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46F4D" w14:textId="77BC524A" w:rsidR="00C941EE" w:rsidRPr="00AC55C8" w:rsidRDefault="00465934"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 xml:space="preserve">Additional Campaign Information: </w:t>
      </w:r>
      <w:r w:rsidR="00097265">
        <w:rPr>
          <w:rFonts w:eastAsia="Times New Roman" w:cs="Arial"/>
          <w:b/>
          <w:color w:val="006152"/>
          <w:sz w:val="28"/>
          <w:szCs w:val="28"/>
          <w:lang w:val="en-GB" w:eastAsia="zh-CN"/>
        </w:rPr>
        <w:t>Ap</w:t>
      </w:r>
      <w:r w:rsidR="00097265" w:rsidRPr="001D3438">
        <w:rPr>
          <w:rFonts w:eastAsia="Times New Roman" w:cs="Arial"/>
          <w:b/>
          <w:color w:val="006152"/>
          <w:sz w:val="28"/>
          <w:szCs w:val="28"/>
          <w:lang w:val="en-GB" w:eastAsia="zh-CN"/>
        </w:rPr>
        <w:t>plicant Information</w:t>
      </w:r>
      <w:r w:rsidR="00097265" w:rsidRPr="00AC55C8">
        <w:rPr>
          <w:rFonts w:eastAsia="Times New Roman" w:cs="Arial"/>
          <w:b/>
          <w:color w:val="006152"/>
          <w:sz w:val="28"/>
          <w:szCs w:val="28"/>
          <w:lang w:val="en-GB" w:eastAsia="zh-CN"/>
        </w:rPr>
        <w:t xml:space="preserve"> Document</w:t>
      </w:r>
    </w:p>
    <w:p w14:paraId="5B7DE38C" w14:textId="427D41BD" w:rsidR="00D32B10" w:rsidRDefault="00D32B10" w:rsidP="00D32B10">
      <w:pPr>
        <w:spacing w:before="240" w:after="120" w:line="240" w:lineRule="auto"/>
        <w:jc w:val="center"/>
        <w:rPr>
          <w:rFonts w:cs="Arial"/>
          <w:b/>
        </w:rPr>
      </w:pPr>
      <w:r>
        <w:rPr>
          <w:rFonts w:cs="Arial"/>
          <w:b/>
        </w:rPr>
        <w:t xml:space="preserve">SLIGO0704 </w:t>
      </w:r>
      <w:r w:rsidRPr="00FB1257">
        <w:rPr>
          <w:rFonts w:cs="Arial"/>
          <w:b/>
        </w:rPr>
        <w:t xml:space="preserve">Clinical Nurse Manager III Intensive Care </w:t>
      </w:r>
    </w:p>
    <w:p w14:paraId="4123DF8E" w14:textId="2973D34C" w:rsidR="00AC55C8" w:rsidRDefault="00AC55C8" w:rsidP="00AD732D">
      <w:pPr>
        <w:spacing w:before="240" w:after="120" w:line="240" w:lineRule="auto"/>
        <w:rPr>
          <w:rFonts w:eastAsia="Times New Roman" w:cs="Arial"/>
          <w:iCs/>
          <w:szCs w:val="20"/>
          <w:lang w:eastAsia="en-IE"/>
        </w:rPr>
      </w:pPr>
      <w:r w:rsidRPr="002E719E">
        <w:rPr>
          <w:rFonts w:eastAsia="Times New Roman" w:cs="Arial"/>
          <w:szCs w:val="20"/>
          <w:lang w:eastAsia="en-IE"/>
        </w:rPr>
        <w:t xml:space="preserve">Thank you for your interest in this </w:t>
      </w:r>
      <w:r w:rsidRPr="004758D4">
        <w:rPr>
          <w:rFonts w:eastAsia="Times New Roman" w:cs="Arial"/>
          <w:szCs w:val="20"/>
          <w:lang w:eastAsia="en-IE"/>
        </w:rPr>
        <w:t>role.</w:t>
      </w:r>
      <w:r w:rsidRPr="004758D4">
        <w:rPr>
          <w:rFonts w:eastAsia="Times New Roman" w:cs="Arial"/>
          <w:iCs/>
          <w:szCs w:val="20"/>
          <w:lang w:eastAsia="en-IE"/>
        </w:rPr>
        <w:t xml:space="preserve"> </w:t>
      </w:r>
      <w:r w:rsidR="006F643E" w:rsidRPr="004758D4">
        <w:rPr>
          <w:rFonts w:eastAsia="Times New Roman" w:cs="Arial"/>
          <w:iCs/>
          <w:szCs w:val="20"/>
          <w:lang w:eastAsia="en-IE"/>
        </w:rPr>
        <w:t>We aim</w:t>
      </w:r>
      <w:r w:rsidRPr="004758D4">
        <w:rPr>
          <w:rFonts w:eastAsia="Times New Roman" w:cs="Arial"/>
          <w:iCs/>
          <w:szCs w:val="20"/>
          <w:lang w:eastAsia="en-IE"/>
        </w:rPr>
        <w:t xml:space="preserve"> to form a panel </w:t>
      </w:r>
      <w:r w:rsidR="009A1662" w:rsidRPr="004758D4">
        <w:rPr>
          <w:rFonts w:eastAsia="Times New Roman" w:cs="Arial"/>
          <w:iCs/>
          <w:szCs w:val="20"/>
          <w:lang w:eastAsia="en-IE"/>
        </w:rPr>
        <w:t>from</w:t>
      </w:r>
      <w:r w:rsidRPr="004758D4">
        <w:rPr>
          <w:rFonts w:eastAsia="Times New Roman" w:cs="Arial"/>
          <w:iCs/>
          <w:szCs w:val="20"/>
          <w:lang w:eastAsia="en-IE"/>
        </w:rPr>
        <w:t xml:space="preserve"> this recruitment campaign as outlined in the Job Specification.</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1D237AA4" w14:textId="263B9518" w:rsidR="00CB6483" w:rsidRDefault="00DC4F7F" w:rsidP="00691308">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7D640871" w14:textId="750AA18B" w:rsidR="00CB6483" w:rsidRPr="00CB6483" w:rsidRDefault="00CB6483" w:rsidP="00AD732D">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r w:rsidR="004758D4">
        <w:rPr>
          <w:rFonts w:ascii="Arial" w:eastAsia="Times New Roman" w:hAnsi="Arial" w:cs="Arial"/>
          <w:color w:val="000099"/>
          <w:sz w:val="20"/>
          <w:szCs w:val="20"/>
        </w:rPr>
        <w:t>nurserecruit.suh@hse.ie</w:t>
      </w:r>
    </w:p>
    <w:p w14:paraId="55A9514F" w14:textId="56374E02" w:rsidR="00CB6483" w:rsidRPr="00CB6483" w:rsidRDefault="00CB6483" w:rsidP="00AD732D">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 xml:space="preserve">For role-specific </w:t>
      </w:r>
      <w:r w:rsidR="009A1662" w:rsidRPr="00CB6483">
        <w:rPr>
          <w:rFonts w:ascii="Arial" w:eastAsia="Times New Roman" w:hAnsi="Arial" w:cs="Arial"/>
          <w:sz w:val="20"/>
          <w:szCs w:val="20"/>
        </w:rPr>
        <w:t>enquiries,</w:t>
      </w:r>
      <w:r w:rsidRPr="00CB6483">
        <w:rPr>
          <w:rFonts w:ascii="Arial" w:eastAsia="Times New Roman" w:hAnsi="Arial" w:cs="Arial"/>
          <w:sz w:val="20"/>
          <w:szCs w:val="20"/>
        </w:rPr>
        <w:t xml:space="preserve"> please contact the named person in the Informal Enquiries section on the Job Specification.</w:t>
      </w:r>
    </w:p>
    <w:p w14:paraId="3F76A79B" w14:textId="099A7969" w:rsidR="00CB6483" w:rsidRDefault="00CB6483" w:rsidP="00AD732D">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sidR="00097265">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sidR="00F93565">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sidR="009A1662">
        <w:rPr>
          <w:rFonts w:cs="Arial"/>
          <w:szCs w:val="20"/>
        </w:rPr>
        <w:t>going into</w:t>
      </w:r>
      <w:r w:rsidRPr="00CB6483">
        <w:rPr>
          <w:rFonts w:cs="Arial"/>
          <w:szCs w:val="20"/>
        </w:rPr>
        <w:t xml:space="preserve"> spam, consider adding the HSE domain to your whitelist or safe senders list.</w:t>
      </w:r>
    </w:p>
    <w:sdt>
      <w:sdtPr>
        <w:rPr>
          <w:rFonts w:asciiTheme="minorHAnsi" w:eastAsiaTheme="minorHAnsi" w:hAnsiTheme="minorHAnsi" w:cs="Arial"/>
          <w:b w:val="0"/>
          <w:color w:val="auto"/>
          <w:sz w:val="22"/>
          <w:szCs w:val="20"/>
          <w:lang w:val="en-IE"/>
        </w:rPr>
        <w:id w:val="756025783"/>
        <w:docPartObj>
          <w:docPartGallery w:val="Table of Contents"/>
          <w:docPartUnique/>
        </w:docPartObj>
      </w:sdtPr>
      <w:sdtEndPr>
        <w:rPr>
          <w:rFonts w:ascii="Arial" w:hAnsi="Arial"/>
          <w:bCs/>
          <w:noProof/>
          <w:sz w:val="20"/>
        </w:rPr>
      </w:sdtEndPr>
      <w:sdtContent>
        <w:p w14:paraId="0501A92C" w14:textId="4C18604B" w:rsidR="00F979B3" w:rsidRPr="00762635" w:rsidRDefault="00F979B3" w:rsidP="00F979B3">
          <w:pPr>
            <w:pStyle w:val="TOCHeading"/>
            <w:spacing w:line="240" w:lineRule="auto"/>
            <w:rPr>
              <w:rFonts w:cs="Arial"/>
              <w:szCs w:val="20"/>
            </w:rPr>
          </w:pPr>
          <w:r w:rsidRPr="00762635">
            <w:rPr>
              <w:rFonts w:cs="Arial"/>
              <w:szCs w:val="20"/>
            </w:rPr>
            <w:t>Applicant Information Contents</w:t>
          </w:r>
        </w:p>
        <w:p w14:paraId="5675B1CE" w14:textId="51AB5A58" w:rsidR="000077E3" w:rsidRDefault="00762635">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06420228" w:history="1">
            <w:r w:rsidR="000077E3" w:rsidRPr="00C21977">
              <w:rPr>
                <w:rStyle w:val="Hyperlink"/>
                <w:rFonts w:eastAsia="Times New Roman" w:cs="Arial"/>
                <w:noProof/>
                <w:lang w:val="en-US"/>
              </w:rPr>
              <w:t>Who should apply?</w:t>
            </w:r>
            <w:r w:rsidR="000077E3">
              <w:rPr>
                <w:noProof/>
                <w:webHidden/>
              </w:rPr>
              <w:tab/>
            </w:r>
            <w:r w:rsidR="000077E3">
              <w:rPr>
                <w:noProof/>
                <w:webHidden/>
              </w:rPr>
              <w:fldChar w:fldCharType="begin"/>
            </w:r>
            <w:r w:rsidR="000077E3">
              <w:rPr>
                <w:noProof/>
                <w:webHidden/>
              </w:rPr>
              <w:instrText xml:space="preserve"> PAGEREF _Toc206420228 \h </w:instrText>
            </w:r>
            <w:r w:rsidR="000077E3">
              <w:rPr>
                <w:noProof/>
                <w:webHidden/>
              </w:rPr>
            </w:r>
            <w:r w:rsidR="000077E3">
              <w:rPr>
                <w:noProof/>
                <w:webHidden/>
              </w:rPr>
              <w:fldChar w:fldCharType="separate"/>
            </w:r>
            <w:r w:rsidR="007547BC">
              <w:rPr>
                <w:noProof/>
                <w:webHidden/>
              </w:rPr>
              <w:t>2</w:t>
            </w:r>
            <w:r w:rsidR="000077E3">
              <w:rPr>
                <w:noProof/>
                <w:webHidden/>
              </w:rPr>
              <w:fldChar w:fldCharType="end"/>
            </w:r>
          </w:hyperlink>
        </w:p>
        <w:p w14:paraId="7C330BAA" w14:textId="1AAD4673" w:rsidR="000077E3" w:rsidRDefault="00365485">
          <w:pPr>
            <w:pStyle w:val="TOC1"/>
            <w:rPr>
              <w:rFonts w:asciiTheme="minorHAnsi" w:eastAsiaTheme="minorEastAsia" w:hAnsiTheme="minorHAnsi"/>
              <w:noProof/>
              <w:sz w:val="22"/>
              <w:lang w:eastAsia="en-IE"/>
            </w:rPr>
          </w:pPr>
          <w:hyperlink w:anchor="_Toc206420229" w:history="1">
            <w:r w:rsidR="000077E3" w:rsidRPr="00C21977">
              <w:rPr>
                <w:rStyle w:val="Hyperlink"/>
                <w:rFonts w:eastAsia="Times New Roman" w:cs="Arial"/>
                <w:noProof/>
                <w:lang w:val="en-US"/>
              </w:rPr>
              <w:t>How to apply for this post.</w:t>
            </w:r>
            <w:r w:rsidR="000077E3">
              <w:rPr>
                <w:noProof/>
                <w:webHidden/>
              </w:rPr>
              <w:tab/>
            </w:r>
            <w:r w:rsidR="000077E3">
              <w:rPr>
                <w:noProof/>
                <w:webHidden/>
              </w:rPr>
              <w:fldChar w:fldCharType="begin"/>
            </w:r>
            <w:r w:rsidR="000077E3">
              <w:rPr>
                <w:noProof/>
                <w:webHidden/>
              </w:rPr>
              <w:instrText xml:space="preserve"> PAGEREF _Toc206420229 \h </w:instrText>
            </w:r>
            <w:r w:rsidR="000077E3">
              <w:rPr>
                <w:noProof/>
                <w:webHidden/>
              </w:rPr>
            </w:r>
            <w:r w:rsidR="000077E3">
              <w:rPr>
                <w:noProof/>
                <w:webHidden/>
              </w:rPr>
              <w:fldChar w:fldCharType="separate"/>
            </w:r>
            <w:r w:rsidR="007547BC">
              <w:rPr>
                <w:noProof/>
                <w:webHidden/>
              </w:rPr>
              <w:t>2</w:t>
            </w:r>
            <w:r w:rsidR="000077E3">
              <w:rPr>
                <w:noProof/>
                <w:webHidden/>
              </w:rPr>
              <w:fldChar w:fldCharType="end"/>
            </w:r>
          </w:hyperlink>
        </w:p>
        <w:p w14:paraId="4D53852C" w14:textId="7E80BFE9" w:rsidR="000077E3" w:rsidRDefault="00365485">
          <w:pPr>
            <w:pStyle w:val="TOC1"/>
            <w:rPr>
              <w:rFonts w:asciiTheme="minorHAnsi" w:eastAsiaTheme="minorEastAsia" w:hAnsiTheme="minorHAnsi"/>
              <w:noProof/>
              <w:sz w:val="22"/>
              <w:lang w:eastAsia="en-IE"/>
            </w:rPr>
          </w:pPr>
          <w:hyperlink w:anchor="_Toc206420230" w:history="1">
            <w:r w:rsidR="000077E3" w:rsidRPr="00C21977">
              <w:rPr>
                <w:rStyle w:val="Hyperlink"/>
                <w:rFonts w:cs="Arial"/>
                <w:noProof/>
              </w:rPr>
              <w:t>Candidates on existing panels</w:t>
            </w:r>
            <w:r w:rsidR="000077E3">
              <w:rPr>
                <w:noProof/>
                <w:webHidden/>
              </w:rPr>
              <w:tab/>
            </w:r>
            <w:r w:rsidR="000077E3">
              <w:rPr>
                <w:noProof/>
                <w:webHidden/>
              </w:rPr>
              <w:fldChar w:fldCharType="begin"/>
            </w:r>
            <w:r w:rsidR="000077E3">
              <w:rPr>
                <w:noProof/>
                <w:webHidden/>
              </w:rPr>
              <w:instrText xml:space="preserve"> PAGEREF _Toc206420230 \h </w:instrText>
            </w:r>
            <w:r w:rsidR="000077E3">
              <w:rPr>
                <w:noProof/>
                <w:webHidden/>
              </w:rPr>
            </w:r>
            <w:r w:rsidR="000077E3">
              <w:rPr>
                <w:noProof/>
                <w:webHidden/>
              </w:rPr>
              <w:fldChar w:fldCharType="separate"/>
            </w:r>
            <w:r w:rsidR="007547BC">
              <w:rPr>
                <w:noProof/>
                <w:webHidden/>
              </w:rPr>
              <w:t>3</w:t>
            </w:r>
            <w:r w:rsidR="000077E3">
              <w:rPr>
                <w:noProof/>
                <w:webHidden/>
              </w:rPr>
              <w:fldChar w:fldCharType="end"/>
            </w:r>
          </w:hyperlink>
        </w:p>
        <w:p w14:paraId="1828D21D" w14:textId="7B4A5A0E" w:rsidR="000077E3" w:rsidRDefault="00365485">
          <w:pPr>
            <w:pStyle w:val="TOC1"/>
            <w:rPr>
              <w:rFonts w:asciiTheme="minorHAnsi" w:eastAsiaTheme="minorEastAsia" w:hAnsiTheme="minorHAnsi"/>
              <w:noProof/>
              <w:sz w:val="22"/>
              <w:lang w:eastAsia="en-IE"/>
            </w:rPr>
          </w:pPr>
          <w:hyperlink w:anchor="_Toc206420231" w:history="1">
            <w:r w:rsidR="000077E3" w:rsidRPr="00C21977">
              <w:rPr>
                <w:rStyle w:val="Hyperlink"/>
                <w:rFonts w:cs="Arial"/>
                <w:noProof/>
              </w:rPr>
              <w:t>How we will manage the selection process.</w:t>
            </w:r>
            <w:r w:rsidR="000077E3">
              <w:rPr>
                <w:noProof/>
                <w:webHidden/>
              </w:rPr>
              <w:tab/>
            </w:r>
            <w:r w:rsidR="000077E3">
              <w:rPr>
                <w:noProof/>
                <w:webHidden/>
              </w:rPr>
              <w:fldChar w:fldCharType="begin"/>
            </w:r>
            <w:r w:rsidR="000077E3">
              <w:rPr>
                <w:noProof/>
                <w:webHidden/>
              </w:rPr>
              <w:instrText xml:space="preserve"> PAGEREF _Toc206420231 \h </w:instrText>
            </w:r>
            <w:r w:rsidR="000077E3">
              <w:rPr>
                <w:noProof/>
                <w:webHidden/>
              </w:rPr>
            </w:r>
            <w:r w:rsidR="000077E3">
              <w:rPr>
                <w:noProof/>
                <w:webHidden/>
              </w:rPr>
              <w:fldChar w:fldCharType="separate"/>
            </w:r>
            <w:r w:rsidR="007547BC">
              <w:rPr>
                <w:noProof/>
                <w:webHidden/>
              </w:rPr>
              <w:t>3</w:t>
            </w:r>
            <w:r w:rsidR="000077E3">
              <w:rPr>
                <w:noProof/>
                <w:webHidden/>
              </w:rPr>
              <w:fldChar w:fldCharType="end"/>
            </w:r>
          </w:hyperlink>
        </w:p>
        <w:p w14:paraId="71114FF0" w14:textId="01BB6EA3" w:rsidR="000077E3" w:rsidRDefault="00365485">
          <w:pPr>
            <w:pStyle w:val="TOC1"/>
            <w:rPr>
              <w:rFonts w:asciiTheme="minorHAnsi" w:eastAsiaTheme="minorEastAsia" w:hAnsiTheme="minorHAnsi"/>
              <w:noProof/>
              <w:sz w:val="22"/>
              <w:lang w:eastAsia="en-IE"/>
            </w:rPr>
          </w:pPr>
          <w:hyperlink w:anchor="_Toc206420232" w:history="1">
            <w:r w:rsidR="000077E3" w:rsidRPr="00C21977">
              <w:rPr>
                <w:rStyle w:val="Hyperlink"/>
                <w:rFonts w:cs="Arial"/>
                <w:noProof/>
              </w:rPr>
              <w:t>Candidate Supports</w:t>
            </w:r>
            <w:r w:rsidR="000077E3">
              <w:rPr>
                <w:noProof/>
                <w:webHidden/>
              </w:rPr>
              <w:tab/>
            </w:r>
            <w:bookmarkStart w:id="0" w:name="_GoBack"/>
            <w:bookmarkEnd w:id="0"/>
            <w:r w:rsidR="000077E3">
              <w:rPr>
                <w:noProof/>
                <w:webHidden/>
              </w:rPr>
              <w:fldChar w:fldCharType="begin"/>
            </w:r>
            <w:r w:rsidR="000077E3">
              <w:rPr>
                <w:noProof/>
                <w:webHidden/>
              </w:rPr>
              <w:instrText xml:space="preserve"> PAGEREF _Toc206420232 \h </w:instrText>
            </w:r>
            <w:r w:rsidR="000077E3">
              <w:rPr>
                <w:noProof/>
                <w:webHidden/>
              </w:rPr>
            </w:r>
            <w:r w:rsidR="000077E3">
              <w:rPr>
                <w:noProof/>
                <w:webHidden/>
              </w:rPr>
              <w:fldChar w:fldCharType="separate"/>
            </w:r>
            <w:r w:rsidR="007547BC">
              <w:rPr>
                <w:noProof/>
                <w:webHidden/>
              </w:rPr>
              <w:t>4</w:t>
            </w:r>
            <w:r w:rsidR="000077E3">
              <w:rPr>
                <w:noProof/>
                <w:webHidden/>
              </w:rPr>
              <w:fldChar w:fldCharType="end"/>
            </w:r>
          </w:hyperlink>
        </w:p>
        <w:p w14:paraId="4034AD3D" w14:textId="46F76AAB" w:rsidR="000077E3" w:rsidRDefault="00365485">
          <w:pPr>
            <w:pStyle w:val="TOC1"/>
            <w:rPr>
              <w:rFonts w:asciiTheme="minorHAnsi" w:eastAsiaTheme="minorEastAsia" w:hAnsiTheme="minorHAnsi"/>
              <w:noProof/>
              <w:sz w:val="22"/>
              <w:lang w:eastAsia="en-IE"/>
            </w:rPr>
          </w:pPr>
          <w:hyperlink w:anchor="_Toc206420233" w:history="1">
            <w:r w:rsidR="000077E3" w:rsidRPr="00C21977">
              <w:rPr>
                <w:rStyle w:val="Hyperlink"/>
                <w:noProof/>
              </w:rPr>
              <w:t>Reasonable Accommodations Requests for Candidates with Disabilities</w:t>
            </w:r>
            <w:r w:rsidR="000077E3">
              <w:rPr>
                <w:noProof/>
                <w:webHidden/>
              </w:rPr>
              <w:tab/>
            </w:r>
            <w:r w:rsidR="000077E3">
              <w:rPr>
                <w:noProof/>
                <w:webHidden/>
              </w:rPr>
              <w:fldChar w:fldCharType="begin"/>
            </w:r>
            <w:r w:rsidR="000077E3">
              <w:rPr>
                <w:noProof/>
                <w:webHidden/>
              </w:rPr>
              <w:instrText xml:space="preserve"> PAGEREF _Toc206420233 \h </w:instrText>
            </w:r>
            <w:r w:rsidR="000077E3">
              <w:rPr>
                <w:noProof/>
                <w:webHidden/>
              </w:rPr>
            </w:r>
            <w:r w:rsidR="000077E3">
              <w:rPr>
                <w:noProof/>
                <w:webHidden/>
              </w:rPr>
              <w:fldChar w:fldCharType="separate"/>
            </w:r>
            <w:r w:rsidR="007547BC">
              <w:rPr>
                <w:noProof/>
                <w:webHidden/>
              </w:rPr>
              <w:t>4</w:t>
            </w:r>
            <w:r w:rsidR="000077E3">
              <w:rPr>
                <w:noProof/>
                <w:webHidden/>
              </w:rPr>
              <w:fldChar w:fldCharType="end"/>
            </w:r>
          </w:hyperlink>
        </w:p>
        <w:p w14:paraId="3FE6CB29" w14:textId="245B4CEA" w:rsidR="000077E3" w:rsidRDefault="00365485">
          <w:pPr>
            <w:pStyle w:val="TOC1"/>
            <w:rPr>
              <w:rFonts w:asciiTheme="minorHAnsi" w:eastAsiaTheme="minorEastAsia" w:hAnsiTheme="minorHAnsi"/>
              <w:noProof/>
              <w:sz w:val="22"/>
              <w:lang w:eastAsia="en-IE"/>
            </w:rPr>
          </w:pPr>
          <w:hyperlink w:anchor="_Toc206420234" w:history="1">
            <w:r w:rsidR="000077E3" w:rsidRPr="00C21977">
              <w:rPr>
                <w:rStyle w:val="Hyperlink"/>
                <w:rFonts w:cs="Arial"/>
                <w:noProof/>
              </w:rPr>
              <w:t>Interview Notes</w:t>
            </w:r>
            <w:r w:rsidR="000077E3">
              <w:rPr>
                <w:noProof/>
                <w:webHidden/>
              </w:rPr>
              <w:tab/>
            </w:r>
            <w:r w:rsidR="000077E3">
              <w:rPr>
                <w:noProof/>
                <w:webHidden/>
              </w:rPr>
              <w:fldChar w:fldCharType="begin"/>
            </w:r>
            <w:r w:rsidR="000077E3">
              <w:rPr>
                <w:noProof/>
                <w:webHidden/>
              </w:rPr>
              <w:instrText xml:space="preserve"> PAGEREF _Toc206420234 \h </w:instrText>
            </w:r>
            <w:r w:rsidR="000077E3">
              <w:rPr>
                <w:noProof/>
                <w:webHidden/>
              </w:rPr>
            </w:r>
            <w:r w:rsidR="000077E3">
              <w:rPr>
                <w:noProof/>
                <w:webHidden/>
              </w:rPr>
              <w:fldChar w:fldCharType="separate"/>
            </w:r>
            <w:r w:rsidR="007547BC">
              <w:rPr>
                <w:noProof/>
                <w:webHidden/>
              </w:rPr>
              <w:t>4</w:t>
            </w:r>
            <w:r w:rsidR="000077E3">
              <w:rPr>
                <w:noProof/>
                <w:webHidden/>
              </w:rPr>
              <w:fldChar w:fldCharType="end"/>
            </w:r>
          </w:hyperlink>
        </w:p>
        <w:p w14:paraId="140CC11C" w14:textId="3B535016" w:rsidR="000077E3" w:rsidRDefault="00365485">
          <w:pPr>
            <w:pStyle w:val="TOC1"/>
            <w:rPr>
              <w:rFonts w:asciiTheme="minorHAnsi" w:eastAsiaTheme="minorEastAsia" w:hAnsiTheme="minorHAnsi"/>
              <w:noProof/>
              <w:sz w:val="22"/>
              <w:lang w:eastAsia="en-IE"/>
            </w:rPr>
          </w:pPr>
          <w:hyperlink w:anchor="_Toc206420235" w:history="1">
            <w:r w:rsidR="000077E3" w:rsidRPr="00C21977">
              <w:rPr>
                <w:rStyle w:val="Hyperlink"/>
                <w:rFonts w:cs="Arial"/>
                <w:noProof/>
              </w:rPr>
              <w:t>Formation of Panels</w:t>
            </w:r>
            <w:r w:rsidR="000077E3">
              <w:rPr>
                <w:noProof/>
                <w:webHidden/>
              </w:rPr>
              <w:tab/>
            </w:r>
            <w:r w:rsidR="000077E3">
              <w:rPr>
                <w:noProof/>
                <w:webHidden/>
              </w:rPr>
              <w:fldChar w:fldCharType="begin"/>
            </w:r>
            <w:r w:rsidR="000077E3">
              <w:rPr>
                <w:noProof/>
                <w:webHidden/>
              </w:rPr>
              <w:instrText xml:space="preserve"> PAGEREF _Toc206420235 \h </w:instrText>
            </w:r>
            <w:r w:rsidR="000077E3">
              <w:rPr>
                <w:noProof/>
                <w:webHidden/>
              </w:rPr>
            </w:r>
            <w:r w:rsidR="000077E3">
              <w:rPr>
                <w:noProof/>
                <w:webHidden/>
              </w:rPr>
              <w:fldChar w:fldCharType="separate"/>
            </w:r>
            <w:r w:rsidR="007547BC">
              <w:rPr>
                <w:noProof/>
                <w:webHidden/>
              </w:rPr>
              <w:t>5</w:t>
            </w:r>
            <w:r w:rsidR="000077E3">
              <w:rPr>
                <w:noProof/>
                <w:webHidden/>
              </w:rPr>
              <w:fldChar w:fldCharType="end"/>
            </w:r>
          </w:hyperlink>
        </w:p>
        <w:p w14:paraId="48590126" w14:textId="1D18D182" w:rsidR="000077E3" w:rsidRDefault="00365485">
          <w:pPr>
            <w:pStyle w:val="TOC1"/>
            <w:rPr>
              <w:rFonts w:asciiTheme="minorHAnsi" w:eastAsiaTheme="minorEastAsia" w:hAnsiTheme="minorHAnsi"/>
              <w:noProof/>
              <w:sz w:val="22"/>
              <w:lang w:eastAsia="en-IE"/>
            </w:rPr>
          </w:pPr>
          <w:hyperlink w:anchor="_Toc206420236" w:history="1">
            <w:r w:rsidR="000077E3" w:rsidRPr="00C21977">
              <w:rPr>
                <w:rStyle w:val="Hyperlink"/>
                <w:noProof/>
              </w:rPr>
              <w:t>Marking System</w:t>
            </w:r>
            <w:r w:rsidR="000077E3">
              <w:rPr>
                <w:noProof/>
                <w:webHidden/>
              </w:rPr>
              <w:tab/>
            </w:r>
            <w:r w:rsidR="000077E3">
              <w:rPr>
                <w:noProof/>
                <w:webHidden/>
              </w:rPr>
              <w:fldChar w:fldCharType="begin"/>
            </w:r>
            <w:r w:rsidR="000077E3">
              <w:rPr>
                <w:noProof/>
                <w:webHidden/>
              </w:rPr>
              <w:instrText xml:space="preserve"> PAGEREF _Toc206420236 \h </w:instrText>
            </w:r>
            <w:r w:rsidR="000077E3">
              <w:rPr>
                <w:noProof/>
                <w:webHidden/>
              </w:rPr>
            </w:r>
            <w:r w:rsidR="000077E3">
              <w:rPr>
                <w:noProof/>
                <w:webHidden/>
              </w:rPr>
              <w:fldChar w:fldCharType="separate"/>
            </w:r>
            <w:r w:rsidR="007547BC">
              <w:rPr>
                <w:noProof/>
                <w:webHidden/>
              </w:rPr>
              <w:t>5</w:t>
            </w:r>
            <w:r w:rsidR="000077E3">
              <w:rPr>
                <w:noProof/>
                <w:webHidden/>
              </w:rPr>
              <w:fldChar w:fldCharType="end"/>
            </w:r>
          </w:hyperlink>
        </w:p>
        <w:p w14:paraId="198DEE91" w14:textId="59BA146D" w:rsidR="000077E3" w:rsidRDefault="00365485">
          <w:pPr>
            <w:pStyle w:val="TOC1"/>
            <w:rPr>
              <w:rFonts w:asciiTheme="minorHAnsi" w:eastAsiaTheme="minorEastAsia" w:hAnsiTheme="minorHAnsi"/>
              <w:noProof/>
              <w:sz w:val="22"/>
              <w:lang w:eastAsia="en-IE"/>
            </w:rPr>
          </w:pPr>
          <w:hyperlink w:anchor="_Toc206420237" w:history="1">
            <w:r w:rsidR="000077E3" w:rsidRPr="00C21977">
              <w:rPr>
                <w:rStyle w:val="Hyperlink"/>
                <w:noProof/>
              </w:rPr>
              <w:t>Future panels</w:t>
            </w:r>
            <w:r w:rsidR="000077E3">
              <w:rPr>
                <w:noProof/>
                <w:webHidden/>
              </w:rPr>
              <w:tab/>
            </w:r>
            <w:r w:rsidR="000077E3">
              <w:rPr>
                <w:noProof/>
                <w:webHidden/>
              </w:rPr>
              <w:fldChar w:fldCharType="begin"/>
            </w:r>
            <w:r w:rsidR="000077E3">
              <w:rPr>
                <w:noProof/>
                <w:webHidden/>
              </w:rPr>
              <w:instrText xml:space="preserve"> PAGEREF _Toc206420237 \h </w:instrText>
            </w:r>
            <w:r w:rsidR="000077E3">
              <w:rPr>
                <w:noProof/>
                <w:webHidden/>
              </w:rPr>
            </w:r>
            <w:r w:rsidR="000077E3">
              <w:rPr>
                <w:noProof/>
                <w:webHidden/>
              </w:rPr>
              <w:fldChar w:fldCharType="separate"/>
            </w:r>
            <w:r w:rsidR="007547BC">
              <w:rPr>
                <w:noProof/>
                <w:webHidden/>
              </w:rPr>
              <w:t>5</w:t>
            </w:r>
            <w:r w:rsidR="000077E3">
              <w:rPr>
                <w:noProof/>
                <w:webHidden/>
              </w:rPr>
              <w:fldChar w:fldCharType="end"/>
            </w:r>
          </w:hyperlink>
        </w:p>
        <w:p w14:paraId="7505E965" w14:textId="0DBF9120" w:rsidR="000077E3" w:rsidRDefault="00365485">
          <w:pPr>
            <w:pStyle w:val="TOC1"/>
            <w:rPr>
              <w:rFonts w:asciiTheme="minorHAnsi" w:eastAsiaTheme="minorEastAsia" w:hAnsiTheme="minorHAnsi"/>
              <w:noProof/>
              <w:sz w:val="22"/>
              <w:lang w:eastAsia="en-IE"/>
            </w:rPr>
          </w:pPr>
          <w:hyperlink w:anchor="_Toc206420238" w:history="1">
            <w:r w:rsidR="000077E3" w:rsidRPr="00C21977">
              <w:rPr>
                <w:rStyle w:val="Hyperlink"/>
                <w:rFonts w:eastAsia="Times New Roman" w:cs="Arial"/>
                <w:noProof/>
                <w:lang w:val="en-US"/>
              </w:rPr>
              <w:t>Acceptance / Declination of a Recommendation to Proceed</w:t>
            </w:r>
            <w:r w:rsidR="000077E3">
              <w:rPr>
                <w:noProof/>
                <w:webHidden/>
              </w:rPr>
              <w:tab/>
            </w:r>
            <w:r w:rsidR="000077E3">
              <w:rPr>
                <w:noProof/>
                <w:webHidden/>
              </w:rPr>
              <w:fldChar w:fldCharType="begin"/>
            </w:r>
            <w:r w:rsidR="000077E3">
              <w:rPr>
                <w:noProof/>
                <w:webHidden/>
              </w:rPr>
              <w:instrText xml:space="preserve"> PAGEREF _Toc206420238 \h </w:instrText>
            </w:r>
            <w:r w:rsidR="000077E3">
              <w:rPr>
                <w:noProof/>
                <w:webHidden/>
              </w:rPr>
            </w:r>
            <w:r w:rsidR="000077E3">
              <w:rPr>
                <w:noProof/>
                <w:webHidden/>
              </w:rPr>
              <w:fldChar w:fldCharType="separate"/>
            </w:r>
            <w:r w:rsidR="007547BC">
              <w:rPr>
                <w:noProof/>
                <w:webHidden/>
              </w:rPr>
              <w:t>5</w:t>
            </w:r>
            <w:r w:rsidR="000077E3">
              <w:rPr>
                <w:noProof/>
                <w:webHidden/>
              </w:rPr>
              <w:fldChar w:fldCharType="end"/>
            </w:r>
          </w:hyperlink>
        </w:p>
        <w:p w14:paraId="7ED7B4C9" w14:textId="7145D86B" w:rsidR="000077E3" w:rsidRDefault="00365485">
          <w:pPr>
            <w:pStyle w:val="TOC1"/>
            <w:rPr>
              <w:rFonts w:asciiTheme="minorHAnsi" w:eastAsiaTheme="minorEastAsia" w:hAnsiTheme="minorHAnsi"/>
              <w:noProof/>
              <w:sz w:val="22"/>
              <w:lang w:eastAsia="en-IE"/>
            </w:rPr>
          </w:pPr>
          <w:hyperlink w:anchor="_Toc206420239" w:history="1">
            <w:r w:rsidR="000077E3" w:rsidRPr="00C21977">
              <w:rPr>
                <w:rStyle w:val="Hyperlink"/>
                <w:rFonts w:eastAsia="Times New Roman" w:cs="Arial"/>
                <w:noProof/>
                <w:lang w:val="en-US"/>
              </w:rPr>
              <w:t>Recruitment Process Time Scales</w:t>
            </w:r>
            <w:r w:rsidR="000077E3">
              <w:rPr>
                <w:noProof/>
                <w:webHidden/>
              </w:rPr>
              <w:tab/>
            </w:r>
            <w:r w:rsidR="000077E3">
              <w:rPr>
                <w:noProof/>
                <w:webHidden/>
              </w:rPr>
              <w:fldChar w:fldCharType="begin"/>
            </w:r>
            <w:r w:rsidR="000077E3">
              <w:rPr>
                <w:noProof/>
                <w:webHidden/>
              </w:rPr>
              <w:instrText xml:space="preserve"> PAGEREF _Toc206420239 \h </w:instrText>
            </w:r>
            <w:r w:rsidR="000077E3">
              <w:rPr>
                <w:noProof/>
                <w:webHidden/>
              </w:rPr>
            </w:r>
            <w:r w:rsidR="000077E3">
              <w:rPr>
                <w:noProof/>
                <w:webHidden/>
              </w:rPr>
              <w:fldChar w:fldCharType="separate"/>
            </w:r>
            <w:r w:rsidR="007547BC">
              <w:rPr>
                <w:noProof/>
                <w:webHidden/>
              </w:rPr>
              <w:t>6</w:t>
            </w:r>
            <w:r w:rsidR="000077E3">
              <w:rPr>
                <w:noProof/>
                <w:webHidden/>
              </w:rPr>
              <w:fldChar w:fldCharType="end"/>
            </w:r>
          </w:hyperlink>
        </w:p>
        <w:p w14:paraId="343F6ED8" w14:textId="68C28FCB" w:rsidR="000077E3" w:rsidRDefault="00365485">
          <w:pPr>
            <w:pStyle w:val="TOC1"/>
            <w:rPr>
              <w:rFonts w:asciiTheme="minorHAnsi" w:eastAsiaTheme="minorEastAsia" w:hAnsiTheme="minorHAnsi"/>
              <w:noProof/>
              <w:sz w:val="22"/>
              <w:lang w:eastAsia="en-IE"/>
            </w:rPr>
          </w:pPr>
          <w:hyperlink w:anchor="_Toc206420240" w:history="1">
            <w:r w:rsidR="000077E3" w:rsidRPr="00C21977">
              <w:rPr>
                <w:rStyle w:val="Hyperlink"/>
                <w:rFonts w:eastAsia="Times New Roman" w:cs="Arial"/>
                <w:noProof/>
                <w:lang w:val="en-US"/>
              </w:rPr>
              <w:t>Security Clearance</w:t>
            </w:r>
            <w:r w:rsidR="000077E3">
              <w:rPr>
                <w:noProof/>
                <w:webHidden/>
              </w:rPr>
              <w:tab/>
            </w:r>
            <w:r w:rsidR="000077E3">
              <w:rPr>
                <w:noProof/>
                <w:webHidden/>
              </w:rPr>
              <w:fldChar w:fldCharType="begin"/>
            </w:r>
            <w:r w:rsidR="000077E3">
              <w:rPr>
                <w:noProof/>
                <w:webHidden/>
              </w:rPr>
              <w:instrText xml:space="preserve"> PAGEREF _Toc206420240 \h </w:instrText>
            </w:r>
            <w:r w:rsidR="000077E3">
              <w:rPr>
                <w:noProof/>
                <w:webHidden/>
              </w:rPr>
            </w:r>
            <w:r w:rsidR="000077E3">
              <w:rPr>
                <w:noProof/>
                <w:webHidden/>
              </w:rPr>
              <w:fldChar w:fldCharType="separate"/>
            </w:r>
            <w:r w:rsidR="007547BC">
              <w:rPr>
                <w:noProof/>
                <w:webHidden/>
              </w:rPr>
              <w:t>6</w:t>
            </w:r>
            <w:r w:rsidR="000077E3">
              <w:rPr>
                <w:noProof/>
                <w:webHidden/>
              </w:rPr>
              <w:fldChar w:fldCharType="end"/>
            </w:r>
          </w:hyperlink>
        </w:p>
        <w:p w14:paraId="008C16A2" w14:textId="7DB629E8" w:rsidR="000077E3" w:rsidRDefault="00365485">
          <w:pPr>
            <w:pStyle w:val="TOC1"/>
            <w:rPr>
              <w:rFonts w:asciiTheme="minorHAnsi" w:eastAsiaTheme="minorEastAsia" w:hAnsiTheme="minorHAnsi"/>
              <w:noProof/>
              <w:sz w:val="22"/>
              <w:lang w:eastAsia="en-IE"/>
            </w:rPr>
          </w:pPr>
          <w:hyperlink w:anchor="_Toc206420241" w:history="1">
            <w:r w:rsidR="000077E3" w:rsidRPr="00C21977">
              <w:rPr>
                <w:rStyle w:val="Hyperlink"/>
                <w:rFonts w:cs="Arial"/>
                <w:noProof/>
              </w:rPr>
              <w:t>Review and Complaint Procedure (CPSA)</w:t>
            </w:r>
            <w:r w:rsidR="000077E3">
              <w:rPr>
                <w:noProof/>
                <w:webHidden/>
              </w:rPr>
              <w:tab/>
            </w:r>
            <w:r w:rsidR="000077E3">
              <w:rPr>
                <w:noProof/>
                <w:webHidden/>
              </w:rPr>
              <w:fldChar w:fldCharType="begin"/>
            </w:r>
            <w:r w:rsidR="000077E3">
              <w:rPr>
                <w:noProof/>
                <w:webHidden/>
              </w:rPr>
              <w:instrText xml:space="preserve"> PAGEREF _Toc206420241 \h </w:instrText>
            </w:r>
            <w:r w:rsidR="000077E3">
              <w:rPr>
                <w:noProof/>
                <w:webHidden/>
              </w:rPr>
            </w:r>
            <w:r w:rsidR="000077E3">
              <w:rPr>
                <w:noProof/>
                <w:webHidden/>
              </w:rPr>
              <w:fldChar w:fldCharType="separate"/>
            </w:r>
            <w:r w:rsidR="007547BC">
              <w:rPr>
                <w:noProof/>
                <w:webHidden/>
              </w:rPr>
              <w:t>6</w:t>
            </w:r>
            <w:r w:rsidR="000077E3">
              <w:rPr>
                <w:noProof/>
                <w:webHidden/>
              </w:rPr>
              <w:fldChar w:fldCharType="end"/>
            </w:r>
          </w:hyperlink>
        </w:p>
        <w:p w14:paraId="194D073E" w14:textId="5AE81FB1" w:rsidR="000077E3" w:rsidRDefault="00365485">
          <w:pPr>
            <w:pStyle w:val="TOC1"/>
            <w:rPr>
              <w:rFonts w:asciiTheme="minorHAnsi" w:eastAsiaTheme="minorEastAsia" w:hAnsiTheme="minorHAnsi"/>
              <w:noProof/>
              <w:sz w:val="22"/>
              <w:lang w:eastAsia="en-IE"/>
            </w:rPr>
          </w:pPr>
          <w:hyperlink w:anchor="_Toc206420242" w:history="1">
            <w:r w:rsidR="000077E3" w:rsidRPr="00C21977">
              <w:rPr>
                <w:rStyle w:val="Hyperlink"/>
                <w:rFonts w:cs="Arial"/>
                <w:noProof/>
              </w:rPr>
              <w:t>HSE Privacy Policy</w:t>
            </w:r>
            <w:r w:rsidR="000077E3">
              <w:rPr>
                <w:noProof/>
                <w:webHidden/>
              </w:rPr>
              <w:tab/>
            </w:r>
            <w:r w:rsidR="000077E3">
              <w:rPr>
                <w:noProof/>
                <w:webHidden/>
              </w:rPr>
              <w:fldChar w:fldCharType="begin"/>
            </w:r>
            <w:r w:rsidR="000077E3">
              <w:rPr>
                <w:noProof/>
                <w:webHidden/>
              </w:rPr>
              <w:instrText xml:space="preserve"> PAGEREF _Toc206420242 \h </w:instrText>
            </w:r>
            <w:r w:rsidR="000077E3">
              <w:rPr>
                <w:noProof/>
                <w:webHidden/>
              </w:rPr>
            </w:r>
            <w:r w:rsidR="000077E3">
              <w:rPr>
                <w:noProof/>
                <w:webHidden/>
              </w:rPr>
              <w:fldChar w:fldCharType="separate"/>
            </w:r>
            <w:r w:rsidR="007547BC">
              <w:rPr>
                <w:noProof/>
                <w:webHidden/>
              </w:rPr>
              <w:t>7</w:t>
            </w:r>
            <w:r w:rsidR="000077E3">
              <w:rPr>
                <w:noProof/>
                <w:webHidden/>
              </w:rPr>
              <w:fldChar w:fldCharType="end"/>
            </w:r>
          </w:hyperlink>
        </w:p>
        <w:p w14:paraId="3B1B8674" w14:textId="30C08DE1" w:rsidR="000077E3" w:rsidRDefault="00365485">
          <w:pPr>
            <w:pStyle w:val="TOC1"/>
            <w:rPr>
              <w:rFonts w:asciiTheme="minorHAnsi" w:eastAsiaTheme="minorEastAsia" w:hAnsiTheme="minorHAnsi"/>
              <w:noProof/>
              <w:sz w:val="22"/>
              <w:lang w:eastAsia="en-IE"/>
            </w:rPr>
          </w:pPr>
          <w:hyperlink w:anchor="_Toc206420243" w:history="1">
            <w:r w:rsidR="000077E3" w:rsidRPr="00C21977">
              <w:rPr>
                <w:rStyle w:val="Hyperlink"/>
                <w:noProof/>
              </w:rPr>
              <w:t>Superannuation / Pension Information</w:t>
            </w:r>
            <w:r w:rsidR="000077E3">
              <w:rPr>
                <w:noProof/>
                <w:webHidden/>
              </w:rPr>
              <w:tab/>
            </w:r>
            <w:r w:rsidR="000077E3">
              <w:rPr>
                <w:noProof/>
                <w:webHidden/>
              </w:rPr>
              <w:fldChar w:fldCharType="begin"/>
            </w:r>
            <w:r w:rsidR="000077E3">
              <w:rPr>
                <w:noProof/>
                <w:webHidden/>
              </w:rPr>
              <w:instrText xml:space="preserve"> PAGEREF _Toc206420243 \h </w:instrText>
            </w:r>
            <w:r w:rsidR="000077E3">
              <w:rPr>
                <w:noProof/>
                <w:webHidden/>
              </w:rPr>
            </w:r>
            <w:r w:rsidR="000077E3">
              <w:rPr>
                <w:noProof/>
                <w:webHidden/>
              </w:rPr>
              <w:fldChar w:fldCharType="separate"/>
            </w:r>
            <w:r w:rsidR="007547BC">
              <w:rPr>
                <w:noProof/>
                <w:webHidden/>
              </w:rPr>
              <w:t>7</w:t>
            </w:r>
            <w:r w:rsidR="000077E3">
              <w:rPr>
                <w:noProof/>
                <w:webHidden/>
              </w:rPr>
              <w:fldChar w:fldCharType="end"/>
            </w:r>
          </w:hyperlink>
        </w:p>
        <w:p w14:paraId="2A01E692" w14:textId="07683B1B" w:rsidR="000077E3" w:rsidRDefault="00365485">
          <w:pPr>
            <w:pStyle w:val="TOC1"/>
            <w:rPr>
              <w:rFonts w:asciiTheme="minorHAnsi" w:eastAsiaTheme="minorEastAsia" w:hAnsiTheme="minorHAnsi"/>
              <w:noProof/>
              <w:sz w:val="22"/>
              <w:lang w:eastAsia="en-IE"/>
            </w:rPr>
          </w:pPr>
          <w:hyperlink w:anchor="_Toc206420244" w:history="1">
            <w:r w:rsidR="000077E3" w:rsidRPr="00C21977">
              <w:rPr>
                <w:rStyle w:val="Hyperlink"/>
                <w:rFonts w:cs="Arial"/>
                <w:noProof/>
              </w:rPr>
              <w:t>Appendices: Supplementary recruitment and selection process information</w:t>
            </w:r>
            <w:r w:rsidR="000077E3">
              <w:rPr>
                <w:noProof/>
                <w:webHidden/>
              </w:rPr>
              <w:tab/>
            </w:r>
            <w:r w:rsidR="000077E3">
              <w:rPr>
                <w:noProof/>
                <w:webHidden/>
              </w:rPr>
              <w:fldChar w:fldCharType="begin"/>
            </w:r>
            <w:r w:rsidR="000077E3">
              <w:rPr>
                <w:noProof/>
                <w:webHidden/>
              </w:rPr>
              <w:instrText xml:space="preserve"> PAGEREF _Toc206420244 \h </w:instrText>
            </w:r>
            <w:r w:rsidR="000077E3">
              <w:rPr>
                <w:noProof/>
                <w:webHidden/>
              </w:rPr>
            </w:r>
            <w:r w:rsidR="000077E3">
              <w:rPr>
                <w:noProof/>
                <w:webHidden/>
              </w:rPr>
              <w:fldChar w:fldCharType="separate"/>
            </w:r>
            <w:r w:rsidR="007547BC">
              <w:rPr>
                <w:noProof/>
                <w:webHidden/>
              </w:rPr>
              <w:t>9</w:t>
            </w:r>
            <w:r w:rsidR="000077E3">
              <w:rPr>
                <w:noProof/>
                <w:webHidden/>
              </w:rPr>
              <w:fldChar w:fldCharType="end"/>
            </w:r>
          </w:hyperlink>
        </w:p>
        <w:p w14:paraId="25F749B4" w14:textId="34572A6D" w:rsidR="000077E3" w:rsidRDefault="00365485">
          <w:pPr>
            <w:pStyle w:val="TOC2"/>
            <w:tabs>
              <w:tab w:val="right" w:leader="dot" w:pos="9288"/>
            </w:tabs>
            <w:rPr>
              <w:rFonts w:asciiTheme="minorHAnsi" w:eastAsiaTheme="minorEastAsia" w:hAnsiTheme="minorHAnsi"/>
              <w:noProof/>
              <w:sz w:val="22"/>
              <w:lang w:eastAsia="en-IE"/>
            </w:rPr>
          </w:pPr>
          <w:hyperlink w:anchor="_Toc206420245" w:history="1">
            <w:r w:rsidR="000077E3" w:rsidRPr="00C21977">
              <w:rPr>
                <w:rStyle w:val="Hyperlink"/>
                <w:noProof/>
              </w:rPr>
              <w:t>Appendix 1: Eligibility Criteria</w:t>
            </w:r>
            <w:r w:rsidR="000077E3">
              <w:rPr>
                <w:noProof/>
                <w:webHidden/>
              </w:rPr>
              <w:tab/>
            </w:r>
            <w:r w:rsidR="000077E3">
              <w:rPr>
                <w:noProof/>
                <w:webHidden/>
              </w:rPr>
              <w:fldChar w:fldCharType="begin"/>
            </w:r>
            <w:r w:rsidR="000077E3">
              <w:rPr>
                <w:noProof/>
                <w:webHidden/>
              </w:rPr>
              <w:instrText xml:space="preserve"> PAGEREF _Toc206420245 \h </w:instrText>
            </w:r>
            <w:r w:rsidR="000077E3">
              <w:rPr>
                <w:noProof/>
                <w:webHidden/>
              </w:rPr>
            </w:r>
            <w:r w:rsidR="000077E3">
              <w:rPr>
                <w:noProof/>
                <w:webHidden/>
              </w:rPr>
              <w:fldChar w:fldCharType="separate"/>
            </w:r>
            <w:r w:rsidR="007547BC">
              <w:rPr>
                <w:noProof/>
                <w:webHidden/>
              </w:rPr>
              <w:t>9</w:t>
            </w:r>
            <w:r w:rsidR="000077E3">
              <w:rPr>
                <w:noProof/>
                <w:webHidden/>
              </w:rPr>
              <w:fldChar w:fldCharType="end"/>
            </w:r>
          </w:hyperlink>
        </w:p>
        <w:p w14:paraId="1AD34FFD" w14:textId="12E9FE70" w:rsidR="000077E3" w:rsidRDefault="00365485">
          <w:pPr>
            <w:pStyle w:val="TOC2"/>
            <w:tabs>
              <w:tab w:val="right" w:leader="dot" w:pos="9288"/>
            </w:tabs>
            <w:rPr>
              <w:rFonts w:asciiTheme="minorHAnsi" w:eastAsiaTheme="minorEastAsia" w:hAnsiTheme="minorHAnsi"/>
              <w:noProof/>
              <w:sz w:val="22"/>
              <w:lang w:eastAsia="en-IE"/>
            </w:rPr>
          </w:pPr>
          <w:hyperlink w:anchor="_Toc206420246" w:history="1">
            <w:r w:rsidR="000077E3" w:rsidRPr="00C21977">
              <w:rPr>
                <w:rStyle w:val="Hyperlink"/>
                <w:noProof/>
              </w:rPr>
              <w:t>Appendix 2: EEA, Swiss, British and Non-EEA Applicants</w:t>
            </w:r>
            <w:r w:rsidR="000077E3">
              <w:rPr>
                <w:noProof/>
                <w:webHidden/>
              </w:rPr>
              <w:tab/>
            </w:r>
            <w:r w:rsidR="000077E3">
              <w:rPr>
                <w:noProof/>
                <w:webHidden/>
              </w:rPr>
              <w:fldChar w:fldCharType="begin"/>
            </w:r>
            <w:r w:rsidR="000077E3">
              <w:rPr>
                <w:noProof/>
                <w:webHidden/>
              </w:rPr>
              <w:instrText xml:space="preserve"> PAGEREF _Toc206420246 \h </w:instrText>
            </w:r>
            <w:r w:rsidR="000077E3">
              <w:rPr>
                <w:noProof/>
                <w:webHidden/>
              </w:rPr>
            </w:r>
            <w:r w:rsidR="000077E3">
              <w:rPr>
                <w:noProof/>
                <w:webHidden/>
              </w:rPr>
              <w:fldChar w:fldCharType="separate"/>
            </w:r>
            <w:r w:rsidR="007547BC">
              <w:rPr>
                <w:noProof/>
                <w:webHidden/>
              </w:rPr>
              <w:t>11</w:t>
            </w:r>
            <w:r w:rsidR="000077E3">
              <w:rPr>
                <w:noProof/>
                <w:webHidden/>
              </w:rPr>
              <w:fldChar w:fldCharType="end"/>
            </w:r>
          </w:hyperlink>
        </w:p>
        <w:p w14:paraId="37B06F55" w14:textId="74BF90C7" w:rsidR="000077E3" w:rsidRDefault="00365485">
          <w:pPr>
            <w:pStyle w:val="TOC2"/>
            <w:tabs>
              <w:tab w:val="right" w:leader="dot" w:pos="9288"/>
            </w:tabs>
            <w:rPr>
              <w:rFonts w:asciiTheme="minorHAnsi" w:eastAsiaTheme="minorEastAsia" w:hAnsiTheme="minorHAnsi"/>
              <w:noProof/>
              <w:sz w:val="22"/>
              <w:lang w:eastAsia="en-IE"/>
            </w:rPr>
          </w:pPr>
          <w:hyperlink w:anchor="_Toc206420247" w:history="1">
            <w:r w:rsidR="000077E3" w:rsidRPr="00C21977">
              <w:rPr>
                <w:rStyle w:val="Hyperlink"/>
                <w:noProof/>
              </w:rPr>
              <w:t>Appendix 3: Clearances</w:t>
            </w:r>
            <w:r w:rsidR="000077E3">
              <w:rPr>
                <w:noProof/>
                <w:webHidden/>
              </w:rPr>
              <w:tab/>
            </w:r>
            <w:r w:rsidR="000077E3">
              <w:rPr>
                <w:noProof/>
                <w:webHidden/>
              </w:rPr>
              <w:fldChar w:fldCharType="begin"/>
            </w:r>
            <w:r w:rsidR="000077E3">
              <w:rPr>
                <w:noProof/>
                <w:webHidden/>
              </w:rPr>
              <w:instrText xml:space="preserve"> PAGEREF _Toc206420247 \h </w:instrText>
            </w:r>
            <w:r w:rsidR="000077E3">
              <w:rPr>
                <w:noProof/>
                <w:webHidden/>
              </w:rPr>
            </w:r>
            <w:r w:rsidR="000077E3">
              <w:rPr>
                <w:noProof/>
                <w:webHidden/>
              </w:rPr>
              <w:fldChar w:fldCharType="separate"/>
            </w:r>
            <w:r w:rsidR="007547BC">
              <w:rPr>
                <w:noProof/>
                <w:webHidden/>
              </w:rPr>
              <w:t>12</w:t>
            </w:r>
            <w:r w:rsidR="000077E3">
              <w:rPr>
                <w:noProof/>
                <w:webHidden/>
              </w:rPr>
              <w:fldChar w:fldCharType="end"/>
            </w:r>
          </w:hyperlink>
        </w:p>
        <w:p w14:paraId="06ABE23B" w14:textId="588A423C" w:rsidR="000077E3" w:rsidRDefault="00365485">
          <w:pPr>
            <w:pStyle w:val="TOC2"/>
            <w:tabs>
              <w:tab w:val="right" w:leader="dot" w:pos="9288"/>
            </w:tabs>
            <w:rPr>
              <w:rFonts w:asciiTheme="minorHAnsi" w:eastAsiaTheme="minorEastAsia" w:hAnsiTheme="minorHAnsi"/>
              <w:noProof/>
              <w:sz w:val="22"/>
              <w:lang w:eastAsia="en-IE"/>
            </w:rPr>
          </w:pPr>
          <w:hyperlink w:anchor="_Toc206420248" w:history="1">
            <w:r w:rsidR="000077E3" w:rsidRPr="00C21977">
              <w:rPr>
                <w:rStyle w:val="Hyperlink"/>
                <w:noProof/>
              </w:rPr>
              <w:t>Appendix: 4 Interview Reasonable Accommodation (RA) Requests Process Flowchart for Candidates</w:t>
            </w:r>
            <w:r w:rsidR="000077E3">
              <w:rPr>
                <w:noProof/>
                <w:webHidden/>
              </w:rPr>
              <w:tab/>
            </w:r>
            <w:r w:rsidR="000077E3">
              <w:rPr>
                <w:noProof/>
                <w:webHidden/>
              </w:rPr>
              <w:fldChar w:fldCharType="begin"/>
            </w:r>
            <w:r w:rsidR="000077E3">
              <w:rPr>
                <w:noProof/>
                <w:webHidden/>
              </w:rPr>
              <w:instrText xml:space="preserve"> PAGEREF _Toc206420248 \h </w:instrText>
            </w:r>
            <w:r w:rsidR="000077E3">
              <w:rPr>
                <w:noProof/>
                <w:webHidden/>
              </w:rPr>
            </w:r>
            <w:r w:rsidR="000077E3">
              <w:rPr>
                <w:noProof/>
                <w:webHidden/>
              </w:rPr>
              <w:fldChar w:fldCharType="separate"/>
            </w:r>
            <w:r w:rsidR="007547BC">
              <w:rPr>
                <w:noProof/>
                <w:webHidden/>
              </w:rPr>
              <w:t>13</w:t>
            </w:r>
            <w:r w:rsidR="000077E3">
              <w:rPr>
                <w:noProof/>
                <w:webHidden/>
              </w:rPr>
              <w:fldChar w:fldCharType="end"/>
            </w:r>
          </w:hyperlink>
        </w:p>
        <w:p w14:paraId="0B129674" w14:textId="08768729" w:rsidR="000077E3" w:rsidRDefault="00365485">
          <w:pPr>
            <w:pStyle w:val="TOC2"/>
            <w:tabs>
              <w:tab w:val="right" w:leader="dot" w:pos="9288"/>
            </w:tabs>
            <w:rPr>
              <w:rFonts w:asciiTheme="minorHAnsi" w:eastAsiaTheme="minorEastAsia" w:hAnsiTheme="minorHAnsi"/>
              <w:noProof/>
              <w:sz w:val="22"/>
              <w:lang w:eastAsia="en-IE"/>
            </w:rPr>
          </w:pPr>
          <w:hyperlink w:anchor="_Toc206420249" w:history="1">
            <w:r w:rsidR="000077E3" w:rsidRPr="00C21977">
              <w:rPr>
                <w:rStyle w:val="Hyperlink"/>
                <w:noProof/>
              </w:rPr>
              <w:t>Appendix: 5 Panel Management Rules</w:t>
            </w:r>
            <w:r w:rsidR="000077E3">
              <w:rPr>
                <w:noProof/>
                <w:webHidden/>
              </w:rPr>
              <w:tab/>
            </w:r>
            <w:r w:rsidR="000077E3">
              <w:rPr>
                <w:noProof/>
                <w:webHidden/>
              </w:rPr>
              <w:fldChar w:fldCharType="begin"/>
            </w:r>
            <w:r w:rsidR="000077E3">
              <w:rPr>
                <w:noProof/>
                <w:webHidden/>
              </w:rPr>
              <w:instrText xml:space="preserve"> PAGEREF _Toc206420249 \h </w:instrText>
            </w:r>
            <w:r w:rsidR="000077E3">
              <w:rPr>
                <w:noProof/>
                <w:webHidden/>
              </w:rPr>
            </w:r>
            <w:r w:rsidR="000077E3">
              <w:rPr>
                <w:noProof/>
                <w:webHidden/>
              </w:rPr>
              <w:fldChar w:fldCharType="separate"/>
            </w:r>
            <w:r w:rsidR="007547BC">
              <w:rPr>
                <w:noProof/>
                <w:webHidden/>
              </w:rPr>
              <w:t>14</w:t>
            </w:r>
            <w:r w:rsidR="000077E3">
              <w:rPr>
                <w:noProof/>
                <w:webHidden/>
              </w:rPr>
              <w:fldChar w:fldCharType="end"/>
            </w:r>
          </w:hyperlink>
        </w:p>
        <w:p w14:paraId="2C7F75F0" w14:textId="7280E8F3" w:rsidR="00B31FAA" w:rsidRDefault="00762635" w:rsidP="00F979B3">
          <w:pPr>
            <w:spacing w:before="240" w:line="240" w:lineRule="auto"/>
            <w:rPr>
              <w:rFonts w:cs="Arial"/>
              <w:bCs/>
              <w:noProof/>
              <w:szCs w:val="20"/>
            </w:rPr>
          </w:pPr>
          <w:r>
            <w:rPr>
              <w:rFonts w:cs="Arial"/>
              <w:szCs w:val="20"/>
            </w:rPr>
            <w:fldChar w:fldCharType="end"/>
          </w:r>
        </w:p>
      </w:sdtContent>
    </w:sdt>
    <w:p w14:paraId="610DFAA1" w14:textId="3079081A" w:rsidR="00733AF6" w:rsidRPr="002E719E" w:rsidRDefault="001D3438" w:rsidP="001C2789">
      <w:pPr>
        <w:pStyle w:val="Heading1"/>
        <w:shd w:val="clear" w:color="auto" w:fill="E2EAE7"/>
        <w:spacing w:line="240" w:lineRule="auto"/>
        <w:rPr>
          <w:rFonts w:eastAsia="Times New Roman" w:cs="Arial"/>
          <w:szCs w:val="20"/>
          <w:lang w:val="en-US"/>
        </w:rPr>
      </w:pPr>
      <w:bookmarkStart w:id="1" w:name="_Toc206420228"/>
      <w:r w:rsidRPr="002E719E">
        <w:rPr>
          <w:rFonts w:eastAsia="Times New Roman" w:cs="Arial"/>
          <w:szCs w:val="20"/>
          <w:lang w:val="en-US"/>
        </w:rPr>
        <w:lastRenderedPageBreak/>
        <w:t>Who should apply</w:t>
      </w:r>
      <w:r w:rsidR="00FF5FEA">
        <w:rPr>
          <w:rFonts w:eastAsia="Times New Roman" w:cs="Arial"/>
          <w:szCs w:val="20"/>
          <w:lang w:val="en-US"/>
        </w:rPr>
        <w:t>?</w:t>
      </w:r>
      <w:bookmarkEnd w:id="1"/>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40131229" w14:textId="0FEBEB51" w:rsidR="00423348" w:rsidRPr="00112C30" w:rsidRDefault="00062840" w:rsidP="00B230FD">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00423348" w:rsidRPr="00423348">
        <w:rPr>
          <w:rFonts w:eastAsia="Times New Roman" w:cs="Arial"/>
          <w:szCs w:val="20"/>
          <w:lang w:val="en-GB"/>
        </w:rPr>
        <w:t xml:space="preserve"> </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52E187C4" w:rsidR="00733AF6" w:rsidRPr="007E4C73" w:rsidRDefault="00241EB3" w:rsidP="00AD732D">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7712B318" w14:textId="495AB1FD" w:rsidR="00445BB8" w:rsidRPr="007E4C73" w:rsidRDefault="00E41136" w:rsidP="00AD732D">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00733AF6" w:rsidRPr="007E4C73">
        <w:rPr>
          <w:rFonts w:eastAsia="Times New Roman" w:cs="Arial"/>
          <w:szCs w:val="20"/>
          <w:lang w:eastAsia="en-IE"/>
        </w:rPr>
        <w:t xml:space="preserve">Non-European Economic Area </w:t>
      </w:r>
      <w:r w:rsidR="00B31FAA" w:rsidRPr="007E4C73">
        <w:rPr>
          <w:rFonts w:eastAsia="Times New Roman" w:cs="Arial"/>
          <w:szCs w:val="20"/>
          <w:lang w:eastAsia="en-IE"/>
        </w:rPr>
        <w:t>Applicants</w:t>
      </w:r>
      <w:r w:rsidR="00733AF6" w:rsidRPr="007E4C73">
        <w:rPr>
          <w:rFonts w:eastAsia="Times New Roman" w:cs="Arial"/>
          <w:szCs w:val="20"/>
          <w:lang w:eastAsia="en-IE"/>
        </w:rPr>
        <w:t xml:space="preserve"> </w:t>
      </w:r>
      <w:r w:rsidR="005D1478">
        <w:rPr>
          <w:rFonts w:eastAsia="Times New Roman" w:cs="Arial"/>
          <w:szCs w:val="20"/>
          <w:lang w:eastAsia="en-IE"/>
        </w:rPr>
        <w:t xml:space="preserve">resident in the State </w:t>
      </w:r>
      <w:r w:rsidR="00733AF6" w:rsidRPr="007E4C73">
        <w:rPr>
          <w:rFonts w:eastAsia="Times New Roman" w:cs="Arial"/>
          <w:szCs w:val="20"/>
          <w:lang w:eastAsia="en-IE"/>
        </w:rPr>
        <w:t xml:space="preserve">see </w:t>
      </w:r>
      <w:hyperlink w:anchor="_Appendix_2:_Applicant" w:history="1">
        <w:r w:rsidR="008D08AE" w:rsidRPr="007E4C73">
          <w:rPr>
            <w:rStyle w:val="Hyperlink"/>
            <w:rFonts w:eastAsia="Times New Roman" w:cs="Arial"/>
            <w:szCs w:val="20"/>
            <w:lang w:eastAsia="en-IE"/>
          </w:rPr>
          <w:t xml:space="preserve">Appendix 2: EEA / Swiss / British </w:t>
        </w:r>
        <w:r w:rsidR="00306BFB" w:rsidRPr="007E4C73">
          <w:rPr>
            <w:rStyle w:val="Hyperlink"/>
            <w:rFonts w:eastAsia="Times New Roman" w:cs="Arial"/>
            <w:szCs w:val="20"/>
            <w:lang w:eastAsia="en-IE"/>
          </w:rPr>
          <w:t>Applicants</w:t>
        </w:r>
        <w:r w:rsidR="008D08AE" w:rsidRPr="007E4C73">
          <w:rPr>
            <w:rStyle w:val="Hyperlink"/>
            <w:rFonts w:eastAsia="Times New Roman" w:cs="Arial"/>
            <w:szCs w:val="20"/>
            <w:lang w:eastAsia="en-IE"/>
          </w:rPr>
          <w:t xml:space="preserve"> and Non-EEA Applicants.</w:t>
        </w:r>
      </w:hyperlink>
    </w:p>
    <w:p w14:paraId="725F3E0D" w14:textId="3FC96A22" w:rsidR="00EE7E1A" w:rsidRPr="009C1327" w:rsidRDefault="00EE7E1A" w:rsidP="00AD732D">
      <w:pPr>
        <w:spacing w:before="240" w:after="120" w:line="240" w:lineRule="auto"/>
      </w:pPr>
      <w:r w:rsidRPr="009C1327">
        <w:t xml:space="preserve">A full explanatory list of the </w:t>
      </w:r>
      <w:r w:rsidR="00097265">
        <w:t>documents required from</w:t>
      </w:r>
      <w:r w:rsidRPr="009C1327">
        <w:t xml:space="preserve"> a Non-EEA Applicant</w:t>
      </w:r>
      <w:r w:rsidR="00097265">
        <w:t xml:space="preserve"> resident in the State</w:t>
      </w:r>
      <w:r w:rsidRPr="009C1327">
        <w:t xml:space="preserve"> at application stage is in Appendix 2.</w:t>
      </w:r>
    </w:p>
    <w:p w14:paraId="04718C5F" w14:textId="18B06768" w:rsidR="00EE7E1A" w:rsidRPr="0005393C" w:rsidRDefault="00EE7E1A" w:rsidP="00AD732D">
      <w:pPr>
        <w:spacing w:before="240" w:after="120" w:line="240" w:lineRule="auto"/>
        <w:rPr>
          <w:rFonts w:cs="Arial"/>
        </w:rPr>
      </w:pPr>
      <w:r w:rsidRPr="00BB11C9">
        <w:rPr>
          <w:rFonts w:cs="Arial"/>
        </w:rPr>
        <w:t xml:space="preserve">Please note </w:t>
      </w:r>
      <w:r w:rsidRPr="00691308">
        <w:rPr>
          <w:rFonts w:cs="Arial"/>
        </w:rPr>
        <w:t xml:space="preserve">Non-EEA </w:t>
      </w:r>
      <w:r w:rsidR="00FF5FEA" w:rsidRPr="00691308">
        <w:rPr>
          <w:rFonts w:cs="Arial"/>
        </w:rPr>
        <w:t>citizens resident</w:t>
      </w:r>
      <w:r w:rsidR="005D1478" w:rsidRPr="00691308">
        <w:rPr>
          <w:rFonts w:cs="Arial"/>
        </w:rPr>
        <w:t xml:space="preserve"> in the </w:t>
      </w:r>
      <w:r w:rsidR="005D1478">
        <w:rPr>
          <w:rFonts w:cs="Arial"/>
        </w:rPr>
        <w:t>State</w:t>
      </w:r>
      <w:r w:rsidR="00FF5FEA" w:rsidRPr="00BB11C9">
        <w:rPr>
          <w:rFonts w:cs="Arial"/>
        </w:rPr>
        <w:t xml:space="preserve"> who </w:t>
      </w:r>
      <w:r w:rsidRPr="00691308">
        <w:rPr>
          <w:rFonts w:cs="Arial"/>
        </w:rPr>
        <w:t xml:space="preserve">are </w:t>
      </w:r>
      <w:r w:rsidR="00FF5FEA" w:rsidRPr="00691308">
        <w:rPr>
          <w:rFonts w:cs="Arial"/>
        </w:rPr>
        <w:t xml:space="preserve">not </w:t>
      </w:r>
      <w:r w:rsidRPr="00691308">
        <w:rPr>
          <w:rFonts w:cs="Arial"/>
        </w:rPr>
        <w:t>able to supply the documents listed in Appendix 2, are not entitled to participate in this recruitment campa</w:t>
      </w:r>
      <w:r w:rsidRPr="002A2EF6">
        <w:rPr>
          <w:rFonts w:cs="Arial"/>
        </w:rPr>
        <w:t xml:space="preserve">ign. This is in accordance with the EU </w:t>
      </w:r>
      <w:r w:rsidRPr="0005393C">
        <w:rPr>
          <w:rFonts w:cs="Arial"/>
        </w:rPr>
        <w:t xml:space="preserve">Community Preference </w:t>
      </w:r>
      <w:r w:rsidR="00D37E1B" w:rsidRPr="0005393C">
        <w:rPr>
          <w:rFonts w:cs="Arial"/>
        </w:rPr>
        <w:t>principles</w:t>
      </w:r>
      <w:r w:rsidRPr="0005393C">
        <w:rPr>
          <w:rFonts w:cs="Arial"/>
        </w:rPr>
        <w:t xml:space="preserve">. </w:t>
      </w:r>
      <w:r w:rsidR="00FA3B0F" w:rsidRPr="0005393C">
        <w:rPr>
          <w:rFonts w:cs="Arial"/>
        </w:rPr>
        <w:t>I</w:t>
      </w:r>
      <w:r w:rsidRPr="0005393C">
        <w:rPr>
          <w:rFonts w:cs="Arial"/>
        </w:rPr>
        <w:t xml:space="preserve">nformation </w:t>
      </w:r>
      <w:hyperlink r:id="rId8" w:history="1">
        <w:r w:rsidR="00FA3B0F" w:rsidRPr="0005393C">
          <w:rPr>
            <w:rStyle w:val="Hyperlink"/>
            <w:rFonts w:cs="Arial"/>
            <w:color w:val="auto"/>
          </w:rPr>
          <w:t>on</w:t>
        </w:r>
      </w:hyperlink>
      <w:r w:rsidR="00FA3B0F" w:rsidRPr="0005393C">
        <w:rPr>
          <w:rFonts w:cs="Arial"/>
        </w:rPr>
        <w:t xml:space="preserve"> </w:t>
      </w:r>
      <w:hyperlink r:id="rId9" w:history="1">
        <w:r w:rsidR="00FA3B0F" w:rsidRPr="0005393C">
          <w:rPr>
            <w:rStyle w:val="Hyperlink"/>
            <w:rFonts w:cs="Arial"/>
            <w:color w:val="auto"/>
          </w:rPr>
          <w:t>community preference principles</w:t>
        </w:r>
      </w:hyperlink>
      <w:r w:rsidRPr="0005393C">
        <w:rPr>
          <w:rFonts w:cs="Arial"/>
        </w:rPr>
        <w:t>.</w:t>
      </w:r>
    </w:p>
    <w:p w14:paraId="1F038444" w14:textId="0F1E37D6" w:rsidR="00733AF6" w:rsidRPr="0005393C" w:rsidRDefault="00733AF6" w:rsidP="00AD732D">
      <w:pPr>
        <w:autoSpaceDE w:val="0"/>
        <w:autoSpaceDN w:val="0"/>
        <w:adjustRightInd w:val="0"/>
        <w:spacing w:before="240" w:after="120" w:line="240" w:lineRule="auto"/>
        <w:rPr>
          <w:rFonts w:eastAsia="Times New Roman" w:cs="Arial"/>
          <w:szCs w:val="20"/>
          <w:lang w:eastAsia="en-IE"/>
        </w:rPr>
      </w:pPr>
      <w:r w:rsidRPr="0005393C">
        <w:rPr>
          <w:rFonts w:eastAsia="Times New Roman" w:cs="Arial"/>
          <w:szCs w:val="20"/>
          <w:lang w:eastAsia="en-IE"/>
        </w:rPr>
        <w:t xml:space="preserve">The HSE welcomes applications from </w:t>
      </w:r>
      <w:r w:rsidR="00457A4E" w:rsidRPr="0005393C">
        <w:rPr>
          <w:rFonts w:eastAsia="Times New Roman" w:cs="Arial"/>
          <w:szCs w:val="20"/>
          <w:lang w:eastAsia="en-IE"/>
        </w:rPr>
        <w:t xml:space="preserve">all </w:t>
      </w:r>
      <w:r w:rsidRPr="0005393C">
        <w:rPr>
          <w:rFonts w:eastAsia="Times New Roman" w:cs="Arial"/>
          <w:szCs w:val="20"/>
          <w:lang w:eastAsia="en-IE"/>
        </w:rPr>
        <w:t xml:space="preserve">suitably qualified </w:t>
      </w:r>
      <w:r w:rsidR="00FF5FEA" w:rsidRPr="0005393C">
        <w:rPr>
          <w:rFonts w:eastAsia="Times New Roman" w:cs="Arial"/>
          <w:szCs w:val="20"/>
          <w:lang w:eastAsia="en-IE"/>
        </w:rPr>
        <w:t>a</w:t>
      </w:r>
      <w:r w:rsidR="001D513E" w:rsidRPr="0005393C">
        <w:rPr>
          <w:rFonts w:eastAsia="Times New Roman" w:cs="Arial"/>
          <w:szCs w:val="20"/>
          <w:lang w:eastAsia="en-IE"/>
        </w:rPr>
        <w:t xml:space="preserve">pplicants </w:t>
      </w:r>
      <w:r w:rsidR="00241EB3" w:rsidRPr="0005393C">
        <w:rPr>
          <w:rFonts w:eastAsia="Times New Roman" w:cs="Arial"/>
          <w:szCs w:val="20"/>
          <w:lang w:eastAsia="en-IE"/>
        </w:rPr>
        <w:t>and will support, successful n</w:t>
      </w:r>
      <w:r w:rsidRPr="0005393C">
        <w:rPr>
          <w:rFonts w:eastAsia="Times New Roman" w:cs="Arial"/>
          <w:szCs w:val="20"/>
          <w:lang w:eastAsia="en-IE"/>
        </w:rPr>
        <w:t xml:space="preserve">on-EEA </w:t>
      </w:r>
      <w:r w:rsidR="00FF5FEA" w:rsidRPr="0005393C">
        <w:rPr>
          <w:rFonts w:eastAsia="Times New Roman" w:cs="Arial"/>
          <w:szCs w:val="20"/>
          <w:lang w:eastAsia="en-IE"/>
        </w:rPr>
        <w:t>citizen a</w:t>
      </w:r>
      <w:r w:rsidR="001D513E" w:rsidRPr="0005393C">
        <w:rPr>
          <w:rFonts w:eastAsia="Times New Roman" w:cs="Arial"/>
          <w:szCs w:val="20"/>
          <w:lang w:eastAsia="en-IE"/>
        </w:rPr>
        <w:t>pplicants</w:t>
      </w:r>
      <w:r w:rsidR="00241EB3" w:rsidRPr="0005393C">
        <w:rPr>
          <w:rFonts w:eastAsia="Times New Roman" w:cs="Arial"/>
          <w:szCs w:val="20"/>
          <w:lang w:eastAsia="en-IE"/>
        </w:rPr>
        <w:t>,</w:t>
      </w:r>
      <w:r w:rsidRPr="0005393C">
        <w:rPr>
          <w:rFonts w:eastAsia="Times New Roman" w:cs="Arial"/>
          <w:szCs w:val="20"/>
          <w:lang w:eastAsia="en-IE"/>
        </w:rPr>
        <w:t xml:space="preserve"> </w:t>
      </w:r>
      <w:r w:rsidR="00241EB3" w:rsidRPr="0005393C">
        <w:rPr>
          <w:rFonts w:eastAsia="Times New Roman" w:cs="Arial"/>
          <w:szCs w:val="20"/>
          <w:lang w:eastAsia="en-IE"/>
        </w:rPr>
        <w:t>with</w:t>
      </w:r>
      <w:r w:rsidRPr="0005393C">
        <w:rPr>
          <w:rFonts w:eastAsia="Times New Roman" w:cs="Arial"/>
          <w:szCs w:val="20"/>
          <w:lang w:eastAsia="en-IE"/>
        </w:rPr>
        <w:t xml:space="preserve"> their application for a </w:t>
      </w:r>
      <w:r w:rsidR="00FF5FEA" w:rsidRPr="0005393C">
        <w:rPr>
          <w:rFonts w:eastAsia="Times New Roman" w:cs="Arial"/>
          <w:szCs w:val="20"/>
          <w:lang w:eastAsia="en-IE"/>
        </w:rPr>
        <w:t>w</w:t>
      </w:r>
      <w:r w:rsidRPr="0005393C">
        <w:rPr>
          <w:rFonts w:eastAsia="Times New Roman" w:cs="Arial"/>
          <w:szCs w:val="20"/>
          <w:lang w:eastAsia="en-IE"/>
        </w:rPr>
        <w:t xml:space="preserve">ork </w:t>
      </w:r>
      <w:r w:rsidR="00FF5FEA" w:rsidRPr="0005393C">
        <w:rPr>
          <w:rFonts w:eastAsia="Times New Roman" w:cs="Arial"/>
          <w:szCs w:val="20"/>
          <w:lang w:eastAsia="en-IE"/>
        </w:rPr>
        <w:t>p</w:t>
      </w:r>
      <w:r w:rsidRPr="0005393C">
        <w:rPr>
          <w:rFonts w:eastAsia="Times New Roman" w:cs="Arial"/>
          <w:szCs w:val="20"/>
          <w:lang w:eastAsia="en-IE"/>
        </w:rPr>
        <w:t>ermit, as applicable.</w:t>
      </w:r>
    </w:p>
    <w:p w14:paraId="1550C35E" w14:textId="6DE11D93" w:rsidR="00E41136" w:rsidRPr="0005393C" w:rsidRDefault="00E41136" w:rsidP="00AD732D">
      <w:pPr>
        <w:autoSpaceDE w:val="0"/>
        <w:autoSpaceDN w:val="0"/>
        <w:adjustRightInd w:val="0"/>
        <w:spacing w:before="240" w:after="120" w:line="240" w:lineRule="auto"/>
        <w:rPr>
          <w:rFonts w:eastAsia="Times New Roman" w:cs="Arial"/>
          <w:szCs w:val="20"/>
          <w:lang w:eastAsia="en-IE"/>
        </w:rPr>
      </w:pPr>
      <w:r w:rsidRPr="0005393C">
        <w:t xml:space="preserve">While the </w:t>
      </w:r>
      <w:smartTag w:uri="urn:schemas-microsoft-com:office:smarttags" w:element="stockticker">
        <w:r w:rsidRPr="0005393C">
          <w:t>HSE</w:t>
        </w:r>
      </w:smartTag>
      <w:r w:rsidRPr="0005393C">
        <w:t xml:space="preserv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0690B3DD" w14:textId="72350DAC" w:rsidR="00AD24DC" w:rsidRPr="0005393C" w:rsidRDefault="00AD24DC" w:rsidP="00AD732D">
      <w:pPr>
        <w:autoSpaceDE w:val="0"/>
        <w:autoSpaceDN w:val="0"/>
        <w:adjustRightInd w:val="0"/>
        <w:spacing w:before="240" w:after="120" w:line="240" w:lineRule="auto"/>
        <w:rPr>
          <w:rFonts w:eastAsia="Times New Roman" w:cs="Arial"/>
          <w:szCs w:val="20"/>
          <w:lang w:eastAsia="en-IE"/>
        </w:rPr>
      </w:pPr>
      <w:r w:rsidRPr="0005393C">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4603136D" w14:textId="43544F83" w:rsidR="00733AF6" w:rsidRPr="0005393C" w:rsidRDefault="00733AF6" w:rsidP="001C2789">
      <w:pPr>
        <w:pStyle w:val="Heading1"/>
        <w:shd w:val="clear" w:color="auto" w:fill="E2EAE7"/>
        <w:spacing w:line="240" w:lineRule="auto"/>
        <w:rPr>
          <w:rFonts w:eastAsia="Times New Roman" w:cs="Arial"/>
          <w:color w:val="auto"/>
          <w:szCs w:val="20"/>
          <w:lang w:val="en-US"/>
        </w:rPr>
      </w:pPr>
      <w:bookmarkStart w:id="2" w:name="_Toc206420229"/>
      <w:r w:rsidRPr="0005393C">
        <w:rPr>
          <w:rFonts w:eastAsia="Times New Roman" w:cs="Arial"/>
          <w:color w:val="auto"/>
          <w:szCs w:val="20"/>
          <w:lang w:val="en-US"/>
        </w:rPr>
        <w:t xml:space="preserve">How </w:t>
      </w:r>
      <w:r w:rsidR="00FF5FEA" w:rsidRPr="0005393C">
        <w:rPr>
          <w:rFonts w:eastAsia="Times New Roman" w:cs="Arial"/>
          <w:color w:val="auto"/>
          <w:szCs w:val="20"/>
          <w:lang w:val="en-US"/>
        </w:rPr>
        <w:t xml:space="preserve">to </w:t>
      </w:r>
      <w:r w:rsidRPr="0005393C">
        <w:rPr>
          <w:rFonts w:eastAsia="Times New Roman" w:cs="Arial"/>
          <w:color w:val="auto"/>
          <w:szCs w:val="20"/>
          <w:lang w:val="en-US"/>
        </w:rPr>
        <w:t>apply for this post</w:t>
      </w:r>
      <w:r w:rsidR="00FF5FEA" w:rsidRPr="0005393C">
        <w:rPr>
          <w:rFonts w:eastAsia="Times New Roman" w:cs="Arial"/>
          <w:color w:val="auto"/>
          <w:szCs w:val="20"/>
          <w:lang w:val="en-US"/>
        </w:rPr>
        <w:t>.</w:t>
      </w:r>
      <w:bookmarkEnd w:id="2"/>
    </w:p>
    <w:p w14:paraId="35282C97" w14:textId="46D537C1" w:rsidR="00733AF6" w:rsidRPr="0005393C" w:rsidRDefault="00733AF6" w:rsidP="00AD732D">
      <w:pPr>
        <w:numPr>
          <w:ilvl w:val="0"/>
          <w:numId w:val="3"/>
        </w:numPr>
        <w:spacing w:before="240" w:after="0" w:line="240" w:lineRule="auto"/>
        <w:ind w:left="357"/>
        <w:rPr>
          <w:rFonts w:eastAsia="Times New Roman" w:cs="Arial"/>
          <w:szCs w:val="20"/>
          <w:lang w:val="en-GB"/>
        </w:rPr>
      </w:pPr>
      <w:r w:rsidRPr="0005393C">
        <w:rPr>
          <w:rFonts w:eastAsia="Times New Roman" w:cs="Arial"/>
          <w:szCs w:val="20"/>
          <w:lang w:val="en-GB"/>
        </w:rPr>
        <w:t>You must submit a fully completed Application Form</w:t>
      </w:r>
      <w:r w:rsidR="00900032" w:rsidRPr="0005393C">
        <w:rPr>
          <w:rFonts w:eastAsia="Times New Roman" w:cs="Arial"/>
          <w:szCs w:val="20"/>
          <w:lang w:val="en-GB"/>
        </w:rPr>
        <w:t>.</w:t>
      </w:r>
    </w:p>
    <w:p w14:paraId="75698E1B" w14:textId="4389E71A" w:rsidR="00733AF6" w:rsidRPr="0005393C" w:rsidRDefault="005D1478" w:rsidP="00AD732D">
      <w:pPr>
        <w:numPr>
          <w:ilvl w:val="0"/>
          <w:numId w:val="5"/>
        </w:numPr>
        <w:spacing w:before="240" w:after="0" w:line="240" w:lineRule="auto"/>
        <w:ind w:left="357"/>
        <w:rPr>
          <w:rFonts w:eastAsia="Times New Roman" w:cs="Arial"/>
          <w:szCs w:val="20"/>
          <w:lang w:eastAsia="en-IE"/>
        </w:rPr>
      </w:pPr>
      <w:r w:rsidRPr="0005393C">
        <w:rPr>
          <w:rFonts w:eastAsia="Times New Roman" w:cs="Arial"/>
          <w:szCs w:val="20"/>
          <w:lang w:eastAsia="en-IE"/>
        </w:rPr>
        <w:t>You do not</w:t>
      </w:r>
      <w:r w:rsidR="00733AF6" w:rsidRPr="0005393C">
        <w:rPr>
          <w:rFonts w:eastAsia="Times New Roman" w:cs="Arial"/>
          <w:szCs w:val="20"/>
          <w:lang w:eastAsia="en-IE"/>
        </w:rPr>
        <w:t xml:space="preserve"> need to sign emailed applications; we will request </w:t>
      </w:r>
      <w:r w:rsidRPr="0005393C">
        <w:rPr>
          <w:rFonts w:eastAsia="Times New Roman" w:cs="Arial"/>
          <w:szCs w:val="20"/>
          <w:lang w:eastAsia="en-IE"/>
        </w:rPr>
        <w:t xml:space="preserve">you </w:t>
      </w:r>
      <w:r w:rsidR="00733AF6" w:rsidRPr="0005393C">
        <w:rPr>
          <w:rFonts w:eastAsia="Times New Roman" w:cs="Arial"/>
          <w:szCs w:val="20"/>
          <w:lang w:eastAsia="en-IE"/>
        </w:rPr>
        <w:t xml:space="preserve">sign </w:t>
      </w:r>
      <w:r w:rsidRPr="0005393C">
        <w:rPr>
          <w:rFonts w:eastAsia="Times New Roman" w:cs="Arial"/>
          <w:szCs w:val="20"/>
          <w:lang w:eastAsia="en-IE"/>
        </w:rPr>
        <w:t xml:space="preserve">your </w:t>
      </w:r>
      <w:r w:rsidR="00733AF6" w:rsidRPr="0005393C">
        <w:rPr>
          <w:rFonts w:eastAsia="Times New Roman" w:cs="Arial"/>
          <w:szCs w:val="20"/>
          <w:lang w:eastAsia="en-IE"/>
        </w:rPr>
        <w:t>application form at a later stage.</w:t>
      </w:r>
    </w:p>
    <w:p w14:paraId="6D7DA89A" w14:textId="6DD1E975" w:rsidR="00733AF6" w:rsidRPr="0005393C" w:rsidRDefault="00C4301C" w:rsidP="00AD732D">
      <w:pPr>
        <w:spacing w:before="240" w:after="0" w:line="240" w:lineRule="auto"/>
        <w:ind w:left="357"/>
        <w:rPr>
          <w:rFonts w:eastAsia="Times New Roman" w:cs="Arial"/>
          <w:szCs w:val="20"/>
          <w:lang w:eastAsia="en-IE"/>
        </w:rPr>
      </w:pPr>
      <w:r w:rsidRPr="0005393C">
        <w:rPr>
          <w:rFonts w:eastAsia="Times New Roman" w:cs="Arial"/>
          <w:szCs w:val="20"/>
          <w:lang w:eastAsia="en-IE"/>
        </w:rPr>
        <w:t>W</w:t>
      </w:r>
      <w:r w:rsidR="00733AF6" w:rsidRPr="0005393C">
        <w:rPr>
          <w:rFonts w:eastAsia="Times New Roman" w:cs="Arial"/>
          <w:szCs w:val="20"/>
          <w:lang w:eastAsia="en-IE"/>
        </w:rPr>
        <w:t>e require the same information from all candidates in order to make fair decisions on their applications</w:t>
      </w:r>
      <w:r w:rsidR="00720474" w:rsidRPr="0005393C">
        <w:rPr>
          <w:rFonts w:eastAsia="Times New Roman" w:cs="Arial"/>
          <w:szCs w:val="20"/>
          <w:lang w:eastAsia="en-IE"/>
        </w:rPr>
        <w:t xml:space="preserve">. </w:t>
      </w:r>
    </w:p>
    <w:p w14:paraId="08BA1376" w14:textId="4BEB7EF2" w:rsidR="00733AF6" w:rsidRPr="0005393C" w:rsidRDefault="00EC3CBC" w:rsidP="00AD732D">
      <w:pPr>
        <w:numPr>
          <w:ilvl w:val="0"/>
          <w:numId w:val="3"/>
        </w:numPr>
        <w:spacing w:before="240" w:after="0" w:line="240" w:lineRule="auto"/>
        <w:ind w:left="357"/>
        <w:rPr>
          <w:rFonts w:eastAsia="Times New Roman" w:cs="Arial"/>
          <w:szCs w:val="20"/>
          <w:lang w:val="en-GB"/>
        </w:rPr>
      </w:pPr>
      <w:r w:rsidRPr="0005393C">
        <w:rPr>
          <w:rFonts w:eastAsia="Times New Roman" w:cs="Arial"/>
          <w:szCs w:val="20"/>
          <w:lang w:val="en-GB"/>
        </w:rPr>
        <w:t xml:space="preserve">We will confirm receipt of your </w:t>
      </w:r>
      <w:r w:rsidR="00733AF6" w:rsidRPr="0005393C">
        <w:rPr>
          <w:rFonts w:eastAsia="Times New Roman" w:cs="Arial"/>
          <w:szCs w:val="20"/>
          <w:lang w:val="en-GB"/>
        </w:rPr>
        <w:t xml:space="preserve">application within </w:t>
      </w:r>
      <w:r w:rsidRPr="0005393C">
        <w:rPr>
          <w:rFonts w:eastAsia="Times New Roman" w:cs="Arial"/>
          <w:szCs w:val="20"/>
          <w:lang w:val="en-GB"/>
        </w:rPr>
        <w:t>[</w:t>
      </w:r>
      <w:r w:rsidR="00733AF6" w:rsidRPr="0005393C">
        <w:rPr>
          <w:rFonts w:eastAsia="Times New Roman" w:cs="Arial"/>
          <w:szCs w:val="20"/>
          <w:lang w:val="en-GB"/>
        </w:rPr>
        <w:t>2 working days</w:t>
      </w:r>
      <w:r w:rsidRPr="0005393C">
        <w:rPr>
          <w:rFonts w:eastAsia="Times New Roman" w:cs="Arial"/>
          <w:szCs w:val="20"/>
          <w:lang w:val="en-GB"/>
        </w:rPr>
        <w:t>]</w:t>
      </w:r>
      <w:r w:rsidR="00733AF6" w:rsidRPr="0005393C">
        <w:rPr>
          <w:rFonts w:eastAsia="Times New Roman" w:cs="Arial"/>
          <w:szCs w:val="20"/>
          <w:lang w:val="en-GB"/>
        </w:rPr>
        <w:t>. If you have not received a</w:t>
      </w:r>
      <w:r w:rsidR="00112C30" w:rsidRPr="0005393C">
        <w:rPr>
          <w:rFonts w:eastAsia="Times New Roman" w:cs="Arial"/>
          <w:szCs w:val="20"/>
          <w:lang w:val="en-GB"/>
        </w:rPr>
        <w:t xml:space="preserve"> </w:t>
      </w:r>
      <w:r w:rsidR="00733AF6" w:rsidRPr="0005393C">
        <w:rPr>
          <w:rFonts w:eastAsia="Times New Roman" w:cs="Arial"/>
          <w:szCs w:val="20"/>
          <w:lang w:val="en-GB"/>
        </w:rPr>
        <w:t>response within</w:t>
      </w:r>
      <w:r w:rsidR="00C4301C" w:rsidRPr="0005393C">
        <w:rPr>
          <w:rFonts w:eastAsia="Times New Roman" w:cs="Arial"/>
          <w:szCs w:val="20"/>
          <w:lang w:val="en-GB"/>
        </w:rPr>
        <w:t xml:space="preserve"> this </w:t>
      </w:r>
      <w:r w:rsidR="00FF5FEA" w:rsidRPr="0005393C">
        <w:rPr>
          <w:rFonts w:eastAsia="Times New Roman" w:cs="Arial"/>
          <w:szCs w:val="20"/>
          <w:lang w:val="en-GB"/>
        </w:rPr>
        <w:t>period,</w:t>
      </w:r>
      <w:r w:rsidR="00733AF6" w:rsidRPr="0005393C">
        <w:rPr>
          <w:rFonts w:eastAsia="Times New Roman" w:cs="Arial"/>
          <w:szCs w:val="20"/>
          <w:lang w:val="en-GB"/>
        </w:rPr>
        <w:t xml:space="preserve"> contact the </w:t>
      </w:r>
      <w:r w:rsidR="00FF5FEA" w:rsidRPr="0005393C">
        <w:rPr>
          <w:rFonts w:eastAsia="Times New Roman" w:cs="Arial"/>
          <w:szCs w:val="20"/>
          <w:lang w:val="en-GB"/>
        </w:rPr>
        <w:t>recruitment t</w:t>
      </w:r>
      <w:r w:rsidRPr="0005393C">
        <w:rPr>
          <w:rFonts w:eastAsia="Times New Roman" w:cs="Arial"/>
          <w:szCs w:val="20"/>
          <w:lang w:val="en-GB"/>
        </w:rPr>
        <w:t>eam</w:t>
      </w:r>
      <w:r w:rsidR="00733AF6" w:rsidRPr="0005393C">
        <w:rPr>
          <w:rFonts w:eastAsia="Times New Roman" w:cs="Arial"/>
          <w:szCs w:val="20"/>
          <w:lang w:val="en-GB"/>
        </w:rPr>
        <w:t xml:space="preserve"> via </w:t>
      </w:r>
      <w:r w:rsidR="00DC4F7F" w:rsidRPr="0005393C">
        <w:rPr>
          <w:rFonts w:eastAsia="Times New Roman" w:cs="Arial"/>
          <w:szCs w:val="20"/>
          <w:lang w:val="en-GB"/>
        </w:rPr>
        <w:t>email to</w:t>
      </w:r>
      <w:r w:rsidR="00733AF6" w:rsidRPr="0005393C">
        <w:rPr>
          <w:rFonts w:eastAsia="Times New Roman" w:cs="Arial"/>
          <w:szCs w:val="20"/>
          <w:lang w:val="en-GB"/>
        </w:rPr>
        <w:t xml:space="preserve"> </w:t>
      </w:r>
      <w:r w:rsidR="005D1478" w:rsidRPr="0005393C">
        <w:rPr>
          <w:rFonts w:eastAsia="Times New Roman" w:cs="Arial"/>
          <w:szCs w:val="20"/>
          <w:lang w:val="en-GB"/>
        </w:rPr>
        <w:t>confirm</w:t>
      </w:r>
      <w:r w:rsidR="00733AF6" w:rsidRPr="0005393C">
        <w:rPr>
          <w:rFonts w:eastAsia="Times New Roman" w:cs="Arial"/>
          <w:szCs w:val="20"/>
          <w:lang w:val="en-GB"/>
        </w:rPr>
        <w:t xml:space="preserve"> your </w:t>
      </w:r>
      <w:r w:rsidR="00C933CF" w:rsidRPr="0005393C">
        <w:rPr>
          <w:rFonts w:eastAsia="Times New Roman" w:cs="Arial"/>
          <w:szCs w:val="20"/>
          <w:lang w:val="en-GB"/>
        </w:rPr>
        <w:t>application</w:t>
      </w:r>
      <w:r w:rsidR="00733AF6" w:rsidRPr="0005393C">
        <w:rPr>
          <w:rFonts w:eastAsia="Times New Roman" w:cs="Arial"/>
          <w:szCs w:val="20"/>
          <w:lang w:val="en-GB"/>
        </w:rPr>
        <w:t xml:space="preserve"> has been received.</w:t>
      </w:r>
      <w:r w:rsidR="00400BBE" w:rsidRPr="0005393C">
        <w:rPr>
          <w:rFonts w:eastAsia="Times New Roman" w:cs="Arial"/>
          <w:szCs w:val="20"/>
          <w:lang w:val="en-GB"/>
        </w:rPr>
        <w:t xml:space="preserve"> </w:t>
      </w:r>
      <w:r w:rsidR="00AC68FB" w:rsidRPr="0005393C">
        <w:rPr>
          <w:rFonts w:eastAsia="Times New Roman" w:cs="Arial"/>
          <w:szCs w:val="20"/>
          <w:lang w:val="en-GB"/>
        </w:rPr>
        <w:t>We will not accept</w:t>
      </w:r>
      <w:r w:rsidR="009A1662" w:rsidRPr="0005393C">
        <w:rPr>
          <w:rFonts w:eastAsia="Times New Roman" w:cs="Arial"/>
          <w:szCs w:val="20"/>
          <w:lang w:val="en-GB"/>
        </w:rPr>
        <w:t xml:space="preserve"> a</w:t>
      </w:r>
      <w:r w:rsidR="00400BBE" w:rsidRPr="0005393C">
        <w:rPr>
          <w:rFonts w:eastAsia="Times New Roman" w:cs="Arial"/>
          <w:szCs w:val="20"/>
          <w:lang w:val="en-GB"/>
        </w:rPr>
        <w:t xml:space="preserve">ny applications </w:t>
      </w:r>
      <w:r w:rsidR="009A1662" w:rsidRPr="0005393C">
        <w:rPr>
          <w:rFonts w:eastAsia="Times New Roman" w:cs="Arial"/>
          <w:szCs w:val="20"/>
          <w:lang w:val="en-GB"/>
        </w:rPr>
        <w:t xml:space="preserve">after </w:t>
      </w:r>
      <w:r w:rsidR="00400BBE" w:rsidRPr="0005393C">
        <w:rPr>
          <w:rFonts w:eastAsia="Times New Roman" w:cs="Arial"/>
          <w:szCs w:val="20"/>
          <w:lang w:val="en-GB"/>
        </w:rPr>
        <w:t>the closing date</w:t>
      </w:r>
      <w:r w:rsidR="009A1662" w:rsidRPr="0005393C">
        <w:rPr>
          <w:rFonts w:eastAsia="Times New Roman" w:cs="Arial"/>
          <w:szCs w:val="20"/>
          <w:lang w:val="en-GB"/>
        </w:rPr>
        <w:t>.</w:t>
      </w:r>
    </w:p>
    <w:p w14:paraId="65893E8D" w14:textId="2E096739" w:rsidR="001665F1" w:rsidRPr="0005393C" w:rsidRDefault="006F643E" w:rsidP="00AD732D">
      <w:pPr>
        <w:numPr>
          <w:ilvl w:val="0"/>
          <w:numId w:val="3"/>
        </w:numPr>
        <w:spacing w:before="240" w:after="0" w:line="240" w:lineRule="auto"/>
        <w:ind w:left="357"/>
        <w:rPr>
          <w:rFonts w:eastAsia="Times New Roman" w:cs="Arial"/>
          <w:szCs w:val="20"/>
          <w:lang w:val="en-GB"/>
        </w:rPr>
      </w:pPr>
      <w:r w:rsidRPr="0005393C">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35AAB88" w14:textId="59D11080" w:rsidR="00EB02F1" w:rsidRPr="0005393C" w:rsidRDefault="0065784F" w:rsidP="00691308">
      <w:pPr>
        <w:pStyle w:val="ListParagraph"/>
        <w:numPr>
          <w:ilvl w:val="0"/>
          <w:numId w:val="5"/>
        </w:numPr>
        <w:spacing w:before="240" w:after="0" w:line="240" w:lineRule="auto"/>
        <w:ind w:left="357" w:hanging="357"/>
        <w:contextualSpacing w:val="0"/>
        <w:rPr>
          <w:rFonts w:eastAsia="Times New Roman" w:cs="Arial"/>
          <w:szCs w:val="20"/>
          <w:lang w:eastAsia="en-IE"/>
        </w:rPr>
      </w:pPr>
      <w:r w:rsidRPr="0005393C">
        <w:rPr>
          <w:rFonts w:cs="Arial"/>
          <w:szCs w:val="20"/>
        </w:rPr>
        <w:t>We will only accept complete applications received by the closing date and time. If you submit multiple applications,</w:t>
      </w:r>
      <w:r w:rsidR="002E08E6" w:rsidRPr="0005393C">
        <w:rPr>
          <w:rFonts w:cs="Arial"/>
          <w:szCs w:val="20"/>
        </w:rPr>
        <w:t xml:space="preserve"> we will only consider</w:t>
      </w:r>
      <w:r w:rsidRPr="0005393C">
        <w:rPr>
          <w:rFonts w:cs="Arial"/>
          <w:szCs w:val="20"/>
        </w:rPr>
        <w:t xml:space="preserve"> the </w:t>
      </w:r>
      <w:r w:rsidRPr="0005393C">
        <w:rPr>
          <w:rFonts w:eastAsia="Times New Roman" w:cs="Arial"/>
          <w:szCs w:val="20"/>
          <w:lang w:val="en-GB"/>
        </w:rPr>
        <w:t>last one</w:t>
      </w:r>
      <w:r w:rsidRPr="0005393C">
        <w:rPr>
          <w:rFonts w:cs="Arial"/>
          <w:szCs w:val="20"/>
        </w:rPr>
        <w:t xml:space="preserve"> received before the closing date and time</w:t>
      </w:r>
      <w:r w:rsidR="002E08E6" w:rsidRPr="0005393C">
        <w:rPr>
          <w:rFonts w:cs="Arial"/>
          <w:szCs w:val="20"/>
        </w:rPr>
        <w:t>.</w:t>
      </w:r>
    </w:p>
    <w:p w14:paraId="7D6A7CEF" w14:textId="54B49D0F" w:rsidR="00DC4F7F" w:rsidRPr="0005393C" w:rsidRDefault="0065784F" w:rsidP="00AD732D">
      <w:pPr>
        <w:numPr>
          <w:ilvl w:val="0"/>
          <w:numId w:val="7"/>
        </w:numPr>
        <w:spacing w:before="240" w:after="0" w:line="240" w:lineRule="auto"/>
        <w:rPr>
          <w:rFonts w:eastAsia="Times New Roman" w:cs="Arial"/>
          <w:szCs w:val="20"/>
          <w:lang w:eastAsia="en-IE"/>
        </w:rPr>
      </w:pPr>
      <w:r w:rsidRPr="0005393C">
        <w:rPr>
          <w:rFonts w:eastAsia="Times New Roman" w:cs="Arial"/>
          <w:szCs w:val="20"/>
          <w:lang w:eastAsia="en-IE"/>
        </w:rPr>
        <w:lastRenderedPageBreak/>
        <w:t>We</w:t>
      </w:r>
      <w:r w:rsidR="00B36166" w:rsidRPr="0005393C">
        <w:rPr>
          <w:rFonts w:eastAsia="Times New Roman" w:cs="Arial"/>
          <w:szCs w:val="20"/>
          <w:lang w:eastAsia="en-IE"/>
        </w:rPr>
        <w:t xml:space="preserve"> will contact you by email. Please ensure your email address is included in your application form and use an email address that you </w:t>
      </w:r>
      <w:r w:rsidR="00DC4F7F" w:rsidRPr="0005393C">
        <w:rPr>
          <w:rFonts w:eastAsia="Times New Roman" w:cs="Arial"/>
          <w:szCs w:val="20"/>
          <w:lang w:eastAsia="en-IE"/>
        </w:rPr>
        <w:t>regularly access</w:t>
      </w:r>
      <w:r w:rsidR="00B36166" w:rsidRPr="0005393C">
        <w:rPr>
          <w:rFonts w:eastAsia="Times New Roman" w:cs="Arial"/>
          <w:szCs w:val="20"/>
          <w:lang w:eastAsia="en-IE"/>
        </w:rPr>
        <w:t xml:space="preserve"> </w:t>
      </w:r>
      <w:r w:rsidRPr="0005393C">
        <w:rPr>
          <w:rFonts w:eastAsia="Times New Roman" w:cs="Arial"/>
          <w:szCs w:val="20"/>
          <w:lang w:eastAsia="en-IE"/>
        </w:rPr>
        <w:t>since</w:t>
      </w:r>
      <w:r w:rsidR="00B36166" w:rsidRPr="0005393C">
        <w:rPr>
          <w:rFonts w:eastAsia="Times New Roman" w:cs="Arial"/>
          <w:szCs w:val="20"/>
          <w:lang w:eastAsia="en-IE"/>
        </w:rPr>
        <w:t xml:space="preserve"> some communications </w:t>
      </w:r>
      <w:r w:rsidR="00400BBE" w:rsidRPr="0005393C">
        <w:rPr>
          <w:rFonts w:eastAsia="Times New Roman" w:cs="Arial"/>
          <w:szCs w:val="20"/>
          <w:lang w:eastAsia="en-IE"/>
        </w:rPr>
        <w:t>require</w:t>
      </w:r>
      <w:r w:rsidR="00B36166" w:rsidRPr="0005393C">
        <w:rPr>
          <w:rFonts w:eastAsia="Times New Roman" w:cs="Arial"/>
          <w:szCs w:val="20"/>
          <w:lang w:eastAsia="en-IE"/>
        </w:rPr>
        <w:t xml:space="preserve"> a </w:t>
      </w:r>
      <w:r w:rsidRPr="0005393C">
        <w:rPr>
          <w:rFonts w:eastAsia="Times New Roman" w:cs="Arial"/>
          <w:szCs w:val="20"/>
          <w:lang w:eastAsia="en-IE"/>
        </w:rPr>
        <w:t xml:space="preserve">timely </w:t>
      </w:r>
      <w:r w:rsidR="00B36166" w:rsidRPr="0005393C">
        <w:rPr>
          <w:rFonts w:eastAsia="Times New Roman" w:cs="Arial"/>
          <w:szCs w:val="20"/>
          <w:lang w:eastAsia="en-IE"/>
        </w:rPr>
        <w:t>response</w:t>
      </w:r>
      <w:r w:rsidRPr="0005393C">
        <w:rPr>
          <w:rFonts w:eastAsia="Times New Roman" w:cs="Arial"/>
          <w:szCs w:val="20"/>
          <w:lang w:eastAsia="en-IE"/>
        </w:rPr>
        <w:t>.</w:t>
      </w:r>
    </w:p>
    <w:p w14:paraId="1AF8ED71" w14:textId="01D805D3" w:rsidR="008A333F" w:rsidRPr="002E719E" w:rsidRDefault="008A333F" w:rsidP="001C2789">
      <w:pPr>
        <w:pStyle w:val="Heading1"/>
        <w:shd w:val="clear" w:color="auto" w:fill="E2EAE7"/>
        <w:spacing w:line="240" w:lineRule="auto"/>
        <w:rPr>
          <w:rStyle w:val="Strong"/>
          <w:rFonts w:cs="Arial"/>
          <w:b/>
          <w:bCs w:val="0"/>
          <w:szCs w:val="20"/>
        </w:rPr>
      </w:pPr>
      <w:bookmarkStart w:id="3" w:name="_Toc206420230"/>
      <w:r w:rsidRPr="00186DF2">
        <w:rPr>
          <w:rStyle w:val="Strong"/>
          <w:rFonts w:cs="Arial"/>
          <w:b/>
          <w:bCs w:val="0"/>
          <w:szCs w:val="20"/>
        </w:rPr>
        <w:t>Candidates on existing panels</w:t>
      </w:r>
      <w:bookmarkEnd w:id="3"/>
    </w:p>
    <w:p w14:paraId="0745F861" w14:textId="77863E5F" w:rsidR="001E6939" w:rsidRPr="0005393C" w:rsidRDefault="005260F8" w:rsidP="00AD732D">
      <w:pPr>
        <w:shd w:val="clear" w:color="auto" w:fill="FFFFFF"/>
        <w:spacing w:before="240" w:after="120" w:line="240" w:lineRule="auto"/>
        <w:rPr>
          <w:rFonts w:cs="Arial"/>
          <w:szCs w:val="20"/>
        </w:rPr>
      </w:pPr>
      <w:r w:rsidRPr="0005393C">
        <w:rPr>
          <w:rFonts w:cs="Arial"/>
          <w:szCs w:val="20"/>
        </w:rPr>
        <w:t xml:space="preserve">If you are currently on </w:t>
      </w:r>
      <w:r w:rsidR="00CD1355" w:rsidRPr="0005393C">
        <w:rPr>
          <w:rFonts w:cs="Arial"/>
          <w:szCs w:val="20"/>
        </w:rPr>
        <w:t xml:space="preserve">a </w:t>
      </w:r>
      <w:r w:rsidRPr="0005393C">
        <w:rPr>
          <w:rFonts w:cs="Arial"/>
          <w:szCs w:val="20"/>
        </w:rPr>
        <w:t xml:space="preserve">Panel for </w:t>
      </w:r>
      <w:r w:rsidR="004758D4" w:rsidRPr="0005393C">
        <w:rPr>
          <w:rFonts w:cs="Arial"/>
          <w:szCs w:val="20"/>
        </w:rPr>
        <w:t>Candidate Advanced Nurse Practitioner (cANP) or Advanced Nurse Practitioner (ANP) (Critical Care Outreach)</w:t>
      </w:r>
      <w:r w:rsidR="004758D4" w:rsidRPr="0005393C">
        <w:rPr>
          <w:rFonts w:cs="Arial"/>
          <w:b/>
          <w:szCs w:val="20"/>
        </w:rPr>
        <w:t xml:space="preserve"> </w:t>
      </w:r>
      <w:r w:rsidRPr="0005393C">
        <w:rPr>
          <w:rFonts w:cs="Arial"/>
          <w:szCs w:val="20"/>
        </w:rPr>
        <w:t xml:space="preserve">you will have received a separate communication by email.  This communication will </w:t>
      </w:r>
      <w:r w:rsidR="00852D41" w:rsidRPr="0005393C">
        <w:rPr>
          <w:rFonts w:cs="Arial"/>
          <w:szCs w:val="20"/>
        </w:rPr>
        <w:t xml:space="preserve">advise </w:t>
      </w:r>
      <w:r w:rsidR="002E08E6" w:rsidRPr="0005393C">
        <w:rPr>
          <w:rFonts w:cs="Arial"/>
          <w:szCs w:val="20"/>
        </w:rPr>
        <w:t>whether</w:t>
      </w:r>
      <w:r w:rsidRPr="0005393C">
        <w:rPr>
          <w:rFonts w:cs="Arial"/>
          <w:szCs w:val="20"/>
        </w:rPr>
        <w:t xml:space="preserve"> the pan</w:t>
      </w:r>
      <w:r w:rsidR="001C2789" w:rsidRPr="0005393C">
        <w:rPr>
          <w:rFonts w:cs="Arial"/>
          <w:szCs w:val="20"/>
        </w:rPr>
        <w:t>el you are on is due to expire.</w:t>
      </w:r>
      <w:r w:rsidR="00CD6C36" w:rsidRPr="0005393C">
        <w:rPr>
          <w:rFonts w:cs="Arial"/>
          <w:szCs w:val="20"/>
        </w:rPr>
        <w:t xml:space="preserve"> </w:t>
      </w:r>
    </w:p>
    <w:p w14:paraId="6A7206C6" w14:textId="07E02D64" w:rsidR="001C2789" w:rsidRPr="0005393C" w:rsidRDefault="00CD6C36" w:rsidP="00AD732D">
      <w:pPr>
        <w:shd w:val="clear" w:color="auto" w:fill="FFFFFF"/>
        <w:spacing w:before="240" w:after="120" w:line="240" w:lineRule="auto"/>
        <w:rPr>
          <w:rFonts w:cs="Arial"/>
          <w:szCs w:val="20"/>
        </w:rPr>
      </w:pPr>
      <w:r w:rsidRPr="0005393C">
        <w:rPr>
          <w:rFonts w:cs="Arial"/>
          <w:szCs w:val="20"/>
        </w:rPr>
        <w:t xml:space="preserve">If you are not </w:t>
      </w:r>
      <w:r w:rsidR="001E6939" w:rsidRPr="0005393C">
        <w:rPr>
          <w:rFonts w:cs="Arial"/>
          <w:szCs w:val="20"/>
        </w:rPr>
        <w:t xml:space="preserve">currently </w:t>
      </w:r>
      <w:r w:rsidRPr="0005393C">
        <w:rPr>
          <w:rFonts w:cs="Arial"/>
          <w:szCs w:val="20"/>
        </w:rPr>
        <w:t xml:space="preserve">on a Panel for </w:t>
      </w:r>
      <w:r w:rsidR="004758D4" w:rsidRPr="0005393C">
        <w:rPr>
          <w:rFonts w:cs="Arial"/>
          <w:szCs w:val="20"/>
        </w:rPr>
        <w:t>Candidate Advanced Nurse Practitioner (cANP) or Advanced Nurse Practitioner (ANP) (Critical Care Outreach)</w:t>
      </w:r>
      <w:r w:rsidR="004758D4" w:rsidRPr="0005393C">
        <w:rPr>
          <w:rFonts w:cs="Arial"/>
          <w:b/>
          <w:szCs w:val="20"/>
        </w:rPr>
        <w:t xml:space="preserve"> </w:t>
      </w:r>
      <w:r w:rsidR="001E6939" w:rsidRPr="0005393C">
        <w:rPr>
          <w:rFonts w:cs="Arial"/>
          <w:szCs w:val="20"/>
        </w:rPr>
        <w:t xml:space="preserve">the </w:t>
      </w:r>
      <w:r w:rsidRPr="0005393C">
        <w:rPr>
          <w:rFonts w:cs="Arial"/>
          <w:szCs w:val="20"/>
        </w:rPr>
        <w:t>below information is not relevant or applicable to you.</w:t>
      </w:r>
    </w:p>
    <w:p w14:paraId="086C42C2" w14:textId="4D0025B5" w:rsidR="005260F8" w:rsidRPr="0005393C" w:rsidRDefault="005260F8" w:rsidP="00AD732D">
      <w:pPr>
        <w:shd w:val="clear" w:color="auto" w:fill="FFFFFF"/>
        <w:spacing w:before="240" w:after="120" w:line="240" w:lineRule="auto"/>
        <w:rPr>
          <w:rFonts w:cs="Arial"/>
          <w:szCs w:val="20"/>
        </w:rPr>
      </w:pPr>
      <w:r w:rsidRPr="0005393C">
        <w:rPr>
          <w:rFonts w:cs="Arial"/>
          <w:szCs w:val="20"/>
        </w:rPr>
        <w:t>If the panel you are on is due to expire</w:t>
      </w:r>
      <w:r w:rsidR="002E08E6" w:rsidRPr="0005393C">
        <w:rPr>
          <w:rFonts w:cs="Arial"/>
          <w:szCs w:val="20"/>
        </w:rPr>
        <w:t>,</w:t>
      </w:r>
      <w:r w:rsidRPr="0005393C">
        <w:rPr>
          <w:rFonts w:cs="Arial"/>
          <w:szCs w:val="20"/>
        </w:rPr>
        <w:t xml:space="preserve"> and you </w:t>
      </w:r>
      <w:r w:rsidR="002E08E6" w:rsidRPr="0005393C">
        <w:rPr>
          <w:rFonts w:cs="Arial"/>
          <w:szCs w:val="20"/>
        </w:rPr>
        <w:t xml:space="preserve">want to </w:t>
      </w:r>
      <w:r w:rsidRPr="0005393C">
        <w:rPr>
          <w:rFonts w:cs="Arial"/>
          <w:szCs w:val="20"/>
        </w:rPr>
        <w:t xml:space="preserve">be considered for future </w:t>
      </w:r>
      <w:r w:rsidR="004758D4" w:rsidRPr="0005393C">
        <w:rPr>
          <w:rFonts w:cs="Arial"/>
          <w:szCs w:val="20"/>
        </w:rPr>
        <w:t>Candidate Advanced Nurse Practitioner (cANP) or Advanced Nurse Practitioner (ANP) (Critical Care Outreach)</w:t>
      </w:r>
      <w:r w:rsidR="004758D4" w:rsidRPr="0005393C">
        <w:rPr>
          <w:rFonts w:cs="Arial"/>
          <w:b/>
          <w:szCs w:val="20"/>
        </w:rPr>
        <w:t xml:space="preserve"> </w:t>
      </w:r>
      <w:r w:rsidRPr="0005393C">
        <w:rPr>
          <w:rFonts w:cs="Arial"/>
          <w:szCs w:val="20"/>
        </w:rPr>
        <w:t xml:space="preserve">opportunities, you </w:t>
      </w:r>
      <w:r w:rsidR="002E08E6" w:rsidRPr="0005393C">
        <w:rPr>
          <w:rFonts w:cs="Arial"/>
          <w:szCs w:val="20"/>
        </w:rPr>
        <w:t>can</w:t>
      </w:r>
      <w:r w:rsidRPr="0005393C">
        <w:rPr>
          <w:rFonts w:cs="Arial"/>
          <w:szCs w:val="20"/>
        </w:rPr>
        <w:t xml:space="preserve"> apply for this new supplementary campaign.</w:t>
      </w:r>
    </w:p>
    <w:p w14:paraId="7336523E" w14:textId="608E2EE0" w:rsidR="005260F8" w:rsidRPr="0005393C" w:rsidRDefault="005260F8" w:rsidP="00AD732D">
      <w:pPr>
        <w:shd w:val="clear" w:color="auto" w:fill="FFFFFF"/>
        <w:spacing w:before="240" w:after="120" w:line="240" w:lineRule="auto"/>
        <w:rPr>
          <w:rFonts w:cs="Arial"/>
          <w:szCs w:val="20"/>
        </w:rPr>
      </w:pPr>
      <w:r w:rsidRPr="0005393C">
        <w:rPr>
          <w:rFonts w:cs="Arial"/>
          <w:szCs w:val="20"/>
        </w:rPr>
        <w:t xml:space="preserve">If the panel you are on is not </w:t>
      </w:r>
      <w:r w:rsidR="00DC4F7F" w:rsidRPr="0005393C">
        <w:rPr>
          <w:rFonts w:cs="Arial"/>
          <w:szCs w:val="20"/>
        </w:rPr>
        <w:t>expiring,</w:t>
      </w:r>
      <w:r w:rsidRPr="0005393C">
        <w:rPr>
          <w:rFonts w:cs="Arial"/>
          <w:szCs w:val="20"/>
        </w:rPr>
        <w:t xml:space="preserve"> it will take </w:t>
      </w:r>
      <w:r w:rsidR="0065784F" w:rsidRPr="0005393C">
        <w:rPr>
          <w:rFonts w:cs="Arial"/>
          <w:szCs w:val="20"/>
        </w:rPr>
        <w:t xml:space="preserve">priority </w:t>
      </w:r>
      <w:r w:rsidRPr="0005393C">
        <w:rPr>
          <w:rFonts w:cs="Arial"/>
          <w:szCs w:val="20"/>
        </w:rPr>
        <w:t xml:space="preserve">over the supplementary panel </w:t>
      </w:r>
      <w:r w:rsidR="004021A4" w:rsidRPr="0005393C">
        <w:rPr>
          <w:rFonts w:cs="Arial"/>
          <w:szCs w:val="20"/>
        </w:rPr>
        <w:t xml:space="preserve">formed </w:t>
      </w:r>
      <w:r w:rsidR="0065784F" w:rsidRPr="0005393C">
        <w:rPr>
          <w:rFonts w:cs="Arial"/>
          <w:szCs w:val="20"/>
        </w:rPr>
        <w:t>after</w:t>
      </w:r>
      <w:r w:rsidR="001D513E" w:rsidRPr="0005393C">
        <w:rPr>
          <w:rFonts w:cs="Arial"/>
          <w:szCs w:val="20"/>
        </w:rPr>
        <w:t xml:space="preserve"> </w:t>
      </w:r>
      <w:r w:rsidRPr="0005393C">
        <w:rPr>
          <w:rFonts w:cs="Arial"/>
          <w:szCs w:val="20"/>
        </w:rPr>
        <w:t>this new campaign</w:t>
      </w:r>
      <w:r w:rsidR="00A21B56" w:rsidRPr="0005393C">
        <w:rPr>
          <w:rFonts w:cs="Arial"/>
          <w:szCs w:val="20"/>
        </w:rPr>
        <w:t xml:space="preserve"> while it is in existence</w:t>
      </w:r>
      <w:r w:rsidR="00CD1355" w:rsidRPr="0005393C">
        <w:rPr>
          <w:rFonts w:cs="Arial"/>
          <w:szCs w:val="20"/>
        </w:rPr>
        <w:t>.</w:t>
      </w:r>
      <w:r w:rsidRPr="0005393C">
        <w:rPr>
          <w:rFonts w:cs="Arial"/>
          <w:szCs w:val="20"/>
        </w:rPr>
        <w:t xml:space="preserve"> Panels formed by </w:t>
      </w:r>
      <w:r w:rsidR="00F14A41" w:rsidRPr="0005393C">
        <w:rPr>
          <w:rFonts w:cs="Arial"/>
          <w:szCs w:val="20"/>
        </w:rPr>
        <w:t xml:space="preserve">the Recruitment Team </w:t>
      </w:r>
      <w:r w:rsidRPr="0005393C">
        <w:rPr>
          <w:rFonts w:cs="Arial"/>
          <w:szCs w:val="20"/>
        </w:rPr>
        <w:t>will remain in place for a</w:t>
      </w:r>
      <w:r w:rsidR="0065784F" w:rsidRPr="0005393C">
        <w:rPr>
          <w:rFonts w:cs="Arial"/>
          <w:szCs w:val="20"/>
        </w:rPr>
        <w:t>t least</w:t>
      </w:r>
      <w:r w:rsidRPr="0005393C">
        <w:rPr>
          <w:rFonts w:cs="Arial"/>
          <w:szCs w:val="20"/>
        </w:rPr>
        <w:t xml:space="preserve"> 12 months</w:t>
      </w:r>
      <w:r w:rsidR="00CD1355" w:rsidRPr="0005393C">
        <w:rPr>
          <w:rFonts w:cs="Arial"/>
          <w:szCs w:val="20"/>
        </w:rPr>
        <w:t>,</w:t>
      </w:r>
      <w:r w:rsidRPr="0005393C">
        <w:rPr>
          <w:rFonts w:cs="Arial"/>
          <w:szCs w:val="20"/>
        </w:rPr>
        <w:t xml:space="preserve"> </w:t>
      </w:r>
      <w:r w:rsidR="002F5C3B" w:rsidRPr="0005393C">
        <w:rPr>
          <w:rFonts w:cs="Arial"/>
          <w:szCs w:val="20"/>
        </w:rPr>
        <w:t>with the option to extend</w:t>
      </w:r>
      <w:r w:rsidRPr="0005393C">
        <w:rPr>
          <w:rFonts w:cs="Arial"/>
          <w:szCs w:val="20"/>
        </w:rPr>
        <w:t xml:space="preserve"> up to a maximum period of 3 years</w:t>
      </w:r>
      <w:r w:rsidR="002F5C3B" w:rsidRPr="0005393C">
        <w:rPr>
          <w:rFonts w:cs="Arial"/>
          <w:szCs w:val="20"/>
        </w:rPr>
        <w:t>,</w:t>
      </w:r>
      <w:r w:rsidRPr="0005393C">
        <w:rPr>
          <w:rFonts w:cs="Arial"/>
          <w:szCs w:val="20"/>
        </w:rPr>
        <w:t xml:space="preserve"> </w:t>
      </w:r>
      <w:r w:rsidR="002F5C3B" w:rsidRPr="0005393C">
        <w:rPr>
          <w:rFonts w:cs="Arial"/>
          <w:szCs w:val="20"/>
        </w:rPr>
        <w:t>according to</w:t>
      </w:r>
      <w:r w:rsidRPr="0005393C">
        <w:rPr>
          <w:rFonts w:cs="Arial"/>
          <w:szCs w:val="20"/>
        </w:rPr>
        <w:t xml:space="preserve"> service need. </w:t>
      </w:r>
    </w:p>
    <w:p w14:paraId="2177D51A" w14:textId="471A3EEF" w:rsidR="00AC68FB" w:rsidRPr="0005393C" w:rsidRDefault="005260F8" w:rsidP="00AD732D">
      <w:pPr>
        <w:shd w:val="clear" w:color="auto" w:fill="FFFFFF"/>
        <w:spacing w:before="240" w:after="120" w:line="240" w:lineRule="auto"/>
        <w:rPr>
          <w:rFonts w:cs="Arial"/>
          <w:szCs w:val="20"/>
        </w:rPr>
      </w:pPr>
      <w:r w:rsidRPr="0005393C">
        <w:rPr>
          <w:rFonts w:cs="Arial"/>
          <w:szCs w:val="20"/>
        </w:rPr>
        <w:t xml:space="preserve">If </w:t>
      </w:r>
      <w:r w:rsidR="00A21B56" w:rsidRPr="0005393C">
        <w:rPr>
          <w:rFonts w:cs="Arial"/>
          <w:szCs w:val="20"/>
        </w:rPr>
        <w:t xml:space="preserve">the </w:t>
      </w:r>
      <w:r w:rsidRPr="0005393C">
        <w:rPr>
          <w:rFonts w:cs="Arial"/>
          <w:szCs w:val="20"/>
        </w:rPr>
        <w:t xml:space="preserve">panel </w:t>
      </w:r>
      <w:r w:rsidR="00CD1355" w:rsidRPr="0005393C">
        <w:rPr>
          <w:rFonts w:cs="Arial"/>
          <w:szCs w:val="20"/>
        </w:rPr>
        <w:t xml:space="preserve">you are </w:t>
      </w:r>
      <w:r w:rsidR="0012618F" w:rsidRPr="0005393C">
        <w:rPr>
          <w:rFonts w:cs="Arial"/>
          <w:szCs w:val="20"/>
        </w:rPr>
        <w:t xml:space="preserve">on </w:t>
      </w:r>
      <w:r w:rsidR="00A21B56" w:rsidRPr="0005393C">
        <w:rPr>
          <w:rFonts w:cs="Arial"/>
          <w:szCs w:val="20"/>
        </w:rPr>
        <w:t xml:space="preserve">is due to remain </w:t>
      </w:r>
      <w:r w:rsidR="00CD1355" w:rsidRPr="0005393C">
        <w:rPr>
          <w:rFonts w:cs="Arial"/>
          <w:szCs w:val="20"/>
        </w:rPr>
        <w:t>and</w:t>
      </w:r>
      <w:r w:rsidRPr="0005393C">
        <w:rPr>
          <w:rFonts w:cs="Arial"/>
          <w:szCs w:val="20"/>
        </w:rPr>
        <w:t xml:space="preserve"> you wish to </w:t>
      </w:r>
      <w:r w:rsidR="00CD1355" w:rsidRPr="0005393C">
        <w:rPr>
          <w:rFonts w:cs="Arial"/>
          <w:szCs w:val="20"/>
        </w:rPr>
        <w:t>apply</w:t>
      </w:r>
      <w:r w:rsidRPr="0005393C">
        <w:rPr>
          <w:rFonts w:cs="Arial"/>
          <w:szCs w:val="20"/>
        </w:rPr>
        <w:t xml:space="preserve"> for the new supplementary campaign </w:t>
      </w:r>
      <w:r w:rsidR="004758D4" w:rsidRPr="0005393C">
        <w:rPr>
          <w:rFonts w:cs="Arial"/>
          <w:szCs w:val="20"/>
        </w:rPr>
        <w:t>SLIGO0600</w:t>
      </w:r>
      <w:r w:rsidRPr="0005393C">
        <w:rPr>
          <w:rFonts w:cs="Arial"/>
          <w:szCs w:val="20"/>
        </w:rPr>
        <w:t xml:space="preserve"> you </w:t>
      </w:r>
      <w:r w:rsidR="0065784F" w:rsidRPr="0005393C">
        <w:rPr>
          <w:rFonts w:cs="Arial"/>
          <w:szCs w:val="20"/>
        </w:rPr>
        <w:t>can choose</w:t>
      </w:r>
      <w:r w:rsidR="00DC4F7F" w:rsidRPr="0005393C">
        <w:rPr>
          <w:rFonts w:cs="Arial"/>
          <w:szCs w:val="20"/>
        </w:rPr>
        <w:t xml:space="preserve"> </w:t>
      </w:r>
      <w:r w:rsidR="0065784F" w:rsidRPr="0005393C">
        <w:rPr>
          <w:rFonts w:cs="Arial"/>
          <w:szCs w:val="20"/>
        </w:rPr>
        <w:t>to</w:t>
      </w:r>
      <w:r w:rsidRPr="0005393C">
        <w:rPr>
          <w:rFonts w:cs="Arial"/>
          <w:szCs w:val="20"/>
        </w:rPr>
        <w:t xml:space="preserve"> remov</w:t>
      </w:r>
      <w:r w:rsidR="0065784F" w:rsidRPr="0005393C">
        <w:rPr>
          <w:rFonts w:cs="Arial"/>
          <w:szCs w:val="20"/>
        </w:rPr>
        <w:t>e</w:t>
      </w:r>
      <w:r w:rsidRPr="0005393C">
        <w:rPr>
          <w:rFonts w:cs="Arial"/>
          <w:szCs w:val="20"/>
        </w:rPr>
        <w:t xml:space="preserve"> yourself from the existing panel and re-apply for the new campaign. To remove yourself from the existing panel, </w:t>
      </w:r>
      <w:r w:rsidR="00DC4F7F" w:rsidRPr="0005393C">
        <w:rPr>
          <w:rFonts w:cs="Arial"/>
          <w:szCs w:val="20"/>
        </w:rPr>
        <w:t>email</w:t>
      </w:r>
      <w:r w:rsidR="0065784F" w:rsidRPr="0005393C">
        <w:rPr>
          <w:rFonts w:cs="Arial"/>
          <w:szCs w:val="20"/>
        </w:rPr>
        <w:t xml:space="preserve"> </w:t>
      </w:r>
      <w:r w:rsidR="004758D4" w:rsidRPr="0005393C">
        <w:rPr>
          <w:rFonts w:cs="Arial"/>
          <w:szCs w:val="20"/>
        </w:rPr>
        <w:t xml:space="preserve">your request to </w:t>
      </w:r>
      <w:hyperlink r:id="rId10" w:history="1">
        <w:r w:rsidR="004758D4" w:rsidRPr="0005393C">
          <w:rPr>
            <w:rStyle w:val="Hyperlink"/>
            <w:rFonts w:cs="Arial"/>
            <w:color w:val="auto"/>
            <w:szCs w:val="20"/>
          </w:rPr>
          <w:t>nurserecruit.suh@hse.ie</w:t>
        </w:r>
      </w:hyperlink>
      <w:r w:rsidR="004758D4" w:rsidRPr="0005393C">
        <w:rPr>
          <w:rFonts w:cs="Arial"/>
          <w:szCs w:val="20"/>
        </w:rPr>
        <w:t xml:space="preserve"> </w:t>
      </w:r>
      <w:r w:rsidRPr="0005393C">
        <w:rPr>
          <w:rFonts w:cs="Arial"/>
          <w:szCs w:val="20"/>
        </w:rPr>
        <w:t xml:space="preserve">before the closing date of the supplementary campaign </w:t>
      </w:r>
      <w:r w:rsidR="004758D4" w:rsidRPr="0005393C">
        <w:rPr>
          <w:rFonts w:cs="Arial"/>
          <w:szCs w:val="20"/>
        </w:rPr>
        <w:t>12 noon on Wednesday 27</w:t>
      </w:r>
      <w:r w:rsidR="004758D4" w:rsidRPr="0005393C">
        <w:rPr>
          <w:rFonts w:cs="Arial"/>
          <w:szCs w:val="20"/>
          <w:vertAlign w:val="superscript"/>
        </w:rPr>
        <w:t>th</w:t>
      </w:r>
      <w:r w:rsidR="004758D4" w:rsidRPr="0005393C">
        <w:rPr>
          <w:rFonts w:cs="Arial"/>
          <w:szCs w:val="20"/>
        </w:rPr>
        <w:t xml:space="preserve"> August 2025.</w:t>
      </w:r>
      <w:r w:rsidRPr="0005393C">
        <w:rPr>
          <w:rFonts w:cs="Arial"/>
          <w:szCs w:val="20"/>
        </w:rPr>
        <w:t xml:space="preserve"> </w:t>
      </w:r>
    </w:p>
    <w:p w14:paraId="7E55E15A" w14:textId="2404D75D" w:rsidR="005260F8" w:rsidRPr="0005393C" w:rsidRDefault="00A21B56" w:rsidP="00AD732D">
      <w:pPr>
        <w:shd w:val="clear" w:color="auto" w:fill="FFFFFF"/>
        <w:spacing w:before="240" w:after="120" w:line="240" w:lineRule="auto"/>
      </w:pPr>
      <w:r w:rsidRPr="0005393C">
        <w:rPr>
          <w:rFonts w:cs="Arial"/>
          <w:szCs w:val="20"/>
        </w:rPr>
        <w:t xml:space="preserve">If you remove yourself from the existing panel and are </w:t>
      </w:r>
      <w:r w:rsidR="00AC68FB" w:rsidRPr="0005393C">
        <w:rPr>
          <w:rFonts w:cs="Arial"/>
          <w:szCs w:val="20"/>
        </w:rPr>
        <w:t xml:space="preserve">subsequently </w:t>
      </w:r>
      <w:r w:rsidRPr="0005393C">
        <w:rPr>
          <w:rFonts w:cs="Arial"/>
          <w:szCs w:val="20"/>
        </w:rPr>
        <w:t xml:space="preserve">placed on the supplementary panel, all candidates on the </w:t>
      </w:r>
      <w:r w:rsidR="0012618F" w:rsidRPr="0005393C">
        <w:rPr>
          <w:rFonts w:cs="Arial"/>
          <w:szCs w:val="20"/>
        </w:rPr>
        <w:t xml:space="preserve">existing </w:t>
      </w:r>
      <w:r w:rsidRPr="0005393C">
        <w:rPr>
          <w:rFonts w:cs="Arial"/>
          <w:szCs w:val="20"/>
        </w:rPr>
        <w:t xml:space="preserve">panel will automatically have a higher order of merit than those placed on the supplementary panel created </w:t>
      </w:r>
      <w:r w:rsidR="003A579C" w:rsidRPr="0005393C">
        <w:rPr>
          <w:rFonts w:cs="Arial"/>
          <w:szCs w:val="20"/>
        </w:rPr>
        <w:t>by</w:t>
      </w:r>
      <w:r w:rsidRPr="0005393C">
        <w:rPr>
          <w:rFonts w:cs="Arial"/>
          <w:szCs w:val="20"/>
        </w:rPr>
        <w:t xml:space="preserve"> the new campaign.</w:t>
      </w:r>
    </w:p>
    <w:p w14:paraId="683E2FF1" w14:textId="542B88CE" w:rsidR="00634738" w:rsidRPr="002E719E" w:rsidRDefault="00634738" w:rsidP="00691308">
      <w:pPr>
        <w:pStyle w:val="Heading1"/>
        <w:shd w:val="clear" w:color="auto" w:fill="E2EAE7"/>
        <w:spacing w:line="240" w:lineRule="auto"/>
        <w:rPr>
          <w:rFonts w:cs="Arial"/>
          <w:szCs w:val="20"/>
        </w:rPr>
      </w:pPr>
      <w:bookmarkStart w:id="4" w:name="_Toc206420231"/>
      <w:r w:rsidRPr="002E719E">
        <w:rPr>
          <w:rStyle w:val="Strong"/>
          <w:rFonts w:cs="Arial"/>
          <w:b/>
          <w:bCs w:val="0"/>
          <w:szCs w:val="20"/>
        </w:rPr>
        <w:t xml:space="preserve">How </w:t>
      </w:r>
      <w:r w:rsidR="00FF5FEA">
        <w:rPr>
          <w:rStyle w:val="Strong"/>
          <w:rFonts w:cs="Arial"/>
          <w:b/>
          <w:bCs w:val="0"/>
          <w:szCs w:val="20"/>
        </w:rPr>
        <w:t xml:space="preserve">we </w:t>
      </w:r>
      <w:r w:rsidRPr="002E719E">
        <w:rPr>
          <w:rStyle w:val="Strong"/>
          <w:rFonts w:cs="Arial"/>
          <w:b/>
          <w:bCs w:val="0"/>
          <w:szCs w:val="20"/>
        </w:rPr>
        <w:t xml:space="preserve">will </w:t>
      </w:r>
      <w:r w:rsidR="00FF5FEA">
        <w:rPr>
          <w:rStyle w:val="Strong"/>
          <w:rFonts w:cs="Arial"/>
          <w:b/>
          <w:bCs w:val="0"/>
          <w:szCs w:val="20"/>
        </w:rPr>
        <w:t xml:space="preserve">manage </w:t>
      </w:r>
      <w:r w:rsidRPr="002E719E">
        <w:rPr>
          <w:rStyle w:val="Strong"/>
          <w:rFonts w:cs="Arial"/>
          <w:b/>
          <w:bCs w:val="0"/>
          <w:szCs w:val="20"/>
        </w:rPr>
        <w:t>the selection process</w:t>
      </w:r>
      <w:r w:rsidR="00FF5FEA">
        <w:rPr>
          <w:rStyle w:val="Strong"/>
          <w:rFonts w:cs="Arial"/>
          <w:b/>
          <w:bCs w:val="0"/>
          <w:szCs w:val="20"/>
        </w:rPr>
        <w:t>.</w:t>
      </w:r>
      <w:bookmarkEnd w:id="4"/>
    </w:p>
    <w:p w14:paraId="1213EA50" w14:textId="2DC807E7" w:rsidR="00B1187D" w:rsidRPr="004758D4" w:rsidRDefault="00B1187D" w:rsidP="00AD732D">
      <w:pPr>
        <w:numPr>
          <w:ilvl w:val="0"/>
          <w:numId w:val="7"/>
        </w:numPr>
        <w:spacing w:before="240" w:after="0" w:line="240" w:lineRule="auto"/>
        <w:ind w:left="357" w:hanging="357"/>
        <w:rPr>
          <w:rFonts w:eastAsia="Times New Roman" w:cs="Arial"/>
          <w:szCs w:val="20"/>
          <w:lang w:eastAsia="en-IE"/>
        </w:rPr>
      </w:pPr>
      <w:r w:rsidRPr="004758D4">
        <w:rPr>
          <w:rFonts w:eastAsia="Times New Roman" w:cs="Arial"/>
          <w:szCs w:val="20"/>
          <w:lang w:eastAsia="en-IE"/>
        </w:rPr>
        <w:t>T</w:t>
      </w:r>
      <w:r w:rsidR="001C2789" w:rsidRPr="004758D4">
        <w:rPr>
          <w:rFonts w:eastAsia="Times New Roman" w:cs="Arial"/>
          <w:szCs w:val="20"/>
          <w:lang w:eastAsia="en-IE"/>
        </w:rPr>
        <w:t>h</w:t>
      </w:r>
      <w:r w:rsidRPr="004758D4">
        <w:rPr>
          <w:rFonts w:eastAsia="Times New Roman" w:cs="Arial"/>
          <w:szCs w:val="20"/>
          <w:lang w:eastAsia="en-IE"/>
        </w:rPr>
        <w:t xml:space="preserve">e purpose of this recruitment and selection process is to fill current and anticipated vacancies as </w:t>
      </w:r>
      <w:r w:rsidR="003A579C" w:rsidRPr="004758D4">
        <w:rPr>
          <w:rFonts w:eastAsia="Times New Roman" w:cs="Arial"/>
          <w:szCs w:val="20"/>
          <w:lang w:eastAsia="en-IE"/>
        </w:rPr>
        <w:t xml:space="preserve">detailed </w:t>
      </w:r>
      <w:r w:rsidRPr="004758D4">
        <w:rPr>
          <w:rFonts w:eastAsia="Times New Roman" w:cs="Arial"/>
          <w:szCs w:val="20"/>
          <w:lang w:eastAsia="en-IE"/>
        </w:rPr>
        <w:t xml:space="preserve">in the job specification </w:t>
      </w:r>
      <w:r w:rsidR="003A579C" w:rsidRPr="004758D4">
        <w:rPr>
          <w:rFonts w:eastAsia="Times New Roman" w:cs="Arial"/>
          <w:szCs w:val="20"/>
          <w:lang w:eastAsia="en-IE"/>
        </w:rPr>
        <w:t>for</w:t>
      </w:r>
      <w:r w:rsidRPr="004758D4">
        <w:rPr>
          <w:rFonts w:eastAsia="Times New Roman" w:cs="Arial"/>
          <w:szCs w:val="20"/>
          <w:lang w:eastAsia="en-IE"/>
        </w:rPr>
        <w:t xml:space="preserve"> the lifetime of the panel.  </w:t>
      </w:r>
      <w:r w:rsidR="00E6585F" w:rsidRPr="004758D4">
        <w:rPr>
          <w:rFonts w:cs="Arial"/>
          <w:szCs w:val="20"/>
        </w:rPr>
        <w:t>Being on a panel does not guarantee a job offer.</w:t>
      </w:r>
    </w:p>
    <w:p w14:paraId="56FAB5C8" w14:textId="73C8268C" w:rsidR="005F4C29" w:rsidRPr="002E719E" w:rsidRDefault="00E6585F"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AD732D">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AD732D">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34AB6924" w14:textId="6DF95C61"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5E8C22A" w:rsidR="005F4C29" w:rsidRPr="004758D4" w:rsidRDefault="005F4C29" w:rsidP="00AD732D">
      <w:pPr>
        <w:numPr>
          <w:ilvl w:val="0"/>
          <w:numId w:val="7"/>
        </w:numPr>
        <w:spacing w:before="240" w:after="0" w:line="240" w:lineRule="auto"/>
        <w:ind w:left="357" w:hanging="357"/>
        <w:rPr>
          <w:rFonts w:eastAsia="Times New Roman" w:cs="Arial"/>
          <w:bCs/>
          <w:szCs w:val="20"/>
          <w:lang w:eastAsia="en-IE"/>
        </w:rPr>
      </w:pPr>
      <w:r w:rsidRPr="004758D4">
        <w:rPr>
          <w:rFonts w:eastAsia="Times New Roman" w:cs="Arial"/>
          <w:bCs/>
          <w:szCs w:val="20"/>
          <w:lang w:eastAsia="en-IE"/>
        </w:rPr>
        <w:t>If there is an existing panel in place</w:t>
      </w:r>
      <w:r w:rsidR="00E82D11" w:rsidRPr="004758D4">
        <w:rPr>
          <w:rFonts w:eastAsia="Times New Roman" w:cs="Arial"/>
          <w:bCs/>
          <w:szCs w:val="20"/>
          <w:lang w:eastAsia="en-IE"/>
        </w:rPr>
        <w:t>, it may</w:t>
      </w:r>
      <w:r w:rsidRPr="004758D4">
        <w:rPr>
          <w:rFonts w:eastAsia="Times New Roman" w:cs="Arial"/>
          <w:bCs/>
          <w:szCs w:val="20"/>
          <w:lang w:eastAsia="en-IE"/>
        </w:rPr>
        <w:t xml:space="preserve"> take precedence over the newly formed panel for this campaign.</w:t>
      </w:r>
      <w:r w:rsidR="00827B5C" w:rsidRPr="004758D4">
        <w:rPr>
          <w:rFonts w:eastAsia="Times New Roman" w:cs="Arial"/>
          <w:bCs/>
          <w:szCs w:val="20"/>
          <w:lang w:eastAsia="en-IE"/>
        </w:rPr>
        <w:t xml:space="preserve"> </w:t>
      </w:r>
      <w:hyperlink w:anchor="_Appendix:_5_Panel" w:history="1">
        <w:r w:rsidR="00762635" w:rsidRPr="004758D4">
          <w:rPr>
            <w:rStyle w:val="Hyperlink"/>
            <w:rFonts w:eastAsia="Times New Roman" w:cs="Arial"/>
            <w:bCs/>
            <w:color w:val="auto"/>
            <w:szCs w:val="20"/>
            <w:lang w:eastAsia="en-IE"/>
          </w:rPr>
          <w:t>Appendix 5</w:t>
        </w:r>
      </w:hyperlink>
      <w:r w:rsidR="00E82D11" w:rsidRPr="004758D4">
        <w:rPr>
          <w:rStyle w:val="Hyperlink"/>
          <w:rFonts w:eastAsia="Times New Roman" w:cs="Arial"/>
          <w:bCs/>
          <w:color w:val="auto"/>
          <w:szCs w:val="20"/>
          <w:lang w:eastAsia="en-IE"/>
        </w:rPr>
        <w:t xml:space="preserve"> </w:t>
      </w:r>
      <w:r w:rsidR="00E82D11" w:rsidRPr="004758D4">
        <w:rPr>
          <w:rStyle w:val="Hyperlink"/>
          <w:rFonts w:eastAsia="Times New Roman" w:cs="Arial"/>
          <w:bCs/>
          <w:color w:val="auto"/>
          <w:szCs w:val="20"/>
          <w:u w:val="none"/>
          <w:lang w:eastAsia="en-IE"/>
        </w:rPr>
        <w:t>provides full details on panel management rules</w:t>
      </w:r>
      <w:r w:rsidR="00827B5C" w:rsidRPr="004758D4">
        <w:rPr>
          <w:rFonts w:eastAsia="Times New Roman" w:cs="Arial"/>
          <w:bCs/>
          <w:szCs w:val="20"/>
          <w:lang w:eastAsia="en-IE"/>
        </w:rPr>
        <w:t>.</w:t>
      </w:r>
    </w:p>
    <w:p w14:paraId="618CBDA8" w14:textId="21A4F20A" w:rsidR="005F4C29" w:rsidRPr="002E719E" w:rsidRDefault="005F4C29" w:rsidP="00AD732D">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686F6331" w14:textId="2AA12535"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lastRenderedPageBreak/>
        <w:t>Interviews are an integral part of the selection process.</w:t>
      </w:r>
    </w:p>
    <w:p w14:paraId="66D0A605" w14:textId="41C3ECE2"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6B91566E" w:rsidR="00B9257E" w:rsidRPr="004021A4"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 xml:space="preserve">All previous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00691308">
      <w:pPr>
        <w:pStyle w:val="Heading1"/>
        <w:shd w:val="clear" w:color="auto" w:fill="E2EAE7"/>
        <w:spacing w:line="240" w:lineRule="auto"/>
        <w:rPr>
          <w:rFonts w:cs="Arial"/>
          <w:szCs w:val="20"/>
        </w:rPr>
      </w:pPr>
      <w:bookmarkStart w:id="5" w:name="_Toc206420232"/>
      <w:r w:rsidRPr="002E719E">
        <w:rPr>
          <w:rFonts w:cs="Arial"/>
          <w:szCs w:val="20"/>
        </w:rPr>
        <w:t>Candidate Supports</w:t>
      </w:r>
      <w:bookmarkEnd w:id="5"/>
    </w:p>
    <w:p w14:paraId="6D912C82" w14:textId="6B50D6B2"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1"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53D3D7FB"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2"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D9B3E28"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3"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AD732D">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3B719E5E" w:rsidR="004F77B5" w:rsidRPr="00186DF2" w:rsidRDefault="00365485" w:rsidP="00AD732D">
      <w:pPr>
        <w:pStyle w:val="ListParagraph"/>
        <w:numPr>
          <w:ilvl w:val="1"/>
          <w:numId w:val="3"/>
        </w:numPr>
        <w:spacing w:before="240" w:after="0" w:line="240" w:lineRule="auto"/>
        <w:ind w:hanging="357"/>
        <w:contextualSpacing w:val="0"/>
        <w:rPr>
          <w:rFonts w:cs="Arial"/>
          <w:szCs w:val="20"/>
        </w:rPr>
      </w:pPr>
      <w:hyperlink r:id="rId14" w:history="1">
        <w:r w:rsidR="004F77B5" w:rsidRPr="00186DF2">
          <w:rPr>
            <w:rStyle w:val="Hyperlink"/>
            <w:rFonts w:cs="Arial"/>
            <w:szCs w:val="20"/>
          </w:rPr>
          <w:t>Applying for a job in the HSE</w:t>
        </w:r>
      </w:hyperlink>
    </w:p>
    <w:p w14:paraId="6D8CA77E" w14:textId="32F5B8A7" w:rsidR="004F77B5" w:rsidRPr="00186DF2" w:rsidRDefault="00365485" w:rsidP="00AD732D">
      <w:pPr>
        <w:pStyle w:val="ListParagraph"/>
        <w:numPr>
          <w:ilvl w:val="1"/>
          <w:numId w:val="3"/>
        </w:numPr>
        <w:spacing w:before="240" w:after="0" w:line="240" w:lineRule="auto"/>
        <w:ind w:hanging="357"/>
        <w:contextualSpacing w:val="0"/>
        <w:rPr>
          <w:rFonts w:cs="Arial"/>
          <w:szCs w:val="20"/>
        </w:rPr>
      </w:pPr>
      <w:hyperlink r:id="rId15" w:history="1">
        <w:r w:rsidR="004F77B5" w:rsidRPr="00186DF2">
          <w:rPr>
            <w:rStyle w:val="Hyperlink"/>
            <w:rFonts w:cs="Arial"/>
            <w:szCs w:val="20"/>
          </w:rPr>
          <w:t>About interviewing in the HSE</w:t>
        </w:r>
      </w:hyperlink>
    </w:p>
    <w:p w14:paraId="27BAA031" w14:textId="32D120D8" w:rsidR="004F77B5" w:rsidRPr="00186DF2" w:rsidRDefault="00365485" w:rsidP="00AD732D">
      <w:pPr>
        <w:pStyle w:val="ListParagraph"/>
        <w:numPr>
          <w:ilvl w:val="1"/>
          <w:numId w:val="3"/>
        </w:numPr>
        <w:spacing w:before="240" w:after="0" w:line="240" w:lineRule="auto"/>
        <w:ind w:hanging="357"/>
        <w:contextualSpacing w:val="0"/>
        <w:rPr>
          <w:rStyle w:val="Hyperlink"/>
          <w:rFonts w:cs="Arial"/>
          <w:color w:val="auto"/>
          <w:szCs w:val="20"/>
          <w:u w:val="none"/>
        </w:rPr>
      </w:pPr>
      <w:hyperlink r:id="rId16"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HSeLanD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71A6DA9F"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17"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18" w:history="1">
        <w:r w:rsidR="003A579C" w:rsidRPr="007D7E91">
          <w:rPr>
            <w:rStyle w:val="Hyperlink"/>
            <w:rFonts w:cs="Arial"/>
            <w:szCs w:val="20"/>
          </w:rPr>
          <w:t>HSE J</w:t>
        </w:r>
        <w:r w:rsidR="0085206F" w:rsidRPr="007D7E91">
          <w:rPr>
            <w:rStyle w:val="Hyperlink"/>
            <w:rFonts w:cs="Arial"/>
            <w:szCs w:val="20"/>
          </w:rPr>
          <w:t>obs</w:t>
        </w:r>
        <w:r w:rsidRPr="00605347">
          <w:rPr>
            <w:rStyle w:val="Hyperlink"/>
            <w:rFonts w:cs="Arial"/>
            <w:szCs w:val="20"/>
          </w:rPr>
          <w:t xml:space="preserve"> page</w:t>
        </w:r>
      </w:hyperlink>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6" w:name="_Toc206420233"/>
      <w:r w:rsidRPr="00583D05">
        <w:t xml:space="preserve">Reasonable Accommodations </w:t>
      </w:r>
      <w:r w:rsidR="00E20903">
        <w:t>R</w:t>
      </w:r>
      <w:r w:rsidRPr="00583D05">
        <w:t>equests</w:t>
      </w:r>
      <w:r w:rsidR="00E20903">
        <w:t xml:space="preserve"> for Candidates with Disabilities</w:t>
      </w:r>
      <w:bookmarkEnd w:id="6"/>
    </w:p>
    <w:p w14:paraId="7838DA50" w14:textId="2CFBFA58" w:rsidR="00DE0249" w:rsidRPr="00AD732D" w:rsidRDefault="0084580E" w:rsidP="00AD732D">
      <w:pPr>
        <w:autoSpaceDE w:val="0"/>
        <w:autoSpaceDN w:val="0"/>
        <w:adjustRightInd w:val="0"/>
        <w:spacing w:before="240" w:after="120" w:line="240" w:lineRule="auto"/>
        <w:rPr>
          <w:rFonts w:cs="Arial"/>
          <w:color w:val="000000"/>
          <w:szCs w:val="20"/>
        </w:rPr>
      </w:pPr>
      <w:r w:rsidRPr="00AD732D">
        <w:rPr>
          <w:rFonts w:cs="Arial"/>
          <w:color w:val="000000"/>
          <w:szCs w:val="20"/>
        </w:rPr>
        <w:t>Applicants can be provided with access arrangements or other reasonable requirements to allow them to participate in the selection process</w:t>
      </w:r>
      <w:r w:rsidR="00D91C94" w:rsidRPr="00AD732D">
        <w:rPr>
          <w:rFonts w:cs="Arial"/>
          <w:color w:val="000000"/>
          <w:szCs w:val="20"/>
        </w:rPr>
        <w:t>.</w:t>
      </w:r>
      <w:r w:rsidRPr="00AD732D">
        <w:rPr>
          <w:rFonts w:cs="Arial"/>
          <w:color w:val="000000"/>
          <w:szCs w:val="20"/>
        </w:rPr>
        <w:t xml:space="preserve"> </w:t>
      </w:r>
      <w:r w:rsidR="00DE0249" w:rsidRPr="00AD732D">
        <w:rPr>
          <w:rFonts w:cs="Arial"/>
          <w:color w:val="000000"/>
          <w:szCs w:val="20"/>
        </w:rPr>
        <w:t xml:space="preserve">If you need any specific arrangements for accessing or participating in the interview, please let us know in advance.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8853DD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us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00691308">
      <w:pPr>
        <w:pStyle w:val="Heading1"/>
        <w:shd w:val="clear" w:color="auto" w:fill="E2EAE7"/>
        <w:spacing w:line="240" w:lineRule="auto"/>
        <w:rPr>
          <w:rFonts w:cs="Arial"/>
          <w:szCs w:val="20"/>
        </w:rPr>
      </w:pPr>
      <w:bookmarkStart w:id="7" w:name="_Toc206420234"/>
      <w:r w:rsidRPr="002E719E">
        <w:rPr>
          <w:rFonts w:cs="Arial"/>
          <w:szCs w:val="20"/>
        </w:rPr>
        <w:t>Interview Notes</w:t>
      </w:r>
      <w:bookmarkEnd w:id="7"/>
      <w:r w:rsidRPr="002E719E">
        <w:rPr>
          <w:rFonts w:cs="Arial"/>
          <w:szCs w:val="20"/>
        </w:rPr>
        <w:t xml:space="preserve"> </w:t>
      </w:r>
    </w:p>
    <w:p w14:paraId="261B1C1F" w14:textId="1145D4A4" w:rsidR="005E4124" w:rsidRPr="00AD732D" w:rsidRDefault="007704C4" w:rsidP="00AD732D">
      <w:pPr>
        <w:autoSpaceDE w:val="0"/>
        <w:autoSpaceDN w:val="0"/>
        <w:adjustRightInd w:val="0"/>
        <w:spacing w:before="240" w:after="120" w:line="240" w:lineRule="auto"/>
        <w:rPr>
          <w:rFonts w:cs="Arial"/>
          <w:color w:val="000000"/>
          <w:szCs w:val="20"/>
        </w:rPr>
      </w:pPr>
      <w:r w:rsidRPr="00AD732D">
        <w:rPr>
          <w:rFonts w:cs="Arial"/>
          <w:color w:val="000000"/>
          <w:szCs w:val="20"/>
        </w:rPr>
        <w:t>I</w:t>
      </w:r>
      <w:r w:rsidR="005E4124" w:rsidRPr="00AD732D">
        <w:rPr>
          <w:rFonts w:cs="Arial"/>
          <w:color w:val="000000"/>
          <w:szCs w:val="20"/>
        </w:rPr>
        <w:t xml:space="preserve">nterview board members </w:t>
      </w:r>
      <w:r w:rsidRPr="00AD732D">
        <w:rPr>
          <w:rFonts w:cs="Arial"/>
          <w:color w:val="000000"/>
          <w:szCs w:val="20"/>
        </w:rPr>
        <w:t>will t</w:t>
      </w:r>
      <w:r w:rsidR="005E4124" w:rsidRPr="00AD732D">
        <w:rPr>
          <w:rFonts w:cs="Arial"/>
          <w:color w:val="000000"/>
          <w:szCs w:val="20"/>
        </w:rPr>
        <w:t>ake notes during each interview</w:t>
      </w:r>
      <w:r w:rsidR="003A579C" w:rsidRPr="00AD732D">
        <w:rPr>
          <w:rFonts w:cs="Arial"/>
          <w:color w:val="000000"/>
          <w:szCs w:val="20"/>
        </w:rPr>
        <w:t xml:space="preserve"> to</w:t>
      </w:r>
      <w:r w:rsidR="005E4124" w:rsidRPr="00AD732D">
        <w:rPr>
          <w:rFonts w:cs="Arial"/>
          <w:color w:val="000000"/>
          <w:szCs w:val="20"/>
        </w:rPr>
        <w:t xml:space="preserve"> use as an aide memoir to support board discussions.  In keeping with process transparency, a candidate </w:t>
      </w:r>
      <w:r w:rsidR="007A38FF" w:rsidRPr="00AD732D">
        <w:rPr>
          <w:rFonts w:cs="Arial"/>
          <w:color w:val="000000"/>
          <w:szCs w:val="20"/>
        </w:rPr>
        <w:t>can</w:t>
      </w:r>
      <w:r w:rsidR="005E4124" w:rsidRPr="00AD732D">
        <w:rPr>
          <w:rFonts w:cs="Arial"/>
          <w:color w:val="000000"/>
          <w:szCs w:val="20"/>
        </w:rPr>
        <w:t xml:space="preserve"> request</w:t>
      </w:r>
      <w:r w:rsidR="007A38FF" w:rsidRPr="00AD732D">
        <w:rPr>
          <w:rFonts w:cs="Arial"/>
          <w:color w:val="000000"/>
          <w:szCs w:val="20"/>
        </w:rPr>
        <w:t xml:space="preserve"> a copy of the relevant interview notes.</w:t>
      </w:r>
      <w:r w:rsidR="005E4124" w:rsidRPr="00AD732D">
        <w:rPr>
          <w:rFonts w:cs="Arial"/>
          <w:color w:val="000000"/>
          <w:szCs w:val="20"/>
        </w:rPr>
        <w:t xml:space="preserve">  Where notes are provided these will be copies of the original handwritten sheets, typed copies are not created and therefore cannot be provided.  It is important to remember the sole purpose of any notes produced</w:t>
      </w:r>
      <w:r w:rsidR="007A38FF" w:rsidRPr="00AD732D">
        <w:rPr>
          <w:rFonts w:cs="Arial"/>
          <w:color w:val="000000"/>
          <w:szCs w:val="20"/>
        </w:rPr>
        <w:t>.</w:t>
      </w:r>
      <w:r w:rsidR="005E4124" w:rsidRPr="00AD732D">
        <w:rPr>
          <w:rFonts w:cs="Arial"/>
          <w:color w:val="000000"/>
          <w:szCs w:val="20"/>
        </w:rPr>
        <w:t xml:space="preserve"> </w:t>
      </w:r>
      <w:r w:rsidR="007A38FF" w:rsidRPr="00AD732D">
        <w:rPr>
          <w:rFonts w:cs="Arial"/>
          <w:color w:val="000000"/>
          <w:szCs w:val="20"/>
        </w:rPr>
        <w:t>A</w:t>
      </w:r>
      <w:r w:rsidR="005E4124" w:rsidRPr="00AD732D">
        <w:rPr>
          <w:rFonts w:cs="Arial"/>
          <w:color w:val="000000"/>
          <w:szCs w:val="20"/>
        </w:rPr>
        <w:t xml:space="preserve"> verbatim or complete record of the interview overall should therefore not be expected.</w:t>
      </w:r>
    </w:p>
    <w:p w14:paraId="31F24325" w14:textId="366A02F4" w:rsidR="004D5483" w:rsidRPr="008D08AE" w:rsidRDefault="001C3AD9" w:rsidP="00691308">
      <w:pPr>
        <w:pStyle w:val="Heading1"/>
        <w:shd w:val="clear" w:color="auto" w:fill="E2EAE7"/>
        <w:spacing w:line="240" w:lineRule="auto"/>
        <w:rPr>
          <w:rFonts w:cs="Arial"/>
          <w:szCs w:val="20"/>
        </w:rPr>
      </w:pPr>
      <w:bookmarkStart w:id="8" w:name="_Toc206420235"/>
      <w:r w:rsidRPr="008D08AE">
        <w:rPr>
          <w:rFonts w:cs="Arial"/>
          <w:szCs w:val="20"/>
        </w:rPr>
        <w:lastRenderedPageBreak/>
        <w:t>Formation of Panels</w:t>
      </w:r>
      <w:bookmarkEnd w:id="8"/>
    </w:p>
    <w:p w14:paraId="2DC0B780" w14:textId="77777777" w:rsidR="00DF0EE6" w:rsidRPr="004758D4" w:rsidRDefault="00DF0EE6" w:rsidP="00AD732D">
      <w:pPr>
        <w:pStyle w:val="ListParagraph"/>
        <w:autoSpaceDE w:val="0"/>
        <w:autoSpaceDN w:val="0"/>
        <w:adjustRightInd w:val="0"/>
        <w:spacing w:before="240" w:after="120" w:line="240" w:lineRule="auto"/>
        <w:ind w:left="0"/>
        <w:contextualSpacing w:val="0"/>
        <w:rPr>
          <w:rFonts w:cs="Arial"/>
          <w:b/>
          <w:szCs w:val="20"/>
        </w:rPr>
      </w:pPr>
      <w:r w:rsidRPr="004758D4">
        <w:rPr>
          <w:rFonts w:cs="Arial"/>
          <w:b/>
          <w:szCs w:val="20"/>
        </w:rPr>
        <w:t>What is a Panel?</w:t>
      </w:r>
    </w:p>
    <w:p w14:paraId="3A5C2F05" w14:textId="33DF5674" w:rsidR="00EB02F1" w:rsidRPr="004758D4" w:rsidRDefault="002A0CB6" w:rsidP="00AD732D">
      <w:pPr>
        <w:pStyle w:val="ListParagraph"/>
        <w:spacing w:before="240" w:after="120" w:line="240" w:lineRule="auto"/>
        <w:ind w:left="0"/>
        <w:contextualSpacing w:val="0"/>
        <w:rPr>
          <w:rFonts w:cs="Arial"/>
          <w:szCs w:val="20"/>
        </w:rPr>
      </w:pPr>
      <w:r w:rsidRPr="004758D4">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4758D4">
        <w:rPr>
          <w:rFonts w:eastAsia="Times New Roman" w:cs="Arial"/>
          <w:bCs/>
          <w:szCs w:val="20"/>
          <w:lang w:eastAsia="en-IE"/>
        </w:rPr>
        <w:t xml:space="preserve">conditional </w:t>
      </w:r>
      <w:r w:rsidRPr="004758D4">
        <w:rPr>
          <w:rFonts w:cs="Arial"/>
          <w:szCs w:val="20"/>
        </w:rPr>
        <w:t>job offer, it is offered to the second candidate, and so on. Panels remain active for at least one year and can be extended.</w:t>
      </w:r>
    </w:p>
    <w:p w14:paraId="51F8C81B" w14:textId="3CE0BDBB" w:rsidR="00DF0EE6" w:rsidRPr="0037769B" w:rsidRDefault="00DF0EE6" w:rsidP="00AD732D">
      <w:pPr>
        <w:pStyle w:val="Heading1"/>
        <w:shd w:val="clear" w:color="auto" w:fill="E2EAE7"/>
        <w:spacing w:line="240" w:lineRule="auto"/>
      </w:pPr>
      <w:bookmarkStart w:id="9" w:name="_Toc206420236"/>
      <w:r w:rsidRPr="0037769B">
        <w:t>Marking System</w:t>
      </w:r>
      <w:bookmarkEnd w:id="9"/>
    </w:p>
    <w:p w14:paraId="502194C4" w14:textId="7B4CF76C" w:rsidR="00DF0EE6" w:rsidRPr="002E719E"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AD732D">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AD732D">
      <w:pPr>
        <w:autoSpaceDE w:val="0"/>
        <w:autoSpaceDN w:val="0"/>
        <w:adjustRightInd w:val="0"/>
        <w:spacing w:before="240" w:after="12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7ABB984" w14:textId="06F58B79" w:rsidR="00DF0EE6" w:rsidRDefault="005B6841" w:rsidP="00AD732D">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005B6841" w:rsidP="00AD732D">
      <w:pPr>
        <w:spacing w:before="240" w:after="120" w:line="240" w:lineRule="auto"/>
        <w:rPr>
          <w:rFonts w:cs="Arial"/>
          <w:szCs w:val="20"/>
        </w:rPr>
      </w:pPr>
      <w:r w:rsidRPr="00A62A4A">
        <w:rPr>
          <w:rFonts w:cs="Arial"/>
          <w:szCs w:val="20"/>
        </w:rPr>
        <w:t xml:space="preserve">The Scoring Guide illustrates the breakdown of Scoring Bands used by </w:t>
      </w:r>
      <w:r w:rsidR="007704C4" w:rsidRPr="00A62A4A">
        <w:rPr>
          <w:rFonts w:cs="Arial"/>
          <w:szCs w:val="20"/>
        </w:rPr>
        <w:t xml:space="preserve">the interview board </w:t>
      </w:r>
      <w:r w:rsidRPr="00A62A4A">
        <w:rPr>
          <w:rFonts w:cs="Arial"/>
          <w:szCs w:val="20"/>
        </w:rPr>
        <w:t xml:space="preserve">to evaluate candidates' performance. </w:t>
      </w:r>
      <w:r w:rsidR="007704C4">
        <w:rPr>
          <w:rFonts w:cs="Arial"/>
          <w:szCs w:val="20"/>
        </w:rPr>
        <w:t>T</w:t>
      </w:r>
      <w:r w:rsidRPr="00A62A4A">
        <w:rPr>
          <w:rFonts w:cs="Arial"/>
          <w:szCs w:val="20"/>
        </w:rPr>
        <w:t xml:space="preserve">he wording used in your </w:t>
      </w:r>
      <w:r w:rsidR="007704C4" w:rsidRPr="00A62A4A">
        <w:rPr>
          <w:rFonts w:cs="Arial"/>
          <w:szCs w:val="20"/>
        </w:rPr>
        <w:t>interview-marking</w:t>
      </w:r>
      <w:r w:rsidRPr="00A62A4A">
        <w:rPr>
          <w:rFonts w:cs="Arial"/>
          <w:szCs w:val="20"/>
        </w:rPr>
        <w:t xml:space="preserve"> sheet may </w:t>
      </w:r>
      <w:r w:rsidR="005034C1">
        <w:rPr>
          <w:rFonts w:cs="Arial"/>
          <w:szCs w:val="20"/>
        </w:rPr>
        <w:t xml:space="preserve">vary </w:t>
      </w:r>
      <w:r w:rsidRPr="00A62A4A">
        <w:rPr>
          <w:rFonts w:cs="Arial"/>
          <w:szCs w:val="20"/>
        </w:rPr>
        <w:t xml:space="preserve">slightly. For example, if your score falls </w:t>
      </w:r>
      <w:r w:rsidR="00DC4F7F">
        <w:rPr>
          <w:rFonts w:cs="Arial"/>
          <w:szCs w:val="20"/>
        </w:rPr>
        <w:t>within</w:t>
      </w:r>
      <w:r w:rsidRPr="00A62A4A">
        <w:rPr>
          <w:rFonts w:cs="Arial"/>
          <w:szCs w:val="20"/>
        </w:rPr>
        <w:t xml:space="preserve"> 40-</w:t>
      </w:r>
      <w:r w:rsidR="00DC4F7F">
        <w:rPr>
          <w:rFonts w:cs="Arial"/>
          <w:szCs w:val="20"/>
        </w:rPr>
        <w:t xml:space="preserve">69 for a skill/competency area; </w:t>
      </w:r>
      <w:r w:rsidRPr="00A62A4A">
        <w:rPr>
          <w:rFonts w:cs="Arial"/>
          <w:szCs w:val="20"/>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10" w:name="_Toc206420237"/>
      <w:r w:rsidRPr="002E719E">
        <w:t>Future panels</w:t>
      </w:r>
      <w:bookmarkEnd w:id="10"/>
    </w:p>
    <w:p w14:paraId="026863B7" w14:textId="4AB1C388" w:rsidR="0016327E" w:rsidRPr="000077E3" w:rsidRDefault="0016327E" w:rsidP="00AD732D">
      <w:pPr>
        <w:pStyle w:val="ListParagraph"/>
        <w:spacing w:before="240" w:after="120" w:line="240" w:lineRule="auto"/>
        <w:ind w:left="0"/>
        <w:contextualSpacing w:val="0"/>
        <w:rPr>
          <w:rFonts w:eastAsia="Times New Roman" w:cs="Arial"/>
          <w:szCs w:val="20"/>
          <w:lang w:eastAsia="en-IE"/>
        </w:rPr>
      </w:pPr>
      <w:r w:rsidRPr="000077E3">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00691308">
      <w:pPr>
        <w:pStyle w:val="Heading1"/>
        <w:shd w:val="clear" w:color="auto" w:fill="E2EAE7"/>
        <w:spacing w:line="240" w:lineRule="auto"/>
        <w:rPr>
          <w:rFonts w:eastAsia="Times New Roman" w:cs="Arial"/>
          <w:szCs w:val="20"/>
          <w:lang w:val="en-US"/>
        </w:rPr>
      </w:pPr>
      <w:bookmarkStart w:id="11" w:name="_Toc206420238"/>
      <w:r w:rsidRPr="002E719E">
        <w:rPr>
          <w:rFonts w:eastAsia="Times New Roman" w:cs="Arial"/>
          <w:szCs w:val="20"/>
          <w:lang w:val="en-US"/>
        </w:rPr>
        <w:t>Acceptance / Declination of a Recommendation to Proceed</w:t>
      </w:r>
      <w:bookmarkEnd w:id="11"/>
      <w:r w:rsidRPr="002E719E">
        <w:rPr>
          <w:rFonts w:eastAsia="Times New Roman" w:cs="Arial"/>
          <w:szCs w:val="20"/>
          <w:lang w:val="en-US"/>
        </w:rPr>
        <w:t xml:space="preserve"> </w:t>
      </w:r>
    </w:p>
    <w:p w14:paraId="0D620F8A" w14:textId="178D6942" w:rsidR="004D5483" w:rsidRPr="002E719E" w:rsidRDefault="0016327E" w:rsidP="00AD732D">
      <w:pPr>
        <w:spacing w:before="240" w:after="120" w:line="240" w:lineRule="auto"/>
        <w:rPr>
          <w:rFonts w:cs="Arial"/>
          <w:szCs w:val="20"/>
        </w:rPr>
      </w:pPr>
      <w:r w:rsidRPr="00A62A4A">
        <w:rPr>
          <w:rFonts w:cs="Arial"/>
          <w:szCs w:val="20"/>
        </w:rPr>
        <w:t xml:space="preserve">The email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00691308">
      <w:pPr>
        <w:pStyle w:val="Heading1"/>
        <w:shd w:val="clear" w:color="auto" w:fill="E2EAE7"/>
        <w:spacing w:line="240" w:lineRule="auto"/>
        <w:rPr>
          <w:rFonts w:eastAsia="Times New Roman" w:cs="Arial"/>
          <w:szCs w:val="20"/>
          <w:lang w:val="en-US"/>
        </w:rPr>
      </w:pPr>
      <w:bookmarkStart w:id="12" w:name="_Toc206420239"/>
      <w:r w:rsidRPr="002E719E">
        <w:rPr>
          <w:rFonts w:eastAsia="Times New Roman" w:cs="Arial"/>
          <w:szCs w:val="20"/>
          <w:lang w:val="en-US"/>
        </w:rPr>
        <w:lastRenderedPageBreak/>
        <w:t xml:space="preserve">Recruitment </w:t>
      </w:r>
      <w:r w:rsidR="00AD3D3D" w:rsidRPr="002E719E">
        <w:rPr>
          <w:rFonts w:eastAsia="Times New Roman" w:cs="Arial"/>
          <w:szCs w:val="20"/>
          <w:lang w:val="en-US"/>
        </w:rPr>
        <w:t xml:space="preserve">Process </w:t>
      </w:r>
      <w:r w:rsidRPr="002E719E">
        <w:rPr>
          <w:rFonts w:eastAsia="Times New Roman" w:cs="Arial"/>
          <w:szCs w:val="20"/>
          <w:lang w:val="en-US"/>
        </w:rPr>
        <w:t>Time Scales</w:t>
      </w:r>
      <w:bookmarkEnd w:id="12"/>
      <w:r w:rsidRPr="002E719E">
        <w:rPr>
          <w:rFonts w:eastAsia="Times New Roman" w:cs="Arial"/>
          <w:szCs w:val="20"/>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00691308">
      <w:pPr>
        <w:pStyle w:val="Heading1"/>
        <w:shd w:val="clear" w:color="auto" w:fill="E2EAE7"/>
        <w:spacing w:line="240" w:lineRule="auto"/>
        <w:rPr>
          <w:rFonts w:eastAsia="Times New Roman" w:cs="Arial"/>
          <w:szCs w:val="20"/>
          <w:lang w:val="en-US"/>
        </w:rPr>
      </w:pPr>
      <w:bookmarkStart w:id="13" w:name="_Toc206420240"/>
      <w:r w:rsidRPr="002E719E">
        <w:rPr>
          <w:rFonts w:eastAsia="Times New Roman" w:cs="Arial"/>
          <w:szCs w:val="20"/>
          <w:lang w:val="en-US"/>
        </w:rPr>
        <w:t>Security Clearance</w:t>
      </w:r>
      <w:bookmarkEnd w:id="13"/>
      <w:r w:rsidRPr="002E719E">
        <w:rPr>
          <w:rFonts w:eastAsia="Times New Roman" w:cs="Arial"/>
          <w:szCs w:val="20"/>
          <w:lang w:val="en-US"/>
        </w:rPr>
        <w:t xml:space="preserve"> </w:t>
      </w:r>
    </w:p>
    <w:p w14:paraId="79776490" w14:textId="732BB9A3"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sidR="007704C4">
        <w:rPr>
          <w:rFonts w:cs="Arial"/>
          <w:szCs w:val="20"/>
        </w:rPr>
        <w:t>t</w:t>
      </w:r>
      <w:r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7D7E91">
          <w:rPr>
            <w:rStyle w:val="Hyperlink"/>
            <w:rFonts w:cs="Arial"/>
            <w:iCs/>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001C2789">
      <w:pPr>
        <w:pStyle w:val="Heading1"/>
        <w:shd w:val="clear" w:color="auto" w:fill="E2EAE7"/>
        <w:spacing w:line="240" w:lineRule="auto"/>
        <w:rPr>
          <w:rFonts w:cs="Arial"/>
          <w:szCs w:val="20"/>
        </w:rPr>
      </w:pPr>
      <w:bookmarkStart w:id="14" w:name="_Toc206420241"/>
      <w:r>
        <w:rPr>
          <w:rFonts w:cs="Arial"/>
          <w:szCs w:val="20"/>
        </w:rPr>
        <w:t>Review and Complaint</w:t>
      </w:r>
      <w:r w:rsidR="00AD3D3D" w:rsidRPr="002E719E">
        <w:rPr>
          <w:rFonts w:cs="Arial"/>
          <w:szCs w:val="20"/>
        </w:rPr>
        <w:t xml:space="preserve"> Procedure (CPSA)</w:t>
      </w:r>
      <w:bookmarkEnd w:id="14"/>
      <w:r w:rsidR="00AD3D3D" w:rsidRPr="002E719E">
        <w:rPr>
          <w:rFonts w:cs="Arial"/>
          <w:szCs w:val="20"/>
        </w:rPr>
        <w:t xml:space="preserve">  </w:t>
      </w:r>
    </w:p>
    <w:p w14:paraId="345DCB4C" w14:textId="52C2102A" w:rsidR="00AD3D3D" w:rsidRPr="007D7E91" w:rsidRDefault="00AD3D3D" w:rsidP="00691308">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r w:rsidR="007D7E91">
        <w:rPr>
          <w:rFonts w:cs="Arial"/>
          <w:iCs/>
          <w:szCs w:val="20"/>
        </w:rPr>
        <w:fldChar w:fldCharType="begin"/>
      </w:r>
      <w:r w:rsidR="007D7E91">
        <w:rPr>
          <w:rFonts w:cs="Arial"/>
          <w:iCs/>
          <w:szCs w:val="20"/>
        </w:rPr>
        <w:instrText xml:space="preserve"> HYPERLINK "https://www.cpsa.ie/en/collection/8c53f-code-of-practice/" </w:instrText>
      </w:r>
      <w:r w:rsidR="007D7E91">
        <w:rPr>
          <w:rFonts w:cs="Arial"/>
          <w:iCs/>
          <w:szCs w:val="20"/>
        </w:rPr>
        <w:fldChar w:fldCharType="separate"/>
      </w:r>
      <w:r w:rsidRPr="007D7E91">
        <w:rPr>
          <w:rStyle w:val="Hyperlink"/>
          <w:rFonts w:cs="Arial"/>
          <w:iCs/>
          <w:szCs w:val="20"/>
        </w:rPr>
        <w:t>CPSA Website</w:t>
      </w:r>
      <w:r w:rsidR="00C1722F" w:rsidRPr="007D7E91">
        <w:rPr>
          <w:rStyle w:val="Hyperlink"/>
          <w:rFonts w:cs="Arial"/>
          <w:iCs/>
          <w:szCs w:val="20"/>
        </w:rPr>
        <w:t>.</w:t>
      </w:r>
    </w:p>
    <w:p w14:paraId="5D01FF02" w14:textId="447AA574" w:rsidR="00AD3D3D" w:rsidRPr="002E719E" w:rsidRDefault="007D7E91" w:rsidP="00691308">
      <w:pPr>
        <w:autoSpaceDE w:val="0"/>
        <w:autoSpaceDN w:val="0"/>
        <w:adjustRightInd w:val="0"/>
        <w:spacing w:before="240" w:line="240" w:lineRule="auto"/>
        <w:rPr>
          <w:rFonts w:cs="Arial"/>
          <w:b/>
          <w:iCs/>
          <w:color w:val="000000"/>
          <w:szCs w:val="20"/>
        </w:rPr>
      </w:pPr>
      <w:r>
        <w:rPr>
          <w:rFonts w:cs="Arial"/>
          <w:iCs/>
          <w:szCs w:val="20"/>
        </w:rPr>
        <w:fldChar w:fldCharType="end"/>
      </w:r>
      <w:r w:rsidR="00AD3D3D" w:rsidRPr="0062775A">
        <w:rPr>
          <w:rFonts w:cs="Arial"/>
          <w:b/>
          <w:iCs/>
          <w:color w:val="000000"/>
          <w:szCs w:val="20"/>
        </w:rPr>
        <w:t>Section 7 Review</w:t>
      </w:r>
    </w:p>
    <w:p w14:paraId="3C7BD1A1" w14:textId="77777777" w:rsidR="0016327E" w:rsidRPr="00A62A4A" w:rsidRDefault="0016327E" w:rsidP="00AD732D">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0016327E" w:rsidP="00AD732D">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716A9546" w14:textId="3E6B7B9F" w:rsidR="0016327E" w:rsidRDefault="0016327E" w:rsidP="00AD732D">
      <w:pPr>
        <w:spacing w:before="240" w:line="240" w:lineRule="auto"/>
        <w:rPr>
          <w:rFonts w:cs="Arial"/>
          <w:szCs w:val="20"/>
        </w:rPr>
      </w:pPr>
      <w:r w:rsidRPr="00A62A4A">
        <w:rPr>
          <w:rFonts w:cs="Arial"/>
          <w:szCs w:val="20"/>
        </w:rPr>
        <w:t xml:space="preserve">You can submit a request for a review under Section 7 </w:t>
      </w:r>
      <w:r w:rsidR="00AD732D">
        <w:rPr>
          <w:rFonts w:cs="Arial"/>
          <w:szCs w:val="20"/>
        </w:rPr>
        <w:t>OR</w:t>
      </w:r>
      <w:r w:rsidR="00AD732D" w:rsidRPr="00A62A4A">
        <w:rPr>
          <w:rFonts w:cs="Arial"/>
          <w:szCs w:val="20"/>
        </w:rPr>
        <w:t xml:space="preserve"> </w:t>
      </w:r>
      <w:r w:rsidRPr="00A62A4A">
        <w:rPr>
          <w:rFonts w:cs="Arial"/>
          <w:szCs w:val="20"/>
        </w:rPr>
        <w:t>a complaint under Section 8, but not both.</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65451A92" w:rsidR="0016327E" w:rsidRPr="00A62A4A" w:rsidRDefault="0016327E" w:rsidP="00AD732D">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sidR="00A1248C">
        <w:rPr>
          <w:rFonts w:cs="Arial"/>
          <w:szCs w:val="20"/>
        </w:rPr>
        <w:t>t</w:t>
      </w:r>
      <w:r w:rsidRPr="00A62A4A">
        <w:rPr>
          <w:rFonts w:cs="Arial"/>
          <w:szCs w:val="20"/>
        </w:rPr>
        <w:t>eam, please follow these steps before submitting:</w:t>
      </w:r>
    </w:p>
    <w:p w14:paraId="11A5E280" w14:textId="32EA16F6" w:rsidR="00AD3D3D" w:rsidRPr="00691308" w:rsidRDefault="00AD3D3D" w:rsidP="00AD732D">
      <w:pPr>
        <w:pStyle w:val="ListParagraph"/>
        <w:numPr>
          <w:ilvl w:val="0"/>
          <w:numId w:val="32"/>
        </w:numPr>
        <w:spacing w:before="240" w:after="0" w:line="240" w:lineRule="auto"/>
        <w:contextualSpacing w:val="0"/>
        <w:rPr>
          <w:rFonts w:cs="Arial"/>
          <w:szCs w:val="20"/>
        </w:rPr>
      </w:pPr>
      <w:r w:rsidRPr="00691308">
        <w:rPr>
          <w:rFonts w:cs="Arial"/>
          <w:szCs w:val="20"/>
        </w:rPr>
        <w:t xml:space="preserve">Identify which procedure is appropriate to your </w:t>
      </w:r>
      <w:r w:rsidR="00316603" w:rsidRPr="00691308">
        <w:rPr>
          <w:rFonts w:cs="Arial"/>
          <w:szCs w:val="20"/>
        </w:rPr>
        <w:t>situation</w:t>
      </w:r>
      <w:r w:rsidRPr="00691308">
        <w:rPr>
          <w:rFonts w:cs="Arial"/>
          <w:szCs w:val="20"/>
        </w:rPr>
        <w:t xml:space="preserve"> (Section 7 or Section 8)</w:t>
      </w:r>
    </w:p>
    <w:p w14:paraId="23EF0053" w14:textId="597C4759" w:rsidR="00AD3D3D" w:rsidRPr="00691308" w:rsidRDefault="00A06C0A"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Specify</w:t>
      </w:r>
      <w:r w:rsidR="00316603" w:rsidRPr="00691308">
        <w:rPr>
          <w:rFonts w:cs="Arial"/>
          <w:szCs w:val="20"/>
        </w:rPr>
        <w:t xml:space="preserve"> if you prefer an</w:t>
      </w:r>
      <w:r w:rsidR="00AD3D3D" w:rsidRPr="00691308">
        <w:rPr>
          <w:rFonts w:cs="Arial"/>
          <w:szCs w:val="20"/>
        </w:rPr>
        <w:t xml:space="preserve"> informal or formal review.</w:t>
      </w:r>
    </w:p>
    <w:p w14:paraId="22EC2FFE" w14:textId="61FB1B35" w:rsidR="00AD3D3D" w:rsidRPr="002A2EF6" w:rsidRDefault="00AD3D3D"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 xml:space="preserve">Clearly </w:t>
      </w:r>
      <w:r w:rsidR="00316603" w:rsidRPr="00691308">
        <w:rPr>
          <w:rFonts w:cs="Arial"/>
          <w:szCs w:val="20"/>
        </w:rPr>
        <w:t xml:space="preserve">explain </w:t>
      </w:r>
      <w:r w:rsidRPr="00691308">
        <w:rPr>
          <w:rFonts w:cs="Arial"/>
          <w:szCs w:val="20"/>
        </w:rPr>
        <w:t xml:space="preserve">how the selection process was unfair or applied unfairly to you.  Requests </w:t>
      </w:r>
      <w:r w:rsidR="00316603" w:rsidRPr="00691308">
        <w:rPr>
          <w:rFonts w:cs="Arial"/>
          <w:szCs w:val="20"/>
        </w:rPr>
        <w:t xml:space="preserve">without supporting facts or grounds will not be examined by </w:t>
      </w:r>
      <w:r w:rsidR="00A06C0A" w:rsidRPr="00691308">
        <w:rPr>
          <w:rFonts w:cs="Arial"/>
          <w:szCs w:val="20"/>
        </w:rPr>
        <w:t>the HR</w:t>
      </w:r>
      <w:r w:rsidR="00A02D6A" w:rsidRPr="002A2EF6">
        <w:rPr>
          <w:rFonts w:cs="Arial"/>
          <w:szCs w:val="20"/>
        </w:rPr>
        <w:t xml:space="preserve"> / Recruitment Team</w:t>
      </w:r>
      <w:r w:rsidR="00316603" w:rsidRPr="002A2EF6">
        <w:rPr>
          <w:rFonts w:cs="Arial"/>
          <w:szCs w:val="20"/>
        </w:rPr>
        <w:t>.</w:t>
      </w:r>
      <w:r w:rsidR="00A02D6A" w:rsidRPr="002A2EF6">
        <w:rPr>
          <w:rFonts w:cs="Arial"/>
          <w:szCs w:val="20"/>
        </w:rPr>
        <w:t xml:space="preserve"> </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446BC036" w:rsidR="00AD3D3D" w:rsidRPr="0005393C" w:rsidRDefault="00AD3D3D" w:rsidP="00AD732D">
      <w:pPr>
        <w:autoSpaceDE w:val="0"/>
        <w:autoSpaceDN w:val="0"/>
        <w:spacing w:before="240" w:after="120" w:line="240" w:lineRule="auto"/>
        <w:rPr>
          <w:rFonts w:cs="Arial"/>
          <w:b/>
          <w:iCs/>
          <w:szCs w:val="20"/>
        </w:rPr>
      </w:pPr>
      <w:r w:rsidRPr="00C1722F">
        <w:rPr>
          <w:rFonts w:cs="Arial"/>
          <w:b/>
          <w:iCs/>
          <w:szCs w:val="20"/>
        </w:rPr>
        <w:lastRenderedPageBreak/>
        <w:t xml:space="preserve">Informal </w:t>
      </w:r>
      <w:r w:rsidRPr="0005393C">
        <w:rPr>
          <w:rFonts w:cs="Arial"/>
          <w:b/>
          <w:iCs/>
          <w:szCs w:val="20"/>
        </w:rPr>
        <w:t>Review / Complaint</w:t>
      </w:r>
    </w:p>
    <w:p w14:paraId="10E83CEE" w14:textId="0CB44C0C" w:rsidR="00AD3D3D" w:rsidRPr="0005393C" w:rsidRDefault="00316603" w:rsidP="00AD732D">
      <w:pPr>
        <w:autoSpaceDE w:val="0"/>
        <w:autoSpaceDN w:val="0"/>
        <w:spacing w:before="240" w:after="120" w:line="240" w:lineRule="auto"/>
        <w:rPr>
          <w:rFonts w:cs="Arial"/>
          <w:iCs/>
          <w:szCs w:val="20"/>
        </w:rPr>
      </w:pPr>
      <w:r w:rsidRPr="0005393C">
        <w:rPr>
          <w:rFonts w:cs="Arial"/>
          <w:iCs/>
          <w:szCs w:val="20"/>
        </w:rPr>
        <w:t>Submit your r</w:t>
      </w:r>
      <w:r w:rsidR="00AD3D3D" w:rsidRPr="0005393C">
        <w:rPr>
          <w:rFonts w:cs="Arial"/>
          <w:iCs/>
          <w:szCs w:val="20"/>
        </w:rPr>
        <w:t xml:space="preserve">equest </w:t>
      </w:r>
      <w:r w:rsidRPr="0005393C">
        <w:rPr>
          <w:rFonts w:cs="Arial"/>
          <w:iCs/>
          <w:szCs w:val="20"/>
        </w:rPr>
        <w:t xml:space="preserve">by </w:t>
      </w:r>
      <w:r w:rsidR="00AD3D3D" w:rsidRPr="0005393C">
        <w:rPr>
          <w:rFonts w:cs="Arial"/>
          <w:iCs/>
          <w:szCs w:val="20"/>
        </w:rPr>
        <w:t xml:space="preserve">email to </w:t>
      </w:r>
      <w:r w:rsidR="000077E3" w:rsidRPr="0005393C">
        <w:rPr>
          <w:rFonts w:cs="Arial"/>
          <w:szCs w:val="20"/>
        </w:rPr>
        <w:t>nurserecruit.suh@hse.ie</w:t>
      </w:r>
      <w:r w:rsidR="00AD3D3D" w:rsidRPr="0005393C">
        <w:rPr>
          <w:rFonts w:cs="Arial"/>
          <w:szCs w:val="20"/>
        </w:rPr>
        <w:t>,</w:t>
      </w:r>
      <w:r w:rsidR="00AD3D3D" w:rsidRPr="0005393C">
        <w:rPr>
          <w:rFonts w:cs="Arial"/>
          <w:iCs/>
          <w:szCs w:val="20"/>
        </w:rPr>
        <w:t xml:space="preserve"> </w:t>
      </w:r>
      <w:r w:rsidR="00BA76E6" w:rsidRPr="0005393C">
        <w:rPr>
          <w:rFonts w:cs="Arial"/>
          <w:iCs/>
          <w:szCs w:val="20"/>
        </w:rPr>
        <w:t>Recruitment</w:t>
      </w:r>
      <w:r w:rsidR="00AD3D3D" w:rsidRPr="0005393C">
        <w:rPr>
          <w:rFonts w:cs="Arial"/>
          <w:iCs/>
          <w:szCs w:val="20"/>
        </w:rPr>
        <w:t xml:space="preserve"> Lead (</w:t>
      </w:r>
      <w:hyperlink r:id="rId19" w:history="1">
        <w:r w:rsidR="000077E3" w:rsidRPr="0005393C">
          <w:rPr>
            <w:rStyle w:val="Hyperlink"/>
            <w:rFonts w:cs="Arial"/>
            <w:iCs/>
            <w:color w:val="auto"/>
            <w:szCs w:val="20"/>
          </w:rPr>
          <w:t>amanda.devins@hse.ie</w:t>
        </w:r>
      </w:hyperlink>
      <w:r w:rsidR="00AD3D3D" w:rsidRPr="0005393C">
        <w:rPr>
          <w:rFonts w:cs="Arial"/>
          <w:iCs/>
          <w:szCs w:val="20"/>
        </w:rPr>
        <w:t xml:space="preserve">) within </w:t>
      </w:r>
      <w:r w:rsidR="00AD3D3D" w:rsidRPr="0005393C">
        <w:rPr>
          <w:rFonts w:cs="Arial"/>
          <w:b/>
          <w:iCs/>
          <w:szCs w:val="20"/>
        </w:rPr>
        <w:t>5 working days</w:t>
      </w:r>
      <w:r w:rsidR="00AD3D3D" w:rsidRPr="0005393C">
        <w:rPr>
          <w:rFonts w:cs="Arial"/>
          <w:iCs/>
          <w:szCs w:val="20"/>
        </w:rPr>
        <w:t xml:space="preserve"> of </w:t>
      </w:r>
      <w:r w:rsidR="00A06C0A" w:rsidRPr="0005393C">
        <w:rPr>
          <w:rFonts w:cs="Arial"/>
          <w:iCs/>
          <w:szCs w:val="20"/>
        </w:rPr>
        <w:t>receiving of</w:t>
      </w:r>
      <w:r w:rsidR="00AD3D3D" w:rsidRPr="0005393C">
        <w:rPr>
          <w:rFonts w:cs="Arial"/>
          <w:iCs/>
          <w:szCs w:val="20"/>
        </w:rPr>
        <w:t xml:space="preserve"> a decision.</w:t>
      </w:r>
    </w:p>
    <w:p w14:paraId="26E91CBC" w14:textId="1446B6C1" w:rsidR="00AD3D3D" w:rsidRPr="0005393C" w:rsidRDefault="00AD3D3D" w:rsidP="00AD732D">
      <w:pPr>
        <w:autoSpaceDE w:val="0"/>
        <w:autoSpaceDN w:val="0"/>
        <w:spacing w:before="240" w:after="120" w:line="240" w:lineRule="auto"/>
        <w:rPr>
          <w:rFonts w:cs="Arial"/>
          <w:b/>
          <w:iCs/>
          <w:szCs w:val="20"/>
        </w:rPr>
      </w:pPr>
      <w:r w:rsidRPr="0005393C">
        <w:rPr>
          <w:rFonts w:cs="Arial"/>
          <w:b/>
          <w:iCs/>
          <w:szCs w:val="20"/>
        </w:rPr>
        <w:t>Formal Review / Complaint</w:t>
      </w:r>
    </w:p>
    <w:p w14:paraId="580018E2" w14:textId="203ADDFE" w:rsidR="00AD3D3D" w:rsidRPr="0005393C" w:rsidRDefault="00316603" w:rsidP="00AD732D">
      <w:pPr>
        <w:autoSpaceDE w:val="0"/>
        <w:autoSpaceDN w:val="0"/>
        <w:spacing w:before="240" w:after="120" w:line="240" w:lineRule="auto"/>
        <w:rPr>
          <w:rFonts w:cs="Arial"/>
          <w:iCs/>
          <w:szCs w:val="20"/>
        </w:rPr>
      </w:pPr>
      <w:r w:rsidRPr="0005393C">
        <w:rPr>
          <w:rFonts w:cs="Arial"/>
          <w:iCs/>
          <w:szCs w:val="20"/>
        </w:rPr>
        <w:t>Submit your request by</w:t>
      </w:r>
      <w:r w:rsidR="00AD3D3D" w:rsidRPr="0005393C">
        <w:rPr>
          <w:rFonts w:cs="Arial"/>
          <w:iCs/>
          <w:szCs w:val="20"/>
        </w:rPr>
        <w:t xml:space="preserve"> email to </w:t>
      </w:r>
      <w:r w:rsidR="000077E3" w:rsidRPr="0005393C">
        <w:rPr>
          <w:rFonts w:cs="Arial"/>
          <w:iCs/>
          <w:szCs w:val="20"/>
        </w:rPr>
        <w:t>nurserecruit.suh@hse.ie</w:t>
      </w:r>
      <w:r w:rsidR="00AD3D3D" w:rsidRPr="0005393C">
        <w:rPr>
          <w:rFonts w:cs="Arial"/>
          <w:iCs/>
          <w:szCs w:val="20"/>
        </w:rPr>
        <w:t>, Formal Appeals Officer</w:t>
      </w:r>
      <w:r w:rsidR="00BA76E6" w:rsidRPr="0005393C">
        <w:rPr>
          <w:rFonts w:cs="Arial"/>
          <w:iCs/>
          <w:szCs w:val="20"/>
        </w:rPr>
        <w:t xml:space="preserve"> </w:t>
      </w:r>
      <w:r w:rsidR="000077E3" w:rsidRPr="0005393C">
        <w:rPr>
          <w:rFonts w:cs="Arial"/>
          <w:iCs/>
          <w:szCs w:val="20"/>
        </w:rPr>
        <w:t>(Amanda.devins</w:t>
      </w:r>
      <w:hyperlink r:id="rId20" w:history="1">
        <w:r w:rsidR="00AD3D3D" w:rsidRPr="0005393C">
          <w:rPr>
            <w:rStyle w:val="Hyperlink"/>
            <w:rFonts w:cs="Arial"/>
            <w:iCs/>
            <w:color w:val="auto"/>
            <w:szCs w:val="20"/>
          </w:rPr>
          <w:t>@hse.ie</w:t>
        </w:r>
      </w:hyperlink>
      <w:r w:rsidR="00AD3D3D" w:rsidRPr="0005393C">
        <w:rPr>
          <w:rFonts w:cs="Arial"/>
          <w:iCs/>
          <w:szCs w:val="20"/>
        </w:rPr>
        <w:t xml:space="preserve">) within </w:t>
      </w:r>
      <w:r w:rsidR="00AD3D3D" w:rsidRPr="0005393C">
        <w:rPr>
          <w:rFonts w:cs="Arial"/>
          <w:b/>
          <w:iCs/>
          <w:szCs w:val="20"/>
        </w:rPr>
        <w:t>5 working days</w:t>
      </w:r>
      <w:r w:rsidR="00AD3D3D" w:rsidRPr="0005393C">
        <w:rPr>
          <w:rFonts w:cs="Arial"/>
          <w:iCs/>
          <w:szCs w:val="20"/>
        </w:rPr>
        <w:t xml:space="preserve"> of recei</w:t>
      </w:r>
      <w:r w:rsidRPr="0005393C">
        <w:rPr>
          <w:rFonts w:cs="Arial"/>
          <w:iCs/>
          <w:szCs w:val="20"/>
        </w:rPr>
        <w:t>ving</w:t>
      </w:r>
      <w:r w:rsidR="00AD3D3D" w:rsidRPr="0005393C">
        <w:rPr>
          <w:rFonts w:cs="Arial"/>
          <w:iCs/>
          <w:szCs w:val="20"/>
        </w:rPr>
        <w:t xml:space="preserve"> of a decision.</w:t>
      </w:r>
    </w:p>
    <w:p w14:paraId="528E3395" w14:textId="4A0B2CB3" w:rsidR="00AD3D3D" w:rsidRPr="002E719E" w:rsidRDefault="00AD3D3D" w:rsidP="00691308">
      <w:pPr>
        <w:pStyle w:val="Heading1"/>
        <w:shd w:val="clear" w:color="auto" w:fill="E2EAE7"/>
        <w:spacing w:line="240" w:lineRule="auto"/>
        <w:rPr>
          <w:rFonts w:cs="Arial"/>
          <w:szCs w:val="20"/>
        </w:rPr>
      </w:pPr>
      <w:bookmarkStart w:id="15" w:name="_Toc206420242"/>
      <w:r w:rsidRPr="002E719E">
        <w:rPr>
          <w:rFonts w:cs="Arial"/>
          <w:szCs w:val="20"/>
        </w:rPr>
        <w:t>HSE Privacy Policy</w:t>
      </w:r>
      <w:bookmarkEnd w:id="15"/>
      <w:r w:rsidRPr="002E719E">
        <w:rPr>
          <w:rFonts w:cs="Arial"/>
          <w:szCs w:val="20"/>
        </w:rPr>
        <w:t xml:space="preserve">  </w:t>
      </w:r>
    </w:p>
    <w:p w14:paraId="3E67225F" w14:textId="6FAE7172" w:rsidR="00A02D6A" w:rsidRDefault="00AD3D3D" w:rsidP="00AD732D">
      <w:pPr>
        <w:spacing w:before="240" w:after="120" w:line="240" w:lineRule="auto"/>
        <w:textAlignment w:val="center"/>
      </w:pPr>
      <w:r w:rsidRPr="006219B3">
        <w:rPr>
          <w:rFonts w:cs="Arial"/>
          <w:szCs w:val="20"/>
        </w:rPr>
        <w:t xml:space="preserve">The </w:t>
      </w:r>
      <w:r w:rsidR="00A02D6A" w:rsidRPr="006219B3">
        <w:rPr>
          <w:rFonts w:cs="Arial"/>
          <w:iCs/>
          <w:szCs w:val="20"/>
        </w:rPr>
        <w:t xml:space="preserve">HR / Recruitment Team </w:t>
      </w:r>
      <w:r w:rsidRPr="006219B3">
        <w:rPr>
          <w:rFonts w:cs="Arial"/>
          <w:szCs w:val="20"/>
        </w:rPr>
        <w:t xml:space="preserve">is </w:t>
      </w:r>
      <w:r w:rsidRPr="002E719E">
        <w:rPr>
          <w:rFonts w:cs="Arial"/>
          <w:color w:val="000000"/>
          <w:szCs w:val="20"/>
        </w:rPr>
        <w:t xml:space="preserve">committed to protecting your privacy and takes the security of your information very seriously. </w:t>
      </w:r>
      <w:r w:rsidRPr="006219B3">
        <w:rPr>
          <w:rFonts w:cs="Arial"/>
          <w:szCs w:val="20"/>
        </w:rPr>
        <w:t xml:space="preserve">The </w:t>
      </w:r>
      <w:r w:rsidR="00A02D6A" w:rsidRPr="006219B3">
        <w:rPr>
          <w:rFonts w:cs="Arial"/>
          <w:iCs/>
          <w:szCs w:val="20"/>
        </w:rPr>
        <w:t xml:space="preserve">HR / Recruitment Team </w:t>
      </w:r>
      <w:r w:rsidRPr="006219B3">
        <w:rPr>
          <w:rFonts w:cs="Arial"/>
          <w:szCs w:val="20"/>
        </w:rPr>
        <w:t xml:space="preserve">aims </w:t>
      </w:r>
      <w:r w:rsidRPr="002E719E">
        <w:rPr>
          <w:rFonts w:cs="Arial"/>
          <w:color w:val="000000"/>
          <w:szCs w:val="20"/>
        </w:rPr>
        <w:t xml:space="preserve">to be clear and transparent about the information we collect about you and how we use that information. More information on the HSE Candidate Privacy </w:t>
      </w:r>
      <w:r w:rsidR="00241EB3" w:rsidRPr="002E719E">
        <w:rPr>
          <w:rFonts w:cs="Arial"/>
          <w:color w:val="000000"/>
          <w:szCs w:val="20"/>
        </w:rPr>
        <w:t>Policy</w:t>
      </w:r>
      <w:r w:rsidRPr="002E719E">
        <w:rPr>
          <w:rFonts w:cs="Arial"/>
          <w:color w:val="000000"/>
          <w:szCs w:val="20"/>
        </w:rPr>
        <w:t xml:space="preserve"> is available at </w:t>
      </w:r>
      <w:r w:rsidR="00C1722F">
        <w:rPr>
          <w:rFonts w:cs="Arial"/>
          <w:color w:val="000000"/>
          <w:szCs w:val="20"/>
        </w:rPr>
        <w:t>[</w:t>
      </w:r>
      <w:r w:rsidR="00C1722F" w:rsidRPr="00C1722F">
        <w:rPr>
          <w:rFonts w:cs="Arial"/>
          <w:color w:val="000099"/>
          <w:szCs w:val="20"/>
        </w:rPr>
        <w:t xml:space="preserve">insert link to </w:t>
      </w:r>
      <w:r w:rsidR="00C1722F" w:rsidRPr="006219B3">
        <w:rPr>
          <w:rFonts w:cs="Arial"/>
          <w:color w:val="000099"/>
          <w:szCs w:val="20"/>
          <w:u w:val="single"/>
        </w:rPr>
        <w:t>your</w:t>
      </w:r>
      <w:r w:rsidR="00C1722F" w:rsidRPr="00C1722F">
        <w:rPr>
          <w:rFonts w:cs="Arial"/>
          <w:color w:val="000099"/>
          <w:szCs w:val="20"/>
        </w:rPr>
        <w:t xml:space="preserve"> </w:t>
      </w:r>
      <w:r w:rsidR="00C1722F">
        <w:rPr>
          <w:rFonts w:cs="Arial"/>
          <w:color w:val="000099"/>
          <w:szCs w:val="20"/>
        </w:rPr>
        <w:t>C</w:t>
      </w:r>
      <w:r w:rsidR="00C1722F" w:rsidRPr="00C1722F">
        <w:rPr>
          <w:rFonts w:cs="Arial"/>
          <w:color w:val="000099"/>
          <w:szCs w:val="20"/>
        </w:rPr>
        <w:t xml:space="preserve">andidate </w:t>
      </w:r>
      <w:r w:rsidR="00C1722F">
        <w:rPr>
          <w:rFonts w:cs="Arial"/>
          <w:color w:val="000099"/>
          <w:szCs w:val="20"/>
        </w:rPr>
        <w:t>P</w:t>
      </w:r>
      <w:r w:rsidR="00C1722F" w:rsidRPr="00C1722F">
        <w:rPr>
          <w:rFonts w:cs="Arial"/>
          <w:color w:val="000099"/>
          <w:szCs w:val="20"/>
        </w:rPr>
        <w:t xml:space="preserve">rivacy </w:t>
      </w:r>
      <w:r w:rsidR="00C1722F">
        <w:rPr>
          <w:rFonts w:cs="Arial"/>
          <w:color w:val="000099"/>
          <w:szCs w:val="20"/>
        </w:rPr>
        <w:t>S</w:t>
      </w:r>
      <w:r w:rsidR="00C1722F" w:rsidRPr="00C1722F">
        <w:rPr>
          <w:rFonts w:cs="Arial"/>
          <w:color w:val="000099"/>
          <w:szCs w:val="20"/>
        </w:rPr>
        <w:t>tatement</w:t>
      </w:r>
      <w:r w:rsidR="00C1722F">
        <w:rPr>
          <w:rFonts w:cs="Arial"/>
          <w:color w:val="000000"/>
          <w:szCs w:val="20"/>
        </w:rPr>
        <w:t>]</w:t>
      </w:r>
      <w:r w:rsidR="00A02D6A">
        <w:rPr>
          <w:rFonts w:cs="Arial"/>
          <w:color w:val="000000"/>
          <w:szCs w:val="20"/>
        </w:rPr>
        <w:t>.</w:t>
      </w:r>
      <w:r w:rsidR="00501ADF" w:rsidRPr="00501ADF">
        <w:t xml:space="preserve"> </w:t>
      </w:r>
    </w:p>
    <w:p w14:paraId="52781400" w14:textId="2ECB48E1" w:rsidR="00C2372E" w:rsidRPr="002E719E" w:rsidRDefault="00C2372E" w:rsidP="00AD732D">
      <w:pPr>
        <w:pStyle w:val="Heading1"/>
        <w:shd w:val="clear" w:color="auto" w:fill="E2EAE7"/>
        <w:spacing w:line="240" w:lineRule="auto"/>
      </w:pPr>
      <w:bookmarkStart w:id="16" w:name="_Toc206420243"/>
      <w:r w:rsidRPr="002E719E">
        <w:t>Superannuation / Pension Information</w:t>
      </w:r>
      <w:bookmarkEnd w:id="16"/>
      <w:r w:rsidRPr="002E719E">
        <w:t xml:space="preserve"> </w:t>
      </w:r>
    </w:p>
    <w:p w14:paraId="63A421F5" w14:textId="77777777" w:rsidR="00C2372E" w:rsidRDefault="00C2372E" w:rsidP="00AD732D">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2AB7ABAA" w14:textId="09C08C17" w:rsidR="00C2372E" w:rsidRPr="00E87E5F" w:rsidRDefault="00C2372E" w:rsidP="00AD732D">
      <w:pPr>
        <w:spacing w:before="240" w:after="120" w:line="240" w:lineRule="auto"/>
        <w:rPr>
          <w:rFonts w:cs="Arial"/>
          <w:szCs w:val="20"/>
        </w:rPr>
      </w:pPr>
      <w:r w:rsidRPr="00E87E5F">
        <w:rPr>
          <w:rFonts w:cs="Arial"/>
          <w:szCs w:val="20"/>
        </w:rPr>
        <w:t xml:space="preserve">Former Health Service and </w:t>
      </w:r>
      <w:r w:rsidR="00821291">
        <w:rPr>
          <w:rFonts w:cs="Arial"/>
          <w:szCs w:val="20"/>
        </w:rPr>
        <w:t xml:space="preserve">Irish </w:t>
      </w:r>
      <w:r w:rsidRPr="00E87E5F">
        <w:rPr>
          <w:rFonts w:cs="Arial"/>
          <w:szCs w:val="20"/>
        </w:rPr>
        <w:t>Public Sector employees must adhere to the relevant prohibition of re-employment provisions where they have previously availed of a</w:t>
      </w:r>
      <w:r w:rsidR="00821291">
        <w:rPr>
          <w:rFonts w:cs="Arial"/>
          <w:szCs w:val="20"/>
        </w:rPr>
        <w:t>n enhanced or Incentivised</w:t>
      </w:r>
      <w:r w:rsidRPr="00E87E5F">
        <w:rPr>
          <w:rFonts w:cs="Arial"/>
          <w:szCs w:val="20"/>
        </w:rPr>
        <w:t xml:space="preserve"> Voluntary Early Retirement</w:t>
      </w:r>
      <w:r w:rsidR="00821291">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sidR="00A5655A">
        <w:rPr>
          <w:rFonts w:cs="Arial"/>
          <w:szCs w:val="20"/>
        </w:rPr>
        <w:t xml:space="preserve"> </w:t>
      </w:r>
      <w:r w:rsidRPr="00E87E5F">
        <w:rPr>
          <w:rFonts w:cs="Arial"/>
          <w:szCs w:val="20"/>
        </w:rPr>
        <w:t xml:space="preserve">from any of the following </w:t>
      </w:r>
      <w:r w:rsidR="00821291">
        <w:rPr>
          <w:rFonts w:cs="Arial"/>
          <w:szCs w:val="20"/>
        </w:rPr>
        <w:t>p</w:t>
      </w:r>
      <w:r w:rsidR="00821291" w:rsidRPr="00E87E5F">
        <w:rPr>
          <w:rFonts w:cs="Arial"/>
          <w:szCs w:val="20"/>
        </w:rPr>
        <w:t xml:space="preserve">ension </w:t>
      </w:r>
      <w:r w:rsidRPr="00E87E5F">
        <w:rPr>
          <w:rFonts w:cs="Arial"/>
          <w:szCs w:val="20"/>
        </w:rPr>
        <w:t xml:space="preserve">schemes: </w:t>
      </w:r>
    </w:p>
    <w:p w14:paraId="614C03F3"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Local Government Superannuation Scheme (LGSS)</w:t>
      </w:r>
    </w:p>
    <w:p w14:paraId="3C407185"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Health Service Executive Employee Superannuation Scheme</w:t>
      </w:r>
    </w:p>
    <w:p w14:paraId="0F4FD8E8"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Voluntary Hospitals Superannuation Scheme (VHSS Officers/Non Officers)</w:t>
      </w:r>
    </w:p>
    <w:p w14:paraId="0540EABE"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Nominated Health Agencies Superannuation Scheme (NHASS)</w:t>
      </w:r>
    </w:p>
    <w:p w14:paraId="267A1FD1" w14:textId="602A8B7C"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 xml:space="preserve">Other </w:t>
      </w:r>
      <w:r w:rsidR="00821291">
        <w:rPr>
          <w:rFonts w:cs="Arial"/>
          <w:szCs w:val="20"/>
        </w:rPr>
        <w:t xml:space="preserve">Irish </w:t>
      </w:r>
      <w:r w:rsidRPr="00E87E5F">
        <w:rPr>
          <w:rFonts w:cs="Arial"/>
          <w:szCs w:val="20"/>
        </w:rPr>
        <w:t xml:space="preserve">Public Service </w:t>
      </w:r>
      <w:r w:rsidR="00821291">
        <w:rPr>
          <w:rFonts w:cs="Arial"/>
          <w:szCs w:val="20"/>
        </w:rPr>
        <w:t xml:space="preserve">or Civil Service </w:t>
      </w:r>
      <w:r w:rsidRPr="00E87E5F">
        <w:rPr>
          <w:rFonts w:cs="Arial"/>
          <w:szCs w:val="20"/>
        </w:rPr>
        <w:t>Superannuation Scheme</w:t>
      </w:r>
    </w:p>
    <w:p w14:paraId="36234F85" w14:textId="77777777" w:rsidR="00C2372E" w:rsidRPr="00E87E5F" w:rsidRDefault="00C2372E" w:rsidP="00AD732D">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57F6BC5B"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Incentivised Scheme of Early Retirement (ISER)</w:t>
      </w:r>
    </w:p>
    <w:p w14:paraId="2FA4E0E0" w14:textId="77777777" w:rsidR="00C2372E" w:rsidRPr="00E87E5F" w:rsidRDefault="00C2372E" w:rsidP="00AD732D">
      <w:pPr>
        <w:pStyle w:val="ListParagraph"/>
        <w:numPr>
          <w:ilvl w:val="0"/>
          <w:numId w:val="33"/>
        </w:numPr>
        <w:spacing w:before="120" w:after="0" w:line="240" w:lineRule="auto"/>
        <w:rPr>
          <w:rFonts w:cs="Arial"/>
          <w:szCs w:val="20"/>
        </w:rPr>
      </w:pPr>
      <w:r w:rsidRPr="00E87E5F">
        <w:rPr>
          <w:rFonts w:cs="Arial"/>
          <w:szCs w:val="20"/>
        </w:rPr>
        <w:t>Voluntary Early Retirement Scheme 2010 (VER)</w:t>
      </w:r>
    </w:p>
    <w:p w14:paraId="6353C7D7" w14:textId="77777777" w:rsidR="00C2372E" w:rsidRPr="00E87E5F" w:rsidRDefault="00C2372E" w:rsidP="00AD732D">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7D7E91" w:rsidRDefault="004656CA" w:rsidP="00E87E5F">
      <w:pPr>
        <w:spacing w:before="240" w:after="120" w:line="240" w:lineRule="auto"/>
        <w:jc w:val="both"/>
        <w:rPr>
          <w:b/>
          <w:szCs w:val="20"/>
        </w:rPr>
      </w:pPr>
      <w:r w:rsidRPr="007D7E91">
        <w:rPr>
          <w:b/>
          <w:szCs w:val="20"/>
        </w:rPr>
        <w:t xml:space="preserve">Pension Abatement </w:t>
      </w:r>
    </w:p>
    <w:p w14:paraId="19088290" w14:textId="76AD1C1A" w:rsidR="004656CA" w:rsidRPr="00E87E5F" w:rsidRDefault="004656CA" w:rsidP="00E87E5F">
      <w:pPr>
        <w:spacing w:before="240" w:after="120" w:line="240" w:lineRule="auto"/>
        <w:jc w:val="both"/>
        <w:rPr>
          <w:szCs w:val="20"/>
        </w:rPr>
      </w:pPr>
      <w:r w:rsidRPr="00E87E5F">
        <w:rPr>
          <w:szCs w:val="20"/>
        </w:rPr>
        <w:t xml:space="preserve">If </w:t>
      </w:r>
      <w:r w:rsidR="00B230FD" w:rsidRPr="00E87E5F">
        <w:rPr>
          <w:szCs w:val="20"/>
        </w:rPr>
        <w:t>you have</w:t>
      </w:r>
      <w:r w:rsidRPr="00E87E5F">
        <w:rPr>
          <w:szCs w:val="20"/>
        </w:rPr>
        <w:t xml:space="preserve"> been employed in the </w:t>
      </w:r>
      <w:r w:rsidR="006A64FF">
        <w:rPr>
          <w:szCs w:val="20"/>
        </w:rPr>
        <w:t xml:space="preserve">Irish </w:t>
      </w:r>
      <w:r w:rsidRPr="00E87E5F">
        <w:rPr>
          <w:szCs w:val="20"/>
        </w:rPr>
        <w:t xml:space="preserve">Civil or Public Service and </w:t>
      </w:r>
      <w:r w:rsidR="00B230FD" w:rsidRPr="00E87E5F">
        <w:rPr>
          <w:szCs w:val="20"/>
        </w:rPr>
        <w:t>are</w:t>
      </w:r>
      <w:r w:rsidRPr="00E87E5F">
        <w:rPr>
          <w:szCs w:val="20"/>
        </w:rPr>
        <w:t xml:space="preserve"> entitled to</w:t>
      </w:r>
      <w:r w:rsidR="007D7E91">
        <w:rPr>
          <w:szCs w:val="20"/>
        </w:rPr>
        <w:t>,</w:t>
      </w:r>
      <w:r w:rsidRPr="00E87E5F">
        <w:rPr>
          <w:szCs w:val="20"/>
        </w:rPr>
        <w:t xml:space="preserve"> or in receipt of</w:t>
      </w:r>
      <w:r w:rsidR="007D7E91">
        <w:rPr>
          <w:szCs w:val="20"/>
        </w:rPr>
        <w:t>,</w:t>
      </w:r>
      <w:r w:rsidRPr="00E87E5F">
        <w:rPr>
          <w:szCs w:val="20"/>
        </w:rPr>
        <w:t xml:space="preserve"> a pension from the Civil or Public Service</w:t>
      </w:r>
      <w:r w:rsidR="007D7E91">
        <w:rPr>
          <w:szCs w:val="20"/>
        </w:rPr>
        <w:t>;</w:t>
      </w:r>
      <w:r w:rsidRPr="00E87E5F">
        <w:rPr>
          <w:szCs w:val="20"/>
        </w:rPr>
        <w:t xml:space="preserve"> or where</w:t>
      </w:r>
      <w:r w:rsidR="00B230FD" w:rsidRPr="00E87E5F">
        <w:rPr>
          <w:szCs w:val="20"/>
        </w:rPr>
        <w:t xml:space="preserve"> a Civil/Public Service pension </w:t>
      </w:r>
      <w:r w:rsidRPr="00E87E5F">
        <w:rPr>
          <w:szCs w:val="20"/>
        </w:rPr>
        <w:t xml:space="preserve">comes into payment during </w:t>
      </w:r>
      <w:r w:rsidR="00B230FD" w:rsidRPr="00E87E5F">
        <w:rPr>
          <w:szCs w:val="20"/>
        </w:rPr>
        <w:t>your</w:t>
      </w:r>
      <w:r w:rsidRPr="00E87E5F">
        <w:rPr>
          <w:szCs w:val="20"/>
        </w:rPr>
        <w:t xml:space="preserve"> re-employment that pension will be subject to abatement in accordance with Section 52 of the Public Service Pensions (Single Scheme and other Provisions) Act 2012. </w:t>
      </w:r>
    </w:p>
    <w:p w14:paraId="49EEBBAE" w14:textId="50820EC6" w:rsidR="00CE77AE" w:rsidRPr="00CE77AE" w:rsidRDefault="00CE77AE" w:rsidP="00CE77AE">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2BA51AB6" w14:textId="321E60FC" w:rsidR="00CE77AE" w:rsidRPr="00CE77AE" w:rsidRDefault="00CE77AE" w:rsidP="00CE77AE">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Pension abatement may (and will likely) apply to your public service pension should you proceed to be employed by the HSE / Tusla.</w:t>
      </w:r>
    </w:p>
    <w:p w14:paraId="0FDEBDEC" w14:textId="6ADD0644" w:rsidR="00B230FD" w:rsidRPr="00E87E5F" w:rsidRDefault="004656CA" w:rsidP="00E87E5F">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sidR="00CE77AE">
        <w:rPr>
          <w:szCs w:val="20"/>
        </w:rPr>
        <w:t xml:space="preserve"> Further </w:t>
      </w:r>
      <w:r w:rsidR="00CE77AE">
        <w:rPr>
          <w:szCs w:val="20"/>
        </w:rPr>
        <w:lastRenderedPageBreak/>
        <w:t>guidance on the application of Pension Abatement in the Irish Public Service is set out in Department of Public Expenditure, NDP Delivery &amp; Reform Circular Letter 24/2022.</w:t>
      </w:r>
    </w:p>
    <w:p w14:paraId="3D2C616F" w14:textId="2727F994" w:rsidR="006A64FF" w:rsidRDefault="006A64FF" w:rsidP="006A64FF">
      <w:pPr>
        <w:pStyle w:val="Default"/>
        <w:jc w:val="both"/>
        <w:rPr>
          <w:sz w:val="20"/>
          <w:szCs w:val="20"/>
        </w:rPr>
      </w:pPr>
      <w:r w:rsidRPr="00E87E5F">
        <w:rPr>
          <w:sz w:val="20"/>
          <w:szCs w:val="20"/>
        </w:rPr>
        <w:t>You will be required to complete a</w:t>
      </w:r>
      <w:r w:rsidR="00821291" w:rsidRPr="00E87E5F">
        <w:rPr>
          <w:sz w:val="20"/>
          <w:szCs w:val="20"/>
        </w:rPr>
        <w:t xml:space="preserve"> Section 51 Declaration Form </w:t>
      </w:r>
      <w:r w:rsidRPr="00E87E5F">
        <w:rPr>
          <w:sz w:val="20"/>
          <w:szCs w:val="20"/>
        </w:rPr>
        <w:t>at Pre-Employment Clearances stage (Recruitment Stage 2)</w:t>
      </w:r>
      <w:r w:rsidR="00821291" w:rsidRPr="00E87E5F">
        <w:rPr>
          <w:sz w:val="20"/>
          <w:szCs w:val="20"/>
        </w:rPr>
        <w:t xml:space="preserve"> prior to issue of contract. </w:t>
      </w:r>
      <w:r w:rsidR="00821291">
        <w:rPr>
          <w:sz w:val="20"/>
          <w:szCs w:val="20"/>
        </w:rPr>
        <w:t xml:space="preserve">If you declare that you </w:t>
      </w:r>
      <w:r>
        <w:rPr>
          <w:sz w:val="20"/>
          <w:szCs w:val="20"/>
        </w:rPr>
        <w:t>are</w:t>
      </w:r>
      <w:r w:rsidR="00821291">
        <w:rPr>
          <w:sz w:val="20"/>
          <w:szCs w:val="20"/>
        </w:rPr>
        <w:t xml:space="preserve"> in receipt</w:t>
      </w:r>
      <w:r>
        <w:rPr>
          <w:sz w:val="20"/>
          <w:szCs w:val="20"/>
        </w:rPr>
        <w:t xml:space="preserve"> of a Civil / Public Service </w:t>
      </w:r>
      <w:r w:rsidR="00821291">
        <w:rPr>
          <w:sz w:val="20"/>
          <w:szCs w:val="20"/>
        </w:rPr>
        <w:t xml:space="preserve">pension </w:t>
      </w:r>
      <w:r>
        <w:rPr>
          <w:sz w:val="20"/>
          <w:szCs w:val="20"/>
        </w:rPr>
        <w:t>or one will come into payment during the period of re-employment y</w:t>
      </w:r>
      <w:r w:rsidR="00B230FD" w:rsidRPr="00E87E5F">
        <w:rPr>
          <w:sz w:val="20"/>
          <w:szCs w:val="20"/>
        </w:rPr>
        <w:t>ou will be required to complete a</w:t>
      </w:r>
      <w:r w:rsidR="00821291">
        <w:rPr>
          <w:sz w:val="20"/>
          <w:szCs w:val="20"/>
        </w:rPr>
        <w:t xml:space="preserve"> </w:t>
      </w:r>
      <w:r w:rsidR="00B230FD" w:rsidRPr="00E87E5F">
        <w:rPr>
          <w:sz w:val="20"/>
          <w:szCs w:val="20"/>
        </w:rPr>
        <w:t>Pension Abatement Assessment Form</w:t>
      </w:r>
      <w:r>
        <w:rPr>
          <w:sz w:val="20"/>
          <w:szCs w:val="20"/>
        </w:rPr>
        <w:t xml:space="preserve">. </w:t>
      </w:r>
    </w:p>
    <w:p w14:paraId="437AF6BD" w14:textId="77777777" w:rsidR="006A64FF" w:rsidRDefault="006A64FF" w:rsidP="006A64FF">
      <w:pPr>
        <w:pStyle w:val="Default"/>
        <w:jc w:val="both"/>
        <w:rPr>
          <w:sz w:val="20"/>
          <w:szCs w:val="20"/>
        </w:rPr>
      </w:pPr>
    </w:p>
    <w:p w14:paraId="74089A1A" w14:textId="77777777" w:rsidR="006A64FF" w:rsidRDefault="006A64FF" w:rsidP="006A64FF">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00B230FD" w:rsidRPr="00E87E5F">
        <w:rPr>
          <w:sz w:val="20"/>
          <w:szCs w:val="20"/>
        </w:rPr>
        <w:t xml:space="preserve"> at Pre-Employment Clearances stage (Recruitment Stage 2) </w:t>
      </w:r>
      <w:r w:rsidR="00E87E5F" w:rsidRPr="00E87E5F">
        <w:rPr>
          <w:sz w:val="20"/>
          <w:szCs w:val="20"/>
        </w:rPr>
        <w:t>to</w:t>
      </w:r>
      <w:r w:rsidR="00B230FD" w:rsidRPr="00E87E5F">
        <w:rPr>
          <w:sz w:val="20"/>
          <w:szCs w:val="20"/>
        </w:rPr>
        <w:t xml:space="preserve"> </w:t>
      </w:r>
      <w:r w:rsidR="00E87E5F" w:rsidRPr="00E87E5F">
        <w:rPr>
          <w:sz w:val="20"/>
          <w:szCs w:val="20"/>
        </w:rPr>
        <w:t>give you an</w:t>
      </w:r>
      <w:r w:rsidR="00B230FD" w:rsidRPr="00E87E5F">
        <w:rPr>
          <w:sz w:val="20"/>
          <w:szCs w:val="20"/>
        </w:rPr>
        <w:t xml:space="preserve"> estimate of the applicable level of pension abatement; and / or at Recruitment Stage 3 Setup in the event an estimate was not required at Stage 2 or if the details of the appointment have changed from Stage 2 to Stage 3. </w:t>
      </w:r>
    </w:p>
    <w:p w14:paraId="3E37BF30" w14:textId="77777777" w:rsidR="006A64FF" w:rsidRDefault="006A64FF" w:rsidP="006A64FF">
      <w:pPr>
        <w:pStyle w:val="Default"/>
        <w:jc w:val="both"/>
        <w:rPr>
          <w:sz w:val="20"/>
          <w:szCs w:val="20"/>
        </w:rPr>
      </w:pPr>
    </w:p>
    <w:p w14:paraId="58E5B7BF" w14:textId="2F19DAC5" w:rsidR="00E87E5F" w:rsidRDefault="006A64FF" w:rsidP="006A64FF">
      <w:pPr>
        <w:pStyle w:val="Default"/>
        <w:jc w:val="both"/>
        <w:rPr>
          <w:sz w:val="20"/>
          <w:szCs w:val="20"/>
        </w:rPr>
      </w:pPr>
      <w:r>
        <w:rPr>
          <w:sz w:val="20"/>
          <w:szCs w:val="20"/>
        </w:rPr>
        <w:t>Where the HSE / Tusla are both the Pension Paying Authority and the prospective employer the pension abatement assessment will be prepared by HSE National Pension Payments and t</w:t>
      </w:r>
      <w:r w:rsidR="00E87E5F" w:rsidRPr="00E87E5F">
        <w:rPr>
          <w:sz w:val="20"/>
          <w:szCs w:val="20"/>
        </w:rPr>
        <w:t xml:space="preserve">he recruiter </w:t>
      </w:r>
      <w:r w:rsidR="00CE77AE">
        <w:rPr>
          <w:sz w:val="20"/>
          <w:szCs w:val="20"/>
        </w:rPr>
        <w:t xml:space="preserve">will </w:t>
      </w:r>
      <w:r w:rsidR="00E87E5F"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9C10CC7" w14:textId="68988AD1" w:rsidR="006A64FF" w:rsidRDefault="006A64FF" w:rsidP="006A64FF">
      <w:pPr>
        <w:pStyle w:val="Default"/>
        <w:jc w:val="both"/>
        <w:rPr>
          <w:sz w:val="20"/>
          <w:szCs w:val="20"/>
        </w:rPr>
      </w:pPr>
    </w:p>
    <w:p w14:paraId="3F126FEF" w14:textId="107DDD4E" w:rsidR="006A64FF" w:rsidRDefault="006A64FF" w:rsidP="006A64FF">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w:t>
      </w:r>
      <w:r w:rsidR="00CE77AE">
        <w:rPr>
          <w:sz w:val="20"/>
          <w:szCs w:val="20"/>
        </w:rPr>
        <w:t>you should provide to</w:t>
      </w:r>
      <w:r>
        <w:rPr>
          <w:sz w:val="20"/>
          <w:szCs w:val="20"/>
        </w:rPr>
        <w:t xml:space="preserve"> your Pension Paying Authority. </w:t>
      </w:r>
    </w:p>
    <w:p w14:paraId="641B94A2" w14:textId="1F77B5B1" w:rsidR="00B230FD" w:rsidRPr="00B230FD" w:rsidRDefault="00B230FD" w:rsidP="00B230FD">
      <w:pPr>
        <w:spacing w:before="240" w:after="120" w:line="240" w:lineRule="auto"/>
        <w:rPr>
          <w:rFonts w:cs="Arial"/>
        </w:rPr>
      </w:pPr>
    </w:p>
    <w:p w14:paraId="42005E46" w14:textId="6EB43231" w:rsidR="00335ABF" w:rsidRDefault="00335ABF" w:rsidP="00AD732D">
      <w:pPr>
        <w:spacing w:before="240" w:after="120" w:line="240" w:lineRule="auto"/>
      </w:pPr>
      <w:r>
        <w:br w:type="page"/>
      </w:r>
    </w:p>
    <w:p w14:paraId="20D5C121" w14:textId="20F912FE" w:rsidR="00BA76E6" w:rsidRPr="002E719E" w:rsidRDefault="002E719E" w:rsidP="002A2EF6">
      <w:pPr>
        <w:pStyle w:val="Heading1"/>
        <w:spacing w:line="240" w:lineRule="auto"/>
        <w:rPr>
          <w:rFonts w:cs="Arial"/>
          <w:szCs w:val="20"/>
        </w:rPr>
      </w:pPr>
      <w:bookmarkStart w:id="17" w:name="_Toc206420244"/>
      <w:r>
        <w:rPr>
          <w:rFonts w:cs="Arial"/>
          <w:szCs w:val="20"/>
        </w:rPr>
        <w:lastRenderedPageBreak/>
        <w:t xml:space="preserve">Appendices: </w:t>
      </w:r>
      <w:r w:rsidR="00BA76E6" w:rsidRPr="002E719E">
        <w:rPr>
          <w:rFonts w:cs="Arial"/>
          <w:szCs w:val="20"/>
        </w:rPr>
        <w:t xml:space="preserve">Supplementary </w:t>
      </w:r>
      <w:r w:rsidR="00952BDC" w:rsidRPr="002E719E">
        <w:rPr>
          <w:rFonts w:cs="Arial"/>
          <w:szCs w:val="20"/>
        </w:rPr>
        <w:t>recruitment</w:t>
      </w:r>
      <w:r w:rsidR="00952BDC">
        <w:rPr>
          <w:rFonts w:cs="Arial"/>
          <w:szCs w:val="20"/>
        </w:rPr>
        <w:t xml:space="preserve"> and selection process</w:t>
      </w:r>
      <w:r w:rsidR="00952BDC" w:rsidRPr="002E719E">
        <w:rPr>
          <w:rFonts w:cs="Arial"/>
          <w:szCs w:val="20"/>
        </w:rPr>
        <w:t xml:space="preserve"> information</w:t>
      </w:r>
      <w:bookmarkEnd w:id="17"/>
      <w:r w:rsidR="00952BDC" w:rsidRPr="002E719E">
        <w:rPr>
          <w:rFonts w:cs="Arial"/>
          <w:szCs w:val="20"/>
        </w:rPr>
        <w:t xml:space="preserve"> </w:t>
      </w:r>
    </w:p>
    <w:p w14:paraId="5107A873" w14:textId="2770D48E" w:rsidR="00BA76E6" w:rsidRPr="00BD636C" w:rsidRDefault="002E719E" w:rsidP="002A2EF6">
      <w:pPr>
        <w:pStyle w:val="Heading2"/>
      </w:pPr>
      <w:bookmarkStart w:id="18" w:name="_Appendix_1:_Eligibility"/>
      <w:bookmarkStart w:id="19" w:name="_Toc206420245"/>
      <w:bookmarkEnd w:id="18"/>
      <w:r w:rsidRPr="00BD636C">
        <w:t xml:space="preserve">Appendix 1: </w:t>
      </w:r>
      <w:r w:rsidR="00BA76E6" w:rsidRPr="00BD636C">
        <w:t>Eligibility Criteria</w:t>
      </w:r>
      <w:bookmarkEnd w:id="19"/>
    </w:p>
    <w:p w14:paraId="002C983D" w14:textId="77777777" w:rsidR="000077E3" w:rsidRPr="00E06665" w:rsidRDefault="000077E3" w:rsidP="000077E3">
      <w:pPr>
        <w:rPr>
          <w:rFonts w:cs="Arial"/>
        </w:rPr>
      </w:pPr>
      <w:bookmarkStart w:id="20" w:name="_Appendix_2:_Applicant"/>
      <w:bookmarkEnd w:id="20"/>
      <w:r w:rsidRPr="00E06665">
        <w:rPr>
          <w:rFonts w:cs="Arial"/>
        </w:rPr>
        <w:t xml:space="preserve">Statutory Registration, Professional Qualifications, Experience, etc </w:t>
      </w:r>
    </w:p>
    <w:p w14:paraId="49D91541" w14:textId="77777777" w:rsidR="000077E3" w:rsidRPr="00E06665" w:rsidRDefault="000077E3" w:rsidP="000077E3">
      <w:pPr>
        <w:rPr>
          <w:rFonts w:cs="Arial"/>
        </w:rPr>
      </w:pPr>
    </w:p>
    <w:p w14:paraId="2616CF49" w14:textId="77777777" w:rsidR="00D32B10" w:rsidRPr="00FB1257" w:rsidRDefault="000077E3" w:rsidP="00D32B10">
      <w:pPr>
        <w:pStyle w:val="ListParagraph"/>
        <w:numPr>
          <w:ilvl w:val="0"/>
          <w:numId w:val="41"/>
        </w:numPr>
        <w:spacing w:after="0" w:line="240" w:lineRule="auto"/>
        <w:ind w:hanging="656"/>
        <w:contextualSpacing w:val="0"/>
        <w:jc w:val="both"/>
        <w:rPr>
          <w:rFonts w:cs="Arial"/>
          <w:b/>
          <w:bCs/>
          <w:iCs/>
          <w:u w:val="single"/>
        </w:rPr>
      </w:pPr>
      <w:r>
        <w:rPr>
          <w:rFonts w:cs="Arial"/>
        </w:rPr>
        <w:t>(a</w:t>
      </w:r>
      <w:r w:rsidR="00D32B10" w:rsidRPr="00FB1257">
        <w:rPr>
          <w:rFonts w:cs="Arial"/>
          <w:b/>
          <w:bCs/>
          <w:iCs/>
          <w:u w:val="single"/>
        </w:rPr>
        <w:t>Professional Qualifications, Experience, etc</w:t>
      </w:r>
    </w:p>
    <w:p w14:paraId="541AFD48" w14:textId="77777777" w:rsidR="00D32B10" w:rsidRPr="00FB1257" w:rsidRDefault="00D32B10" w:rsidP="00D32B10">
      <w:pPr>
        <w:jc w:val="both"/>
        <w:rPr>
          <w:rFonts w:cs="Arial"/>
          <w:bCs/>
          <w:iCs/>
        </w:rPr>
      </w:pPr>
    </w:p>
    <w:p w14:paraId="2A73A43A" w14:textId="77777777" w:rsidR="00D32B10" w:rsidRPr="00FB1257" w:rsidRDefault="00D32B10" w:rsidP="00D32B10">
      <w:pPr>
        <w:numPr>
          <w:ilvl w:val="0"/>
          <w:numId w:val="43"/>
        </w:numPr>
        <w:spacing w:after="0" w:line="240" w:lineRule="auto"/>
        <w:rPr>
          <w:rFonts w:cs="Arial"/>
        </w:rPr>
      </w:pPr>
      <w:r w:rsidRPr="00FB1257">
        <w:rPr>
          <w:rFonts w:cs="Arial"/>
        </w:rPr>
        <w:t>Are registered in the General division of the Register of Nurses &amp; Midwives   maintained by the Nursing and Midwifery Board of Ireland (Bord Altranais agus Cnáimhseachais na hÉireann) or entitled to be so registered.</w:t>
      </w:r>
    </w:p>
    <w:p w14:paraId="316FFC38" w14:textId="77777777" w:rsidR="00D32B10" w:rsidRPr="00FB1257" w:rsidRDefault="00D32B10" w:rsidP="00D32B10">
      <w:pPr>
        <w:jc w:val="center"/>
        <w:rPr>
          <w:rFonts w:cs="Arial"/>
          <w:b/>
        </w:rPr>
      </w:pPr>
    </w:p>
    <w:p w14:paraId="302BBE32" w14:textId="77777777" w:rsidR="00D32B10" w:rsidRPr="00FB1257" w:rsidRDefault="00D32B10" w:rsidP="00D32B10">
      <w:pPr>
        <w:ind w:left="720"/>
        <w:jc w:val="center"/>
        <w:rPr>
          <w:rFonts w:cs="Arial"/>
          <w:b/>
        </w:rPr>
      </w:pPr>
      <w:r w:rsidRPr="00FB1257">
        <w:rPr>
          <w:rFonts w:cs="Arial"/>
          <w:b/>
        </w:rPr>
        <w:t>And</w:t>
      </w:r>
    </w:p>
    <w:p w14:paraId="192C5371" w14:textId="77777777" w:rsidR="00D32B10" w:rsidRPr="00FB1257" w:rsidRDefault="00D32B10" w:rsidP="00D32B10">
      <w:pPr>
        <w:numPr>
          <w:ilvl w:val="0"/>
          <w:numId w:val="43"/>
        </w:numPr>
        <w:spacing w:after="0" w:line="240" w:lineRule="auto"/>
        <w:rPr>
          <w:rFonts w:cs="Arial"/>
        </w:rPr>
      </w:pPr>
      <w:r w:rsidRPr="00FB1257">
        <w:rPr>
          <w:rFonts w:cs="Arial"/>
        </w:rPr>
        <w:t>Have at least 5 years post registration experience and at least 2 years in Intensive Care Unit nursing.</w:t>
      </w:r>
    </w:p>
    <w:p w14:paraId="5489D045" w14:textId="77777777" w:rsidR="00D32B10" w:rsidRPr="00FB1257" w:rsidRDefault="00D32B10" w:rsidP="00D32B10">
      <w:pPr>
        <w:ind w:left="720"/>
        <w:rPr>
          <w:rFonts w:cs="Arial"/>
        </w:rPr>
      </w:pPr>
    </w:p>
    <w:p w14:paraId="4607C613" w14:textId="77777777" w:rsidR="00D32B10" w:rsidRPr="00FB1257" w:rsidRDefault="00D32B10" w:rsidP="00D32B10">
      <w:pPr>
        <w:ind w:left="720"/>
        <w:jc w:val="center"/>
        <w:rPr>
          <w:rFonts w:cs="Arial"/>
          <w:b/>
        </w:rPr>
      </w:pPr>
      <w:r w:rsidRPr="00FB1257">
        <w:rPr>
          <w:rFonts w:cs="Arial"/>
          <w:b/>
        </w:rPr>
        <w:t>And</w:t>
      </w:r>
    </w:p>
    <w:p w14:paraId="3346AD08" w14:textId="77777777" w:rsidR="00D32B10" w:rsidRPr="00FB1257" w:rsidRDefault="00D32B10" w:rsidP="00D32B10">
      <w:pPr>
        <w:numPr>
          <w:ilvl w:val="0"/>
          <w:numId w:val="43"/>
        </w:numPr>
        <w:spacing w:after="0" w:line="240" w:lineRule="auto"/>
        <w:rPr>
          <w:rFonts w:cs="Arial"/>
        </w:rPr>
      </w:pPr>
      <w:r w:rsidRPr="00FB1257">
        <w:rPr>
          <w:rFonts w:cs="Arial"/>
        </w:rPr>
        <w:t>Have the clinical, managerial and administrative capacity to properly discharge the function of the role.</w:t>
      </w:r>
    </w:p>
    <w:p w14:paraId="3968D57D" w14:textId="77777777" w:rsidR="00D32B10" w:rsidRPr="00FB1257" w:rsidRDefault="00D32B10" w:rsidP="00D32B10">
      <w:pPr>
        <w:ind w:left="720"/>
        <w:rPr>
          <w:rFonts w:cs="Arial"/>
        </w:rPr>
      </w:pPr>
    </w:p>
    <w:p w14:paraId="05D2DE20" w14:textId="77777777" w:rsidR="00D32B10" w:rsidRPr="00FB1257" w:rsidRDefault="00D32B10" w:rsidP="00D32B10">
      <w:pPr>
        <w:ind w:left="720"/>
        <w:jc w:val="center"/>
        <w:rPr>
          <w:rFonts w:cs="Arial"/>
          <w:b/>
        </w:rPr>
      </w:pPr>
      <w:r w:rsidRPr="00FB1257">
        <w:rPr>
          <w:rFonts w:cs="Arial"/>
          <w:b/>
        </w:rPr>
        <w:t>And</w:t>
      </w:r>
    </w:p>
    <w:p w14:paraId="05A03092" w14:textId="77777777" w:rsidR="00D32B10" w:rsidRPr="00FB1257" w:rsidRDefault="00D32B10" w:rsidP="00D32B10">
      <w:pPr>
        <w:numPr>
          <w:ilvl w:val="0"/>
          <w:numId w:val="43"/>
        </w:numPr>
        <w:spacing w:after="0" w:line="240" w:lineRule="auto"/>
        <w:rPr>
          <w:rFonts w:cs="Arial"/>
        </w:rPr>
      </w:pPr>
      <w:r w:rsidRPr="00FB1257">
        <w:rPr>
          <w:rFonts w:cs="Arial"/>
        </w:rPr>
        <w:t>Candidates must demonstrate evidence of continuous professional development.</w:t>
      </w:r>
    </w:p>
    <w:p w14:paraId="6D73F454" w14:textId="77777777" w:rsidR="00D32B10" w:rsidRPr="00FB1257" w:rsidRDefault="00D32B10" w:rsidP="00D32B10">
      <w:pPr>
        <w:ind w:left="720"/>
        <w:rPr>
          <w:rFonts w:cs="Arial"/>
        </w:rPr>
      </w:pPr>
    </w:p>
    <w:p w14:paraId="14712990" w14:textId="77777777" w:rsidR="00D32B10" w:rsidRPr="00FB1257" w:rsidRDefault="00D32B10" w:rsidP="00D32B10">
      <w:pPr>
        <w:ind w:left="720"/>
        <w:jc w:val="center"/>
        <w:rPr>
          <w:rFonts w:cs="Arial"/>
          <w:b/>
        </w:rPr>
      </w:pPr>
    </w:p>
    <w:p w14:paraId="54543448" w14:textId="77777777" w:rsidR="00D32B10" w:rsidRPr="00FB1257" w:rsidRDefault="00D32B10" w:rsidP="00D32B10">
      <w:pPr>
        <w:ind w:left="720"/>
        <w:jc w:val="center"/>
        <w:rPr>
          <w:rFonts w:cs="Arial"/>
          <w:b/>
        </w:rPr>
      </w:pPr>
      <w:r w:rsidRPr="00FB1257">
        <w:rPr>
          <w:rFonts w:cs="Arial"/>
          <w:b/>
        </w:rPr>
        <w:t>And</w:t>
      </w:r>
    </w:p>
    <w:p w14:paraId="3D66861F" w14:textId="77777777" w:rsidR="00D32B10" w:rsidRPr="00FB1257" w:rsidRDefault="00D32B10" w:rsidP="00D32B10">
      <w:pPr>
        <w:jc w:val="center"/>
        <w:rPr>
          <w:rFonts w:cs="Arial"/>
          <w:b/>
        </w:rPr>
      </w:pPr>
    </w:p>
    <w:p w14:paraId="2134368B" w14:textId="77777777" w:rsidR="00D32B10" w:rsidRPr="00FB1257" w:rsidRDefault="00D32B10" w:rsidP="00D32B10">
      <w:pPr>
        <w:numPr>
          <w:ilvl w:val="0"/>
          <w:numId w:val="42"/>
        </w:numPr>
        <w:spacing w:after="0" w:line="240" w:lineRule="auto"/>
        <w:ind w:hanging="689"/>
        <w:rPr>
          <w:rFonts w:cs="Arial"/>
        </w:rPr>
      </w:pPr>
      <w:r w:rsidRPr="00FB1257">
        <w:rPr>
          <w:rFonts w:cs="Arial"/>
        </w:rPr>
        <w:t>Candidates must possess the requisite knowledge and ability including a high standard of suitability and clinical, managerial and administrative capacity to properly discharge the functions of the role.</w:t>
      </w:r>
    </w:p>
    <w:p w14:paraId="6B1D3FD2" w14:textId="77777777" w:rsidR="00D32B10" w:rsidRPr="00FB1257" w:rsidRDefault="00D32B10" w:rsidP="00D32B10">
      <w:pPr>
        <w:jc w:val="both"/>
        <w:rPr>
          <w:rFonts w:cs="Arial"/>
          <w:bCs/>
          <w:iCs/>
        </w:rPr>
      </w:pPr>
    </w:p>
    <w:p w14:paraId="5C264683" w14:textId="77777777" w:rsidR="00D32B10" w:rsidRPr="00FB1257" w:rsidRDefault="00D32B10" w:rsidP="00D32B10">
      <w:pPr>
        <w:pStyle w:val="ListParagraph"/>
        <w:numPr>
          <w:ilvl w:val="0"/>
          <w:numId w:val="41"/>
        </w:numPr>
        <w:spacing w:after="0" w:line="240" w:lineRule="auto"/>
        <w:ind w:hanging="656"/>
        <w:contextualSpacing w:val="0"/>
        <w:jc w:val="both"/>
        <w:rPr>
          <w:rFonts w:cs="Arial"/>
          <w:b/>
          <w:bCs/>
          <w:iCs/>
          <w:u w:val="single"/>
        </w:rPr>
      </w:pPr>
      <w:r w:rsidRPr="00FB1257">
        <w:rPr>
          <w:rFonts w:cs="Arial"/>
          <w:b/>
          <w:bCs/>
          <w:iCs/>
          <w:u w:val="single"/>
        </w:rPr>
        <w:t>Annual registration</w:t>
      </w:r>
    </w:p>
    <w:p w14:paraId="436BE6BB" w14:textId="77777777" w:rsidR="00D32B10" w:rsidRPr="00FB1257" w:rsidRDefault="00D32B10" w:rsidP="00D32B10">
      <w:pPr>
        <w:ind w:left="64"/>
        <w:jc w:val="both"/>
        <w:rPr>
          <w:rFonts w:cs="Arial"/>
          <w:b/>
          <w:bCs/>
          <w:iCs/>
          <w:u w:val="single"/>
        </w:rPr>
      </w:pPr>
    </w:p>
    <w:p w14:paraId="1D7F774A" w14:textId="77777777" w:rsidR="00D32B10" w:rsidRPr="00FB1257" w:rsidRDefault="00D32B10" w:rsidP="00D32B10">
      <w:pPr>
        <w:ind w:left="915" w:right="180"/>
        <w:jc w:val="both"/>
        <w:rPr>
          <w:rFonts w:cs="Arial"/>
          <w:bCs/>
          <w:iCs/>
        </w:rPr>
      </w:pPr>
      <w:r w:rsidRPr="00FB1257">
        <w:rPr>
          <w:rFonts w:cs="Arial"/>
          <w:bCs/>
          <w:iCs/>
        </w:rPr>
        <w:t>(i) Practitioners must maintain live annual registration in Nursing or Midwifery Division of the Register of Nurses and Midwives maintained by the Nursing and Midwifery Board of Ireland [NMBI] (Bord Altranais agus Cnáimhseachais na hÉireann).</w:t>
      </w:r>
    </w:p>
    <w:p w14:paraId="3E10262D" w14:textId="77777777" w:rsidR="00D32B10" w:rsidRPr="00FB1257" w:rsidRDefault="00D32B10" w:rsidP="00D32B10">
      <w:pPr>
        <w:jc w:val="both"/>
        <w:rPr>
          <w:rFonts w:cs="Arial"/>
          <w:bCs/>
          <w:iCs/>
        </w:rPr>
      </w:pPr>
    </w:p>
    <w:p w14:paraId="0C957374" w14:textId="77777777" w:rsidR="00D32B10" w:rsidRPr="00FB1257" w:rsidRDefault="00D32B10" w:rsidP="00D32B10">
      <w:pPr>
        <w:jc w:val="center"/>
        <w:rPr>
          <w:rFonts w:cs="Arial"/>
          <w:b/>
          <w:bCs/>
          <w:iCs/>
        </w:rPr>
      </w:pPr>
      <w:r w:rsidRPr="00FB1257">
        <w:rPr>
          <w:rFonts w:cs="Arial"/>
          <w:b/>
          <w:bCs/>
          <w:iCs/>
        </w:rPr>
        <w:t>And</w:t>
      </w:r>
    </w:p>
    <w:p w14:paraId="5C7ADA38" w14:textId="77777777" w:rsidR="00D32B10" w:rsidRPr="00FB1257" w:rsidRDefault="00D32B10" w:rsidP="00D32B10">
      <w:pPr>
        <w:jc w:val="both"/>
        <w:rPr>
          <w:rFonts w:cs="Arial"/>
          <w:bCs/>
          <w:iCs/>
        </w:rPr>
      </w:pPr>
    </w:p>
    <w:p w14:paraId="70126F35" w14:textId="77777777" w:rsidR="00D32B10" w:rsidRPr="00FB1257" w:rsidRDefault="00D32B10" w:rsidP="00D32B10">
      <w:pPr>
        <w:ind w:left="915" w:right="180"/>
        <w:jc w:val="both"/>
        <w:rPr>
          <w:rFonts w:cs="Arial"/>
          <w:bCs/>
          <w:iCs/>
        </w:rPr>
      </w:pPr>
      <w:r w:rsidRPr="00FB1257">
        <w:rPr>
          <w:rFonts w:cs="Arial"/>
          <w:bCs/>
          <w:iCs/>
        </w:rPr>
        <w:t xml:space="preserve">(ii) Practitioners must confirm annual registration with NMBI to the HSE by way of the annual Patient Safety Assurance Certificate (PSAC). </w:t>
      </w:r>
    </w:p>
    <w:p w14:paraId="0E412E6E" w14:textId="77777777" w:rsidR="00D32B10" w:rsidRPr="00FB1257" w:rsidRDefault="00D32B10" w:rsidP="00D32B10">
      <w:pPr>
        <w:jc w:val="both"/>
        <w:rPr>
          <w:rFonts w:cs="Arial"/>
          <w:bCs/>
          <w:iCs/>
        </w:rPr>
      </w:pPr>
    </w:p>
    <w:p w14:paraId="759EF445" w14:textId="77777777" w:rsidR="00D32B10" w:rsidRPr="00FB1257" w:rsidRDefault="00D32B10" w:rsidP="00D32B10">
      <w:pPr>
        <w:pStyle w:val="ListParagraph"/>
        <w:numPr>
          <w:ilvl w:val="0"/>
          <w:numId w:val="41"/>
        </w:numPr>
        <w:spacing w:after="0" w:line="240" w:lineRule="auto"/>
        <w:ind w:hanging="656"/>
        <w:contextualSpacing w:val="0"/>
        <w:jc w:val="both"/>
        <w:rPr>
          <w:rFonts w:cs="Arial"/>
          <w:b/>
          <w:bCs/>
          <w:iCs/>
          <w:u w:val="single"/>
        </w:rPr>
      </w:pPr>
      <w:r w:rsidRPr="00FB1257">
        <w:rPr>
          <w:rFonts w:cs="Arial"/>
          <w:b/>
          <w:bCs/>
          <w:iCs/>
          <w:u w:val="single"/>
        </w:rPr>
        <w:t>Health</w:t>
      </w:r>
    </w:p>
    <w:p w14:paraId="6E0DF1C0" w14:textId="77777777" w:rsidR="00D32B10" w:rsidRPr="00FB1257" w:rsidRDefault="00D32B10" w:rsidP="00D32B10">
      <w:pPr>
        <w:ind w:left="64"/>
        <w:jc w:val="both"/>
        <w:rPr>
          <w:rFonts w:cs="Arial"/>
          <w:b/>
          <w:bCs/>
          <w:iCs/>
          <w:u w:val="single"/>
        </w:rPr>
      </w:pPr>
    </w:p>
    <w:p w14:paraId="2800482A" w14:textId="77777777" w:rsidR="00D32B10" w:rsidRPr="00FB1257" w:rsidRDefault="00D32B10" w:rsidP="00D32B10">
      <w:pPr>
        <w:jc w:val="both"/>
        <w:rPr>
          <w:rFonts w:cs="Arial"/>
          <w:bCs/>
          <w:iCs/>
        </w:rPr>
      </w:pPr>
      <w:r w:rsidRPr="00FB1257">
        <w:rPr>
          <w:rFonts w:cs="Arial"/>
          <w:bCs/>
          <w:iCs/>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2DDD3F03" w14:textId="77777777" w:rsidR="00D32B10" w:rsidRPr="00FB1257" w:rsidRDefault="00D32B10" w:rsidP="00D32B10">
      <w:pPr>
        <w:jc w:val="both"/>
        <w:rPr>
          <w:rFonts w:cs="Arial"/>
          <w:bCs/>
          <w:iCs/>
        </w:rPr>
      </w:pPr>
    </w:p>
    <w:p w14:paraId="1BC72212" w14:textId="77777777" w:rsidR="00D32B10" w:rsidRPr="00FB1257" w:rsidRDefault="00D32B10" w:rsidP="00D32B10">
      <w:pPr>
        <w:pStyle w:val="ListParagraph"/>
        <w:numPr>
          <w:ilvl w:val="0"/>
          <w:numId w:val="41"/>
        </w:numPr>
        <w:spacing w:after="0" w:line="240" w:lineRule="auto"/>
        <w:ind w:hanging="720"/>
        <w:contextualSpacing w:val="0"/>
        <w:jc w:val="both"/>
        <w:rPr>
          <w:rFonts w:cs="Arial"/>
          <w:b/>
          <w:bCs/>
          <w:iCs/>
          <w:u w:val="single"/>
        </w:rPr>
      </w:pPr>
      <w:r w:rsidRPr="00FB1257">
        <w:rPr>
          <w:rFonts w:cs="Arial"/>
          <w:b/>
          <w:bCs/>
          <w:iCs/>
          <w:u w:val="single"/>
        </w:rPr>
        <w:t>Character</w:t>
      </w:r>
    </w:p>
    <w:p w14:paraId="4172C70F" w14:textId="77777777" w:rsidR="00D32B10" w:rsidRPr="00FB1257" w:rsidRDefault="00D32B10" w:rsidP="00D32B10">
      <w:pPr>
        <w:pStyle w:val="ListParagraph"/>
        <w:jc w:val="both"/>
        <w:rPr>
          <w:rFonts w:cs="Arial"/>
          <w:b/>
          <w:bCs/>
          <w:iCs/>
          <w:u w:val="single"/>
        </w:rPr>
      </w:pPr>
    </w:p>
    <w:p w14:paraId="1A2ADA5A" w14:textId="6B4B5EF7" w:rsidR="000077E3" w:rsidRDefault="00D32B10" w:rsidP="00D32B10">
      <w:pPr>
        <w:rPr>
          <w:rFonts w:cs="Arial"/>
        </w:rPr>
      </w:pPr>
      <w:r w:rsidRPr="00FB1257">
        <w:rPr>
          <w:rFonts w:cs="Arial"/>
          <w:bCs/>
          <w:iCs/>
        </w:rPr>
        <w:t>Candidates for and any person holding the of</w:t>
      </w:r>
      <w:r>
        <w:rPr>
          <w:rFonts w:cs="Arial"/>
          <w:bCs/>
          <w:iCs/>
        </w:rPr>
        <w:t>fice must be of good character</w:t>
      </w:r>
    </w:p>
    <w:p w14:paraId="252EBE84" w14:textId="7A1DE5C7" w:rsidR="00620ED4" w:rsidRPr="00D32B10" w:rsidRDefault="000077E3" w:rsidP="00D32B10">
      <w:pPr>
        <w:jc w:val="both"/>
      </w:pPr>
      <w:r w:rsidRPr="00DC6F1E">
        <w:rPr>
          <w:rFonts w:cs="Arial"/>
          <w:b/>
          <w:iCs/>
          <w:color w:val="000000"/>
        </w:rPr>
        <w:t xml:space="preserve">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7923"/>
      </w:tblGrid>
      <w:tr w:rsidR="00620ED4" w:rsidRPr="005B29E2" w14:paraId="79A298C5" w14:textId="77777777" w:rsidTr="00620ED4">
        <w:trPr>
          <w:trHeight w:val="1132"/>
        </w:trPr>
        <w:tc>
          <w:tcPr>
            <w:tcW w:w="1217" w:type="dxa"/>
            <w:tcBorders>
              <w:top w:val="single" w:sz="4" w:space="0" w:color="auto"/>
              <w:left w:val="single" w:sz="4" w:space="0" w:color="auto"/>
              <w:bottom w:val="single" w:sz="4" w:space="0" w:color="auto"/>
              <w:right w:val="single" w:sz="4" w:space="0" w:color="auto"/>
            </w:tcBorders>
          </w:tcPr>
          <w:p w14:paraId="6CFE73CD" w14:textId="77777777" w:rsidR="00620ED4" w:rsidRPr="00F6254C" w:rsidRDefault="00620ED4" w:rsidP="00625B92">
            <w:pPr>
              <w:rPr>
                <w:rFonts w:cs="Arial"/>
                <w:b/>
                <w:bCs/>
              </w:rPr>
            </w:pPr>
            <w:r w:rsidRPr="00F6254C">
              <w:rPr>
                <w:rFonts w:cs="Arial"/>
                <w:b/>
                <w:bCs/>
              </w:rPr>
              <w:t>Post Specific Requirements</w:t>
            </w:r>
          </w:p>
          <w:p w14:paraId="78AD7E8C" w14:textId="77777777" w:rsidR="00620ED4" w:rsidRPr="00F6254C" w:rsidRDefault="00620ED4" w:rsidP="00625B92">
            <w:pPr>
              <w:rPr>
                <w:rFonts w:cs="Arial"/>
                <w:b/>
                <w:bCs/>
              </w:rPr>
            </w:pPr>
          </w:p>
        </w:tc>
        <w:tc>
          <w:tcPr>
            <w:tcW w:w="8256" w:type="dxa"/>
            <w:tcBorders>
              <w:top w:val="single" w:sz="4" w:space="0" w:color="auto"/>
              <w:left w:val="single" w:sz="4" w:space="0" w:color="auto"/>
              <w:bottom w:val="single" w:sz="4" w:space="0" w:color="auto"/>
              <w:right w:val="single" w:sz="4" w:space="0" w:color="auto"/>
            </w:tcBorders>
          </w:tcPr>
          <w:p w14:paraId="21E5A291" w14:textId="29182564" w:rsidR="007006BF" w:rsidRPr="00D32B10" w:rsidRDefault="007006BF" w:rsidP="00D32B10">
            <w:pPr>
              <w:rPr>
                <w:rFonts w:ascii="Aptos" w:hAnsi="Aptos"/>
                <w:lang w:eastAsia="en-IE"/>
              </w:rPr>
            </w:pPr>
            <w:r w:rsidRPr="00B70899">
              <w:rPr>
                <w:rFonts w:cs="Arial"/>
                <w:bCs/>
                <w:iCs/>
              </w:rPr>
              <w:t xml:space="preserve">Demonstrate the depth and breadth of experience in the area of </w:t>
            </w:r>
            <w:r>
              <w:rPr>
                <w:rFonts w:cs="Arial"/>
              </w:rPr>
              <w:t>Ambulatory Gynae</w:t>
            </w:r>
            <w:r w:rsidRPr="00B70899">
              <w:rPr>
                <w:rFonts w:cs="Arial"/>
                <w:bCs/>
                <w:iCs/>
              </w:rPr>
              <w:t xml:space="preserve"> or advanced complex care needs</w:t>
            </w:r>
            <w:r>
              <w:rPr>
                <w:rFonts w:cs="Arial"/>
                <w:bCs/>
                <w:iCs/>
              </w:rPr>
              <w:t xml:space="preserve">. </w:t>
            </w:r>
          </w:p>
          <w:p w14:paraId="0351F14C" w14:textId="7CD73C84" w:rsidR="00620ED4" w:rsidRPr="00620ED4" w:rsidRDefault="007006BF" w:rsidP="00625B92">
            <w:pPr>
              <w:pStyle w:val="CommentText"/>
              <w:jc w:val="both"/>
              <w:rPr>
                <w:rFonts w:cs="Arial"/>
              </w:rPr>
            </w:pPr>
            <w:r w:rsidRPr="00B70899">
              <w:rPr>
                <w:rFonts w:cs="Arial"/>
              </w:rPr>
              <w:t>Demonstrate a commitment to continuou</w:t>
            </w:r>
            <w:r>
              <w:rPr>
                <w:rFonts w:cs="Arial"/>
              </w:rPr>
              <w:t xml:space="preserve">s </w:t>
            </w:r>
            <w:r w:rsidRPr="00B70899">
              <w:rPr>
                <w:rFonts w:cs="Arial"/>
              </w:rPr>
              <w:t>professional development.</w:t>
            </w:r>
          </w:p>
        </w:tc>
      </w:tr>
    </w:tbl>
    <w:p w14:paraId="17216C5B" w14:textId="77777777" w:rsidR="00620ED4" w:rsidRPr="00F6254C" w:rsidRDefault="00620ED4" w:rsidP="000077E3">
      <w:pPr>
        <w:ind w:right="-766"/>
        <w:rPr>
          <w:rFonts w:cs="Arial"/>
        </w:rPr>
      </w:pPr>
    </w:p>
    <w:p w14:paraId="6B844F95" w14:textId="16B44DD8" w:rsidR="000077E3" w:rsidRDefault="000077E3" w:rsidP="000077E3">
      <w:pPr>
        <w:jc w:val="both"/>
        <w:rPr>
          <w:rFonts w:cs="Arial"/>
          <w:b/>
          <w:iCs/>
          <w:color w:val="000000"/>
        </w:rPr>
      </w:pPr>
    </w:p>
    <w:p w14:paraId="1E1B1A15" w14:textId="4B27B4DF" w:rsidR="00620ED4" w:rsidRDefault="00620ED4" w:rsidP="000077E3">
      <w:pPr>
        <w:jc w:val="both"/>
        <w:rPr>
          <w:rFonts w:cs="Arial"/>
          <w:b/>
          <w:iCs/>
          <w:color w:val="000000"/>
        </w:rPr>
      </w:pPr>
    </w:p>
    <w:p w14:paraId="4D52B956" w14:textId="1B1F83A6" w:rsidR="00620ED4" w:rsidRDefault="00620ED4" w:rsidP="000077E3">
      <w:pPr>
        <w:jc w:val="both"/>
        <w:rPr>
          <w:rFonts w:cs="Arial"/>
          <w:b/>
          <w:iCs/>
          <w:color w:val="000000"/>
        </w:rPr>
      </w:pPr>
    </w:p>
    <w:p w14:paraId="230A44EF" w14:textId="1D5825FA" w:rsidR="00620ED4" w:rsidRDefault="00620ED4" w:rsidP="000077E3">
      <w:pPr>
        <w:jc w:val="both"/>
        <w:rPr>
          <w:rFonts w:cs="Arial"/>
          <w:b/>
          <w:iCs/>
          <w:color w:val="000000"/>
        </w:rPr>
      </w:pPr>
    </w:p>
    <w:p w14:paraId="59B5B3A6" w14:textId="51D47BAC" w:rsidR="00620ED4" w:rsidRDefault="00620ED4" w:rsidP="000077E3">
      <w:pPr>
        <w:jc w:val="both"/>
        <w:rPr>
          <w:rFonts w:cs="Arial"/>
          <w:b/>
          <w:iCs/>
          <w:color w:val="000000"/>
        </w:rPr>
      </w:pPr>
    </w:p>
    <w:p w14:paraId="5F9961E7" w14:textId="4800CA2F" w:rsidR="00620ED4" w:rsidRDefault="00620ED4" w:rsidP="000077E3">
      <w:pPr>
        <w:jc w:val="both"/>
        <w:rPr>
          <w:rFonts w:cs="Arial"/>
          <w:b/>
          <w:iCs/>
          <w:color w:val="000000"/>
        </w:rPr>
      </w:pPr>
    </w:p>
    <w:p w14:paraId="615948C9" w14:textId="3C21DC2B" w:rsidR="00620ED4" w:rsidRDefault="00620ED4" w:rsidP="000077E3">
      <w:pPr>
        <w:jc w:val="both"/>
        <w:rPr>
          <w:rFonts w:cs="Arial"/>
          <w:b/>
          <w:iCs/>
          <w:color w:val="000000"/>
        </w:rPr>
      </w:pPr>
    </w:p>
    <w:p w14:paraId="7A0842D9" w14:textId="46423B67" w:rsidR="00620ED4" w:rsidRDefault="00620ED4" w:rsidP="000077E3">
      <w:pPr>
        <w:jc w:val="both"/>
        <w:rPr>
          <w:rFonts w:cs="Arial"/>
          <w:b/>
          <w:iCs/>
          <w:color w:val="000000"/>
        </w:rPr>
      </w:pPr>
    </w:p>
    <w:p w14:paraId="75EDB0C3" w14:textId="5B427FDE" w:rsidR="00620ED4" w:rsidRDefault="00620ED4" w:rsidP="000077E3">
      <w:pPr>
        <w:jc w:val="both"/>
        <w:rPr>
          <w:rFonts w:cs="Arial"/>
          <w:b/>
          <w:iCs/>
          <w:color w:val="000000"/>
        </w:rPr>
      </w:pPr>
    </w:p>
    <w:p w14:paraId="213045FC" w14:textId="07CA2CE6" w:rsidR="00620ED4" w:rsidRDefault="00620ED4" w:rsidP="000077E3">
      <w:pPr>
        <w:jc w:val="both"/>
        <w:rPr>
          <w:rFonts w:cs="Arial"/>
          <w:b/>
          <w:iCs/>
          <w:color w:val="000000"/>
        </w:rPr>
      </w:pPr>
    </w:p>
    <w:p w14:paraId="722932F1" w14:textId="274ED019" w:rsidR="00620ED4" w:rsidRDefault="00620ED4" w:rsidP="000077E3">
      <w:pPr>
        <w:jc w:val="both"/>
        <w:rPr>
          <w:rFonts w:cs="Arial"/>
          <w:b/>
          <w:iCs/>
          <w:color w:val="000000"/>
        </w:rPr>
      </w:pPr>
    </w:p>
    <w:p w14:paraId="159212E5" w14:textId="56207EF9" w:rsidR="00620ED4" w:rsidRDefault="00620ED4" w:rsidP="000077E3">
      <w:pPr>
        <w:jc w:val="both"/>
        <w:rPr>
          <w:rFonts w:cs="Arial"/>
          <w:b/>
          <w:iCs/>
          <w:color w:val="000000"/>
        </w:rPr>
      </w:pPr>
    </w:p>
    <w:p w14:paraId="37B3EEF3" w14:textId="1BE646CB" w:rsidR="00620ED4" w:rsidRDefault="00620ED4" w:rsidP="000077E3">
      <w:pPr>
        <w:jc w:val="both"/>
        <w:rPr>
          <w:rFonts w:cs="Arial"/>
          <w:b/>
          <w:iCs/>
          <w:color w:val="000000"/>
        </w:rPr>
      </w:pPr>
    </w:p>
    <w:p w14:paraId="6C3690AB" w14:textId="07529F1F" w:rsidR="00620ED4" w:rsidRDefault="00620ED4" w:rsidP="000077E3">
      <w:pPr>
        <w:jc w:val="both"/>
        <w:rPr>
          <w:rFonts w:cs="Arial"/>
          <w:b/>
          <w:iCs/>
          <w:color w:val="000000"/>
        </w:rPr>
      </w:pPr>
    </w:p>
    <w:p w14:paraId="07AF2448" w14:textId="78E3D290" w:rsidR="00620ED4" w:rsidRDefault="00620ED4" w:rsidP="000077E3">
      <w:pPr>
        <w:jc w:val="both"/>
        <w:rPr>
          <w:rFonts w:cs="Arial"/>
          <w:b/>
          <w:iCs/>
          <w:color w:val="000000"/>
        </w:rPr>
      </w:pPr>
    </w:p>
    <w:p w14:paraId="5711D586" w14:textId="4A843BA9" w:rsidR="007547BC" w:rsidRDefault="007547BC" w:rsidP="000077E3">
      <w:pPr>
        <w:jc w:val="both"/>
        <w:rPr>
          <w:rFonts w:cs="Arial"/>
          <w:b/>
          <w:iCs/>
          <w:color w:val="000000"/>
        </w:rPr>
      </w:pPr>
    </w:p>
    <w:p w14:paraId="4DF18F32" w14:textId="0B6E1C7A" w:rsidR="007547BC" w:rsidRDefault="007547BC" w:rsidP="000077E3">
      <w:pPr>
        <w:jc w:val="both"/>
        <w:rPr>
          <w:rFonts w:cs="Arial"/>
          <w:b/>
          <w:iCs/>
          <w:color w:val="000000"/>
        </w:rPr>
      </w:pPr>
    </w:p>
    <w:p w14:paraId="1A471E5C" w14:textId="2B3649D6" w:rsidR="007547BC" w:rsidRDefault="007547BC" w:rsidP="000077E3">
      <w:pPr>
        <w:jc w:val="both"/>
        <w:rPr>
          <w:rFonts w:cs="Arial"/>
          <w:b/>
          <w:iCs/>
          <w:color w:val="000000"/>
        </w:rPr>
      </w:pPr>
    </w:p>
    <w:p w14:paraId="5CBB5C20" w14:textId="46A86A76" w:rsidR="007547BC" w:rsidRDefault="007547BC" w:rsidP="000077E3">
      <w:pPr>
        <w:jc w:val="both"/>
        <w:rPr>
          <w:rFonts w:cs="Arial"/>
          <w:b/>
          <w:iCs/>
          <w:color w:val="000000"/>
        </w:rPr>
      </w:pPr>
    </w:p>
    <w:p w14:paraId="4609035D" w14:textId="3BC87839" w:rsidR="007547BC" w:rsidRDefault="007547BC" w:rsidP="000077E3">
      <w:pPr>
        <w:jc w:val="both"/>
        <w:rPr>
          <w:rFonts w:cs="Arial"/>
          <w:b/>
          <w:iCs/>
          <w:color w:val="000000"/>
        </w:rPr>
      </w:pPr>
    </w:p>
    <w:p w14:paraId="14B8E6AC" w14:textId="296C2EE7" w:rsidR="007547BC" w:rsidRDefault="007547BC" w:rsidP="000077E3">
      <w:pPr>
        <w:jc w:val="both"/>
        <w:rPr>
          <w:rFonts w:cs="Arial"/>
          <w:b/>
          <w:iCs/>
          <w:color w:val="000000"/>
        </w:rPr>
      </w:pPr>
    </w:p>
    <w:p w14:paraId="3650139C" w14:textId="6AD741A5" w:rsidR="007547BC" w:rsidRDefault="007547BC" w:rsidP="000077E3">
      <w:pPr>
        <w:jc w:val="both"/>
        <w:rPr>
          <w:rFonts w:cs="Arial"/>
          <w:b/>
          <w:iCs/>
          <w:color w:val="000000"/>
        </w:rPr>
      </w:pPr>
    </w:p>
    <w:p w14:paraId="5EFE55F1" w14:textId="55E9D8B8" w:rsidR="007547BC" w:rsidRDefault="007547BC" w:rsidP="000077E3">
      <w:pPr>
        <w:jc w:val="both"/>
        <w:rPr>
          <w:rFonts w:cs="Arial"/>
          <w:b/>
          <w:iCs/>
          <w:color w:val="000000"/>
        </w:rPr>
      </w:pPr>
    </w:p>
    <w:p w14:paraId="072C00C9" w14:textId="321AFBDF" w:rsidR="007547BC" w:rsidRDefault="007547BC" w:rsidP="000077E3">
      <w:pPr>
        <w:jc w:val="both"/>
        <w:rPr>
          <w:rFonts w:cs="Arial"/>
          <w:b/>
          <w:iCs/>
          <w:color w:val="000000"/>
        </w:rPr>
      </w:pPr>
    </w:p>
    <w:p w14:paraId="503D64DD" w14:textId="2D329868" w:rsidR="007547BC" w:rsidRDefault="007547BC" w:rsidP="000077E3">
      <w:pPr>
        <w:jc w:val="both"/>
        <w:rPr>
          <w:rFonts w:cs="Arial"/>
          <w:b/>
          <w:iCs/>
          <w:color w:val="000000"/>
        </w:rPr>
      </w:pPr>
    </w:p>
    <w:p w14:paraId="090D998A" w14:textId="69F06C4C" w:rsidR="007547BC" w:rsidRDefault="007547BC" w:rsidP="000077E3">
      <w:pPr>
        <w:jc w:val="both"/>
        <w:rPr>
          <w:rFonts w:cs="Arial"/>
          <w:b/>
          <w:iCs/>
          <w:color w:val="000000"/>
        </w:rPr>
      </w:pPr>
    </w:p>
    <w:p w14:paraId="4777A189" w14:textId="33E19819" w:rsidR="007547BC" w:rsidRDefault="007547BC" w:rsidP="000077E3">
      <w:pPr>
        <w:jc w:val="both"/>
        <w:rPr>
          <w:rFonts w:cs="Arial"/>
          <w:b/>
          <w:iCs/>
          <w:color w:val="000000"/>
        </w:rPr>
      </w:pPr>
    </w:p>
    <w:p w14:paraId="7094BD96" w14:textId="77777777" w:rsidR="007547BC" w:rsidRDefault="007547BC" w:rsidP="000077E3">
      <w:pPr>
        <w:jc w:val="both"/>
        <w:rPr>
          <w:rFonts w:cs="Arial"/>
          <w:b/>
          <w:iCs/>
          <w:color w:val="000000"/>
        </w:rPr>
      </w:pPr>
    </w:p>
    <w:p w14:paraId="02D6CE52" w14:textId="285C883C" w:rsidR="003C75C7" w:rsidRPr="002E719E" w:rsidRDefault="002E719E" w:rsidP="002A2EF6">
      <w:pPr>
        <w:pStyle w:val="Heading2"/>
      </w:pPr>
      <w:bookmarkStart w:id="21" w:name="_Toc206420246"/>
      <w:r w:rsidRPr="0062775A">
        <w:t xml:space="preserve">Appendix 2: </w:t>
      </w:r>
      <w:r w:rsidR="0067555F">
        <w:t>EEA,</w:t>
      </w:r>
      <w:r w:rsidR="003C75C7" w:rsidRPr="0062775A">
        <w:t xml:space="preserve"> Swiss, British </w:t>
      </w:r>
      <w:r w:rsidR="004021A4" w:rsidRPr="0062775A">
        <w:t>and</w:t>
      </w:r>
      <w:r w:rsidR="003C75C7" w:rsidRPr="0062775A">
        <w:t xml:space="preserve"> Non-EEA Applicants</w:t>
      </w:r>
      <w:bookmarkEnd w:id="21"/>
      <w:r w:rsidR="003C75C7" w:rsidRPr="0062775A">
        <w:t xml:space="preserve"> </w:t>
      </w:r>
    </w:p>
    <w:p w14:paraId="440476C8" w14:textId="4743454B" w:rsidR="003C75C7" w:rsidRPr="0062775A" w:rsidRDefault="003C75C7" w:rsidP="00AD732D">
      <w:pPr>
        <w:spacing w:before="240" w:after="120" w:line="240" w:lineRule="auto"/>
        <w:rPr>
          <w:rFonts w:cs="Arial"/>
          <w:b/>
          <w:szCs w:val="20"/>
        </w:rPr>
      </w:pPr>
      <w:r w:rsidRPr="002E719E">
        <w:rPr>
          <w:rFonts w:cs="Arial"/>
          <w:szCs w:val="20"/>
        </w:rPr>
        <w:t>(i)</w:t>
      </w:r>
      <w:r w:rsidRPr="002E719E">
        <w:rPr>
          <w:rFonts w:cs="Arial"/>
          <w:b/>
          <w:szCs w:val="20"/>
        </w:rPr>
        <w:t xml:space="preserve"> </w:t>
      </w:r>
      <w:r w:rsidRPr="0062775A">
        <w:rPr>
          <w:rFonts w:cs="Arial"/>
          <w:b/>
          <w:szCs w:val="20"/>
        </w:rPr>
        <w:t>Applicants who are EEA</w:t>
      </w:r>
      <w:r w:rsidR="00B31FAA">
        <w:rPr>
          <w:rFonts w:cs="Arial"/>
          <w:b/>
          <w:szCs w:val="20"/>
        </w:rPr>
        <w:t>,</w:t>
      </w:r>
      <w:r w:rsidRPr="0062775A">
        <w:rPr>
          <w:rFonts w:cs="Arial"/>
          <w:b/>
          <w:szCs w:val="20"/>
        </w:rPr>
        <w:t xml:space="preserve"> Swiss</w:t>
      </w:r>
      <w:r w:rsidR="00B31FAA">
        <w:rPr>
          <w:rFonts w:cs="Arial"/>
          <w:b/>
          <w:szCs w:val="20"/>
        </w:rPr>
        <w:t>,</w:t>
      </w:r>
      <w:r w:rsidR="004021A4" w:rsidRPr="0062775A">
        <w:rPr>
          <w:rFonts w:cs="Arial"/>
          <w:b/>
          <w:szCs w:val="20"/>
        </w:rPr>
        <w:t xml:space="preserve"> </w:t>
      </w:r>
      <w:r w:rsidRPr="0062775A">
        <w:rPr>
          <w:rFonts w:cs="Arial"/>
          <w:b/>
          <w:szCs w:val="20"/>
        </w:rPr>
        <w:t xml:space="preserve">or British </w:t>
      </w:r>
      <w:r w:rsidR="0062775A" w:rsidRPr="0062775A">
        <w:rPr>
          <w:rFonts w:cs="Arial"/>
          <w:b/>
          <w:szCs w:val="20"/>
        </w:rPr>
        <w:t>citizens</w:t>
      </w:r>
      <w:r w:rsidRPr="0062775A">
        <w:rPr>
          <w:rFonts w:cs="Arial"/>
          <w:b/>
          <w:szCs w:val="20"/>
        </w:rPr>
        <w:t xml:space="preserve"> do not require work permits / visas</w:t>
      </w:r>
    </w:p>
    <w:p w14:paraId="7A4DABB2" w14:textId="0DAC61A3" w:rsidR="003C75C7" w:rsidRPr="002E719E" w:rsidRDefault="003C75C7" w:rsidP="00AD732D">
      <w:pPr>
        <w:spacing w:before="240" w:after="120" w:line="240" w:lineRule="auto"/>
        <w:rPr>
          <w:rFonts w:cs="Arial"/>
          <w:szCs w:val="20"/>
        </w:rPr>
      </w:pPr>
      <w:r w:rsidRPr="0062775A">
        <w:rPr>
          <w:rFonts w:cs="Arial"/>
          <w:szCs w:val="20"/>
        </w:rPr>
        <w:t xml:space="preserve">EEA </w:t>
      </w:r>
      <w:r w:rsidR="0062775A" w:rsidRPr="0062775A">
        <w:rPr>
          <w:rFonts w:cs="Arial"/>
          <w:szCs w:val="20"/>
        </w:rPr>
        <w:t>citizens</w:t>
      </w:r>
      <w:r w:rsidRPr="0062775A">
        <w:rPr>
          <w:rFonts w:cs="Arial"/>
          <w:szCs w:val="20"/>
        </w:rPr>
        <w:t xml:space="preserve">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AD732D" w:rsidRDefault="003C75C7" w:rsidP="00AD732D">
      <w:pPr>
        <w:spacing w:before="240" w:after="120" w:line="240" w:lineRule="auto"/>
        <w:rPr>
          <w:rFonts w:cs="Arial"/>
          <w:b/>
          <w:szCs w:val="20"/>
        </w:rPr>
      </w:pPr>
      <w:r w:rsidRPr="00AD732D">
        <w:rPr>
          <w:rFonts w:cs="Arial"/>
          <w:szCs w:val="20"/>
        </w:rPr>
        <w:t>(ii)</w:t>
      </w:r>
      <w:r w:rsidRPr="00AD732D">
        <w:rPr>
          <w:rFonts w:cs="Arial"/>
          <w:b/>
          <w:szCs w:val="20"/>
        </w:rPr>
        <w:t xml:space="preserve"> </w:t>
      </w:r>
      <w:r w:rsidR="00A43B98" w:rsidRPr="00AD732D">
        <w:rPr>
          <w:rFonts w:cs="Arial"/>
          <w:b/>
          <w:szCs w:val="20"/>
        </w:rPr>
        <w:t xml:space="preserve">Non-European Economic Area Applicants </w:t>
      </w:r>
      <w:r w:rsidR="00FA3B0F" w:rsidRPr="00AD732D">
        <w:rPr>
          <w:rFonts w:cs="Arial"/>
          <w:b/>
          <w:szCs w:val="20"/>
        </w:rPr>
        <w:t>resident in</w:t>
      </w:r>
      <w:r w:rsidR="00A43B98" w:rsidRPr="00AD732D">
        <w:rPr>
          <w:rFonts w:cs="Arial"/>
          <w:b/>
          <w:szCs w:val="20"/>
        </w:rPr>
        <w:t xml:space="preserve"> the State</w:t>
      </w:r>
    </w:p>
    <w:p w14:paraId="3D7E5E1A" w14:textId="2E1DCB40" w:rsidR="001F1F70" w:rsidRDefault="00FA3B0F" w:rsidP="00AD732D">
      <w:pPr>
        <w:spacing w:before="240" w:after="120" w:line="240" w:lineRule="auto"/>
        <w:rPr>
          <w:rFonts w:cs="Arial"/>
          <w:szCs w:val="20"/>
        </w:rPr>
      </w:pPr>
      <w:r>
        <w:rPr>
          <w:rFonts w:cs="Arial"/>
          <w:szCs w:val="20"/>
        </w:rPr>
        <w:t>To</w:t>
      </w:r>
      <w:r w:rsidR="001F1F70">
        <w:rPr>
          <w:rFonts w:cs="Arial"/>
          <w:szCs w:val="20"/>
        </w:rPr>
        <w:t xml:space="preserve"> process your application it </w:t>
      </w:r>
      <w:r>
        <w:rPr>
          <w:rFonts w:cs="Arial"/>
          <w:szCs w:val="20"/>
        </w:rPr>
        <w:t>is</w:t>
      </w:r>
      <w:r w:rsidR="001F1F70">
        <w:rPr>
          <w:rFonts w:cs="Arial"/>
          <w:szCs w:val="20"/>
        </w:rPr>
        <w:t xml:space="preserve"> necessary for you to submit the following documentation:</w:t>
      </w:r>
    </w:p>
    <w:p w14:paraId="7F70B035" w14:textId="3C439316" w:rsidR="00A92CFC" w:rsidRPr="00A92CFC" w:rsidRDefault="00A92CFC" w:rsidP="002A2EF6">
      <w:pPr>
        <w:pStyle w:val="ListParagraph"/>
        <w:numPr>
          <w:ilvl w:val="0"/>
          <w:numId w:val="31"/>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124CF2D" w14:textId="638F4AA7" w:rsidR="00A92CFC" w:rsidRPr="00A43B98" w:rsidRDefault="00A92CFC" w:rsidP="00AD732D">
      <w:pPr>
        <w:spacing w:before="240" w:after="0" w:line="240" w:lineRule="auto"/>
        <w:ind w:left="360" w:firstLine="360"/>
        <w:rPr>
          <w:rFonts w:cs="Arial"/>
          <w:b/>
          <w:bCs/>
          <w:szCs w:val="20"/>
        </w:rPr>
      </w:pPr>
      <w:r w:rsidRPr="00A43B98">
        <w:rPr>
          <w:rFonts w:cs="Arial"/>
          <w:b/>
          <w:bCs/>
          <w:szCs w:val="20"/>
        </w:rPr>
        <w:t>Or</w:t>
      </w:r>
    </w:p>
    <w:p w14:paraId="1C2CB6CF" w14:textId="099720DC" w:rsidR="00A92CFC" w:rsidRPr="00A43B98" w:rsidRDefault="00A92CFC" w:rsidP="00AD732D">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23D013D5" w14:textId="543AA2B8" w:rsidR="00A92CFC" w:rsidRDefault="00A92CFC" w:rsidP="00AD732D">
      <w:pPr>
        <w:pStyle w:val="ListParagraph"/>
        <w:spacing w:before="240" w:after="120" w:line="240" w:lineRule="auto"/>
        <w:jc w:val="center"/>
        <w:rPr>
          <w:rFonts w:cs="Arial"/>
          <w:b/>
          <w:bCs/>
          <w:szCs w:val="20"/>
        </w:rPr>
      </w:pPr>
      <w:r w:rsidRPr="00A43B98">
        <w:rPr>
          <w:rFonts w:cs="Arial"/>
          <w:b/>
          <w:bCs/>
          <w:szCs w:val="20"/>
        </w:rPr>
        <w:t>OR</w:t>
      </w:r>
    </w:p>
    <w:p w14:paraId="68814ACD" w14:textId="77777777" w:rsidR="00AD732D" w:rsidRPr="00A43B98" w:rsidRDefault="00AD732D" w:rsidP="00AD732D">
      <w:pPr>
        <w:pStyle w:val="ListParagraph"/>
        <w:spacing w:before="240" w:after="120" w:line="240" w:lineRule="auto"/>
        <w:jc w:val="center"/>
        <w:rPr>
          <w:rFonts w:cs="Arial"/>
          <w:szCs w:val="20"/>
        </w:rPr>
      </w:pPr>
    </w:p>
    <w:p w14:paraId="0095A3FB" w14:textId="36F7C526" w:rsidR="00A92CFC" w:rsidRPr="00A43B98" w:rsidRDefault="00A92CFC" w:rsidP="00AD732D">
      <w:pPr>
        <w:pStyle w:val="ListParagraph"/>
        <w:numPr>
          <w:ilvl w:val="0"/>
          <w:numId w:val="31"/>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A92CFC" w:rsidRDefault="00A92CFC" w:rsidP="00AD732D">
      <w:pPr>
        <w:spacing w:before="240" w:after="0" w:line="240" w:lineRule="auto"/>
        <w:ind w:firstLine="720"/>
        <w:rPr>
          <w:rFonts w:cs="Arial"/>
          <w:b/>
          <w:bCs/>
          <w:szCs w:val="20"/>
        </w:rPr>
      </w:pPr>
      <w:r w:rsidRPr="00A92CFC">
        <w:rPr>
          <w:rFonts w:cs="Arial"/>
          <w:b/>
          <w:bCs/>
          <w:szCs w:val="20"/>
        </w:rPr>
        <w:t>Or</w:t>
      </w:r>
    </w:p>
    <w:p w14:paraId="7F049CDE" w14:textId="77777777" w:rsidR="00A92CFC" w:rsidRPr="00A92CFC" w:rsidRDefault="00A92CFC" w:rsidP="002A2EF6">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F02EDE3" w14:textId="77777777" w:rsidR="00A92CFC" w:rsidRPr="00A92CFC" w:rsidRDefault="00A92CFC" w:rsidP="00AD732D">
      <w:pPr>
        <w:spacing w:before="240" w:after="0" w:line="240" w:lineRule="auto"/>
        <w:ind w:firstLine="720"/>
        <w:rPr>
          <w:rFonts w:cs="Arial"/>
          <w:b/>
          <w:bCs/>
          <w:szCs w:val="20"/>
        </w:rPr>
      </w:pPr>
      <w:r w:rsidRPr="00A92CFC">
        <w:rPr>
          <w:rFonts w:cs="Arial"/>
          <w:b/>
          <w:bCs/>
          <w:szCs w:val="20"/>
        </w:rPr>
        <w:t>And</w:t>
      </w:r>
    </w:p>
    <w:p w14:paraId="5E6D2203" w14:textId="77777777" w:rsidR="00A92CFC" w:rsidRPr="00AD732D" w:rsidRDefault="00A92CFC" w:rsidP="00AD732D">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7DF3F4A9" w14:textId="77777777" w:rsidR="00A92CFC" w:rsidRPr="00A92CFC" w:rsidRDefault="00A92CFC" w:rsidP="00AD732D">
      <w:pPr>
        <w:pStyle w:val="ListParagraph"/>
        <w:spacing w:before="240" w:after="0" w:line="240" w:lineRule="auto"/>
        <w:ind w:left="0" w:firstLine="720"/>
      </w:pPr>
      <w:r w:rsidRPr="00A92CFC">
        <w:rPr>
          <w:b/>
          <w:bCs/>
        </w:rPr>
        <w:t>Or</w:t>
      </w:r>
    </w:p>
    <w:p w14:paraId="12FDFD98" w14:textId="44A28E11" w:rsidR="00A92CFC" w:rsidRPr="00A92CFC" w:rsidRDefault="00A92CFC" w:rsidP="00AD732D">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4F66FFC" w14:textId="77777777" w:rsidR="00A92CFC" w:rsidRPr="00A92CFC" w:rsidRDefault="00A92CFC" w:rsidP="00AD732D">
      <w:pPr>
        <w:spacing w:before="240" w:after="0" w:line="240" w:lineRule="auto"/>
        <w:ind w:firstLine="720"/>
        <w:rPr>
          <w:rFonts w:cs="Arial"/>
          <w:i/>
          <w:iCs/>
          <w:szCs w:val="20"/>
        </w:rPr>
      </w:pPr>
      <w:r w:rsidRPr="00A92CFC">
        <w:rPr>
          <w:rFonts w:cs="Arial"/>
          <w:b/>
          <w:bCs/>
          <w:szCs w:val="20"/>
        </w:rPr>
        <w:t>Or</w:t>
      </w:r>
    </w:p>
    <w:p w14:paraId="6D32E020" w14:textId="77777777" w:rsidR="00A92CFC" w:rsidRPr="00AD732D" w:rsidRDefault="00A92CFC" w:rsidP="00AD732D">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A92CFC" w:rsidRDefault="00A92CFC" w:rsidP="00AD732D">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sidR="00AD732D">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1B723F58" w14:textId="77777777" w:rsidR="00A92CFC" w:rsidRDefault="00A92CFC" w:rsidP="00AD732D">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1" w:anchor="783c0f58d65d5b335" w:history="1">
        <w:r>
          <w:rPr>
            <w:rStyle w:val="Hyperlink"/>
            <w:rFonts w:cs="Arial"/>
            <w:spacing w:val="3"/>
            <w:szCs w:val="20"/>
            <w:shd w:val="clear" w:color="auto" w:fill="FFFFFF"/>
          </w:rPr>
          <w:t>Department of Justice Immigration Permissions</w:t>
        </w:r>
      </w:hyperlink>
    </w:p>
    <w:p w14:paraId="1D107C14" w14:textId="4203F8E5" w:rsidR="00AD732D" w:rsidRPr="007547BC" w:rsidRDefault="00A1248C" w:rsidP="007547BC">
      <w:pPr>
        <w:spacing w:before="240" w:after="120" w:line="240" w:lineRule="auto"/>
        <w:rPr>
          <w:rFonts w:cs="Arial"/>
          <w:szCs w:val="20"/>
        </w:rPr>
      </w:pPr>
      <w:r>
        <w:rPr>
          <w:rFonts w:cs="Arial"/>
          <w:b/>
          <w:szCs w:val="20"/>
        </w:rPr>
        <w:t>N</w:t>
      </w:r>
      <w:r w:rsidR="001F1F70">
        <w:rPr>
          <w:rFonts w:cs="Arial"/>
          <w:b/>
          <w:szCs w:val="20"/>
        </w:rPr>
        <w:t xml:space="preserve">ote: </w:t>
      </w:r>
      <w:r w:rsidR="001F1F70">
        <w:rPr>
          <w:rFonts w:cs="Arial"/>
          <w:szCs w:val="20"/>
        </w:rPr>
        <w:t xml:space="preserve">The HSE welcomes applications from qualified </w:t>
      </w:r>
      <w:r w:rsidR="00005C09">
        <w:rPr>
          <w:rFonts w:cs="Arial"/>
          <w:szCs w:val="20"/>
        </w:rPr>
        <w:t>n</w:t>
      </w:r>
      <w:r w:rsidR="001F1F70">
        <w:rPr>
          <w:rFonts w:cs="Arial"/>
          <w:szCs w:val="20"/>
        </w:rPr>
        <w:t xml:space="preserve">on-EEA Citizens that have refugee status.  At the time of </w:t>
      </w:r>
      <w:r w:rsidR="00BB11C9">
        <w:rPr>
          <w:rFonts w:cs="Arial"/>
          <w:szCs w:val="20"/>
        </w:rPr>
        <w:t>application,</w:t>
      </w:r>
      <w:r w:rsidR="001F1F70">
        <w:rPr>
          <w:rFonts w:cs="Arial"/>
          <w:szCs w:val="20"/>
        </w:rPr>
        <w:t xml:space="preserve"> you will need to submit documentary </w:t>
      </w:r>
      <w:r w:rsidR="00BB11C9">
        <w:rPr>
          <w:rFonts w:cs="Arial"/>
          <w:szCs w:val="20"/>
        </w:rPr>
        <w:t>evidence that</w:t>
      </w:r>
      <w:r w:rsidR="001F1F70">
        <w:rPr>
          <w:rFonts w:cs="Arial"/>
          <w:szCs w:val="20"/>
        </w:rPr>
        <w:t xml:space="preserve"> confirms your refugee status.</w:t>
      </w:r>
    </w:p>
    <w:p w14:paraId="22A99D1C" w14:textId="3DC970AC" w:rsidR="003C75C7" w:rsidRDefault="006219B3" w:rsidP="00AD732D">
      <w:pPr>
        <w:pStyle w:val="Heading2"/>
      </w:pPr>
      <w:bookmarkStart w:id="22" w:name="_Appendix_4:_Clearances"/>
      <w:bookmarkStart w:id="23" w:name="_Toc206420247"/>
      <w:bookmarkEnd w:id="22"/>
      <w:r>
        <w:lastRenderedPageBreak/>
        <w:t>Appendix 3</w:t>
      </w:r>
      <w:r w:rsidR="002E719E">
        <w:t xml:space="preserve">: </w:t>
      </w:r>
      <w:r w:rsidR="003C75C7" w:rsidRPr="00BD636C">
        <w:t>Clearances</w:t>
      </w:r>
      <w:bookmarkEnd w:id="23"/>
    </w:p>
    <w:p w14:paraId="07C2E1B8" w14:textId="1E4F164C"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5ECD4A55" w:rsidR="00FC1812" w:rsidRPr="00A62A4A" w:rsidRDefault="00FC1812" w:rsidP="00AD732D">
      <w:pPr>
        <w:spacing w:before="240" w:after="120" w:line="240" w:lineRule="auto"/>
        <w:rPr>
          <w:rFonts w:cs="Arial"/>
          <w:szCs w:val="20"/>
        </w:rPr>
      </w:pPr>
      <w:r w:rsidRPr="00A62A4A">
        <w:rPr>
          <w:rFonts w:cs="Arial"/>
          <w:szCs w:val="20"/>
        </w:rPr>
        <w:t>Please consult the following websites for assistance:</w:t>
      </w:r>
    </w:p>
    <w:p w14:paraId="256B96F7" w14:textId="77777777" w:rsidR="003C75C7" w:rsidRPr="002E719E" w:rsidRDefault="003C75C7" w:rsidP="00AD732D">
      <w:pPr>
        <w:spacing w:before="240" w:after="120" w:line="240" w:lineRule="auto"/>
        <w:ind w:left="-357" w:firstLine="357"/>
        <w:rPr>
          <w:rFonts w:cs="Arial"/>
          <w:b/>
          <w:szCs w:val="20"/>
        </w:rPr>
      </w:pPr>
      <w:r w:rsidRPr="002E719E">
        <w:rPr>
          <w:rFonts w:cs="Arial"/>
          <w:b/>
          <w:szCs w:val="20"/>
        </w:rPr>
        <w:t>United Kingdom</w:t>
      </w:r>
    </w:p>
    <w:p w14:paraId="2B8B3D26" w14:textId="07D24932" w:rsidR="003C75C7" w:rsidRPr="009F3A14" w:rsidRDefault="00365485" w:rsidP="009F3A14">
      <w:pPr>
        <w:pStyle w:val="ListParagraph"/>
        <w:numPr>
          <w:ilvl w:val="0"/>
          <w:numId w:val="35"/>
        </w:numPr>
        <w:spacing w:before="240" w:after="120" w:line="240" w:lineRule="auto"/>
        <w:rPr>
          <w:rFonts w:cs="Arial"/>
          <w:szCs w:val="20"/>
        </w:rPr>
      </w:pPr>
      <w:hyperlink r:id="rId22" w:history="1">
        <w:r w:rsidR="00EC4CC9" w:rsidRPr="002B3056">
          <w:rPr>
            <w:rStyle w:val="Hyperlink"/>
            <w:rFonts w:cs="Arial"/>
            <w:szCs w:val="20"/>
          </w:rPr>
          <w:t>https://www.acro.police.uk/s/</w:t>
        </w:r>
      </w:hyperlink>
      <w:r w:rsidR="00EC4CC9" w:rsidRPr="009F3A14">
        <w:rPr>
          <w:rFonts w:cs="Arial"/>
          <w:szCs w:val="20"/>
        </w:rPr>
        <w:t xml:space="preserve"> </w:t>
      </w:r>
    </w:p>
    <w:p w14:paraId="17B5B638" w14:textId="740D84B9" w:rsidR="003C75C7" w:rsidRPr="009F3A14" w:rsidRDefault="00365485" w:rsidP="009F3A14">
      <w:pPr>
        <w:pStyle w:val="ListParagraph"/>
        <w:numPr>
          <w:ilvl w:val="0"/>
          <w:numId w:val="35"/>
        </w:numPr>
        <w:spacing w:before="240" w:after="120" w:line="240" w:lineRule="auto"/>
        <w:rPr>
          <w:rFonts w:cs="Arial"/>
          <w:szCs w:val="20"/>
        </w:rPr>
      </w:pPr>
      <w:hyperlink r:id="rId23" w:history="1">
        <w:r w:rsidR="00745CEC">
          <w:rPr>
            <w:rStyle w:val="Hyperlink"/>
          </w:rPr>
          <w:t>Find a police force | Police.uk</w:t>
        </w:r>
      </w:hyperlink>
      <w:r w:rsidR="00745CEC">
        <w:t xml:space="preserve"> </w:t>
      </w:r>
      <w:r w:rsidR="003C75C7"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9F3A14" w:rsidRDefault="00365485" w:rsidP="009F3A14">
      <w:pPr>
        <w:pStyle w:val="ListParagraph"/>
        <w:numPr>
          <w:ilvl w:val="0"/>
          <w:numId w:val="35"/>
        </w:numPr>
        <w:spacing w:before="240" w:after="120" w:line="240" w:lineRule="auto"/>
        <w:rPr>
          <w:rFonts w:cs="Arial"/>
          <w:szCs w:val="20"/>
        </w:rPr>
      </w:pPr>
      <w:hyperlink r:id="rId24" w:history="1">
        <w:r w:rsidR="00A1248C">
          <w:rPr>
            <w:rStyle w:val="Hyperlink"/>
          </w:rPr>
          <w:t>Finding a job - GOV.UK</w:t>
        </w:r>
      </w:hyperlink>
      <w:r w:rsidR="00745CEC">
        <w:t xml:space="preserve"> </w:t>
      </w:r>
      <w:r w:rsidR="003C75C7" w:rsidRPr="002B3056">
        <w:rPr>
          <w:rFonts w:cs="Arial"/>
          <w:szCs w:val="20"/>
        </w:rPr>
        <w:t>will provide you with a list of registered agencies to contact in the UK who may process your request for UK clearance with the Criminal Records Bureau</w:t>
      </w:r>
      <w:r w:rsidR="003C75C7" w:rsidRPr="009F3A14">
        <w:rPr>
          <w:rFonts w:cs="Arial"/>
          <w:szCs w:val="20"/>
        </w:rPr>
        <w:t>.</w:t>
      </w:r>
    </w:p>
    <w:p w14:paraId="01ACD728" w14:textId="4B1F92AF" w:rsidR="003C75C7" w:rsidRPr="002E719E" w:rsidRDefault="003C75C7" w:rsidP="002B3056">
      <w:pPr>
        <w:spacing w:before="240" w:after="120" w:line="240" w:lineRule="auto"/>
        <w:rPr>
          <w:rFonts w:cs="Arial"/>
          <w:szCs w:val="20"/>
        </w:rPr>
      </w:pPr>
      <w:r w:rsidRPr="002E719E">
        <w:rPr>
          <w:rFonts w:cs="Arial"/>
          <w:b/>
          <w:szCs w:val="20"/>
        </w:rPr>
        <w:t>Australia</w:t>
      </w:r>
      <w:r w:rsidR="002B3056">
        <w:rPr>
          <w:rFonts w:cs="Arial"/>
          <w:b/>
          <w:szCs w:val="20"/>
        </w:rPr>
        <w:t xml:space="preserve"> - </w:t>
      </w:r>
      <w:hyperlink r:id="rId25" w:history="1">
        <w:r w:rsidR="00745CEC">
          <w:rPr>
            <w:rStyle w:val="Hyperlink"/>
          </w:rPr>
          <w:t>Australian Federal Police</w:t>
        </w:r>
      </w:hyperlink>
      <w:r w:rsidR="00745CEC">
        <w:rPr>
          <w:rFonts w:cs="Arial"/>
          <w:szCs w:val="20"/>
        </w:rPr>
        <w:t xml:space="preserve"> </w:t>
      </w:r>
      <w:r w:rsidRPr="002E719E">
        <w:rPr>
          <w:rFonts w:cs="Arial"/>
          <w:szCs w:val="20"/>
        </w:rPr>
        <w:t>will provide you with information on obtaining a national police clearance certificate for Australia</w:t>
      </w:r>
    </w:p>
    <w:p w14:paraId="46603054" w14:textId="5595AA10" w:rsidR="003C75C7" w:rsidRPr="002E719E" w:rsidRDefault="003C75C7" w:rsidP="002B3056">
      <w:pPr>
        <w:spacing w:before="240" w:after="120" w:line="240" w:lineRule="auto"/>
        <w:rPr>
          <w:rFonts w:cs="Arial"/>
          <w:szCs w:val="20"/>
        </w:rPr>
      </w:pPr>
      <w:r w:rsidRPr="002E719E">
        <w:rPr>
          <w:rFonts w:cs="Arial"/>
          <w:b/>
          <w:szCs w:val="20"/>
        </w:rPr>
        <w:t>New Zealand</w:t>
      </w:r>
      <w:r w:rsidR="002B3056">
        <w:rPr>
          <w:rFonts w:cs="Arial"/>
          <w:b/>
          <w:szCs w:val="20"/>
        </w:rPr>
        <w:t xml:space="preserve"> - </w:t>
      </w:r>
      <w:hyperlink r:id="rId26" w:history="1">
        <w:r w:rsidR="00A1248C">
          <w:rPr>
            <w:rStyle w:val="Hyperlink"/>
          </w:rPr>
          <w:t>New Zealand Police | Nga Pirihimana O Aotearoa</w:t>
        </w:r>
      </w:hyperlink>
      <w:r w:rsidR="00745CEC">
        <w:rPr>
          <w:rFonts w:cs="Arial"/>
          <w:szCs w:val="20"/>
        </w:rPr>
        <w:t xml:space="preserve"> </w:t>
      </w:r>
      <w:r w:rsidRPr="002E719E">
        <w:rPr>
          <w:rFonts w:cs="Arial"/>
          <w:szCs w:val="20"/>
        </w:rPr>
        <w:t>will provide you with information on obtaining police clearance in New Zealand.</w:t>
      </w:r>
    </w:p>
    <w:p w14:paraId="506943A9" w14:textId="77777777" w:rsidR="003C75C7" w:rsidRPr="002E719E" w:rsidRDefault="003C75C7" w:rsidP="009F3A14">
      <w:pPr>
        <w:spacing w:before="240" w:after="120" w:line="240" w:lineRule="auto"/>
        <w:rPr>
          <w:rFonts w:cs="Arial"/>
          <w:b/>
          <w:szCs w:val="20"/>
        </w:rPr>
      </w:pPr>
      <w:r w:rsidRPr="002E719E">
        <w:rPr>
          <w:rFonts w:cs="Arial"/>
          <w:b/>
          <w:szCs w:val="20"/>
        </w:rPr>
        <w:t>United States of America</w:t>
      </w:r>
    </w:p>
    <w:p w14:paraId="71557D0A" w14:textId="53B8E890" w:rsidR="003C75C7" w:rsidRPr="002E719E" w:rsidRDefault="003C75C7" w:rsidP="002B3056">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6D035D1F" w14:textId="3B13C992" w:rsidR="003C75C7" w:rsidRPr="002E719E" w:rsidRDefault="00365485" w:rsidP="002B3056">
      <w:pPr>
        <w:autoSpaceDE w:val="0"/>
        <w:autoSpaceDN w:val="0"/>
        <w:adjustRightInd w:val="0"/>
        <w:spacing w:before="240" w:after="120" w:line="240" w:lineRule="auto"/>
        <w:rPr>
          <w:rFonts w:cs="Arial"/>
          <w:b/>
          <w:szCs w:val="20"/>
        </w:rPr>
      </w:pPr>
      <w:hyperlink r:id="rId27" w:history="1">
        <w:r w:rsidR="00745CEC">
          <w:rPr>
            <w:rStyle w:val="Hyperlink"/>
          </w:rPr>
          <w:t>FBI Identity History Summary Check Address Verification/Change Request</w:t>
        </w:r>
      </w:hyperlink>
      <w:r w:rsidR="00745CEC">
        <w:t xml:space="preserve"> </w:t>
      </w:r>
      <w:r w:rsidR="003C75C7"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9F3A14">
      <w:pPr>
        <w:spacing w:before="240" w:after="120" w:line="240" w:lineRule="auto"/>
        <w:rPr>
          <w:rFonts w:cs="Arial"/>
          <w:b/>
          <w:szCs w:val="20"/>
        </w:rPr>
      </w:pPr>
      <w:r w:rsidRPr="002E719E">
        <w:rPr>
          <w:rFonts w:cs="Arial"/>
          <w:b/>
          <w:szCs w:val="20"/>
        </w:rPr>
        <w:t>Other Countries</w:t>
      </w:r>
    </w:p>
    <w:p w14:paraId="12D8EBFB" w14:textId="0128C80D" w:rsidR="003C75C7" w:rsidRPr="002E719E" w:rsidRDefault="003C75C7" w:rsidP="002B3056">
      <w:pPr>
        <w:spacing w:before="240" w:after="120" w:line="240" w:lineRule="auto"/>
        <w:rPr>
          <w:rFonts w:cs="Arial"/>
          <w:szCs w:val="20"/>
        </w:rPr>
      </w:pPr>
      <w:r w:rsidRPr="002E719E">
        <w:rPr>
          <w:rFonts w:cs="Arial"/>
          <w:szCs w:val="20"/>
        </w:rPr>
        <w:t xml:space="preserve">For </w:t>
      </w:r>
      <w:r w:rsidR="007E528F" w:rsidRPr="002E719E">
        <w:rPr>
          <w:rFonts w:cs="Arial"/>
          <w:szCs w:val="20"/>
        </w:rPr>
        <w:t>countries not listed above,</w:t>
      </w:r>
      <w:r w:rsidRPr="002E719E">
        <w:rPr>
          <w:rFonts w:cs="Arial"/>
          <w:szCs w:val="20"/>
        </w:rPr>
        <w:t xml:space="preserve"> you may find it helpful to contact the relevant embassies who could provide you with information on seeking </w:t>
      </w:r>
      <w:r w:rsidR="007E528F" w:rsidRPr="002E719E">
        <w:rPr>
          <w:rFonts w:cs="Arial"/>
          <w:szCs w:val="20"/>
        </w:rPr>
        <w:t>police clearance</w:t>
      </w:r>
      <w:r w:rsidRPr="002E719E">
        <w:rPr>
          <w:rFonts w:cs="Arial"/>
          <w:szCs w:val="20"/>
        </w:rPr>
        <w:t xml:space="preserve">.  </w:t>
      </w:r>
    </w:p>
    <w:p w14:paraId="3EE8635C" w14:textId="148F3E51" w:rsidR="003C75C7" w:rsidRPr="002E719E" w:rsidRDefault="00403CB9" w:rsidP="002B3056">
      <w:pPr>
        <w:spacing w:before="240" w:after="12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otherwise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w:t>
      </w:r>
      <w:r w:rsidR="007E528F">
        <w:rPr>
          <w:rFonts w:cs="Arial"/>
          <w:szCs w:val="20"/>
        </w:rPr>
        <w:t>. Ty</w:t>
      </w:r>
      <w:r w:rsidR="003C75C7" w:rsidRPr="002E719E">
        <w:rPr>
          <w:rFonts w:cs="Arial"/>
          <w:szCs w:val="20"/>
        </w:rPr>
        <w:t>pically this is 5 working days.</w:t>
      </w:r>
    </w:p>
    <w:p w14:paraId="374F92DF" w14:textId="690E76F8" w:rsidR="003C75C7" w:rsidRPr="002E719E" w:rsidRDefault="003C75C7">
      <w:pPr>
        <w:spacing w:before="240" w:after="12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466E7CB9" w:rsidR="008757B5" w:rsidRDefault="008757B5" w:rsidP="002A2EF6">
      <w:pPr>
        <w:pStyle w:val="Heading2"/>
      </w:pPr>
      <w:bookmarkStart w:id="24" w:name="_Appendix:_6_Panel"/>
      <w:bookmarkStart w:id="25" w:name="_Appendix:_4_Interview"/>
      <w:bookmarkStart w:id="26" w:name="_Toc206420248"/>
      <w:bookmarkEnd w:id="24"/>
      <w:bookmarkEnd w:id="25"/>
      <w:r>
        <w:lastRenderedPageBreak/>
        <w:t>Appendix: 4 Interview Reasonable Accommodation (RA) Requests Process Flowchart for Candidates</w:t>
      </w:r>
      <w:bookmarkEnd w:id="26"/>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821291" w:rsidRPr="002B3056" w:rsidRDefault="00821291"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821291" w:rsidRPr="002B3056" w:rsidRDefault="0082129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821291" w:rsidRPr="002B3056" w:rsidRDefault="0082129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821291" w:rsidRPr="002B3056" w:rsidRDefault="0082129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821291" w:rsidRPr="00463591" w:rsidRDefault="00821291"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821291" w:rsidRDefault="00821291"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821291" w:rsidRPr="002B3056" w:rsidRDefault="00821291"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821291" w:rsidRPr="002B3056" w:rsidRDefault="0082129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821291" w:rsidRPr="002B3056" w:rsidRDefault="0082129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821291" w:rsidRPr="00463591" w:rsidRDefault="0082129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821291" w:rsidRPr="002B3056" w:rsidRDefault="0082129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821291" w:rsidRPr="002B3056" w:rsidRDefault="0082129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821291" w:rsidRPr="00463591" w:rsidRDefault="00821291"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821291" w:rsidRDefault="00821291"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4EE96366" w:rsidR="00F738BF" w:rsidRDefault="006219B3" w:rsidP="002A2EF6">
      <w:pPr>
        <w:pStyle w:val="Heading2"/>
      </w:pPr>
      <w:bookmarkStart w:id="27" w:name="_Appendix:_5_Panel"/>
      <w:bookmarkStart w:id="28" w:name="_Toc206420249"/>
      <w:bookmarkEnd w:id="27"/>
      <w:r>
        <w:lastRenderedPageBreak/>
        <w:t>Appendix: 5</w:t>
      </w:r>
      <w:r w:rsidR="002E719E">
        <w:t xml:space="preserve"> </w:t>
      </w:r>
      <w:r w:rsidR="002E719E" w:rsidRPr="002E719E">
        <w:t>Panel Management Rules</w:t>
      </w:r>
      <w:bookmarkEnd w:id="28"/>
    </w:p>
    <w:p w14:paraId="562A2C13" w14:textId="51BD65BE" w:rsidR="00386EE0" w:rsidRDefault="00386EE0" w:rsidP="00AD732D">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AD732D">
      <w:pPr>
        <w:autoSpaceDE w:val="0"/>
        <w:autoSpaceDN w:val="0"/>
        <w:adjustRightInd w:val="0"/>
        <w:spacing w:before="240" w:after="12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1D695F9F" w:rsidR="00A55F68" w:rsidRPr="00B47E9F" w:rsidRDefault="00A55F68" w:rsidP="00AD732D">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308A05A4" w14:textId="0A7F80DF" w:rsid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AD732D" w:rsidRDefault="00F738BF" w:rsidP="00AD732D">
      <w:pPr>
        <w:autoSpaceDE w:val="0"/>
        <w:autoSpaceDN w:val="0"/>
        <w:adjustRightInd w:val="0"/>
        <w:spacing w:before="240" w:after="120" w:line="240" w:lineRule="auto"/>
        <w:rPr>
          <w:rFonts w:cs="Arial"/>
          <w:b/>
          <w:szCs w:val="20"/>
        </w:rPr>
      </w:pPr>
      <w:r w:rsidRPr="00AD732D">
        <w:rPr>
          <w:rFonts w:cs="Arial"/>
          <w:b/>
          <w:szCs w:val="20"/>
        </w:rPr>
        <w:t>Expression of Interest</w:t>
      </w:r>
      <w:r w:rsidR="00A55F68" w:rsidRPr="00AD732D">
        <w:rPr>
          <w:rFonts w:cs="Arial"/>
          <w:b/>
          <w:szCs w:val="20"/>
        </w:rPr>
        <w:t xml:space="preserve"> Details</w:t>
      </w:r>
      <w:r w:rsidRPr="00AD732D">
        <w:rPr>
          <w:rFonts w:cs="Arial"/>
          <w:b/>
          <w:szCs w:val="20"/>
        </w:rPr>
        <w:t xml:space="preserve">: </w:t>
      </w:r>
    </w:p>
    <w:p w14:paraId="2075C0BC" w14:textId="29668415" w:rsidR="00A06C0A" w:rsidRPr="00AD732D" w:rsidRDefault="00C62C2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w:t>
      </w:r>
      <w:r w:rsidR="00386EE0" w:rsidRPr="00AD732D">
        <w:rPr>
          <w:rFonts w:cs="Arial"/>
          <w:color w:val="000000" w:themeColor="text1"/>
          <w:szCs w:val="20"/>
        </w:rPr>
        <w:t>n invitation for you to express your interest in a post</w:t>
      </w:r>
      <w:r w:rsidRPr="00AD732D">
        <w:rPr>
          <w:rFonts w:cs="Arial"/>
          <w:color w:val="000000" w:themeColor="text1"/>
          <w:szCs w:val="20"/>
        </w:rPr>
        <w:t xml:space="preserve"> </w:t>
      </w:r>
      <w:r w:rsidR="00386EE0" w:rsidRPr="00AD732D">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AD732D" w:rsidDel="00386EE0">
        <w:rPr>
          <w:rFonts w:cs="Arial"/>
          <w:color w:val="000000" w:themeColor="text1"/>
          <w:szCs w:val="20"/>
        </w:rPr>
        <w:t xml:space="preserve"> </w:t>
      </w:r>
    </w:p>
    <w:p w14:paraId="5D233DBF" w14:textId="552F82F4"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invitation</w:t>
      </w:r>
      <w:r w:rsidR="00C62C2A" w:rsidRPr="00AD732D">
        <w:rPr>
          <w:rFonts w:cs="Arial"/>
          <w:color w:val="000000" w:themeColor="text1"/>
          <w:szCs w:val="20"/>
        </w:rPr>
        <w:t xml:space="preserve"> to Express Interest</w:t>
      </w:r>
      <w:r w:rsidRPr="00AD732D">
        <w:rPr>
          <w:rFonts w:cs="Arial"/>
          <w:color w:val="000000" w:themeColor="text1"/>
          <w:szCs w:val="20"/>
        </w:rPr>
        <w:t xml:space="preserve"> </w:t>
      </w:r>
      <w:r w:rsidR="005C02BB" w:rsidRPr="00AD732D">
        <w:rPr>
          <w:rFonts w:cs="Arial"/>
          <w:color w:val="000000" w:themeColor="text1"/>
          <w:szCs w:val="20"/>
        </w:rPr>
        <w:t xml:space="preserve">email will specify </w:t>
      </w:r>
      <w:r w:rsidRPr="00AD732D">
        <w:rPr>
          <w:rFonts w:cs="Arial"/>
          <w:color w:val="000000" w:themeColor="text1"/>
          <w:szCs w:val="20"/>
        </w:rPr>
        <w:t xml:space="preserve">a </w:t>
      </w:r>
      <w:r w:rsidR="005C02BB" w:rsidRPr="00AD732D">
        <w:rPr>
          <w:rFonts w:cs="Arial"/>
          <w:color w:val="000000" w:themeColor="text1"/>
          <w:szCs w:val="20"/>
        </w:rPr>
        <w:t xml:space="preserve">deadline. We will not accept expressions of interest after </w:t>
      </w:r>
      <w:r w:rsidRPr="00AD732D">
        <w:rPr>
          <w:rFonts w:cs="Arial"/>
          <w:color w:val="000000" w:themeColor="text1"/>
          <w:szCs w:val="20"/>
        </w:rPr>
        <w:t>the deadline</w:t>
      </w:r>
      <w:r w:rsidR="005C02BB" w:rsidRPr="00AD732D">
        <w:rPr>
          <w:rFonts w:cs="Arial"/>
          <w:color w:val="000000" w:themeColor="text1"/>
          <w:szCs w:val="20"/>
        </w:rPr>
        <w:t>.</w:t>
      </w:r>
      <w:r w:rsidR="00A06C0A" w:rsidRPr="00AD732D">
        <w:rPr>
          <w:rFonts w:cs="Arial"/>
          <w:color w:val="000000" w:themeColor="text1"/>
          <w:szCs w:val="20"/>
        </w:rPr>
        <w:t xml:space="preserve"> </w:t>
      </w:r>
    </w:p>
    <w:p w14:paraId="319CED0B" w14:textId="45C3A883" w:rsidR="00A06C0A"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You</w:t>
      </w:r>
      <w:r w:rsidR="00386EE0" w:rsidRPr="00AD732D">
        <w:rPr>
          <w:rFonts w:cs="Arial"/>
          <w:color w:val="000000" w:themeColor="text1"/>
          <w:szCs w:val="20"/>
        </w:rPr>
        <w:t xml:space="preserve"> must respond to the </w:t>
      </w:r>
      <w:r w:rsidR="005C02BB" w:rsidRPr="00AD732D">
        <w:rPr>
          <w:rFonts w:cs="Arial"/>
          <w:color w:val="000000" w:themeColor="text1"/>
          <w:szCs w:val="20"/>
        </w:rPr>
        <w:t xml:space="preserve">invitation to </w:t>
      </w:r>
      <w:r w:rsidR="00386EE0" w:rsidRPr="00AD732D">
        <w:rPr>
          <w:rFonts w:cs="Arial"/>
          <w:color w:val="000000" w:themeColor="text1"/>
          <w:szCs w:val="20"/>
        </w:rPr>
        <w:t xml:space="preserve">Express Interest in the specified </w:t>
      </w:r>
      <w:r w:rsidRPr="00AD732D">
        <w:rPr>
          <w:rFonts w:cs="Arial"/>
          <w:color w:val="000000" w:themeColor="text1"/>
          <w:szCs w:val="20"/>
        </w:rPr>
        <w:t xml:space="preserve">format. </w:t>
      </w:r>
    </w:p>
    <w:p w14:paraId="2C7DEEC6" w14:textId="5B8ACE6A" w:rsidR="00386EE0"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w:t>
      </w:r>
      <w:r w:rsidR="00386EE0" w:rsidRPr="00AD732D">
        <w:rPr>
          <w:rFonts w:cs="Arial"/>
          <w:color w:val="000000" w:themeColor="text1"/>
          <w:szCs w:val="20"/>
        </w:rPr>
        <w:t xml:space="preserve"> HSE HR/Recruitment </w:t>
      </w:r>
      <w:r w:rsidR="007E528F" w:rsidRPr="00AD732D">
        <w:rPr>
          <w:rFonts w:cs="Arial"/>
          <w:color w:val="000000" w:themeColor="text1"/>
          <w:szCs w:val="20"/>
        </w:rPr>
        <w:t>t</w:t>
      </w:r>
      <w:r w:rsidR="00386EE0" w:rsidRPr="00AD732D">
        <w:rPr>
          <w:rFonts w:cs="Arial"/>
          <w:color w:val="000000" w:themeColor="text1"/>
          <w:szCs w:val="20"/>
        </w:rPr>
        <w:t>eam may invite multiple candidates on the panel to express interest in a post simultaneously.</w:t>
      </w:r>
    </w:p>
    <w:p w14:paraId="2E8B53B6" w14:textId="7B057C7B" w:rsidR="00386EE0"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After reviewing the Expression of Interest responses </w:t>
      </w:r>
      <w:r w:rsidR="005C02BB" w:rsidRPr="00AD732D">
        <w:rPr>
          <w:rFonts w:cs="Arial"/>
          <w:color w:val="000000" w:themeColor="text1"/>
          <w:szCs w:val="20"/>
        </w:rPr>
        <w:t>post</w:t>
      </w:r>
      <w:r w:rsidRPr="00AD732D">
        <w:rPr>
          <w:rFonts w:cs="Arial"/>
          <w:color w:val="000000" w:themeColor="text1"/>
          <w:szCs w:val="20"/>
        </w:rPr>
        <w:t xml:space="preserve"> the deadline, the candidate with the highest position on the panel will receive a "Recommendation to Proceed" invitation to move forward in the recruitment process (pre-employment clearances).</w:t>
      </w:r>
    </w:p>
    <w:p w14:paraId="170893E6" w14:textId="456DD2B7"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you respond to an Expression of Interest invitation with </w:t>
      </w:r>
      <w:r w:rsidR="005C02BB" w:rsidRPr="00AD732D">
        <w:rPr>
          <w:rFonts w:cs="Arial"/>
          <w:color w:val="000000" w:themeColor="text1"/>
          <w:szCs w:val="20"/>
        </w:rPr>
        <w:t>“</w:t>
      </w:r>
      <w:r w:rsidRPr="00AD732D">
        <w:rPr>
          <w:rFonts w:cs="Arial"/>
          <w:color w:val="000000" w:themeColor="text1"/>
          <w:szCs w:val="20"/>
        </w:rPr>
        <w:t>Interested</w:t>
      </w:r>
      <w:r w:rsidR="005C02BB" w:rsidRPr="00AD732D">
        <w:rPr>
          <w:rFonts w:cs="Arial"/>
          <w:color w:val="000000" w:themeColor="text1"/>
          <w:szCs w:val="20"/>
        </w:rPr>
        <w:t>”,</w:t>
      </w:r>
      <w:r w:rsidRPr="00AD732D">
        <w:rPr>
          <w:rFonts w:cs="Arial"/>
          <w:color w:val="000000" w:themeColor="text1"/>
          <w:szCs w:val="20"/>
        </w:rPr>
        <w:t xml:space="preserve"> and are not the highest </w:t>
      </w:r>
      <w:r w:rsidR="005C02BB" w:rsidRPr="00AD732D">
        <w:rPr>
          <w:rFonts w:cs="Arial"/>
          <w:color w:val="000000" w:themeColor="text1"/>
          <w:szCs w:val="20"/>
        </w:rPr>
        <w:t xml:space="preserve">in the order of merit </w:t>
      </w:r>
      <w:r w:rsidRPr="00AD732D">
        <w:rPr>
          <w:rFonts w:cs="Arial"/>
          <w:color w:val="000000" w:themeColor="text1"/>
          <w:szCs w:val="20"/>
        </w:rPr>
        <w:t>on the list</w:t>
      </w:r>
      <w:r w:rsidR="005C02BB" w:rsidRPr="00AD732D">
        <w:rPr>
          <w:rFonts w:cs="Arial"/>
          <w:color w:val="000000" w:themeColor="text1"/>
          <w:szCs w:val="20"/>
        </w:rPr>
        <w:t xml:space="preserve"> of candidates who expressed an interest,</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3F1E8A8A" w14:textId="7971FE9F"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w:t>
      </w:r>
      <w:r w:rsidR="00386EE0" w:rsidRPr="00AD732D">
        <w:rPr>
          <w:rFonts w:cs="Arial"/>
          <w:color w:val="000000" w:themeColor="text1"/>
          <w:szCs w:val="20"/>
        </w:rPr>
        <w:t>N</w:t>
      </w:r>
      <w:r w:rsidRPr="00AD732D">
        <w:rPr>
          <w:rFonts w:cs="Arial"/>
          <w:color w:val="000000" w:themeColor="text1"/>
          <w:szCs w:val="20"/>
        </w:rPr>
        <w:t xml:space="preserve">ot </w:t>
      </w:r>
      <w:r w:rsidR="005C02BB" w:rsidRPr="00AD732D">
        <w:rPr>
          <w:rFonts w:cs="Arial"/>
          <w:color w:val="000000" w:themeColor="text1"/>
          <w:szCs w:val="20"/>
        </w:rPr>
        <w:t>Interested”,</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11B59B84" w14:textId="786727B8"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w:t>
      </w:r>
      <w:r w:rsidR="00386EE0" w:rsidRPr="00AD732D">
        <w:rPr>
          <w:rFonts w:cs="Arial"/>
          <w:color w:val="000000" w:themeColor="text1"/>
          <w:szCs w:val="20"/>
        </w:rPr>
        <w:t xml:space="preserve">, </w:t>
      </w:r>
      <w:r w:rsidR="006219B3" w:rsidRPr="00AD732D">
        <w:rPr>
          <w:rFonts w:cs="Arial"/>
          <w:color w:val="000000" w:themeColor="text1"/>
          <w:szCs w:val="20"/>
        </w:rPr>
        <w:t>it will</w:t>
      </w:r>
      <w:r w:rsidRPr="00AD732D">
        <w:rPr>
          <w:rFonts w:cs="Arial"/>
          <w:color w:val="000000" w:themeColor="text1"/>
          <w:szCs w:val="20"/>
        </w:rPr>
        <w:t xml:space="preserve"> </w:t>
      </w:r>
      <w:r w:rsidR="00386EE0" w:rsidRPr="00AD732D">
        <w:rPr>
          <w:rFonts w:cs="Arial"/>
          <w:color w:val="000000" w:themeColor="text1"/>
          <w:szCs w:val="20"/>
        </w:rPr>
        <w:t xml:space="preserve">be </w:t>
      </w:r>
      <w:r w:rsidRPr="00AD732D">
        <w:rPr>
          <w:rFonts w:cs="Arial"/>
          <w:color w:val="000000" w:themeColor="text1"/>
          <w:szCs w:val="20"/>
        </w:rPr>
        <w:t>assume</w:t>
      </w:r>
      <w:r w:rsidR="00386EE0" w:rsidRPr="00AD732D">
        <w:rPr>
          <w:rFonts w:cs="Arial"/>
          <w:color w:val="000000" w:themeColor="text1"/>
          <w:szCs w:val="20"/>
        </w:rPr>
        <w:t>d</w:t>
      </w:r>
      <w:r w:rsidRPr="00AD732D">
        <w:rPr>
          <w:rFonts w:cs="Arial"/>
          <w:color w:val="000000" w:themeColor="text1"/>
          <w:szCs w:val="20"/>
        </w:rPr>
        <w:t xml:space="preserve"> that you </w:t>
      </w:r>
      <w:r w:rsidR="00386EE0" w:rsidRPr="00AD732D">
        <w:rPr>
          <w:rFonts w:cs="Arial"/>
          <w:color w:val="000000" w:themeColor="text1"/>
          <w:szCs w:val="20"/>
        </w:rPr>
        <w:t xml:space="preserve">are not interested, and your </w:t>
      </w:r>
      <w:r w:rsidRPr="00AD732D">
        <w:rPr>
          <w:rFonts w:cs="Arial"/>
          <w:color w:val="000000" w:themeColor="text1"/>
          <w:szCs w:val="20"/>
        </w:rPr>
        <w:t>position on the panel will remain</w:t>
      </w:r>
      <w:r w:rsidR="00386EE0" w:rsidRPr="00AD732D">
        <w:rPr>
          <w:rFonts w:cs="Arial"/>
          <w:color w:val="000000" w:themeColor="text1"/>
          <w:szCs w:val="20"/>
        </w:rPr>
        <w:t xml:space="preserve"> the same.</w:t>
      </w:r>
    </w:p>
    <w:p w14:paraId="0A1E6906" w14:textId="4308D2CF"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the candidate at the top of the </w:t>
      </w:r>
      <w:r w:rsidR="005C02BB" w:rsidRPr="00AD732D">
        <w:rPr>
          <w:rFonts w:cs="Arial"/>
          <w:color w:val="000000" w:themeColor="text1"/>
          <w:szCs w:val="20"/>
        </w:rPr>
        <w:t>list of candidates who expressed an interest</w:t>
      </w:r>
      <w:r w:rsidR="005C02BB"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w:t>
      </w:r>
      <w:r w:rsidR="005C02BB" w:rsidRPr="00AD732D">
        <w:rPr>
          <w:rFonts w:cs="Arial"/>
          <w:color w:val="000000" w:themeColor="text1"/>
          <w:szCs w:val="20"/>
        </w:rPr>
        <w:t xml:space="preserve">invitation to </w:t>
      </w:r>
      <w:r w:rsidRPr="00AD732D">
        <w:rPr>
          <w:rFonts w:cs="Arial"/>
          <w:color w:val="000000" w:themeColor="text1"/>
          <w:szCs w:val="20"/>
        </w:rPr>
        <w:t xml:space="preserve">Express Interest </w:t>
      </w:r>
      <w:r w:rsidR="00A80CAF" w:rsidRPr="00AD732D">
        <w:rPr>
          <w:rFonts w:cs="Arial"/>
          <w:color w:val="000000" w:themeColor="text1"/>
          <w:szCs w:val="20"/>
        </w:rPr>
        <w:t>can</w:t>
      </w:r>
      <w:r w:rsidRPr="00AD732D">
        <w:rPr>
          <w:rFonts w:cs="Arial"/>
          <w:color w:val="000000" w:themeColor="text1"/>
          <w:szCs w:val="20"/>
        </w:rPr>
        <w:t xml:space="preserve"> issue, depending on the time elapsed. </w:t>
      </w:r>
    </w:p>
    <w:p w14:paraId="16F0E937" w14:textId="45F1CDCA" w:rsidR="00A06C0A" w:rsidRDefault="002E1F75" w:rsidP="00AD732D">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sidR="00A55F68">
        <w:rPr>
          <w:rFonts w:cs="Arial"/>
          <w:b/>
          <w:color w:val="000000" w:themeColor="text1"/>
          <w:szCs w:val="20"/>
        </w:rPr>
        <w:t xml:space="preserve"> Details</w:t>
      </w:r>
      <w:r w:rsidRPr="002E719E">
        <w:rPr>
          <w:rFonts w:cs="Arial"/>
          <w:color w:val="000000" w:themeColor="text1"/>
          <w:szCs w:val="20"/>
        </w:rPr>
        <w:t xml:space="preserve">: </w:t>
      </w:r>
    </w:p>
    <w:p w14:paraId="1EC6CF4D" w14:textId="21A2F7CF" w:rsidR="00F10581" w:rsidRPr="002474BD" w:rsidRDefault="00F10581" w:rsidP="00AD732D">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sidR="00B47E9F">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sidR="007E528F">
        <w:rPr>
          <w:rFonts w:cs="Arial"/>
          <w:szCs w:val="20"/>
        </w:rPr>
        <w:t xml:space="preserve"> information such as</w:t>
      </w:r>
      <w:r w:rsidRPr="002474BD">
        <w:rPr>
          <w:rFonts w:cs="Arial"/>
          <w:szCs w:val="20"/>
        </w:rPr>
        <w:t xml:space="preserve"> details about the role</w:t>
      </w:r>
      <w:r w:rsidR="007E528F">
        <w:rPr>
          <w:rFonts w:cs="Arial"/>
          <w:szCs w:val="20"/>
        </w:rPr>
        <w:t xml:space="preserve">; </w:t>
      </w:r>
      <w:r w:rsidRPr="002474BD">
        <w:rPr>
          <w:rFonts w:cs="Arial"/>
          <w:szCs w:val="20"/>
        </w:rPr>
        <w:t>location</w:t>
      </w:r>
      <w:r w:rsidR="007E528F">
        <w:rPr>
          <w:rFonts w:cs="Arial"/>
          <w:szCs w:val="20"/>
        </w:rPr>
        <w:t>;</w:t>
      </w:r>
      <w:r w:rsidRPr="002474BD">
        <w:rPr>
          <w:rFonts w:cs="Arial"/>
          <w:szCs w:val="20"/>
        </w:rPr>
        <w:t xml:space="preserve"> contract type</w:t>
      </w:r>
      <w:r>
        <w:rPr>
          <w:rFonts w:cs="Arial"/>
          <w:szCs w:val="20"/>
        </w:rPr>
        <w:t xml:space="preserve"> (tenure)</w:t>
      </w:r>
      <w:r w:rsidR="007E528F">
        <w:rPr>
          <w:rFonts w:cs="Arial"/>
          <w:szCs w:val="20"/>
        </w:rPr>
        <w:t>;</w:t>
      </w:r>
      <w:r w:rsidRPr="002474BD">
        <w:rPr>
          <w:rFonts w:cs="Arial"/>
          <w:szCs w:val="20"/>
        </w:rPr>
        <w:t xml:space="preserve"> job title</w:t>
      </w:r>
      <w:r w:rsidR="007E528F">
        <w:rPr>
          <w:rFonts w:cs="Arial"/>
          <w:szCs w:val="20"/>
        </w:rPr>
        <w:t>; and</w:t>
      </w:r>
      <w:r w:rsidRPr="002474BD">
        <w:rPr>
          <w:rFonts w:cs="Arial"/>
          <w:szCs w:val="20"/>
        </w:rPr>
        <w:t xml:space="preserve"> </w:t>
      </w:r>
      <w:r w:rsidR="007E528F">
        <w:rPr>
          <w:rFonts w:cs="Arial"/>
          <w:szCs w:val="20"/>
        </w:rPr>
        <w:t>the h</w:t>
      </w:r>
      <w:r w:rsidRPr="002474BD">
        <w:rPr>
          <w:rFonts w:cs="Arial"/>
          <w:szCs w:val="20"/>
        </w:rPr>
        <w:t>iring</w:t>
      </w:r>
      <w:r w:rsidR="007E528F">
        <w:rPr>
          <w:rFonts w:cs="Arial"/>
          <w:szCs w:val="20"/>
        </w:rPr>
        <w:t xml:space="preserve"> m</w:t>
      </w:r>
      <w:r w:rsidRPr="002474BD">
        <w:rPr>
          <w:rFonts w:cs="Arial"/>
          <w:szCs w:val="20"/>
        </w:rPr>
        <w:t>anager. You will receive an alert text message on your mobile phone notifying you of the "</w:t>
      </w:r>
      <w:r w:rsidR="007E528F">
        <w:rPr>
          <w:rFonts w:cs="Arial"/>
          <w:szCs w:val="20"/>
        </w:rPr>
        <w:t>R</w:t>
      </w:r>
      <w:r w:rsidR="007E528F" w:rsidRPr="002474BD">
        <w:rPr>
          <w:rFonts w:cs="Arial"/>
          <w:szCs w:val="20"/>
        </w:rPr>
        <w:t xml:space="preserve">ecommendation </w:t>
      </w:r>
      <w:r w:rsidRPr="002474BD">
        <w:rPr>
          <w:rFonts w:cs="Arial"/>
          <w:szCs w:val="20"/>
        </w:rPr>
        <w:t xml:space="preserve">to </w:t>
      </w:r>
      <w:r w:rsidR="007E528F">
        <w:rPr>
          <w:rFonts w:cs="Arial"/>
          <w:szCs w:val="20"/>
        </w:rPr>
        <w:t>P</w:t>
      </w:r>
      <w:r w:rsidRPr="002474BD">
        <w:rPr>
          <w:rFonts w:cs="Arial"/>
          <w:szCs w:val="20"/>
        </w:rPr>
        <w:t>roceed."</w:t>
      </w:r>
    </w:p>
    <w:p w14:paraId="0669132D" w14:textId="419F0D9E" w:rsidR="00F10581" w:rsidRDefault="00F10581" w:rsidP="00AD732D">
      <w:pPr>
        <w:autoSpaceDE w:val="0"/>
        <w:autoSpaceDN w:val="0"/>
        <w:adjustRightInd w:val="0"/>
        <w:spacing w:before="240" w:after="120" w:line="240" w:lineRule="auto"/>
        <w:rPr>
          <w:rFonts w:cs="Arial"/>
          <w:b/>
          <w:color w:val="000000" w:themeColor="text1"/>
          <w:szCs w:val="20"/>
        </w:rPr>
      </w:pPr>
      <w:r w:rsidRPr="002474BD">
        <w:rPr>
          <w:rFonts w:cs="Arial"/>
          <w:szCs w:val="20"/>
        </w:rPr>
        <w:t>Before accepting the "Recommendation to Proceed" invitation, it is important to read these advisory notes, as your decision may affect your position on the panel.</w:t>
      </w:r>
    </w:p>
    <w:p w14:paraId="501BFFB6" w14:textId="77777777" w:rsidR="00543DFA" w:rsidRDefault="00543DFA" w:rsidP="00AD732D">
      <w:pPr>
        <w:pStyle w:val="ListParagraph"/>
        <w:spacing w:before="240" w:after="120" w:line="240" w:lineRule="auto"/>
        <w:ind w:left="0"/>
        <w:rPr>
          <w:rFonts w:eastAsia="Times New Roman" w:cs="Arial"/>
          <w:color w:val="000099"/>
          <w:szCs w:val="20"/>
          <w:lang w:eastAsia="en-IE"/>
        </w:rPr>
      </w:pPr>
    </w:p>
    <w:p w14:paraId="4C708FFE" w14:textId="17846157" w:rsidR="00C5029C" w:rsidRPr="000077E3" w:rsidRDefault="00523099" w:rsidP="00AD732D">
      <w:pPr>
        <w:pStyle w:val="ListParagraph"/>
        <w:numPr>
          <w:ilvl w:val="0"/>
          <w:numId w:val="28"/>
        </w:numPr>
        <w:spacing w:before="240" w:after="120" w:line="240" w:lineRule="auto"/>
        <w:rPr>
          <w:rFonts w:eastAsia="Times New Roman" w:cs="Arial"/>
          <w:szCs w:val="20"/>
          <w:lang w:eastAsia="en-IE"/>
        </w:rPr>
      </w:pPr>
      <w:r w:rsidRPr="000077E3">
        <w:rPr>
          <w:rFonts w:eastAsia="Times New Roman" w:cs="Arial"/>
          <w:szCs w:val="20"/>
          <w:lang w:eastAsia="en-IE"/>
        </w:rPr>
        <w:t>T</w:t>
      </w:r>
      <w:r w:rsidR="00C5029C" w:rsidRPr="000077E3">
        <w:rPr>
          <w:rFonts w:eastAsia="Times New Roman" w:cs="Arial"/>
          <w:szCs w:val="20"/>
          <w:lang w:eastAsia="en-IE"/>
        </w:rPr>
        <w:t xml:space="preserve">o fill </w:t>
      </w:r>
      <w:r w:rsidR="00543DFA" w:rsidRPr="000077E3">
        <w:rPr>
          <w:rFonts w:eastAsia="Times New Roman" w:cs="Arial"/>
          <w:szCs w:val="20"/>
          <w:lang w:eastAsia="en-IE"/>
        </w:rPr>
        <w:t xml:space="preserve">both </w:t>
      </w:r>
      <w:r w:rsidR="00C5029C" w:rsidRPr="000077E3">
        <w:rPr>
          <w:rFonts w:eastAsia="Times New Roman" w:cs="Arial"/>
          <w:szCs w:val="20"/>
          <w:lang w:eastAsia="en-IE"/>
        </w:rPr>
        <w:t>Specified Purpose and / or P</w:t>
      </w:r>
      <w:r w:rsidR="00672BEA" w:rsidRPr="000077E3">
        <w:rPr>
          <w:rFonts w:eastAsia="Times New Roman" w:cs="Arial"/>
          <w:szCs w:val="20"/>
          <w:lang w:eastAsia="en-IE"/>
        </w:rPr>
        <w:t>ermanent vacancies</w:t>
      </w:r>
      <w:r w:rsidR="009E5B2A" w:rsidRPr="000077E3">
        <w:rPr>
          <w:rFonts w:eastAsia="Times New Roman" w:cs="Arial"/>
          <w:szCs w:val="20"/>
          <w:lang w:eastAsia="en-IE"/>
        </w:rPr>
        <w:t>;</w:t>
      </w:r>
      <w:r w:rsidR="009E5B2A" w:rsidRPr="000077E3">
        <w:rPr>
          <w:rFonts w:eastAsia="Times New Roman" w:cs="Arial"/>
          <w:b/>
          <w:szCs w:val="20"/>
          <w:lang w:eastAsia="en-IE"/>
        </w:rPr>
        <w:t xml:space="preserve"> </w:t>
      </w:r>
      <w:r w:rsidR="009E5B2A" w:rsidRPr="000077E3">
        <w:rPr>
          <w:rFonts w:eastAsia="Times New Roman" w:cs="Arial"/>
          <w:szCs w:val="20"/>
          <w:lang w:eastAsia="en-IE"/>
        </w:rPr>
        <w:t>include the below heading and bullet points and delete section 2</w:t>
      </w:r>
      <w:r w:rsidR="00C5029C" w:rsidRPr="000077E3">
        <w:rPr>
          <w:rFonts w:eastAsia="Times New Roman" w:cs="Arial"/>
          <w:szCs w:val="20"/>
          <w:lang w:eastAsia="en-IE"/>
        </w:rPr>
        <w:t>:</w:t>
      </w:r>
    </w:p>
    <w:p w14:paraId="204573E7" w14:textId="77777777" w:rsidR="00C5029C" w:rsidRPr="000077E3" w:rsidRDefault="00C5029C" w:rsidP="00AD732D">
      <w:pPr>
        <w:autoSpaceDE w:val="0"/>
        <w:autoSpaceDN w:val="0"/>
        <w:adjustRightInd w:val="0"/>
        <w:spacing w:before="240" w:after="120" w:line="240" w:lineRule="auto"/>
        <w:ind w:left="360"/>
        <w:rPr>
          <w:rFonts w:eastAsia="Times New Roman" w:cs="Arial"/>
          <w:b/>
          <w:szCs w:val="20"/>
          <w:lang w:eastAsia="en-IE"/>
        </w:rPr>
      </w:pPr>
      <w:r w:rsidRPr="000077E3">
        <w:rPr>
          <w:rFonts w:eastAsia="Times New Roman" w:cs="Arial"/>
          <w:b/>
          <w:szCs w:val="20"/>
          <w:lang w:eastAsia="en-IE"/>
        </w:rPr>
        <w:t>If you agree to proceed with a Specified Purpose Post:</w:t>
      </w:r>
    </w:p>
    <w:p w14:paraId="237C2D60" w14:textId="77777777" w:rsidR="00C5029C" w:rsidRPr="000077E3" w:rsidRDefault="00C5029C" w:rsidP="00AD732D">
      <w:pPr>
        <w:pStyle w:val="ListParagraph"/>
        <w:numPr>
          <w:ilvl w:val="0"/>
          <w:numId w:val="34"/>
        </w:numPr>
        <w:shd w:val="clear" w:color="auto" w:fill="FFFFFF"/>
        <w:spacing w:before="240" w:after="120" w:line="240" w:lineRule="auto"/>
        <w:ind w:left="714" w:hanging="357"/>
        <w:rPr>
          <w:rFonts w:cs="Arial"/>
          <w:bCs/>
          <w:kern w:val="32"/>
          <w:szCs w:val="20"/>
        </w:rPr>
      </w:pPr>
      <w:r w:rsidRPr="000077E3">
        <w:rPr>
          <w:rFonts w:cs="Arial"/>
          <w:bCs/>
          <w:kern w:val="32"/>
          <w:szCs w:val="20"/>
        </w:rPr>
        <w:t>You will no longer be eligible for any further “Expressions of Interests” for Specified Purpose posts. However, you will remain on the panel for "Expressions of Interest" for Permanent Posts.</w:t>
      </w:r>
    </w:p>
    <w:p w14:paraId="6DE58826" w14:textId="77777777" w:rsidR="00C5029C" w:rsidRPr="000077E3" w:rsidRDefault="00C5029C" w:rsidP="00AD732D">
      <w:pPr>
        <w:pStyle w:val="ListParagraph"/>
        <w:numPr>
          <w:ilvl w:val="0"/>
          <w:numId w:val="34"/>
        </w:numPr>
        <w:shd w:val="clear" w:color="auto" w:fill="FFFFFF"/>
        <w:spacing w:before="240" w:after="120" w:line="240" w:lineRule="auto"/>
        <w:ind w:left="714" w:hanging="357"/>
        <w:rPr>
          <w:rFonts w:cs="Arial"/>
          <w:bCs/>
          <w:kern w:val="32"/>
          <w:szCs w:val="20"/>
        </w:rPr>
      </w:pPr>
      <w:r w:rsidRPr="000077E3">
        <w:rPr>
          <w:rFonts w:cs="Arial"/>
          <w:bCs/>
          <w:kern w:val="32"/>
          <w:szCs w:val="20"/>
        </w:rPr>
        <w:lastRenderedPageBreak/>
        <w:t xml:space="preserve">If you later decline the Specified Purpose post, during the pre-employment clearance stage, you will still retain your </w:t>
      </w:r>
      <w:r w:rsidRPr="000077E3">
        <w:rPr>
          <w:rFonts w:eastAsia="Times New Roman" w:cs="Arial"/>
          <w:szCs w:val="20"/>
          <w:lang w:eastAsia="en-IE"/>
        </w:rPr>
        <w:t>position</w:t>
      </w:r>
      <w:r w:rsidRPr="000077E3">
        <w:rPr>
          <w:rFonts w:cs="Arial"/>
          <w:bCs/>
          <w:kern w:val="32"/>
          <w:szCs w:val="20"/>
        </w:rPr>
        <w:t xml:space="preserve"> on the panel for both Specified Purpose and Permanent posts</w:t>
      </w:r>
    </w:p>
    <w:p w14:paraId="19A51690" w14:textId="77777777" w:rsidR="00C5029C" w:rsidRPr="000077E3" w:rsidRDefault="00C5029C" w:rsidP="00AD732D">
      <w:pPr>
        <w:autoSpaceDE w:val="0"/>
        <w:autoSpaceDN w:val="0"/>
        <w:adjustRightInd w:val="0"/>
        <w:spacing w:before="240" w:after="120" w:line="240" w:lineRule="auto"/>
        <w:ind w:left="360"/>
        <w:rPr>
          <w:rFonts w:eastAsia="Times New Roman" w:cs="Arial"/>
          <w:b/>
          <w:szCs w:val="20"/>
          <w:lang w:eastAsia="en-IE"/>
        </w:rPr>
      </w:pPr>
      <w:r w:rsidRPr="000077E3">
        <w:rPr>
          <w:rFonts w:eastAsia="Times New Roman" w:cs="Arial"/>
          <w:b/>
          <w:szCs w:val="20"/>
          <w:lang w:eastAsia="en-IE"/>
        </w:rPr>
        <w:t>If you agree to proceed with a Permanent Post:</w:t>
      </w:r>
    </w:p>
    <w:p w14:paraId="6D5F566B" w14:textId="77777777" w:rsidR="00C5029C" w:rsidRPr="000077E3" w:rsidRDefault="00C5029C" w:rsidP="00AD732D">
      <w:pPr>
        <w:pStyle w:val="ListParagraph"/>
        <w:numPr>
          <w:ilvl w:val="0"/>
          <w:numId w:val="34"/>
        </w:numPr>
        <w:shd w:val="clear" w:color="auto" w:fill="FFFFFF"/>
        <w:spacing w:before="240" w:after="120" w:line="240" w:lineRule="auto"/>
        <w:rPr>
          <w:rFonts w:cs="Arial"/>
          <w:bCs/>
          <w:kern w:val="32"/>
          <w:szCs w:val="20"/>
        </w:rPr>
      </w:pPr>
      <w:r w:rsidRPr="000077E3">
        <w:rPr>
          <w:rFonts w:cs="Arial"/>
          <w:bCs/>
          <w:kern w:val="32"/>
          <w:szCs w:val="20"/>
        </w:rPr>
        <w:t>You will no longer be eligible for any further expressions of interest and will be removed from the panel.</w:t>
      </w:r>
    </w:p>
    <w:p w14:paraId="7D834B57" w14:textId="77777777" w:rsidR="00C5029C" w:rsidRPr="000077E3" w:rsidRDefault="00C5029C" w:rsidP="00AD732D">
      <w:pPr>
        <w:pStyle w:val="ListParagraph"/>
        <w:numPr>
          <w:ilvl w:val="0"/>
          <w:numId w:val="34"/>
        </w:numPr>
        <w:shd w:val="clear" w:color="auto" w:fill="FFFFFF"/>
        <w:spacing w:before="240" w:after="120" w:line="240" w:lineRule="auto"/>
        <w:rPr>
          <w:rFonts w:cs="Arial"/>
          <w:bCs/>
          <w:kern w:val="32"/>
          <w:szCs w:val="20"/>
        </w:rPr>
      </w:pPr>
      <w:r w:rsidRPr="000077E3">
        <w:rPr>
          <w:rFonts w:cs="Arial"/>
          <w:bCs/>
          <w:kern w:val="32"/>
          <w:szCs w:val="20"/>
        </w:rPr>
        <w:t>If you later decline this permanent post during the pre-employment clearance stage, you will remain removed from the panel.</w:t>
      </w:r>
    </w:p>
    <w:p w14:paraId="1D7B936B" w14:textId="07CD287D" w:rsidR="00F738BF" w:rsidRPr="002E719E" w:rsidRDefault="00F738BF" w:rsidP="00AD732D">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47BAB699" w14:textId="0EC836D8" w:rsidR="00F738BF" w:rsidRPr="002E719E"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00F738BF" w:rsidRPr="002E719E">
        <w:rPr>
          <w:rFonts w:cs="Arial"/>
          <w:szCs w:val="20"/>
        </w:rPr>
        <w:t>“Recommendation to Proceed” invitations have a deadline</w:t>
      </w:r>
      <w:r>
        <w:rPr>
          <w:rFonts w:cs="Arial"/>
          <w:szCs w:val="20"/>
        </w:rPr>
        <w:t>,</w:t>
      </w:r>
      <w:r w:rsidR="00F738BF" w:rsidRPr="002E719E">
        <w:rPr>
          <w:rFonts w:cs="Arial"/>
          <w:szCs w:val="20"/>
        </w:rPr>
        <w:t xml:space="preserve"> and once the deadline passe</w:t>
      </w:r>
      <w:r>
        <w:rPr>
          <w:rFonts w:cs="Arial"/>
          <w:szCs w:val="20"/>
        </w:rPr>
        <w:t>s</w:t>
      </w:r>
      <w:r w:rsidR="00F738BF" w:rsidRPr="002E719E">
        <w:rPr>
          <w:rFonts w:cs="Arial"/>
          <w:szCs w:val="20"/>
        </w:rPr>
        <w:t>, no further responses will be accepted. The</w:t>
      </w:r>
      <w:r>
        <w:rPr>
          <w:rFonts w:cs="Arial"/>
          <w:szCs w:val="20"/>
        </w:rPr>
        <w:t xml:space="preserve"> email will specify the</w:t>
      </w:r>
      <w:r w:rsidR="00F738BF" w:rsidRPr="002E719E">
        <w:rPr>
          <w:rFonts w:cs="Arial"/>
          <w:szCs w:val="20"/>
        </w:rPr>
        <w:t xml:space="preserve"> deadline</w:t>
      </w:r>
      <w:r>
        <w:rPr>
          <w:rFonts w:cs="Arial"/>
          <w:szCs w:val="20"/>
        </w:rPr>
        <w:t>.</w:t>
      </w:r>
      <w:r w:rsidR="00F738BF" w:rsidRPr="002E719E">
        <w:rPr>
          <w:rFonts w:cs="Arial"/>
          <w:szCs w:val="20"/>
        </w:rPr>
        <w:t xml:space="preserve"> </w:t>
      </w:r>
    </w:p>
    <w:p w14:paraId="3AA5D185" w14:textId="7E8BEFFE" w:rsidR="00F738BF" w:rsidRPr="002E719E"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"Recommendation to Proceed" invitation 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Pr>
          <w:rFonts w:cs="Arial"/>
          <w:szCs w:val="20"/>
        </w:rPr>
        <w:t>,</w:t>
      </w:r>
      <w:r w:rsidR="00F738BF" w:rsidRPr="002E719E">
        <w:rPr>
          <w:rFonts w:cs="Arial"/>
          <w:szCs w:val="20"/>
        </w:rPr>
        <w:t xml:space="preserve"> as required.</w:t>
      </w:r>
    </w:p>
    <w:p w14:paraId="0878C3E8" w14:textId="77777777" w:rsidR="009E0271"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13E8F7F8" w14:textId="61E645B8" w:rsidR="00386EE0" w:rsidRDefault="00A06C0A" w:rsidP="00AD732D">
      <w:pPr>
        <w:numPr>
          <w:ilvl w:val="0"/>
          <w:numId w:val="17"/>
        </w:numPr>
        <w:shd w:val="clear" w:color="auto" w:fill="FFFFFF"/>
        <w:spacing w:before="240" w:after="120" w:line="240" w:lineRule="auto"/>
        <w:ind w:left="357" w:hanging="357"/>
        <w:rPr>
          <w:rFonts w:cs="Arial"/>
          <w:szCs w:val="20"/>
        </w:rPr>
      </w:pPr>
      <w:r w:rsidRPr="00386EE0">
        <w:rPr>
          <w:rFonts w:cs="Arial"/>
          <w:szCs w:val="20"/>
        </w:rPr>
        <w:t>A</w:t>
      </w:r>
      <w:r w:rsidR="00386EE0" w:rsidRPr="00386EE0">
        <w:rPr>
          <w:rFonts w:cs="Arial"/>
          <w:szCs w:val="20"/>
        </w:rPr>
        <w:t xml:space="preserve"> contract of employment is only valid when received in writing and signed by both the candidate and the HSE.</w:t>
      </w:r>
    </w:p>
    <w:p w14:paraId="1A3B39BA" w14:textId="0B64EFD1" w:rsidR="003C75C7" w:rsidRPr="000077E3" w:rsidRDefault="00386EE0" w:rsidP="000077E3">
      <w:pPr>
        <w:pStyle w:val="ListParagraph"/>
        <w:numPr>
          <w:ilvl w:val="0"/>
          <w:numId w:val="17"/>
        </w:numPr>
        <w:shd w:val="clear" w:color="auto" w:fill="FFFFFF"/>
        <w:autoSpaceDE w:val="0"/>
        <w:autoSpaceDN w:val="0"/>
        <w:adjustRightInd w:val="0"/>
        <w:spacing w:before="240" w:after="120" w:line="240" w:lineRule="auto"/>
        <w:rPr>
          <w:rFonts w:cs="Arial"/>
          <w:szCs w:val="20"/>
        </w:rPr>
      </w:pPr>
      <w:r w:rsidRPr="000077E3">
        <w:rPr>
          <w:rFonts w:cs="Arial"/>
          <w:bCs/>
          <w:kern w:val="32"/>
          <w:szCs w:val="20"/>
        </w:rPr>
        <w:t xml:space="preserve">If you accept employment </w:t>
      </w:r>
      <w:r w:rsidR="00F34151" w:rsidRPr="000077E3">
        <w:rPr>
          <w:rFonts w:cs="Arial"/>
          <w:bCs/>
          <w:kern w:val="32"/>
          <w:szCs w:val="20"/>
        </w:rPr>
        <w:t>to</w:t>
      </w:r>
      <w:r w:rsidRPr="000077E3">
        <w:rPr>
          <w:rFonts w:cs="Arial"/>
          <w:bCs/>
          <w:kern w:val="32"/>
          <w:szCs w:val="20"/>
        </w:rPr>
        <w:t xml:space="preserve"> a Specified Purpose post, you</w:t>
      </w:r>
      <w:r w:rsidR="00241EB3" w:rsidRPr="000077E3">
        <w:rPr>
          <w:rFonts w:cs="Arial"/>
          <w:bCs/>
          <w:kern w:val="32"/>
          <w:szCs w:val="20"/>
        </w:rPr>
        <w:t xml:space="preserve"> can inform the HR/Recruitment t</w:t>
      </w:r>
      <w:r w:rsidRPr="000077E3">
        <w:rPr>
          <w:rFonts w:cs="Arial"/>
          <w:bCs/>
          <w:kern w:val="32"/>
          <w:szCs w:val="20"/>
        </w:rPr>
        <w:t>eam via email when you are within three months of the end of your contract. We will then reactivate you on the panel for Specified Purpose "Expressions of Interest."</w:t>
      </w:r>
    </w:p>
    <w:sectPr w:rsidR="003C75C7" w:rsidRPr="000077E3" w:rsidSect="00042602">
      <w:footerReference w:type="default" r:id="rId28"/>
      <w:headerReference w:type="first" r:id="rId29"/>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325D8" w14:textId="77777777" w:rsidR="00723320" w:rsidRDefault="00723320" w:rsidP="0037769B">
      <w:pPr>
        <w:spacing w:after="0" w:line="240" w:lineRule="auto"/>
      </w:pPr>
      <w:r>
        <w:separator/>
      </w:r>
    </w:p>
  </w:endnote>
  <w:endnote w:type="continuationSeparator" w:id="0">
    <w:p w14:paraId="0147C7F2" w14:textId="77777777" w:rsidR="00723320" w:rsidRDefault="00723320"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749761"/>
      <w:docPartObj>
        <w:docPartGallery w:val="Page Numbers (Bottom of Page)"/>
        <w:docPartUnique/>
      </w:docPartObj>
    </w:sdtPr>
    <w:sdtEndPr>
      <w:rPr>
        <w:rFonts w:cs="Arial"/>
        <w:noProof/>
        <w:sz w:val="16"/>
        <w:szCs w:val="16"/>
      </w:rPr>
    </w:sdtEndPr>
    <w:sdtContent>
      <w:p w14:paraId="5E4C0790" w14:textId="22056E0C" w:rsidR="00821291" w:rsidRPr="002B3EA9" w:rsidRDefault="00821291"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365485">
          <w:rPr>
            <w:rFonts w:ascii="Arial" w:hAnsi="Arial" w:cs="Arial"/>
            <w:noProof/>
            <w:sz w:val="16"/>
            <w:szCs w:val="16"/>
          </w:rPr>
          <w:t>6</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C9717" w14:textId="77777777" w:rsidR="00723320" w:rsidRDefault="00723320" w:rsidP="0037769B">
      <w:pPr>
        <w:spacing w:after="0" w:line="240" w:lineRule="auto"/>
      </w:pPr>
      <w:r>
        <w:separator/>
      </w:r>
    </w:p>
  </w:footnote>
  <w:footnote w:type="continuationSeparator" w:id="0">
    <w:p w14:paraId="00873D8B" w14:textId="77777777" w:rsidR="00723320" w:rsidRDefault="00723320"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34D7F" w14:textId="749A4435" w:rsidR="00821291" w:rsidRDefault="00821291">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5B28013">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B1A"/>
    <w:multiLevelType w:val="hybridMultilevel"/>
    <w:tmpl w:val="B51ED21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2"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4" w15:restartNumberingAfterBreak="0">
    <w:nsid w:val="4BAB258F"/>
    <w:multiLevelType w:val="hybridMultilevel"/>
    <w:tmpl w:val="0DDC316A"/>
    <w:lvl w:ilvl="0" w:tplc="29FE4040">
      <w:start w:val="1"/>
      <w:numFmt w:val="decimal"/>
      <w:lvlText w:val="%1."/>
      <w:lvlJc w:val="left"/>
      <w:pPr>
        <w:ind w:left="720" w:hanging="360"/>
      </w:pPr>
      <w:rPr>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6" w15:restartNumberingAfterBreak="0">
    <w:nsid w:val="4FD13F54"/>
    <w:multiLevelType w:val="hybridMultilevel"/>
    <w:tmpl w:val="E8F0EDD2"/>
    <w:lvl w:ilvl="0" w:tplc="601ED31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5"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EEE4E18"/>
    <w:multiLevelType w:val="hybridMultilevel"/>
    <w:tmpl w:val="C2B29FB2"/>
    <w:lvl w:ilvl="0" w:tplc="3D461650">
      <w:start w:val="1"/>
      <w:numFmt w:val="lowerRoman"/>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5"/>
  </w:num>
  <w:num w:numId="4">
    <w:abstractNumId w:val="28"/>
  </w:num>
  <w:num w:numId="5">
    <w:abstractNumId w:val="5"/>
  </w:num>
  <w:num w:numId="6">
    <w:abstractNumId w:val="8"/>
  </w:num>
  <w:num w:numId="7">
    <w:abstractNumId w:val="33"/>
  </w:num>
  <w:num w:numId="8">
    <w:abstractNumId w:val="21"/>
  </w:num>
  <w:num w:numId="9">
    <w:abstractNumId w:val="10"/>
  </w:num>
  <w:num w:numId="10">
    <w:abstractNumId w:val="1"/>
  </w:num>
  <w:num w:numId="11">
    <w:abstractNumId w:val="13"/>
  </w:num>
  <w:num w:numId="12">
    <w:abstractNumId w:val="23"/>
  </w:num>
  <w:num w:numId="13">
    <w:abstractNumId w:val="14"/>
  </w:num>
  <w:num w:numId="14">
    <w:abstractNumId w:val="16"/>
  </w:num>
  <w:num w:numId="15">
    <w:abstractNumId w:val="34"/>
  </w:num>
  <w:num w:numId="16">
    <w:abstractNumId w:val="30"/>
  </w:num>
  <w:num w:numId="17">
    <w:abstractNumId w:val="40"/>
  </w:num>
  <w:num w:numId="18">
    <w:abstractNumId w:val="7"/>
  </w:num>
  <w:num w:numId="19">
    <w:abstractNumId w:val="20"/>
  </w:num>
  <w:num w:numId="20">
    <w:abstractNumId w:val="22"/>
  </w:num>
  <w:num w:numId="21">
    <w:abstractNumId w:val="31"/>
  </w:num>
  <w:num w:numId="22">
    <w:abstractNumId w:val="11"/>
  </w:num>
  <w:num w:numId="23">
    <w:abstractNumId w:val="4"/>
  </w:num>
  <w:num w:numId="24">
    <w:abstractNumId w:val="12"/>
  </w:num>
  <w:num w:numId="25">
    <w:abstractNumId w:val="32"/>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9"/>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9"/>
  </w:num>
  <w:num w:numId="32">
    <w:abstractNumId w:val="37"/>
  </w:num>
  <w:num w:numId="33">
    <w:abstractNumId w:val="19"/>
  </w:num>
  <w:num w:numId="34">
    <w:abstractNumId w:val="6"/>
  </w:num>
  <w:num w:numId="35">
    <w:abstractNumId w:val="36"/>
  </w:num>
  <w:num w:numId="36">
    <w:abstractNumId w:val="27"/>
  </w:num>
  <w:num w:numId="37">
    <w:abstractNumId w:val="2"/>
  </w:num>
  <w:num w:numId="38">
    <w:abstractNumId w:val="15"/>
  </w:num>
  <w:num w:numId="39">
    <w:abstractNumId w:val="18"/>
  </w:num>
  <w:num w:numId="40">
    <w:abstractNumId w:val="39"/>
  </w:num>
  <w:num w:numId="41">
    <w:abstractNumId w:val="24"/>
  </w:num>
  <w:num w:numId="42">
    <w:abstractNumId w:val="26"/>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F4"/>
    <w:rsid w:val="00005C09"/>
    <w:rsid w:val="00007258"/>
    <w:rsid w:val="000077E3"/>
    <w:rsid w:val="000150DB"/>
    <w:rsid w:val="00025A2A"/>
    <w:rsid w:val="00042602"/>
    <w:rsid w:val="00052B9A"/>
    <w:rsid w:val="0005393C"/>
    <w:rsid w:val="00057A5A"/>
    <w:rsid w:val="00062840"/>
    <w:rsid w:val="00070CA1"/>
    <w:rsid w:val="000720B0"/>
    <w:rsid w:val="000858B5"/>
    <w:rsid w:val="0009254F"/>
    <w:rsid w:val="00097265"/>
    <w:rsid w:val="000A2FA8"/>
    <w:rsid w:val="000B25CA"/>
    <w:rsid w:val="000D0896"/>
    <w:rsid w:val="00100D7A"/>
    <w:rsid w:val="001106A3"/>
    <w:rsid w:val="00110FD5"/>
    <w:rsid w:val="00112C30"/>
    <w:rsid w:val="0012618F"/>
    <w:rsid w:val="00141EE1"/>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41EB3"/>
    <w:rsid w:val="0025496D"/>
    <w:rsid w:val="002769CE"/>
    <w:rsid w:val="002917A4"/>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6603"/>
    <w:rsid w:val="00333041"/>
    <w:rsid w:val="0033449D"/>
    <w:rsid w:val="00335ABF"/>
    <w:rsid w:val="00347E2E"/>
    <w:rsid w:val="0035628A"/>
    <w:rsid w:val="00363C7E"/>
    <w:rsid w:val="00365485"/>
    <w:rsid w:val="0037373C"/>
    <w:rsid w:val="0037769B"/>
    <w:rsid w:val="00386EE0"/>
    <w:rsid w:val="00393EA6"/>
    <w:rsid w:val="003A1A5F"/>
    <w:rsid w:val="003A4E3A"/>
    <w:rsid w:val="003A579C"/>
    <w:rsid w:val="003C2DCE"/>
    <w:rsid w:val="003C75C7"/>
    <w:rsid w:val="003D4575"/>
    <w:rsid w:val="003F60F1"/>
    <w:rsid w:val="003F72F4"/>
    <w:rsid w:val="003F7A12"/>
    <w:rsid w:val="00400BBE"/>
    <w:rsid w:val="004021A4"/>
    <w:rsid w:val="00403CB9"/>
    <w:rsid w:val="00405346"/>
    <w:rsid w:val="00423348"/>
    <w:rsid w:val="00435301"/>
    <w:rsid w:val="00445892"/>
    <w:rsid w:val="00445984"/>
    <w:rsid w:val="00445BB8"/>
    <w:rsid w:val="00454E97"/>
    <w:rsid w:val="00456CC5"/>
    <w:rsid w:val="00457A4E"/>
    <w:rsid w:val="004656CA"/>
    <w:rsid w:val="00465934"/>
    <w:rsid w:val="00471988"/>
    <w:rsid w:val="004743AF"/>
    <w:rsid w:val="004744BF"/>
    <w:rsid w:val="004758D4"/>
    <w:rsid w:val="00477974"/>
    <w:rsid w:val="00497182"/>
    <w:rsid w:val="004A3359"/>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0ED4"/>
    <w:rsid w:val="006219B3"/>
    <w:rsid w:val="006222E2"/>
    <w:rsid w:val="00625597"/>
    <w:rsid w:val="00626A43"/>
    <w:rsid w:val="0062775A"/>
    <w:rsid w:val="00634738"/>
    <w:rsid w:val="00643295"/>
    <w:rsid w:val="0064774E"/>
    <w:rsid w:val="0065784F"/>
    <w:rsid w:val="0066378A"/>
    <w:rsid w:val="00664EFE"/>
    <w:rsid w:val="00672BEA"/>
    <w:rsid w:val="0067555F"/>
    <w:rsid w:val="0069127F"/>
    <w:rsid w:val="00691308"/>
    <w:rsid w:val="006A264A"/>
    <w:rsid w:val="006A64FF"/>
    <w:rsid w:val="006C06AE"/>
    <w:rsid w:val="006D179E"/>
    <w:rsid w:val="006E50E4"/>
    <w:rsid w:val="006F643E"/>
    <w:rsid w:val="007006BF"/>
    <w:rsid w:val="00700F05"/>
    <w:rsid w:val="00712DEC"/>
    <w:rsid w:val="00720474"/>
    <w:rsid w:val="00723320"/>
    <w:rsid w:val="00733AF6"/>
    <w:rsid w:val="007448B0"/>
    <w:rsid w:val="00745CEC"/>
    <w:rsid w:val="007547BC"/>
    <w:rsid w:val="00760BD7"/>
    <w:rsid w:val="00762635"/>
    <w:rsid w:val="007704C4"/>
    <w:rsid w:val="00774BFC"/>
    <w:rsid w:val="00781020"/>
    <w:rsid w:val="00781C8A"/>
    <w:rsid w:val="00795D7F"/>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A333F"/>
    <w:rsid w:val="008B32BE"/>
    <w:rsid w:val="008B4716"/>
    <w:rsid w:val="008C1124"/>
    <w:rsid w:val="008D08AE"/>
    <w:rsid w:val="008E183C"/>
    <w:rsid w:val="008E780E"/>
    <w:rsid w:val="00900032"/>
    <w:rsid w:val="0092364D"/>
    <w:rsid w:val="00923B91"/>
    <w:rsid w:val="00940B5E"/>
    <w:rsid w:val="00952BDC"/>
    <w:rsid w:val="009A1662"/>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35AA4"/>
    <w:rsid w:val="00A43B98"/>
    <w:rsid w:val="00A55F68"/>
    <w:rsid w:val="00A5655A"/>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F21C4"/>
    <w:rsid w:val="00B1187D"/>
    <w:rsid w:val="00B12B03"/>
    <w:rsid w:val="00B14DA2"/>
    <w:rsid w:val="00B230FD"/>
    <w:rsid w:val="00B31858"/>
    <w:rsid w:val="00B31FAA"/>
    <w:rsid w:val="00B36166"/>
    <w:rsid w:val="00B420C0"/>
    <w:rsid w:val="00B45F15"/>
    <w:rsid w:val="00B47B81"/>
    <w:rsid w:val="00B47E9F"/>
    <w:rsid w:val="00B60AAB"/>
    <w:rsid w:val="00B73EA3"/>
    <w:rsid w:val="00B9257E"/>
    <w:rsid w:val="00BA2A60"/>
    <w:rsid w:val="00BA76E6"/>
    <w:rsid w:val="00BB11C9"/>
    <w:rsid w:val="00BC2A7F"/>
    <w:rsid w:val="00BC3BBD"/>
    <w:rsid w:val="00BD636C"/>
    <w:rsid w:val="00BD6AC4"/>
    <w:rsid w:val="00BD7619"/>
    <w:rsid w:val="00BF44FA"/>
    <w:rsid w:val="00BF53DE"/>
    <w:rsid w:val="00C1722F"/>
    <w:rsid w:val="00C2372E"/>
    <w:rsid w:val="00C24753"/>
    <w:rsid w:val="00C24CC3"/>
    <w:rsid w:val="00C4301C"/>
    <w:rsid w:val="00C441D8"/>
    <w:rsid w:val="00C5029C"/>
    <w:rsid w:val="00C62C2A"/>
    <w:rsid w:val="00C64D79"/>
    <w:rsid w:val="00C842C0"/>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2B10"/>
    <w:rsid w:val="00D37E1B"/>
    <w:rsid w:val="00D57EA5"/>
    <w:rsid w:val="00D60D54"/>
    <w:rsid w:val="00D7346A"/>
    <w:rsid w:val="00D91C94"/>
    <w:rsid w:val="00D948B0"/>
    <w:rsid w:val="00DA12CB"/>
    <w:rsid w:val="00DA3ABC"/>
    <w:rsid w:val="00DA71F3"/>
    <w:rsid w:val="00DC3D61"/>
    <w:rsid w:val="00DC4F7F"/>
    <w:rsid w:val="00DD1CAA"/>
    <w:rsid w:val="00DD2FE1"/>
    <w:rsid w:val="00DD4A87"/>
    <w:rsid w:val="00DE0249"/>
    <w:rsid w:val="00DF0EE6"/>
    <w:rsid w:val="00E05DCA"/>
    <w:rsid w:val="00E112D7"/>
    <w:rsid w:val="00E20903"/>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D62"/>
    <w:rsid w:val="00EC2346"/>
    <w:rsid w:val="00EC3CBC"/>
    <w:rsid w:val="00EC4CC9"/>
    <w:rsid w:val="00EC521E"/>
    <w:rsid w:val="00EE7E1A"/>
    <w:rsid w:val="00EF6EAE"/>
    <w:rsid w:val="00F02271"/>
    <w:rsid w:val="00F10581"/>
    <w:rsid w:val="00F144BB"/>
    <w:rsid w:val="00F14A41"/>
    <w:rsid w:val="00F1793F"/>
    <w:rsid w:val="00F31472"/>
    <w:rsid w:val="00F34151"/>
    <w:rsid w:val="00F3546E"/>
    <w:rsid w:val="00F579B0"/>
    <w:rsid w:val="00F738BF"/>
    <w:rsid w:val="00F77068"/>
    <w:rsid w:val="00F92550"/>
    <w:rsid w:val="00F93565"/>
    <w:rsid w:val="00F979B3"/>
    <w:rsid w:val="00FA3B0F"/>
    <w:rsid w:val="00FB3B6B"/>
    <w:rsid w:val="00FC1812"/>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nhideWhenUsed/>
    <w:rsid w:val="00733AF6"/>
    <w:pPr>
      <w:spacing w:line="240" w:lineRule="auto"/>
    </w:pPr>
    <w:rPr>
      <w:szCs w:val="20"/>
    </w:rPr>
  </w:style>
  <w:style w:type="character" w:customStyle="1" w:styleId="CommentTextChar">
    <w:name w:val="Comment Text Char"/>
    <w:basedOn w:val="DefaultParagraphFont"/>
    <w:link w:val="CommentText"/>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0077E3"/>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 TargetMode="External"/><Relationship Id="rId13" Type="http://schemas.openxmlformats.org/officeDocument/2006/relationships/hyperlink" Target="https://www.hse.ie/eng/staff/jobs/recruitment-process/" TargetMode="External"/><Relationship Id="rId18" Type="http://schemas.openxmlformats.org/officeDocument/2006/relationships/hyperlink" Target="https://about.hse.ie/jobs/job-search/" TargetMode="External"/><Relationship Id="rId26" Type="http://schemas.openxmlformats.org/officeDocument/2006/relationships/hyperlink" Target="https://www.police.govt.nz/" TargetMode="External"/><Relationship Id="rId3" Type="http://schemas.openxmlformats.org/officeDocument/2006/relationships/styles" Target="styles.xml"/><Relationship Id="rId21" Type="http://schemas.openxmlformats.org/officeDocument/2006/relationships/hyperlink" Target="https://www.irishimmigration.ie/registering-your-immigration-permission/information-on-registering/immigration-permission-stamp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 TargetMode="External"/><Relationship Id="rId25" Type="http://schemas.openxmlformats.org/officeDocument/2006/relationships/hyperlink" Target="https://www.afp.gov.au/" TargetMode="External"/><Relationship Id="rId2" Type="http://schemas.openxmlformats.org/officeDocument/2006/relationships/numbering" Target="numbering.xml"/><Relationship Id="rId16" Type="http://schemas.openxmlformats.org/officeDocument/2006/relationships/hyperlink" Target="https://careerhub.hse.ie/wp-content/themes/hsetalent/assets/hseLearning/mod3/story.html" TargetMode="External"/><Relationship Id="rId20" Type="http://schemas.openxmlformats.org/officeDocument/2006/relationships/hyperlink" Target="mailto:recruitmentappeals@hse.i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gov.uk/browse/working/finding-job" TargetMode="External"/><Relationship Id="rId5" Type="http://schemas.openxmlformats.org/officeDocument/2006/relationships/webSettings" Target="webSettings.xml"/><Relationship Id="rId15" Type="http://schemas.openxmlformats.org/officeDocument/2006/relationships/hyperlink" Target="https://careerhub.hse.ie/wp-content/themes/hsetalent/assets/hseLearning/mod2/story.html" TargetMode="External"/><Relationship Id="rId23" Type="http://schemas.openxmlformats.org/officeDocument/2006/relationships/hyperlink" Target="https://www.police.uk/pu/find-a-police-force/" TargetMode="External"/><Relationship Id="rId28" Type="http://schemas.openxmlformats.org/officeDocument/2006/relationships/footer" Target="footer1.xml"/><Relationship Id="rId10" Type="http://schemas.openxmlformats.org/officeDocument/2006/relationships/hyperlink" Target="mailto:nurserecruit.suh@hse.ie" TargetMode="External"/><Relationship Id="rId19" Type="http://schemas.openxmlformats.org/officeDocument/2006/relationships/hyperlink" Target="mailto:amanda.devins@hse.i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careerhub.hse.ie/wp-content/themes/hsetalent/assets/hseLearning/mod1/story.html" TargetMode="External"/><Relationship Id="rId22" Type="http://schemas.openxmlformats.org/officeDocument/2006/relationships/hyperlink" Target="https://www.acro.police.uk/s/" TargetMode="External"/><Relationship Id="rId27" Type="http://schemas.openxmlformats.org/officeDocument/2006/relationships/hyperlink" Target="https://www.fbi.gov/file-repository/idhsc-address-verification-change-request/view"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8F2C4-D4EE-435C-B5CC-1C5B34B1F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5981</Words>
  <Characters>34094</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Amanda Devins</cp:lastModifiedBy>
  <cp:revision>2</cp:revision>
  <cp:lastPrinted>2025-08-18T13:51:00Z</cp:lastPrinted>
  <dcterms:created xsi:type="dcterms:W3CDTF">2026-08-26T14:55:00Z</dcterms:created>
  <dcterms:modified xsi:type="dcterms:W3CDTF">2026-08-26T14:55:00Z</dcterms:modified>
</cp:coreProperties>
</file>