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589E40FB" w:rsidR="00C941EE" w:rsidRPr="001142BB" w:rsidRDefault="00BE5044" w:rsidP="00B66CA2">
      <w:pPr>
        <w:pStyle w:val="Title"/>
        <w:jc w:val="center"/>
        <w:rPr>
          <w:rFonts w:ascii="Arial" w:eastAsia="Times New Roman" w:hAnsi="Arial" w:cs="Arial"/>
          <w:sz w:val="22"/>
          <w:szCs w:val="22"/>
          <w:lang w:val="en-GB" w:eastAsia="zh-CN"/>
        </w:rPr>
      </w:pPr>
      <w:r>
        <w:rPr>
          <w:rFonts w:ascii="Arial" w:eastAsia="Times New Roman" w:hAnsi="Arial" w:cs="Arial"/>
          <w:sz w:val="22"/>
          <w:szCs w:val="22"/>
          <w:lang w:val="en-GB" w:eastAsia="zh-CN"/>
        </w:rPr>
        <w:t xml:space="preserve">Candidate information </w:t>
      </w:r>
      <w:r w:rsidR="00436CA9" w:rsidRPr="001142BB">
        <w:rPr>
          <w:rFonts w:ascii="Arial" w:eastAsia="Times New Roman" w:hAnsi="Arial" w:cs="Arial"/>
          <w:sz w:val="22"/>
          <w:szCs w:val="22"/>
          <w:lang w:val="en-GB" w:eastAsia="zh-CN"/>
        </w:rPr>
        <w:t>document</w:t>
      </w:r>
    </w:p>
    <w:p w14:paraId="39FB6113" w14:textId="06CAA5FE" w:rsidR="00C07925" w:rsidRPr="00C07925" w:rsidRDefault="00097265" w:rsidP="00B66CA2">
      <w:pPr>
        <w:widowControl w:val="0"/>
        <w:autoSpaceDE w:val="0"/>
        <w:autoSpaceDN w:val="0"/>
        <w:adjustRightInd w:val="0"/>
        <w:spacing w:after="120" w:line="360" w:lineRule="auto"/>
        <w:jc w:val="center"/>
        <w:rPr>
          <w:rFonts w:eastAsia="Times New Roman" w:cs="Arial"/>
          <w:iCs/>
          <w:sz w:val="22"/>
          <w:lang w:eastAsia="en-IE"/>
        </w:rPr>
      </w:pPr>
      <w:r w:rsidRPr="00C07925">
        <w:rPr>
          <w:rFonts w:eastAsia="Times New Roman" w:cs="Arial"/>
          <w:iCs/>
          <w:sz w:val="22"/>
          <w:lang w:eastAsia="en-IE"/>
        </w:rPr>
        <w:t xml:space="preserve">Recruitment reference no: </w:t>
      </w:r>
      <w:r w:rsidR="00B0040D" w:rsidRPr="00B0040D">
        <w:rPr>
          <w:rFonts w:eastAsia="Times New Roman" w:cs="Arial"/>
          <w:iCs/>
          <w:sz w:val="22"/>
          <w:lang w:eastAsia="en-IE"/>
        </w:rPr>
        <w:t>CHW</w:t>
      </w:r>
      <w:r w:rsidR="00AB34E5">
        <w:rPr>
          <w:rFonts w:eastAsia="Times New Roman" w:cs="Arial"/>
          <w:iCs/>
          <w:sz w:val="22"/>
          <w:lang w:eastAsia="en-IE"/>
        </w:rPr>
        <w:t>60SL26</w:t>
      </w:r>
    </w:p>
    <w:p w14:paraId="5F961B09" w14:textId="20513C28" w:rsidR="00B66CA2" w:rsidRDefault="00B66CA2" w:rsidP="00B66CA2">
      <w:pPr>
        <w:tabs>
          <w:tab w:val="left" w:pos="283"/>
        </w:tabs>
        <w:ind w:left="720" w:hanging="720"/>
        <w:jc w:val="center"/>
        <w:rPr>
          <w:rFonts w:cs="Arial"/>
          <w:iCs/>
          <w:sz w:val="22"/>
        </w:rPr>
      </w:pPr>
      <w:bookmarkStart w:id="0" w:name="_Hlk210718466"/>
      <w:r>
        <w:rPr>
          <w:rFonts w:cs="Arial"/>
          <w:iCs/>
          <w:sz w:val="22"/>
        </w:rPr>
        <w:t xml:space="preserve">Rolling Campaign </w:t>
      </w:r>
      <w:r w:rsidRPr="00440DB9">
        <w:rPr>
          <w:rFonts w:cs="Arial"/>
          <w:iCs/>
          <w:sz w:val="22"/>
        </w:rPr>
        <w:t>Team Leader (Social Care Leader)</w:t>
      </w:r>
    </w:p>
    <w:p w14:paraId="1C981F1C" w14:textId="55045CA3" w:rsidR="00B66CA2" w:rsidRPr="00440DB9" w:rsidRDefault="00B66CA2" w:rsidP="00B66CA2">
      <w:pPr>
        <w:tabs>
          <w:tab w:val="left" w:pos="283"/>
        </w:tabs>
        <w:ind w:left="720" w:hanging="720"/>
        <w:jc w:val="center"/>
        <w:rPr>
          <w:rFonts w:cs="Arial"/>
          <w:iCs/>
          <w:sz w:val="22"/>
        </w:rPr>
      </w:pPr>
      <w:r w:rsidRPr="0096384C">
        <w:rPr>
          <w:rFonts w:cs="Arial"/>
          <w:iCs/>
          <w:sz w:val="22"/>
          <w:lang w:val="ga-IE"/>
        </w:rPr>
        <w:t>Feachtas Rollta</w:t>
      </w:r>
      <w:r>
        <w:rPr>
          <w:rFonts w:cs="Arial"/>
          <w:iCs/>
          <w:sz w:val="22"/>
          <w:lang w:val="ga-IE"/>
        </w:rPr>
        <w:t xml:space="preserve"> </w:t>
      </w:r>
      <w:r w:rsidRPr="00440DB9">
        <w:rPr>
          <w:rFonts w:cs="Arial"/>
          <w:iCs/>
          <w:sz w:val="22"/>
        </w:rPr>
        <w:t>(</w:t>
      </w:r>
      <w:proofErr w:type="spellStart"/>
      <w:r w:rsidRPr="00440DB9">
        <w:rPr>
          <w:rFonts w:cs="Arial"/>
          <w:iCs/>
          <w:sz w:val="22"/>
        </w:rPr>
        <w:t>Ceannaire</w:t>
      </w:r>
      <w:proofErr w:type="spellEnd"/>
      <w:r w:rsidRPr="00440DB9">
        <w:rPr>
          <w:rFonts w:cs="Arial"/>
          <w:iCs/>
          <w:sz w:val="22"/>
        </w:rPr>
        <w:t xml:space="preserve"> </w:t>
      </w:r>
      <w:proofErr w:type="spellStart"/>
      <w:r w:rsidRPr="00440DB9">
        <w:rPr>
          <w:rFonts w:cs="Arial"/>
          <w:iCs/>
          <w:sz w:val="22"/>
        </w:rPr>
        <w:t>Foirne</w:t>
      </w:r>
      <w:proofErr w:type="spellEnd"/>
      <w:r w:rsidRPr="00440DB9">
        <w:rPr>
          <w:rFonts w:cs="Arial"/>
          <w:iCs/>
          <w:sz w:val="22"/>
        </w:rPr>
        <w:t xml:space="preserve"> </w:t>
      </w:r>
      <w:proofErr w:type="spellStart"/>
      <w:r w:rsidRPr="00440DB9">
        <w:rPr>
          <w:rFonts w:cs="Arial"/>
          <w:iCs/>
          <w:sz w:val="22"/>
        </w:rPr>
        <w:t>Chúraim</w:t>
      </w:r>
      <w:proofErr w:type="spellEnd"/>
      <w:r w:rsidRPr="00440DB9">
        <w:rPr>
          <w:rFonts w:cs="Arial"/>
          <w:iCs/>
          <w:sz w:val="22"/>
        </w:rPr>
        <w:t xml:space="preserve"> Shóisialta)</w:t>
      </w:r>
    </w:p>
    <w:p w14:paraId="5612F48B" w14:textId="2362C7E3" w:rsidR="00B66CA2" w:rsidRPr="00440DB9" w:rsidRDefault="00B66CA2" w:rsidP="00B66CA2">
      <w:pPr>
        <w:tabs>
          <w:tab w:val="left" w:pos="283"/>
        </w:tabs>
        <w:ind w:left="720" w:hanging="720"/>
        <w:jc w:val="center"/>
        <w:rPr>
          <w:rFonts w:cs="Arial"/>
          <w:iCs/>
          <w:sz w:val="22"/>
        </w:rPr>
      </w:pPr>
      <w:r w:rsidRPr="00440DB9">
        <w:rPr>
          <w:rFonts w:cs="Arial"/>
          <w:iCs/>
          <w:sz w:val="22"/>
        </w:rPr>
        <w:t>Mayo Community Living (Supplementary Panel)</w:t>
      </w:r>
    </w:p>
    <w:bookmarkEnd w:id="0"/>
    <w:p w14:paraId="0DAE6225" w14:textId="6C966211" w:rsidR="00891F23" w:rsidRDefault="00891F23" w:rsidP="00B66CA2">
      <w:pPr>
        <w:spacing w:after="120" w:line="360" w:lineRule="auto"/>
        <w:jc w:val="center"/>
        <w:rPr>
          <w:rFonts w:eastAsia="Times New Roman" w:cs="Arial"/>
          <w:iCs/>
          <w:sz w:val="22"/>
          <w:lang w:eastAsia="en-IE"/>
        </w:rPr>
      </w:pPr>
      <w:r>
        <w:rPr>
          <w:rFonts w:eastAsia="Times New Roman" w:cs="Arial"/>
          <w:iCs/>
          <w:sz w:val="22"/>
          <w:lang w:eastAsia="en-IE"/>
        </w:rPr>
        <w:t xml:space="preserve">HSE West &amp; </w:t>
      </w:r>
      <w:proofErr w:type="gramStart"/>
      <w:r>
        <w:rPr>
          <w:rFonts w:eastAsia="Times New Roman" w:cs="Arial"/>
          <w:iCs/>
          <w:sz w:val="22"/>
          <w:lang w:eastAsia="en-IE"/>
        </w:rPr>
        <w:t>North West</w:t>
      </w:r>
      <w:proofErr w:type="gramEnd"/>
    </w:p>
    <w:p w14:paraId="4123DF8E" w14:textId="31A9926E" w:rsidR="00AC55C8" w:rsidRPr="00C07925" w:rsidRDefault="00AC55C8" w:rsidP="00891F23">
      <w:pPr>
        <w:spacing w:after="120" w:line="360" w:lineRule="auto"/>
        <w:rPr>
          <w:rFonts w:eastAsia="Times New Roman" w:cs="Arial"/>
          <w:iCs/>
          <w:sz w:val="22"/>
          <w:lang w:eastAsia="en-IE"/>
        </w:rPr>
      </w:pPr>
      <w:r w:rsidRPr="00C07925">
        <w:rPr>
          <w:rFonts w:eastAsia="Times New Roman" w:cs="Arial"/>
          <w:sz w:val="22"/>
          <w:lang w:eastAsia="en-IE"/>
        </w:rPr>
        <w:t>Thank you for your interest in this role.</w:t>
      </w:r>
      <w:r w:rsidRPr="00C07925">
        <w:rPr>
          <w:rFonts w:eastAsia="Times New Roman" w:cs="Arial"/>
          <w:iCs/>
          <w:sz w:val="22"/>
          <w:lang w:eastAsia="en-IE"/>
        </w:rPr>
        <w:t xml:space="preserve"> </w:t>
      </w:r>
      <w:r w:rsidR="006F643E" w:rsidRPr="00C07925">
        <w:rPr>
          <w:rFonts w:eastAsia="Times New Roman" w:cs="Arial"/>
          <w:iCs/>
          <w:sz w:val="22"/>
          <w:lang w:eastAsia="en-IE"/>
        </w:rPr>
        <w:t>We aim</w:t>
      </w:r>
      <w:r w:rsidRPr="00C07925">
        <w:rPr>
          <w:rFonts w:eastAsia="Times New Roman" w:cs="Arial"/>
          <w:iCs/>
          <w:sz w:val="22"/>
          <w:lang w:eastAsia="en-IE"/>
        </w:rPr>
        <w:t xml:space="preserve"> to form a panel </w:t>
      </w:r>
      <w:r w:rsidR="009A1662" w:rsidRPr="00C07925">
        <w:rPr>
          <w:rFonts w:eastAsia="Times New Roman" w:cs="Arial"/>
          <w:iCs/>
          <w:sz w:val="22"/>
          <w:lang w:eastAsia="en-IE"/>
        </w:rPr>
        <w:t>from</w:t>
      </w:r>
      <w:r w:rsidRPr="00C07925">
        <w:rPr>
          <w:rFonts w:eastAsia="Times New Roman" w:cs="Arial"/>
          <w:iCs/>
          <w:sz w:val="22"/>
          <w:lang w:eastAsia="en-IE"/>
        </w:rPr>
        <w:t xml:space="preserve"> this recruitment campaign as outlined in the </w:t>
      </w:r>
      <w:r w:rsidR="00436CA9" w:rsidRPr="00C07925">
        <w:rPr>
          <w:rFonts w:eastAsia="Times New Roman" w:cs="Arial"/>
          <w:iCs/>
          <w:sz w:val="22"/>
          <w:lang w:eastAsia="en-IE"/>
        </w:rPr>
        <w:t>job specification</w:t>
      </w:r>
      <w:r w:rsidR="00C07925" w:rsidRPr="00C0792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C07925">
        <w:rPr>
          <w:rFonts w:eastAsia="Times New Roman" w:cs="Arial"/>
          <w:sz w:val="22"/>
          <w:lang w:eastAsia="en-IE"/>
        </w:rPr>
        <w:t xml:space="preserve">This document </w:t>
      </w:r>
      <w:r w:rsidR="0018385F" w:rsidRPr="00C07925">
        <w:rPr>
          <w:rFonts w:eastAsia="Times New Roman" w:cs="Arial"/>
          <w:sz w:val="22"/>
          <w:lang w:eastAsia="en-IE"/>
        </w:rPr>
        <w:t xml:space="preserve">provides information on the recruitment </w:t>
      </w:r>
      <w:r w:rsidR="0018385F" w:rsidRPr="00436CA9">
        <w:rPr>
          <w:rFonts w:eastAsia="Times New Roman" w:cs="Arial"/>
          <w:sz w:val="22"/>
          <w:lang w:eastAsia="en-IE"/>
        </w:rPr>
        <w:t>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0832998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783F254D" w:rsidR="00CB6483" w:rsidRPr="00436CA9" w:rsidRDefault="00CB6483" w:rsidP="00B45DDB">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hyperlink r:id="rId11" w:history="1">
        <w:r w:rsidR="00C07925" w:rsidRPr="002A1301">
          <w:rPr>
            <w:rStyle w:val="Hyperlink"/>
            <w:rFonts w:ascii="Arial" w:eastAsia="Times New Roman" w:hAnsi="Arial" w:cs="Arial"/>
            <w:sz w:val="22"/>
            <w:szCs w:val="22"/>
          </w:rPr>
          <w:t>RecruitCHW.Opportunities@hse.ie</w:t>
        </w:r>
      </w:hyperlink>
      <w:r w:rsidR="00C07925">
        <w:rPr>
          <w:rFonts w:ascii="Arial" w:eastAsia="Times New Roman" w:hAnsi="Arial" w:cs="Arial"/>
          <w:color w:val="000099"/>
          <w:sz w:val="22"/>
          <w:szCs w:val="22"/>
        </w:rPr>
        <w:t xml:space="preserve"> </w:t>
      </w:r>
    </w:p>
    <w:p w14:paraId="55A9514F" w14:textId="56374E02" w:rsidR="00CB6483" w:rsidRPr="00436CA9" w:rsidRDefault="00CB6483" w:rsidP="00B45DDB">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4213A75" w:rsidR="00CB6483" w:rsidRPr="00436CA9" w:rsidRDefault="00CB6483" w:rsidP="00B45DDB">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message, </w:t>
      </w:r>
      <w:r w:rsidRPr="00436CA9">
        <w:rPr>
          <w:rFonts w:cs="Arial"/>
          <w:sz w:val="22"/>
        </w:rPr>
        <w:t xml:space="preserve">email, phone, SMS, or post. </w:t>
      </w:r>
      <w:r w:rsidR="0039542A">
        <w:rPr>
          <w:rFonts w:cs="Arial"/>
          <w:sz w:val="22"/>
        </w:rPr>
        <w:t xml:space="preserve">We will tell you at each stage what to expect.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295211">
          <w:pPr>
            <w:pStyle w:val="TOC1"/>
            <w:rPr>
              <w:rFonts w:asciiTheme="minorHAnsi" w:eastAsiaTheme="minorEastAsia" w:hAnsiTheme="minorHAnsi"/>
              <w:noProof/>
              <w:lang w:eastAsia="en-IE"/>
            </w:rPr>
          </w:pPr>
          <w:hyperlink w:anchor="_Toc208329984" w:history="1">
            <w:r w:rsidRPr="00FD2F5B">
              <w:rPr>
                <w:rStyle w:val="Hyperlink"/>
                <w:rFonts w:eastAsia="Times New Roman" w:cs="Arial"/>
                <w:noProof/>
                <w:lang w:val="en-GB" w:eastAsia="zh-CN"/>
              </w:rPr>
              <w:t>Who should apply?</w:t>
            </w:r>
            <w:r w:rsidRPr="00FD2F5B">
              <w:rPr>
                <w:noProof/>
                <w:webHidden/>
              </w:rPr>
              <w:tab/>
            </w:r>
            <w:r w:rsidRPr="00FD2F5B">
              <w:rPr>
                <w:noProof/>
                <w:webHidden/>
              </w:rPr>
              <w:fldChar w:fldCharType="begin"/>
            </w:r>
            <w:r w:rsidRPr="00FD2F5B">
              <w:rPr>
                <w:noProof/>
                <w:webHidden/>
              </w:rPr>
              <w:instrText xml:space="preserve"> PAGEREF _Toc208329984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1217AF13" w14:textId="00BEEF75" w:rsidR="00295211" w:rsidRPr="00FD2F5B" w:rsidRDefault="00295211">
          <w:pPr>
            <w:pStyle w:val="TOC1"/>
            <w:rPr>
              <w:rFonts w:asciiTheme="minorHAnsi" w:eastAsiaTheme="minorEastAsia" w:hAnsiTheme="minorHAnsi"/>
              <w:noProof/>
              <w:lang w:eastAsia="en-IE"/>
            </w:rPr>
          </w:pPr>
          <w:hyperlink w:anchor="_Toc208329985" w:history="1">
            <w:r w:rsidRPr="00FD2F5B">
              <w:rPr>
                <w:rStyle w:val="Hyperlink"/>
                <w:rFonts w:eastAsia="Times New Roman" w:cs="Arial"/>
                <w:noProof/>
                <w:lang w:val="en-GB" w:eastAsia="zh-CN"/>
              </w:rPr>
              <w:t>How to apply for this post.</w:t>
            </w:r>
            <w:r w:rsidRPr="00FD2F5B">
              <w:rPr>
                <w:noProof/>
                <w:webHidden/>
              </w:rPr>
              <w:tab/>
            </w:r>
            <w:r w:rsidRPr="00FD2F5B">
              <w:rPr>
                <w:noProof/>
                <w:webHidden/>
              </w:rPr>
              <w:fldChar w:fldCharType="begin"/>
            </w:r>
            <w:r w:rsidRPr="00FD2F5B">
              <w:rPr>
                <w:noProof/>
                <w:webHidden/>
              </w:rPr>
              <w:instrText xml:space="preserve"> PAGEREF _Toc208329985 \h </w:instrText>
            </w:r>
            <w:r w:rsidRPr="00FD2F5B">
              <w:rPr>
                <w:noProof/>
                <w:webHidden/>
              </w:rPr>
            </w:r>
            <w:r w:rsidRPr="00FD2F5B">
              <w:rPr>
                <w:noProof/>
                <w:webHidden/>
              </w:rPr>
              <w:fldChar w:fldCharType="separate"/>
            </w:r>
            <w:r w:rsidRPr="00FD2F5B">
              <w:rPr>
                <w:noProof/>
                <w:webHidden/>
              </w:rPr>
              <w:t>3</w:t>
            </w:r>
            <w:r w:rsidRPr="00FD2F5B">
              <w:rPr>
                <w:noProof/>
                <w:webHidden/>
              </w:rPr>
              <w:fldChar w:fldCharType="end"/>
            </w:r>
          </w:hyperlink>
        </w:p>
        <w:p w14:paraId="31A4376E" w14:textId="19FCDB9C" w:rsidR="00295211" w:rsidRPr="00FD2F5B" w:rsidRDefault="00295211">
          <w:pPr>
            <w:pStyle w:val="TOC1"/>
            <w:rPr>
              <w:rFonts w:asciiTheme="minorHAnsi" w:eastAsiaTheme="minorEastAsia" w:hAnsiTheme="minorHAnsi"/>
              <w:noProof/>
              <w:lang w:eastAsia="en-IE"/>
            </w:rPr>
          </w:pPr>
          <w:hyperlink w:anchor="_Toc208329986" w:history="1">
            <w:r w:rsidRPr="00FD2F5B">
              <w:rPr>
                <w:rStyle w:val="Hyperlink"/>
                <w:rFonts w:eastAsia="Times New Roman" w:cs="Arial"/>
                <w:noProof/>
                <w:lang w:val="en-GB" w:eastAsia="zh-CN"/>
              </w:rPr>
              <w:t>Candidates on existing panels</w:t>
            </w:r>
            <w:r w:rsidRPr="00FD2F5B">
              <w:rPr>
                <w:noProof/>
                <w:webHidden/>
              </w:rPr>
              <w:tab/>
            </w:r>
            <w:r w:rsidRPr="00FD2F5B">
              <w:rPr>
                <w:noProof/>
                <w:webHidden/>
              </w:rPr>
              <w:fldChar w:fldCharType="begin"/>
            </w:r>
            <w:r w:rsidRPr="00FD2F5B">
              <w:rPr>
                <w:noProof/>
                <w:webHidden/>
              </w:rPr>
              <w:instrText xml:space="preserve"> PAGEREF _Toc208329986 \h </w:instrText>
            </w:r>
            <w:r w:rsidRPr="00FD2F5B">
              <w:rPr>
                <w:noProof/>
                <w:webHidden/>
              </w:rPr>
            </w:r>
            <w:r w:rsidRPr="00FD2F5B">
              <w:rPr>
                <w:noProof/>
                <w:webHidden/>
              </w:rPr>
              <w:fldChar w:fldCharType="separate"/>
            </w:r>
            <w:r w:rsidRPr="00FD2F5B">
              <w:rPr>
                <w:noProof/>
                <w:webHidden/>
              </w:rPr>
              <w:t>4</w:t>
            </w:r>
            <w:r w:rsidRPr="00FD2F5B">
              <w:rPr>
                <w:noProof/>
                <w:webHidden/>
              </w:rPr>
              <w:fldChar w:fldCharType="end"/>
            </w:r>
          </w:hyperlink>
        </w:p>
        <w:p w14:paraId="03EF5467" w14:textId="530B2D6B" w:rsidR="00295211" w:rsidRPr="00FD2F5B" w:rsidRDefault="00295211">
          <w:pPr>
            <w:pStyle w:val="TOC1"/>
            <w:rPr>
              <w:rFonts w:asciiTheme="minorHAnsi" w:eastAsiaTheme="minorEastAsia" w:hAnsiTheme="minorHAnsi"/>
              <w:noProof/>
              <w:lang w:eastAsia="en-IE"/>
            </w:rPr>
          </w:pPr>
          <w:hyperlink w:anchor="_Toc208329987" w:history="1">
            <w:r w:rsidRPr="00FD2F5B">
              <w:rPr>
                <w:rStyle w:val="Hyperlink"/>
                <w:rFonts w:eastAsia="Times New Roman"/>
                <w:noProof/>
                <w:lang w:val="en-GB" w:eastAsia="zh-CN"/>
              </w:rPr>
              <w:t>How we will manage the selection process.</w:t>
            </w:r>
            <w:r w:rsidRPr="00FD2F5B">
              <w:rPr>
                <w:noProof/>
                <w:webHidden/>
              </w:rPr>
              <w:tab/>
            </w:r>
            <w:r w:rsidRPr="00FD2F5B">
              <w:rPr>
                <w:noProof/>
                <w:webHidden/>
              </w:rPr>
              <w:fldChar w:fldCharType="begin"/>
            </w:r>
            <w:r w:rsidRPr="00FD2F5B">
              <w:rPr>
                <w:noProof/>
                <w:webHidden/>
              </w:rPr>
              <w:instrText xml:space="preserve"> PAGEREF _Toc208329987 \h </w:instrText>
            </w:r>
            <w:r w:rsidRPr="00FD2F5B">
              <w:rPr>
                <w:noProof/>
                <w:webHidden/>
              </w:rPr>
            </w:r>
            <w:r w:rsidRPr="00FD2F5B">
              <w:rPr>
                <w:noProof/>
                <w:webHidden/>
              </w:rPr>
              <w:fldChar w:fldCharType="separate"/>
            </w:r>
            <w:r w:rsidRPr="00FD2F5B">
              <w:rPr>
                <w:noProof/>
                <w:webHidden/>
              </w:rPr>
              <w:t>5</w:t>
            </w:r>
            <w:r w:rsidRPr="00FD2F5B">
              <w:rPr>
                <w:noProof/>
                <w:webHidden/>
              </w:rPr>
              <w:fldChar w:fldCharType="end"/>
            </w:r>
          </w:hyperlink>
        </w:p>
        <w:p w14:paraId="0F8593F1" w14:textId="734596BE" w:rsidR="00295211" w:rsidRPr="00FD2F5B" w:rsidRDefault="00295211">
          <w:pPr>
            <w:pStyle w:val="TOC1"/>
            <w:rPr>
              <w:rFonts w:asciiTheme="minorHAnsi" w:eastAsiaTheme="minorEastAsia" w:hAnsiTheme="minorHAnsi"/>
              <w:noProof/>
              <w:lang w:eastAsia="en-IE"/>
            </w:rPr>
          </w:pPr>
          <w:hyperlink w:anchor="_Toc208329988" w:history="1">
            <w:r w:rsidRPr="00FD2F5B">
              <w:rPr>
                <w:rStyle w:val="Hyperlink"/>
                <w:rFonts w:eastAsia="Times New Roman"/>
                <w:noProof/>
                <w:lang w:val="en-GB" w:eastAsia="zh-CN"/>
              </w:rPr>
              <w:t>Candidate supports</w:t>
            </w:r>
            <w:r w:rsidRPr="00FD2F5B">
              <w:rPr>
                <w:noProof/>
                <w:webHidden/>
              </w:rPr>
              <w:tab/>
            </w:r>
            <w:r w:rsidRPr="00FD2F5B">
              <w:rPr>
                <w:noProof/>
                <w:webHidden/>
              </w:rPr>
              <w:fldChar w:fldCharType="begin"/>
            </w:r>
            <w:r w:rsidRPr="00FD2F5B">
              <w:rPr>
                <w:noProof/>
                <w:webHidden/>
              </w:rPr>
              <w:instrText xml:space="preserve"> PAGEREF _Toc208329988 \h </w:instrText>
            </w:r>
            <w:r w:rsidRPr="00FD2F5B">
              <w:rPr>
                <w:noProof/>
                <w:webHidden/>
              </w:rPr>
            </w:r>
            <w:r w:rsidRPr="00FD2F5B">
              <w:rPr>
                <w:noProof/>
                <w:webHidden/>
              </w:rPr>
              <w:fldChar w:fldCharType="separate"/>
            </w:r>
            <w:r w:rsidRPr="00FD2F5B">
              <w:rPr>
                <w:noProof/>
                <w:webHidden/>
              </w:rPr>
              <w:t>6</w:t>
            </w:r>
            <w:r w:rsidRPr="00FD2F5B">
              <w:rPr>
                <w:noProof/>
                <w:webHidden/>
              </w:rPr>
              <w:fldChar w:fldCharType="end"/>
            </w:r>
          </w:hyperlink>
        </w:p>
        <w:p w14:paraId="12893196" w14:textId="5A7BB900" w:rsidR="00295211" w:rsidRPr="00FD2F5B" w:rsidRDefault="00295211">
          <w:pPr>
            <w:pStyle w:val="TOC1"/>
            <w:rPr>
              <w:rFonts w:asciiTheme="minorHAnsi" w:eastAsiaTheme="minorEastAsia" w:hAnsiTheme="minorHAnsi"/>
              <w:noProof/>
              <w:lang w:eastAsia="en-IE"/>
            </w:rPr>
          </w:pPr>
          <w:hyperlink w:anchor="_Toc208329989" w:history="1">
            <w:r w:rsidRPr="00FD2F5B">
              <w:rPr>
                <w:rStyle w:val="Hyperlink"/>
                <w:rFonts w:eastAsia="Times New Roman"/>
                <w:noProof/>
                <w:lang w:val="en-GB" w:eastAsia="zh-CN"/>
              </w:rPr>
              <w:t>Reasonable Accommodation requests for candidates with disabilities</w:t>
            </w:r>
            <w:r w:rsidRPr="00FD2F5B">
              <w:rPr>
                <w:noProof/>
                <w:webHidden/>
              </w:rPr>
              <w:tab/>
            </w:r>
            <w:r w:rsidRPr="00FD2F5B">
              <w:rPr>
                <w:noProof/>
                <w:webHidden/>
              </w:rPr>
              <w:fldChar w:fldCharType="begin"/>
            </w:r>
            <w:r w:rsidRPr="00FD2F5B">
              <w:rPr>
                <w:noProof/>
                <w:webHidden/>
              </w:rPr>
              <w:instrText xml:space="preserve"> PAGEREF _Toc208329989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34400156" w14:textId="7F80FAEA" w:rsidR="00295211" w:rsidRPr="00FD2F5B" w:rsidRDefault="00295211">
          <w:pPr>
            <w:pStyle w:val="TOC1"/>
            <w:rPr>
              <w:rFonts w:asciiTheme="minorHAnsi" w:eastAsiaTheme="minorEastAsia" w:hAnsiTheme="minorHAnsi"/>
              <w:noProof/>
              <w:lang w:eastAsia="en-IE"/>
            </w:rPr>
          </w:pPr>
          <w:hyperlink w:anchor="_Toc208329990" w:history="1">
            <w:r w:rsidRPr="00FD2F5B">
              <w:rPr>
                <w:rStyle w:val="Hyperlink"/>
                <w:rFonts w:eastAsia="Times New Roman"/>
                <w:noProof/>
                <w:lang w:val="en-GB" w:eastAsia="zh-CN"/>
              </w:rPr>
              <w:t>Interview notes</w:t>
            </w:r>
            <w:r w:rsidRPr="00FD2F5B">
              <w:rPr>
                <w:noProof/>
                <w:webHidden/>
              </w:rPr>
              <w:tab/>
            </w:r>
            <w:r w:rsidRPr="00FD2F5B">
              <w:rPr>
                <w:noProof/>
                <w:webHidden/>
              </w:rPr>
              <w:fldChar w:fldCharType="begin"/>
            </w:r>
            <w:r w:rsidRPr="00FD2F5B">
              <w:rPr>
                <w:noProof/>
                <w:webHidden/>
              </w:rPr>
              <w:instrText xml:space="preserve"> PAGEREF _Toc208329990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168022C7" w14:textId="56E4525C" w:rsidR="00295211" w:rsidRPr="00FD2F5B" w:rsidRDefault="00295211">
          <w:pPr>
            <w:pStyle w:val="TOC1"/>
            <w:rPr>
              <w:rFonts w:asciiTheme="minorHAnsi" w:eastAsiaTheme="minorEastAsia" w:hAnsiTheme="minorHAnsi"/>
              <w:noProof/>
              <w:lang w:eastAsia="en-IE"/>
            </w:rPr>
          </w:pPr>
          <w:hyperlink w:anchor="_Toc208329991" w:history="1">
            <w:r w:rsidRPr="00FD2F5B">
              <w:rPr>
                <w:rStyle w:val="Hyperlink"/>
                <w:rFonts w:eastAsia="Times New Roman"/>
                <w:noProof/>
                <w:lang w:val="en-GB" w:eastAsia="zh-CN"/>
              </w:rPr>
              <w:t>Formation of panels</w:t>
            </w:r>
            <w:r w:rsidRPr="00FD2F5B">
              <w:rPr>
                <w:noProof/>
                <w:webHidden/>
              </w:rPr>
              <w:tab/>
            </w:r>
            <w:r w:rsidRPr="00FD2F5B">
              <w:rPr>
                <w:noProof/>
                <w:webHidden/>
              </w:rPr>
              <w:fldChar w:fldCharType="begin"/>
            </w:r>
            <w:r w:rsidRPr="00FD2F5B">
              <w:rPr>
                <w:noProof/>
                <w:webHidden/>
              </w:rPr>
              <w:instrText xml:space="preserve"> PAGEREF _Toc208329991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4CC2DA4C" w14:textId="5A9494B4" w:rsidR="00295211" w:rsidRPr="00FD2F5B" w:rsidRDefault="00295211">
          <w:pPr>
            <w:pStyle w:val="TOC1"/>
            <w:rPr>
              <w:rFonts w:asciiTheme="minorHAnsi" w:eastAsiaTheme="minorEastAsia" w:hAnsiTheme="minorHAnsi"/>
              <w:noProof/>
              <w:lang w:eastAsia="en-IE"/>
            </w:rPr>
          </w:pPr>
          <w:hyperlink w:anchor="_Toc208329992" w:history="1">
            <w:r w:rsidRPr="00FD2F5B">
              <w:rPr>
                <w:rStyle w:val="Hyperlink"/>
                <w:rFonts w:eastAsia="Times New Roman"/>
                <w:noProof/>
                <w:lang w:val="en-GB" w:eastAsia="zh-CN"/>
              </w:rPr>
              <w:t>Speciality areas/Care groups</w:t>
            </w:r>
            <w:r w:rsidRPr="00FD2F5B">
              <w:rPr>
                <w:noProof/>
                <w:webHidden/>
              </w:rPr>
              <w:tab/>
            </w:r>
            <w:r w:rsidRPr="00FD2F5B">
              <w:rPr>
                <w:noProof/>
                <w:webHidden/>
              </w:rPr>
              <w:fldChar w:fldCharType="begin"/>
            </w:r>
            <w:r w:rsidRPr="00FD2F5B">
              <w:rPr>
                <w:noProof/>
                <w:webHidden/>
              </w:rPr>
              <w:instrText xml:space="preserve"> PAGEREF _Toc208329992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6A3D83AD" w14:textId="38BC5ABB" w:rsidR="00295211" w:rsidRPr="00FD2F5B" w:rsidRDefault="00295211">
          <w:pPr>
            <w:pStyle w:val="TOC1"/>
            <w:rPr>
              <w:rFonts w:asciiTheme="minorHAnsi" w:eastAsiaTheme="minorEastAsia" w:hAnsiTheme="minorHAnsi"/>
              <w:noProof/>
              <w:lang w:eastAsia="en-IE"/>
            </w:rPr>
          </w:pPr>
          <w:hyperlink w:anchor="_Toc208329993" w:history="1">
            <w:r w:rsidRPr="00FD2F5B">
              <w:rPr>
                <w:rStyle w:val="Hyperlink"/>
                <w:rFonts w:eastAsia="Times New Roman"/>
                <w:noProof/>
                <w:lang w:val="en-GB" w:eastAsia="zh-CN"/>
              </w:rPr>
              <w:t>Marking System</w:t>
            </w:r>
            <w:r w:rsidRPr="00FD2F5B">
              <w:rPr>
                <w:noProof/>
                <w:webHidden/>
              </w:rPr>
              <w:tab/>
            </w:r>
            <w:r w:rsidRPr="00FD2F5B">
              <w:rPr>
                <w:noProof/>
                <w:webHidden/>
              </w:rPr>
              <w:fldChar w:fldCharType="begin"/>
            </w:r>
            <w:r w:rsidRPr="00FD2F5B">
              <w:rPr>
                <w:noProof/>
                <w:webHidden/>
              </w:rPr>
              <w:instrText xml:space="preserve"> PAGEREF _Toc208329993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54F17D88" w14:textId="123BA504" w:rsidR="00295211" w:rsidRPr="00FD2F5B" w:rsidRDefault="00295211">
          <w:pPr>
            <w:pStyle w:val="TOC1"/>
            <w:rPr>
              <w:rFonts w:asciiTheme="minorHAnsi" w:eastAsiaTheme="minorEastAsia" w:hAnsiTheme="minorHAnsi"/>
              <w:noProof/>
              <w:lang w:eastAsia="en-IE"/>
            </w:rPr>
          </w:pPr>
          <w:hyperlink w:anchor="_Toc208329994" w:history="1">
            <w:r w:rsidRPr="00FD2F5B">
              <w:rPr>
                <w:rStyle w:val="Hyperlink"/>
                <w:rFonts w:eastAsia="Times New Roman"/>
                <w:noProof/>
                <w:lang w:val="en-GB" w:eastAsia="zh-CN"/>
              </w:rPr>
              <w:t>Future panels</w:t>
            </w:r>
            <w:r w:rsidRPr="00FD2F5B">
              <w:rPr>
                <w:noProof/>
                <w:webHidden/>
              </w:rPr>
              <w:tab/>
            </w:r>
            <w:r w:rsidRPr="00FD2F5B">
              <w:rPr>
                <w:noProof/>
                <w:webHidden/>
              </w:rPr>
              <w:fldChar w:fldCharType="begin"/>
            </w:r>
            <w:r w:rsidRPr="00FD2F5B">
              <w:rPr>
                <w:noProof/>
                <w:webHidden/>
              </w:rPr>
              <w:instrText xml:space="preserve"> PAGEREF _Toc208329994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4F69A3A5" w14:textId="1F01C467" w:rsidR="00295211" w:rsidRPr="00FD2F5B" w:rsidRDefault="00295211">
          <w:pPr>
            <w:pStyle w:val="TOC1"/>
            <w:rPr>
              <w:rFonts w:asciiTheme="minorHAnsi" w:eastAsiaTheme="minorEastAsia" w:hAnsiTheme="minorHAnsi"/>
              <w:noProof/>
              <w:lang w:eastAsia="en-IE"/>
            </w:rPr>
          </w:pPr>
          <w:hyperlink w:anchor="_Toc208329995" w:history="1">
            <w:r w:rsidRPr="00FD2F5B">
              <w:rPr>
                <w:rStyle w:val="Hyperlink"/>
                <w:rFonts w:eastAsia="Times New Roman"/>
                <w:noProof/>
                <w:lang w:val="en-GB" w:eastAsia="zh-CN"/>
              </w:rPr>
              <w:t>Acceptance / declination of a recommendation to proceed</w:t>
            </w:r>
            <w:r w:rsidRPr="00FD2F5B">
              <w:rPr>
                <w:noProof/>
                <w:webHidden/>
              </w:rPr>
              <w:tab/>
            </w:r>
            <w:r w:rsidRPr="00FD2F5B">
              <w:rPr>
                <w:noProof/>
                <w:webHidden/>
              </w:rPr>
              <w:fldChar w:fldCharType="begin"/>
            </w:r>
            <w:r w:rsidRPr="00FD2F5B">
              <w:rPr>
                <w:noProof/>
                <w:webHidden/>
              </w:rPr>
              <w:instrText xml:space="preserve"> PAGEREF _Toc208329995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22B7D798" w14:textId="0097A7F4" w:rsidR="00295211" w:rsidRPr="00FD2F5B" w:rsidRDefault="00295211">
          <w:pPr>
            <w:pStyle w:val="TOC1"/>
            <w:rPr>
              <w:rFonts w:asciiTheme="minorHAnsi" w:eastAsiaTheme="minorEastAsia" w:hAnsiTheme="minorHAnsi"/>
              <w:noProof/>
              <w:lang w:eastAsia="en-IE"/>
            </w:rPr>
          </w:pPr>
          <w:hyperlink w:anchor="_Toc208329996" w:history="1">
            <w:r w:rsidRPr="00FD2F5B">
              <w:rPr>
                <w:rStyle w:val="Hyperlink"/>
                <w:rFonts w:eastAsia="Times New Roman"/>
                <w:noProof/>
                <w:lang w:val="en-GB" w:eastAsia="zh-CN"/>
              </w:rPr>
              <w:t>Recruitment process time scales</w:t>
            </w:r>
            <w:r w:rsidRPr="00FD2F5B">
              <w:rPr>
                <w:noProof/>
                <w:webHidden/>
              </w:rPr>
              <w:tab/>
            </w:r>
            <w:r w:rsidRPr="00FD2F5B">
              <w:rPr>
                <w:noProof/>
                <w:webHidden/>
              </w:rPr>
              <w:fldChar w:fldCharType="begin"/>
            </w:r>
            <w:r w:rsidRPr="00FD2F5B">
              <w:rPr>
                <w:noProof/>
                <w:webHidden/>
              </w:rPr>
              <w:instrText xml:space="preserve"> PAGEREF _Toc208329996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01D6B638" w14:textId="293DF1EA" w:rsidR="00295211" w:rsidRPr="00FD2F5B" w:rsidRDefault="00295211">
          <w:pPr>
            <w:pStyle w:val="TOC1"/>
            <w:rPr>
              <w:rFonts w:asciiTheme="minorHAnsi" w:eastAsiaTheme="minorEastAsia" w:hAnsiTheme="minorHAnsi"/>
              <w:noProof/>
              <w:lang w:eastAsia="en-IE"/>
            </w:rPr>
          </w:pPr>
          <w:hyperlink w:anchor="_Toc208329997" w:history="1">
            <w:r w:rsidRPr="00FD2F5B">
              <w:rPr>
                <w:rStyle w:val="Hyperlink"/>
                <w:rFonts w:eastAsia="Times New Roman"/>
                <w:noProof/>
                <w:lang w:val="en-GB" w:eastAsia="zh-CN"/>
              </w:rPr>
              <w:t>Security clearance</w:t>
            </w:r>
            <w:r w:rsidRPr="00FD2F5B">
              <w:rPr>
                <w:noProof/>
                <w:webHidden/>
              </w:rPr>
              <w:tab/>
            </w:r>
            <w:r w:rsidRPr="00FD2F5B">
              <w:rPr>
                <w:noProof/>
                <w:webHidden/>
              </w:rPr>
              <w:fldChar w:fldCharType="begin"/>
            </w:r>
            <w:r w:rsidRPr="00FD2F5B">
              <w:rPr>
                <w:noProof/>
                <w:webHidden/>
              </w:rPr>
              <w:instrText xml:space="preserve"> PAGEREF _Toc208329997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25192736" w14:textId="2BB1BDF1" w:rsidR="00295211" w:rsidRPr="00FD2F5B" w:rsidRDefault="00295211">
          <w:pPr>
            <w:pStyle w:val="TOC1"/>
            <w:rPr>
              <w:rFonts w:asciiTheme="minorHAnsi" w:eastAsiaTheme="minorEastAsia" w:hAnsiTheme="minorHAnsi"/>
              <w:noProof/>
              <w:lang w:eastAsia="en-IE"/>
            </w:rPr>
          </w:pPr>
          <w:hyperlink w:anchor="_Toc208329998" w:history="1">
            <w:r w:rsidRPr="00FD2F5B">
              <w:rPr>
                <w:rStyle w:val="Hyperlink"/>
                <w:rFonts w:eastAsia="Times New Roman"/>
                <w:noProof/>
                <w:lang w:val="en-GB" w:eastAsia="zh-CN"/>
              </w:rPr>
              <w:t>Review and complaint procedure (CPSA)</w:t>
            </w:r>
            <w:r w:rsidRPr="00FD2F5B">
              <w:rPr>
                <w:noProof/>
                <w:webHidden/>
              </w:rPr>
              <w:tab/>
            </w:r>
            <w:r w:rsidRPr="00FD2F5B">
              <w:rPr>
                <w:noProof/>
                <w:webHidden/>
              </w:rPr>
              <w:fldChar w:fldCharType="begin"/>
            </w:r>
            <w:r w:rsidRPr="00FD2F5B">
              <w:rPr>
                <w:noProof/>
                <w:webHidden/>
              </w:rPr>
              <w:instrText xml:space="preserve"> PAGEREF _Toc208329998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5102042E" w14:textId="305182D6" w:rsidR="00295211" w:rsidRPr="00FD2F5B" w:rsidRDefault="00295211">
          <w:pPr>
            <w:pStyle w:val="TOC1"/>
            <w:rPr>
              <w:rFonts w:asciiTheme="minorHAnsi" w:eastAsiaTheme="minorEastAsia" w:hAnsiTheme="minorHAnsi"/>
              <w:noProof/>
              <w:lang w:eastAsia="en-IE"/>
            </w:rPr>
          </w:pPr>
          <w:hyperlink w:anchor="_Toc208329999" w:history="1">
            <w:r w:rsidRPr="00FD2F5B">
              <w:rPr>
                <w:rStyle w:val="Hyperlink"/>
                <w:rFonts w:eastAsia="Times New Roman"/>
                <w:noProof/>
                <w:lang w:val="en-GB" w:eastAsia="zh-CN"/>
              </w:rPr>
              <w:t>HSE Privacy policy</w:t>
            </w:r>
            <w:r w:rsidRPr="00FD2F5B">
              <w:rPr>
                <w:noProof/>
                <w:webHidden/>
              </w:rPr>
              <w:tab/>
            </w:r>
            <w:r w:rsidRPr="00FD2F5B">
              <w:rPr>
                <w:noProof/>
                <w:webHidden/>
              </w:rPr>
              <w:fldChar w:fldCharType="begin"/>
            </w:r>
            <w:r w:rsidRPr="00FD2F5B">
              <w:rPr>
                <w:noProof/>
                <w:webHidden/>
              </w:rPr>
              <w:instrText xml:space="preserve"> PAGEREF _Toc208329999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55674714" w14:textId="0D57BFBD" w:rsidR="00295211" w:rsidRPr="00FD2F5B" w:rsidRDefault="00295211">
          <w:pPr>
            <w:pStyle w:val="TOC1"/>
            <w:rPr>
              <w:rFonts w:asciiTheme="minorHAnsi" w:eastAsiaTheme="minorEastAsia" w:hAnsiTheme="minorHAnsi"/>
              <w:noProof/>
              <w:lang w:eastAsia="en-IE"/>
            </w:rPr>
          </w:pPr>
          <w:hyperlink w:anchor="_Toc208330000" w:history="1">
            <w:r w:rsidRPr="00FD2F5B">
              <w:rPr>
                <w:rStyle w:val="Hyperlink"/>
                <w:rFonts w:eastAsia="Times New Roman"/>
                <w:noProof/>
                <w:lang w:val="en-GB" w:eastAsia="zh-CN"/>
              </w:rPr>
              <w:t>Superannuation / Pension Information</w:t>
            </w:r>
            <w:r w:rsidRPr="00FD2F5B">
              <w:rPr>
                <w:noProof/>
                <w:webHidden/>
              </w:rPr>
              <w:tab/>
            </w:r>
            <w:r w:rsidRPr="00FD2F5B">
              <w:rPr>
                <w:noProof/>
                <w:webHidden/>
              </w:rPr>
              <w:fldChar w:fldCharType="begin"/>
            </w:r>
            <w:r w:rsidRPr="00FD2F5B">
              <w:rPr>
                <w:noProof/>
                <w:webHidden/>
              </w:rPr>
              <w:instrText xml:space="preserve"> PAGEREF _Toc208330000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761EB975" w14:textId="71654CF8" w:rsidR="00295211" w:rsidRPr="00FD2F5B" w:rsidRDefault="00295211">
          <w:pPr>
            <w:pStyle w:val="TOC1"/>
            <w:rPr>
              <w:rFonts w:asciiTheme="minorHAnsi" w:eastAsiaTheme="minorEastAsia" w:hAnsiTheme="minorHAnsi"/>
              <w:noProof/>
              <w:lang w:eastAsia="en-IE"/>
            </w:rPr>
          </w:pPr>
          <w:hyperlink w:anchor="_Toc208330001" w:history="1">
            <w:r w:rsidRPr="00FD2F5B">
              <w:rPr>
                <w:rStyle w:val="Hyperlink"/>
                <w:rFonts w:eastAsia="Times New Roman" w:cs="Arial"/>
                <w:noProof/>
                <w:lang w:val="en-GB" w:eastAsia="zh-CN"/>
              </w:rPr>
              <w:t>Appendices: Supplementary recruitment and selection process information</w:t>
            </w:r>
            <w:r w:rsidRPr="00FD2F5B">
              <w:rPr>
                <w:noProof/>
                <w:webHidden/>
              </w:rPr>
              <w:tab/>
            </w:r>
            <w:r w:rsidRPr="00FD2F5B">
              <w:rPr>
                <w:noProof/>
                <w:webHidden/>
              </w:rPr>
              <w:fldChar w:fldCharType="begin"/>
            </w:r>
            <w:r w:rsidRPr="00FD2F5B">
              <w:rPr>
                <w:noProof/>
                <w:webHidden/>
              </w:rPr>
              <w:instrText xml:space="preserve"> PAGEREF _Toc208330001 \h </w:instrText>
            </w:r>
            <w:r w:rsidRPr="00FD2F5B">
              <w:rPr>
                <w:noProof/>
                <w:webHidden/>
              </w:rPr>
            </w:r>
            <w:r w:rsidRPr="00FD2F5B">
              <w:rPr>
                <w:noProof/>
                <w:webHidden/>
              </w:rPr>
              <w:fldChar w:fldCharType="separate"/>
            </w:r>
            <w:r w:rsidRPr="00FD2F5B">
              <w:rPr>
                <w:noProof/>
                <w:webHidden/>
              </w:rPr>
              <w:t>14</w:t>
            </w:r>
            <w:r w:rsidRPr="00FD2F5B">
              <w:rPr>
                <w:noProof/>
                <w:webHidden/>
              </w:rPr>
              <w:fldChar w:fldCharType="end"/>
            </w:r>
          </w:hyperlink>
        </w:p>
        <w:p w14:paraId="13BDACA0" w14:textId="7F33FF63"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2" w:history="1">
            <w:r w:rsidRPr="00FD2F5B">
              <w:rPr>
                <w:rStyle w:val="Hyperlink"/>
                <w:rFonts w:eastAsia="Times New Roman"/>
                <w:noProof/>
                <w:sz w:val="22"/>
                <w:lang w:val="en-GB" w:eastAsia="zh-CN"/>
              </w:rPr>
              <w:t>Appendix 1: Eligibility criteria</w:t>
            </w:r>
            <w:r w:rsidRPr="00FD2F5B">
              <w:rPr>
                <w:noProof/>
                <w:webHidden/>
                <w:sz w:val="22"/>
              </w:rPr>
              <w:tab/>
            </w:r>
            <w:r w:rsidRPr="00FD2F5B">
              <w:rPr>
                <w:noProof/>
                <w:webHidden/>
                <w:sz w:val="22"/>
              </w:rPr>
              <w:fldChar w:fldCharType="begin"/>
            </w:r>
            <w:r w:rsidRPr="00FD2F5B">
              <w:rPr>
                <w:noProof/>
                <w:webHidden/>
                <w:sz w:val="22"/>
              </w:rPr>
              <w:instrText xml:space="preserve"> PAGEREF _Toc208330002 \h </w:instrText>
            </w:r>
            <w:r w:rsidRPr="00FD2F5B">
              <w:rPr>
                <w:noProof/>
                <w:webHidden/>
                <w:sz w:val="22"/>
              </w:rPr>
            </w:r>
            <w:r w:rsidRPr="00FD2F5B">
              <w:rPr>
                <w:noProof/>
                <w:webHidden/>
                <w:sz w:val="22"/>
              </w:rPr>
              <w:fldChar w:fldCharType="separate"/>
            </w:r>
            <w:r w:rsidRPr="00FD2F5B">
              <w:rPr>
                <w:noProof/>
                <w:webHidden/>
                <w:sz w:val="22"/>
              </w:rPr>
              <w:t>14</w:t>
            </w:r>
            <w:r w:rsidRPr="00FD2F5B">
              <w:rPr>
                <w:noProof/>
                <w:webHidden/>
                <w:sz w:val="22"/>
              </w:rPr>
              <w:fldChar w:fldCharType="end"/>
            </w:r>
          </w:hyperlink>
        </w:p>
        <w:p w14:paraId="6E9437FC" w14:textId="40336B11"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3" w:history="1">
            <w:r w:rsidRPr="00FD2F5B">
              <w:rPr>
                <w:rStyle w:val="Hyperlink"/>
                <w:rFonts w:eastAsia="Times New Roman"/>
                <w:noProof/>
                <w:sz w:val="22"/>
                <w:lang w:val="en-GB" w:eastAsia="zh-CN"/>
              </w:rPr>
              <w:t>Appendix 2: EEA, Swiss, British and non-EEA applicants</w:t>
            </w:r>
            <w:r w:rsidRPr="00FD2F5B">
              <w:rPr>
                <w:noProof/>
                <w:webHidden/>
                <w:sz w:val="22"/>
              </w:rPr>
              <w:tab/>
            </w:r>
            <w:r w:rsidRPr="00FD2F5B">
              <w:rPr>
                <w:noProof/>
                <w:webHidden/>
                <w:sz w:val="22"/>
              </w:rPr>
              <w:fldChar w:fldCharType="begin"/>
            </w:r>
            <w:r w:rsidRPr="00FD2F5B">
              <w:rPr>
                <w:noProof/>
                <w:webHidden/>
                <w:sz w:val="22"/>
              </w:rPr>
              <w:instrText xml:space="preserve"> PAGEREF _Toc208330003 \h </w:instrText>
            </w:r>
            <w:r w:rsidRPr="00FD2F5B">
              <w:rPr>
                <w:noProof/>
                <w:webHidden/>
                <w:sz w:val="22"/>
              </w:rPr>
            </w:r>
            <w:r w:rsidRPr="00FD2F5B">
              <w:rPr>
                <w:noProof/>
                <w:webHidden/>
                <w:sz w:val="22"/>
              </w:rPr>
              <w:fldChar w:fldCharType="separate"/>
            </w:r>
            <w:r w:rsidRPr="00FD2F5B">
              <w:rPr>
                <w:noProof/>
                <w:webHidden/>
                <w:sz w:val="22"/>
              </w:rPr>
              <w:t>15</w:t>
            </w:r>
            <w:r w:rsidRPr="00FD2F5B">
              <w:rPr>
                <w:noProof/>
                <w:webHidden/>
                <w:sz w:val="22"/>
              </w:rPr>
              <w:fldChar w:fldCharType="end"/>
            </w:r>
          </w:hyperlink>
        </w:p>
        <w:p w14:paraId="4734B1C9" w14:textId="1CB8F279"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4" w:history="1">
            <w:r w:rsidRPr="00FD2F5B">
              <w:rPr>
                <w:rStyle w:val="Hyperlink"/>
                <w:rFonts w:eastAsia="Times New Roman"/>
                <w:noProof/>
                <w:sz w:val="22"/>
                <w:lang w:val="en-GB" w:eastAsia="zh-CN"/>
              </w:rPr>
              <w:t>Appendix 3: Clearances</w:t>
            </w:r>
            <w:r w:rsidRPr="00FD2F5B">
              <w:rPr>
                <w:noProof/>
                <w:webHidden/>
                <w:sz w:val="22"/>
              </w:rPr>
              <w:tab/>
            </w:r>
            <w:r w:rsidRPr="00FD2F5B">
              <w:rPr>
                <w:noProof/>
                <w:webHidden/>
                <w:sz w:val="22"/>
              </w:rPr>
              <w:fldChar w:fldCharType="begin"/>
            </w:r>
            <w:r w:rsidRPr="00FD2F5B">
              <w:rPr>
                <w:noProof/>
                <w:webHidden/>
                <w:sz w:val="22"/>
              </w:rPr>
              <w:instrText xml:space="preserve"> PAGEREF _Toc208330004 \h </w:instrText>
            </w:r>
            <w:r w:rsidRPr="00FD2F5B">
              <w:rPr>
                <w:noProof/>
                <w:webHidden/>
                <w:sz w:val="22"/>
              </w:rPr>
            </w:r>
            <w:r w:rsidRPr="00FD2F5B">
              <w:rPr>
                <w:noProof/>
                <w:webHidden/>
                <w:sz w:val="22"/>
              </w:rPr>
              <w:fldChar w:fldCharType="separate"/>
            </w:r>
            <w:r w:rsidRPr="00FD2F5B">
              <w:rPr>
                <w:noProof/>
                <w:webHidden/>
                <w:sz w:val="22"/>
              </w:rPr>
              <w:t>17</w:t>
            </w:r>
            <w:r w:rsidRPr="00FD2F5B">
              <w:rPr>
                <w:noProof/>
                <w:webHidden/>
                <w:sz w:val="22"/>
              </w:rPr>
              <w:fldChar w:fldCharType="end"/>
            </w:r>
          </w:hyperlink>
        </w:p>
        <w:p w14:paraId="4B9553F2" w14:textId="2C8022CC"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5" w:history="1">
            <w:r w:rsidRPr="00FD2F5B">
              <w:rPr>
                <w:rStyle w:val="Hyperlink"/>
                <w:rFonts w:eastAsia="Times New Roman"/>
                <w:noProof/>
                <w:sz w:val="22"/>
                <w:lang w:val="en-GB" w:eastAsia="zh-CN"/>
              </w:rPr>
              <w:t>Appendix: 4 Interview Reasonable Accommodation (RA) requests process flowchart for candidates</w:t>
            </w:r>
            <w:r w:rsidRPr="00FD2F5B">
              <w:rPr>
                <w:noProof/>
                <w:webHidden/>
                <w:sz w:val="22"/>
              </w:rPr>
              <w:tab/>
            </w:r>
            <w:r w:rsidRPr="00FD2F5B">
              <w:rPr>
                <w:noProof/>
                <w:webHidden/>
                <w:sz w:val="22"/>
              </w:rPr>
              <w:fldChar w:fldCharType="begin"/>
            </w:r>
            <w:r w:rsidRPr="00FD2F5B">
              <w:rPr>
                <w:noProof/>
                <w:webHidden/>
                <w:sz w:val="22"/>
              </w:rPr>
              <w:instrText xml:space="preserve"> PAGEREF _Toc208330005 \h </w:instrText>
            </w:r>
            <w:r w:rsidRPr="00FD2F5B">
              <w:rPr>
                <w:noProof/>
                <w:webHidden/>
                <w:sz w:val="22"/>
              </w:rPr>
            </w:r>
            <w:r w:rsidRPr="00FD2F5B">
              <w:rPr>
                <w:noProof/>
                <w:webHidden/>
                <w:sz w:val="22"/>
              </w:rPr>
              <w:fldChar w:fldCharType="separate"/>
            </w:r>
            <w:r w:rsidRPr="00FD2F5B">
              <w:rPr>
                <w:noProof/>
                <w:webHidden/>
                <w:sz w:val="22"/>
              </w:rPr>
              <w:t>19</w:t>
            </w:r>
            <w:r w:rsidRPr="00FD2F5B">
              <w:rPr>
                <w:noProof/>
                <w:webHidden/>
                <w:sz w:val="22"/>
              </w:rPr>
              <w:fldChar w:fldCharType="end"/>
            </w:r>
          </w:hyperlink>
        </w:p>
        <w:p w14:paraId="3AC24248" w14:textId="164EC65B" w:rsidR="00295211" w:rsidRDefault="00295211">
          <w:pPr>
            <w:pStyle w:val="TOC2"/>
            <w:tabs>
              <w:tab w:val="right" w:leader="dot" w:pos="9016"/>
            </w:tabs>
            <w:rPr>
              <w:rFonts w:asciiTheme="minorHAnsi" w:eastAsiaTheme="minorEastAsia" w:hAnsiTheme="minorHAnsi"/>
              <w:noProof/>
              <w:sz w:val="22"/>
              <w:lang w:eastAsia="en-IE"/>
            </w:rPr>
          </w:pPr>
          <w:hyperlink w:anchor="_Toc208330006" w:history="1">
            <w:r w:rsidRPr="00FD2F5B">
              <w:rPr>
                <w:rStyle w:val="Hyperlink"/>
                <w:rFonts w:eastAsia="Times New Roman"/>
                <w:noProof/>
                <w:sz w:val="22"/>
                <w:lang w:val="en-GB" w:eastAsia="zh-CN"/>
              </w:rPr>
              <w:t>Appendix: 5 Panel management rules</w:t>
            </w:r>
            <w:r w:rsidRPr="00FD2F5B">
              <w:rPr>
                <w:noProof/>
                <w:webHidden/>
                <w:sz w:val="22"/>
              </w:rPr>
              <w:tab/>
            </w:r>
            <w:r w:rsidRPr="00FD2F5B">
              <w:rPr>
                <w:noProof/>
                <w:webHidden/>
                <w:sz w:val="22"/>
              </w:rPr>
              <w:fldChar w:fldCharType="begin"/>
            </w:r>
            <w:r w:rsidRPr="00FD2F5B">
              <w:rPr>
                <w:noProof/>
                <w:webHidden/>
                <w:sz w:val="22"/>
              </w:rPr>
              <w:instrText xml:space="preserve"> PAGEREF _Toc208330006 \h </w:instrText>
            </w:r>
            <w:r w:rsidRPr="00FD2F5B">
              <w:rPr>
                <w:noProof/>
                <w:webHidden/>
                <w:sz w:val="22"/>
              </w:rPr>
            </w:r>
            <w:r w:rsidRPr="00FD2F5B">
              <w:rPr>
                <w:noProof/>
                <w:webHidden/>
                <w:sz w:val="22"/>
              </w:rPr>
              <w:fldChar w:fldCharType="separate"/>
            </w:r>
            <w:r w:rsidRPr="00FD2F5B">
              <w:rPr>
                <w:noProof/>
                <w:webHidden/>
                <w:sz w:val="22"/>
              </w:rPr>
              <w:t>20</w:t>
            </w:r>
            <w:r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0832998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B45DDB">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B45DDB">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B45DDB">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lastRenderedPageBreak/>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proofErr w:type="gramStart"/>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able to</w:t>
      </w:r>
      <w:proofErr w:type="gramEnd"/>
      <w:r w:rsidR="00EE7E1A" w:rsidRPr="00436CA9">
        <w:rPr>
          <w:rFonts w:cs="Arial"/>
          <w:sz w:val="22"/>
        </w:rPr>
        <w:t xml:space="preserve">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B45DD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B45DD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B45DDB">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 xml:space="preserve">e require the same information from all candidates </w:t>
      </w:r>
      <w:proofErr w:type="gramStart"/>
      <w:r w:rsidR="00733AF6" w:rsidRPr="00436CA9">
        <w:rPr>
          <w:rFonts w:eastAsia="Times New Roman" w:cs="Arial"/>
          <w:sz w:val="22"/>
          <w:lang w:eastAsia="en-IE"/>
        </w:rPr>
        <w:t>in order to</w:t>
      </w:r>
      <w:proofErr w:type="gramEnd"/>
      <w:r w:rsidR="00733AF6" w:rsidRPr="00436CA9">
        <w:rPr>
          <w:rFonts w:eastAsia="Times New Roman" w:cs="Arial"/>
          <w:sz w:val="22"/>
          <w:lang w:eastAsia="en-IE"/>
        </w:rPr>
        <w:t xml:space="preserve"> make fair decisions on their applications</w:t>
      </w:r>
      <w:r w:rsidR="00720474" w:rsidRPr="00436CA9">
        <w:rPr>
          <w:rFonts w:eastAsia="Times New Roman" w:cs="Arial"/>
          <w:sz w:val="22"/>
          <w:lang w:eastAsia="en-IE"/>
        </w:rPr>
        <w:t xml:space="preserve">. </w:t>
      </w:r>
    </w:p>
    <w:p w14:paraId="08BA1376" w14:textId="337B4841" w:rsidR="00733AF6" w:rsidRPr="00436CA9" w:rsidRDefault="00EC3CBC" w:rsidP="00B45DD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t>
      </w:r>
      <w:r w:rsidR="00733AF6" w:rsidRPr="00554DE1">
        <w:rPr>
          <w:rFonts w:eastAsia="Times New Roman" w:cs="Arial"/>
          <w:sz w:val="22"/>
          <w:lang w:val="en-GB"/>
        </w:rPr>
        <w:t xml:space="preserve">within </w:t>
      </w:r>
      <w:r w:rsidR="00733AF6" w:rsidRPr="00554DE1">
        <w:rPr>
          <w:rFonts w:eastAsia="Times New Roman" w:cs="Arial"/>
          <w:sz w:val="22"/>
          <w:lang w:eastAsia="en-IE"/>
        </w:rPr>
        <w:t>2 working days</w:t>
      </w:r>
      <w:r w:rsidR="00733AF6" w:rsidRPr="00554DE1">
        <w:rPr>
          <w:rFonts w:eastAsia="Times New Roman" w:cs="Arial"/>
          <w:sz w:val="22"/>
          <w:lang w:val="en-GB"/>
        </w:rPr>
        <w:t>. If you have not received a</w:t>
      </w:r>
      <w:r w:rsidR="00112C30" w:rsidRPr="00554DE1">
        <w:rPr>
          <w:rFonts w:eastAsia="Times New Roman" w:cs="Arial"/>
          <w:sz w:val="22"/>
          <w:lang w:val="en-GB"/>
        </w:rPr>
        <w:t xml:space="preserve"> </w:t>
      </w:r>
      <w:r w:rsidR="00733AF6" w:rsidRPr="00554DE1">
        <w:rPr>
          <w:rFonts w:eastAsia="Times New Roman" w:cs="Arial"/>
          <w:sz w:val="22"/>
          <w:lang w:val="en-GB"/>
        </w:rPr>
        <w:t>response within</w:t>
      </w:r>
      <w:r w:rsidR="00C4301C" w:rsidRPr="00554DE1">
        <w:rPr>
          <w:rFonts w:eastAsia="Times New Roman" w:cs="Arial"/>
          <w:sz w:val="22"/>
          <w:lang w:val="en-GB"/>
        </w:rPr>
        <w:t xml:space="preserve"> this </w:t>
      </w:r>
      <w:r w:rsidR="00FF5FEA" w:rsidRPr="00554DE1">
        <w:rPr>
          <w:rFonts w:eastAsia="Times New Roman" w:cs="Arial"/>
          <w:sz w:val="22"/>
          <w:lang w:val="en-GB"/>
        </w:rPr>
        <w:t>period,</w:t>
      </w:r>
      <w:r w:rsidR="00733AF6" w:rsidRPr="00554DE1">
        <w:rPr>
          <w:rFonts w:eastAsia="Times New Roman" w:cs="Arial"/>
          <w:sz w:val="22"/>
          <w:lang w:val="en-GB"/>
        </w:rPr>
        <w:t xml:space="preserve"> contact the </w:t>
      </w:r>
      <w:r w:rsidR="00FF5FEA" w:rsidRPr="00554DE1">
        <w:rPr>
          <w:rFonts w:eastAsia="Times New Roman" w:cs="Arial"/>
          <w:sz w:val="22"/>
          <w:lang w:val="en-GB"/>
        </w:rPr>
        <w:t>recruitment t</w:t>
      </w:r>
      <w:r w:rsidRPr="00554DE1">
        <w:rPr>
          <w:rFonts w:eastAsia="Times New Roman" w:cs="Arial"/>
          <w:sz w:val="22"/>
          <w:lang w:val="en-GB"/>
        </w:rPr>
        <w:t>eam</w:t>
      </w:r>
      <w:r w:rsidR="00733AF6" w:rsidRPr="00554DE1">
        <w:rPr>
          <w:rFonts w:eastAsia="Times New Roman" w:cs="Arial"/>
          <w:sz w:val="22"/>
          <w:lang w:val="en-GB"/>
        </w:rPr>
        <w:t xml:space="preserve"> via </w:t>
      </w:r>
      <w:r w:rsidR="00DC4F7F" w:rsidRPr="00554DE1">
        <w:rPr>
          <w:rFonts w:eastAsia="Times New Roman" w:cs="Arial"/>
          <w:sz w:val="22"/>
          <w:lang w:val="en-GB"/>
        </w:rPr>
        <w:t xml:space="preserve">email </w:t>
      </w:r>
      <w:r w:rsidR="00DC4F7F" w:rsidRPr="00436CA9">
        <w:rPr>
          <w:rFonts w:eastAsia="Times New Roman" w:cs="Arial"/>
          <w:sz w:val="22"/>
          <w:lang w:val="en-GB"/>
        </w:rPr>
        <w:t>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C07925" w:rsidRDefault="006F643E" w:rsidP="00B45DDB">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check the eligibility of the applications after the closing date. It is important that you fully </w:t>
      </w:r>
      <w:r w:rsidRPr="00C07925">
        <w:rPr>
          <w:rFonts w:eastAsia="Times New Roman" w:cs="Arial"/>
          <w:sz w:val="22"/>
          <w:lang w:val="en-GB"/>
        </w:rPr>
        <w:t>demonstrate how you meet the eligibility criteria for the role. If you do not include all relevant information, your application may be ineligible and will not progress to the next stage in the selection process.</w:t>
      </w:r>
    </w:p>
    <w:p w14:paraId="1E727269" w14:textId="70AB66D0" w:rsidR="001665F1" w:rsidRPr="00C07925" w:rsidRDefault="009A1662" w:rsidP="00B45DDB">
      <w:pPr>
        <w:pStyle w:val="ListParagraph"/>
        <w:numPr>
          <w:ilvl w:val="0"/>
          <w:numId w:val="3"/>
        </w:numPr>
        <w:spacing w:after="120" w:line="360" w:lineRule="auto"/>
        <w:ind w:left="357" w:hanging="357"/>
        <w:contextualSpacing w:val="0"/>
        <w:rPr>
          <w:rFonts w:cs="Arial"/>
          <w:sz w:val="22"/>
        </w:rPr>
      </w:pPr>
      <w:r w:rsidRPr="00C07925">
        <w:rPr>
          <w:rFonts w:cs="Arial"/>
          <w:sz w:val="22"/>
        </w:rPr>
        <w:t xml:space="preserve">You must submit </w:t>
      </w:r>
      <w:r w:rsidR="00AC68FB" w:rsidRPr="00C07925">
        <w:rPr>
          <w:rFonts w:cs="Arial"/>
          <w:sz w:val="22"/>
        </w:rPr>
        <w:t>your application</w:t>
      </w:r>
      <w:r w:rsidR="001665F1" w:rsidRPr="00C07925">
        <w:rPr>
          <w:rFonts w:cs="Arial"/>
          <w:sz w:val="22"/>
        </w:rPr>
        <w:t xml:space="preserve"> form</w:t>
      </w:r>
      <w:r w:rsidR="00AC68FB" w:rsidRPr="00C07925">
        <w:rPr>
          <w:rFonts w:cs="Arial"/>
          <w:sz w:val="22"/>
        </w:rPr>
        <w:t xml:space="preserve"> </w:t>
      </w:r>
      <w:r w:rsidR="001665F1" w:rsidRPr="00C07925">
        <w:rPr>
          <w:rFonts w:cs="Arial"/>
          <w:sz w:val="22"/>
        </w:rPr>
        <w:t xml:space="preserve">as a Microsoft Word or PDF document </w:t>
      </w:r>
      <w:r w:rsidR="00DC4616" w:rsidRPr="00C07925">
        <w:rPr>
          <w:rFonts w:cs="Arial"/>
          <w:sz w:val="22"/>
        </w:rPr>
        <w:t xml:space="preserve">or via </w:t>
      </w:r>
      <w:proofErr w:type="spellStart"/>
      <w:r w:rsidR="00C07925" w:rsidRPr="00C07925">
        <w:rPr>
          <w:rFonts w:cs="Arial"/>
          <w:sz w:val="22"/>
        </w:rPr>
        <w:t>Rezoomo</w:t>
      </w:r>
      <w:proofErr w:type="spellEnd"/>
      <w:r w:rsidR="00C07925" w:rsidRPr="00C07925">
        <w:rPr>
          <w:rFonts w:cs="Arial"/>
          <w:sz w:val="22"/>
        </w:rPr>
        <w:t xml:space="preserve"> </w:t>
      </w:r>
      <w:r w:rsidR="001665F1" w:rsidRPr="00C07925">
        <w:rPr>
          <w:rFonts w:cs="Arial"/>
          <w:sz w:val="22"/>
        </w:rPr>
        <w:t xml:space="preserve">only.   </w:t>
      </w:r>
      <w:r w:rsidR="00BF44FA" w:rsidRPr="00C07925">
        <w:rPr>
          <w:rFonts w:cs="Arial"/>
          <w:sz w:val="22"/>
        </w:rPr>
        <w:t xml:space="preserve">We will not </w:t>
      </w:r>
      <w:r w:rsidR="00AC68FB" w:rsidRPr="00C07925">
        <w:rPr>
          <w:rFonts w:cs="Arial"/>
          <w:sz w:val="22"/>
        </w:rPr>
        <w:t>accept applications</w:t>
      </w:r>
      <w:r w:rsidR="001665F1" w:rsidRPr="00C07925">
        <w:rPr>
          <w:rFonts w:cs="Arial"/>
          <w:sz w:val="22"/>
        </w:rPr>
        <w:t xml:space="preserve"> stored on personal online storage sites</w:t>
      </w:r>
      <w:r w:rsidR="00FF5FEA" w:rsidRPr="00C07925">
        <w:rPr>
          <w:rFonts w:cs="Arial"/>
          <w:sz w:val="22"/>
        </w:rPr>
        <w:t xml:space="preserve">. For example, </w:t>
      </w:r>
      <w:r w:rsidR="001665F1" w:rsidRPr="00C07925">
        <w:rPr>
          <w:rFonts w:cs="Arial"/>
          <w:sz w:val="22"/>
        </w:rPr>
        <w:t xml:space="preserve">OneDrive, Cloud, Dropbox, Google Drive. </w:t>
      </w:r>
      <w:r w:rsidR="00BF44FA" w:rsidRPr="00C07925">
        <w:rPr>
          <w:rFonts w:cs="Arial"/>
          <w:sz w:val="22"/>
        </w:rPr>
        <w:t xml:space="preserve">We will not </w:t>
      </w:r>
      <w:r w:rsidR="00AC68FB" w:rsidRPr="00C07925">
        <w:rPr>
          <w:rFonts w:cs="Arial"/>
          <w:sz w:val="22"/>
        </w:rPr>
        <w:t>accept applications</w:t>
      </w:r>
      <w:r w:rsidR="001665F1" w:rsidRPr="00C07925">
        <w:rPr>
          <w:rFonts w:cs="Arial"/>
          <w:sz w:val="22"/>
        </w:rPr>
        <w:t xml:space="preserve"> submitted in other file formats </w:t>
      </w:r>
      <w:r w:rsidR="00FF5FEA" w:rsidRPr="00C07925">
        <w:rPr>
          <w:rFonts w:cs="Arial"/>
          <w:sz w:val="22"/>
        </w:rPr>
        <w:t>such as</w:t>
      </w:r>
      <w:r w:rsidR="001665F1" w:rsidRPr="00C07925">
        <w:rPr>
          <w:rFonts w:cs="Arial"/>
          <w:sz w:val="22"/>
        </w:rPr>
        <w:t xml:space="preserve"> Google Docs.  </w:t>
      </w:r>
    </w:p>
    <w:p w14:paraId="335AAB88" w14:textId="59D11080" w:rsidR="00EB02F1" w:rsidRPr="00C07925" w:rsidRDefault="0065784F" w:rsidP="00B45DDB">
      <w:pPr>
        <w:pStyle w:val="ListParagraph"/>
        <w:numPr>
          <w:ilvl w:val="0"/>
          <w:numId w:val="3"/>
        </w:numPr>
        <w:spacing w:after="120" w:line="360" w:lineRule="auto"/>
        <w:ind w:left="357" w:hanging="357"/>
        <w:contextualSpacing w:val="0"/>
        <w:rPr>
          <w:rFonts w:eastAsia="Times New Roman" w:cs="Arial"/>
          <w:sz w:val="22"/>
          <w:lang w:eastAsia="en-IE"/>
        </w:rPr>
      </w:pPr>
      <w:r w:rsidRPr="00C07925">
        <w:rPr>
          <w:rFonts w:cs="Arial"/>
          <w:sz w:val="22"/>
        </w:rPr>
        <w:lastRenderedPageBreak/>
        <w:t>We will only accept complete applications received by the closing date and time. If you submit multiple applications,</w:t>
      </w:r>
      <w:r w:rsidR="002E08E6" w:rsidRPr="00C07925">
        <w:rPr>
          <w:rFonts w:cs="Arial"/>
          <w:sz w:val="22"/>
        </w:rPr>
        <w:t xml:space="preserve"> we will only consider</w:t>
      </w:r>
      <w:r w:rsidRPr="00C07925">
        <w:rPr>
          <w:rFonts w:cs="Arial"/>
          <w:sz w:val="22"/>
        </w:rPr>
        <w:t xml:space="preserve"> the </w:t>
      </w:r>
      <w:r w:rsidRPr="00C07925">
        <w:rPr>
          <w:rFonts w:eastAsia="Times New Roman" w:cs="Arial"/>
          <w:sz w:val="22"/>
          <w:lang w:val="en-GB"/>
        </w:rPr>
        <w:t>last one</w:t>
      </w:r>
      <w:r w:rsidRPr="00C07925">
        <w:rPr>
          <w:rFonts w:cs="Arial"/>
          <w:sz w:val="22"/>
        </w:rPr>
        <w:t xml:space="preserve"> received before the closing date and time</w:t>
      </w:r>
      <w:r w:rsidR="002E08E6" w:rsidRPr="00C07925">
        <w:rPr>
          <w:rFonts w:cs="Arial"/>
          <w:sz w:val="22"/>
        </w:rPr>
        <w:t>.</w:t>
      </w:r>
    </w:p>
    <w:p w14:paraId="7D6A7CEF" w14:textId="714AFDE6" w:rsidR="00DC4F7F" w:rsidRPr="00C07925" w:rsidRDefault="00DC4616" w:rsidP="00B45DDB">
      <w:pPr>
        <w:numPr>
          <w:ilvl w:val="0"/>
          <w:numId w:val="4"/>
        </w:numPr>
        <w:spacing w:after="120" w:line="360" w:lineRule="auto"/>
        <w:rPr>
          <w:rFonts w:eastAsia="Times New Roman" w:cs="Arial"/>
          <w:sz w:val="22"/>
          <w:lang w:eastAsia="en-IE"/>
        </w:rPr>
      </w:pPr>
      <w:r w:rsidRPr="00C07925">
        <w:rPr>
          <w:rFonts w:eastAsia="Times New Roman" w:cs="Arial"/>
          <w:sz w:val="22"/>
          <w:lang w:eastAsia="en-IE"/>
        </w:rPr>
        <w:t>W</w:t>
      </w:r>
      <w:r w:rsidR="0065784F" w:rsidRPr="00C07925">
        <w:rPr>
          <w:rFonts w:eastAsia="Times New Roman" w:cs="Arial"/>
          <w:sz w:val="22"/>
          <w:lang w:eastAsia="en-IE"/>
        </w:rPr>
        <w:t>e</w:t>
      </w:r>
      <w:r w:rsidR="00B36166" w:rsidRPr="00C07925">
        <w:rPr>
          <w:rFonts w:eastAsia="Times New Roman" w:cs="Arial"/>
          <w:sz w:val="22"/>
          <w:lang w:eastAsia="en-IE"/>
        </w:rPr>
        <w:t xml:space="preserve"> will contact you by </w:t>
      </w:r>
      <w:r w:rsidR="00C07925" w:rsidRPr="00C07925">
        <w:rPr>
          <w:rFonts w:eastAsia="Times New Roman" w:cs="Arial"/>
          <w:sz w:val="22"/>
          <w:lang w:eastAsia="en-IE"/>
        </w:rPr>
        <w:t xml:space="preserve">email and/or </w:t>
      </w:r>
      <w:proofErr w:type="spellStart"/>
      <w:r w:rsidR="00C07925" w:rsidRPr="00C07925">
        <w:rPr>
          <w:rFonts w:eastAsia="Times New Roman" w:cs="Arial"/>
          <w:sz w:val="22"/>
          <w:lang w:eastAsia="en-IE"/>
        </w:rPr>
        <w:t>Rezoomo</w:t>
      </w:r>
      <w:proofErr w:type="spellEnd"/>
      <w:r w:rsidR="00B36166" w:rsidRPr="00C07925">
        <w:rPr>
          <w:rFonts w:eastAsia="Times New Roman" w:cs="Arial"/>
          <w:sz w:val="22"/>
          <w:lang w:eastAsia="en-IE"/>
        </w:rPr>
        <w:t xml:space="preserve">. </w:t>
      </w:r>
      <w:r w:rsidR="00FD2F5B" w:rsidRPr="00C07925">
        <w:rPr>
          <w:rFonts w:eastAsia="Times New Roman" w:cs="Arial"/>
          <w:sz w:val="22"/>
          <w:lang w:eastAsia="en-IE"/>
        </w:rPr>
        <w:t>E</w:t>
      </w:r>
      <w:r w:rsidR="00B36166" w:rsidRPr="00C07925">
        <w:rPr>
          <w:rFonts w:eastAsia="Times New Roman" w:cs="Arial"/>
          <w:sz w:val="22"/>
          <w:lang w:eastAsia="en-IE"/>
        </w:rPr>
        <w:t xml:space="preserve">nsure your </w:t>
      </w:r>
      <w:r w:rsidRPr="00C07925">
        <w:rPr>
          <w:rFonts w:eastAsia="Times New Roman" w:cs="Arial"/>
          <w:sz w:val="22"/>
          <w:lang w:eastAsia="en-IE"/>
        </w:rPr>
        <w:t>contact details (email address, mobile phone number)</w:t>
      </w:r>
      <w:r w:rsidR="00B36166" w:rsidRPr="00C07925">
        <w:rPr>
          <w:rFonts w:eastAsia="Times New Roman" w:cs="Arial"/>
          <w:sz w:val="22"/>
          <w:lang w:eastAsia="en-IE"/>
        </w:rPr>
        <w:t xml:space="preserve"> </w:t>
      </w:r>
      <w:r w:rsidR="0025371A" w:rsidRPr="00C07925">
        <w:rPr>
          <w:rFonts w:eastAsia="Times New Roman" w:cs="Arial"/>
          <w:sz w:val="22"/>
          <w:lang w:eastAsia="en-IE"/>
        </w:rPr>
        <w:t xml:space="preserve">are </w:t>
      </w:r>
      <w:r w:rsidR="00B36166" w:rsidRPr="00C07925">
        <w:rPr>
          <w:rFonts w:eastAsia="Times New Roman" w:cs="Arial"/>
          <w:sz w:val="22"/>
          <w:lang w:eastAsia="en-IE"/>
        </w:rPr>
        <w:t xml:space="preserve">included </w:t>
      </w:r>
      <w:r w:rsidR="004A5022" w:rsidRPr="00C07925">
        <w:rPr>
          <w:rFonts w:eastAsia="Times New Roman" w:cs="Arial"/>
          <w:sz w:val="22"/>
          <w:lang w:eastAsia="en-IE"/>
        </w:rPr>
        <w:t>o</w:t>
      </w:r>
      <w:r w:rsidR="00B36166" w:rsidRPr="00C07925">
        <w:rPr>
          <w:rFonts w:eastAsia="Times New Roman" w:cs="Arial"/>
          <w:sz w:val="22"/>
          <w:lang w:eastAsia="en-IE"/>
        </w:rPr>
        <w:t xml:space="preserve">n your application form and use an email address that you </w:t>
      </w:r>
      <w:r w:rsidR="00DC4F7F" w:rsidRPr="00C07925">
        <w:rPr>
          <w:rFonts w:eastAsia="Times New Roman" w:cs="Arial"/>
          <w:sz w:val="22"/>
          <w:lang w:eastAsia="en-IE"/>
        </w:rPr>
        <w:t>regularly access</w:t>
      </w:r>
      <w:r w:rsidR="00B36166" w:rsidRPr="00C07925">
        <w:rPr>
          <w:rFonts w:eastAsia="Times New Roman" w:cs="Arial"/>
          <w:sz w:val="22"/>
          <w:lang w:eastAsia="en-IE"/>
        </w:rPr>
        <w:t xml:space="preserve"> </w:t>
      </w:r>
      <w:r w:rsidR="0065784F" w:rsidRPr="00C07925">
        <w:rPr>
          <w:rFonts w:eastAsia="Times New Roman" w:cs="Arial"/>
          <w:sz w:val="22"/>
          <w:lang w:eastAsia="en-IE"/>
        </w:rPr>
        <w:t>since</w:t>
      </w:r>
      <w:r w:rsidR="00B36166" w:rsidRPr="00C07925">
        <w:rPr>
          <w:rFonts w:eastAsia="Times New Roman" w:cs="Arial"/>
          <w:sz w:val="22"/>
          <w:lang w:eastAsia="en-IE"/>
        </w:rPr>
        <w:t xml:space="preserve"> </w:t>
      </w:r>
      <w:r w:rsidRPr="00C07925">
        <w:rPr>
          <w:rFonts w:eastAsia="Times New Roman" w:cs="Arial"/>
          <w:sz w:val="22"/>
          <w:lang w:eastAsia="en-IE"/>
        </w:rPr>
        <w:t xml:space="preserve">we do require a timely response to </w:t>
      </w:r>
      <w:r w:rsidR="00B36166" w:rsidRPr="00C07925">
        <w:rPr>
          <w:rFonts w:eastAsia="Times New Roman" w:cs="Arial"/>
          <w:sz w:val="22"/>
          <w:lang w:eastAsia="en-IE"/>
        </w:rPr>
        <w:t>communications</w:t>
      </w:r>
      <w:r w:rsidR="0065784F" w:rsidRPr="00C07925">
        <w:rPr>
          <w:rFonts w:eastAsia="Times New Roman" w:cs="Arial"/>
          <w:sz w:val="22"/>
          <w:lang w:eastAsia="en-IE"/>
        </w:rPr>
        <w:t>.</w:t>
      </w:r>
    </w:p>
    <w:p w14:paraId="683E2FF1" w14:textId="7B199D89"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C07925" w:rsidRDefault="00B1187D" w:rsidP="00B45DDB">
      <w:pPr>
        <w:numPr>
          <w:ilvl w:val="0"/>
          <w:numId w:val="4"/>
        </w:numPr>
        <w:spacing w:after="120" w:line="360" w:lineRule="auto"/>
        <w:ind w:left="357" w:hanging="357"/>
        <w:rPr>
          <w:rFonts w:eastAsia="Times New Roman" w:cs="Arial"/>
          <w:sz w:val="22"/>
          <w:lang w:eastAsia="en-IE"/>
        </w:rPr>
      </w:pPr>
      <w:r w:rsidRPr="00C07925">
        <w:rPr>
          <w:rFonts w:eastAsia="Times New Roman" w:cs="Arial"/>
          <w:sz w:val="22"/>
          <w:lang w:eastAsia="en-IE"/>
        </w:rPr>
        <w:t>T</w:t>
      </w:r>
      <w:r w:rsidR="001C2789" w:rsidRPr="00C07925">
        <w:rPr>
          <w:rFonts w:eastAsia="Times New Roman" w:cs="Arial"/>
          <w:sz w:val="22"/>
          <w:lang w:eastAsia="en-IE"/>
        </w:rPr>
        <w:t>h</w:t>
      </w:r>
      <w:r w:rsidRPr="00C07925">
        <w:rPr>
          <w:rFonts w:eastAsia="Times New Roman" w:cs="Arial"/>
          <w:sz w:val="22"/>
          <w:lang w:eastAsia="en-IE"/>
        </w:rPr>
        <w:t xml:space="preserve">e purpose of this recruitment and selection process is to fill current and anticipated vacancies as </w:t>
      </w:r>
      <w:r w:rsidR="003A579C" w:rsidRPr="00C07925">
        <w:rPr>
          <w:rFonts w:eastAsia="Times New Roman" w:cs="Arial"/>
          <w:sz w:val="22"/>
          <w:lang w:eastAsia="en-IE"/>
        </w:rPr>
        <w:t xml:space="preserve">detailed </w:t>
      </w:r>
      <w:r w:rsidRPr="00C07925">
        <w:rPr>
          <w:rFonts w:eastAsia="Times New Roman" w:cs="Arial"/>
          <w:sz w:val="22"/>
          <w:lang w:eastAsia="en-IE"/>
        </w:rPr>
        <w:t xml:space="preserve">in the job specification </w:t>
      </w:r>
      <w:r w:rsidR="003A579C" w:rsidRPr="00C07925">
        <w:rPr>
          <w:rFonts w:eastAsia="Times New Roman" w:cs="Arial"/>
          <w:sz w:val="22"/>
          <w:lang w:eastAsia="en-IE"/>
        </w:rPr>
        <w:t>for</w:t>
      </w:r>
      <w:r w:rsidRPr="00C07925">
        <w:rPr>
          <w:rFonts w:eastAsia="Times New Roman" w:cs="Arial"/>
          <w:sz w:val="22"/>
          <w:lang w:eastAsia="en-IE"/>
        </w:rPr>
        <w:t xml:space="preserve"> the lifetime of the panel.  </w:t>
      </w:r>
      <w:r w:rsidR="00E6585F" w:rsidRPr="00C07925">
        <w:rPr>
          <w:rFonts w:cs="Arial"/>
          <w:sz w:val="22"/>
        </w:rPr>
        <w:t>Being on a panel does not guarantee a job offer.</w:t>
      </w:r>
    </w:p>
    <w:p w14:paraId="56FAB5C8" w14:textId="7046B941" w:rsidR="005F4C29" w:rsidRPr="00436CA9" w:rsidRDefault="00E6585F" w:rsidP="00B45DDB">
      <w:pPr>
        <w:numPr>
          <w:ilvl w:val="0"/>
          <w:numId w:val="4"/>
        </w:numPr>
        <w:spacing w:after="120" w:line="360" w:lineRule="auto"/>
        <w:ind w:left="357" w:hanging="357"/>
        <w:rPr>
          <w:rFonts w:eastAsia="Times New Roman" w:cs="Arial"/>
          <w:sz w:val="22"/>
          <w:lang w:eastAsia="en-IE"/>
        </w:rPr>
      </w:pPr>
      <w:r w:rsidRPr="00C07925">
        <w:rPr>
          <w:rFonts w:cs="Arial"/>
          <w:sz w:val="22"/>
        </w:rPr>
        <w:t xml:space="preserve">To have your application considered, complete the relevant application form in full. </w:t>
      </w:r>
      <w:r w:rsidR="003A481C" w:rsidRPr="00C07925">
        <w:rPr>
          <w:rFonts w:cs="Arial"/>
          <w:sz w:val="22"/>
        </w:rPr>
        <w:t>We may not submit i</w:t>
      </w:r>
      <w:r w:rsidRPr="00C07925">
        <w:rPr>
          <w:rFonts w:cs="Arial"/>
          <w:sz w:val="22"/>
        </w:rPr>
        <w:t xml:space="preserve">ncomplete forms for </w:t>
      </w:r>
      <w:r w:rsidRPr="00436CA9">
        <w:rPr>
          <w:rFonts w:cs="Arial"/>
          <w:sz w:val="22"/>
        </w:rPr>
        <w:t xml:space="preserve">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B45DDB">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B45DDB">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proofErr w:type="gramStart"/>
      <w:r w:rsidRPr="00436CA9">
        <w:rPr>
          <w:rFonts w:cs="Arial"/>
          <w:sz w:val="22"/>
        </w:rPr>
        <w:t>merit</w:t>
      </w:r>
      <w:r w:rsidR="00D7346A" w:rsidRPr="00436CA9">
        <w:rPr>
          <w:rFonts w:cs="Arial"/>
          <w:sz w:val="22"/>
        </w:rPr>
        <w:t>,</w:t>
      </w:r>
      <w:r w:rsidRPr="00436CA9">
        <w:rPr>
          <w:rFonts w:cs="Arial"/>
          <w:sz w:val="22"/>
        </w:rPr>
        <w:t xml:space="preserve"> and</w:t>
      </w:r>
      <w:proofErr w:type="gramEnd"/>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B45DDB">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B45DDB">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3FFABC43" w:rsidR="00112C30" w:rsidRPr="00436CA9" w:rsidRDefault="00112C30" w:rsidP="00B45DDB">
      <w:pPr>
        <w:numPr>
          <w:ilvl w:val="0"/>
          <w:numId w:val="4"/>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interview </w:t>
      </w:r>
      <w:r w:rsidR="00C07925" w:rsidRPr="00C07925">
        <w:rPr>
          <w:rFonts w:eastAsia="Times New Roman" w:cs="Arial"/>
          <w:sz w:val="22"/>
          <w:lang w:eastAsia="en-IE"/>
        </w:rPr>
        <w:t xml:space="preserve">dates: </w:t>
      </w:r>
      <w:r w:rsidR="00AC68FB" w:rsidRPr="00C07925">
        <w:rPr>
          <w:rFonts w:cs="Arial"/>
          <w:sz w:val="22"/>
        </w:rPr>
        <w:t>candidates</w:t>
      </w:r>
      <w:r w:rsidRPr="00C07925">
        <w:rPr>
          <w:rFonts w:cs="Arial"/>
          <w:sz w:val="22"/>
        </w:rPr>
        <w:t xml:space="preserve"> </w:t>
      </w:r>
      <w:r w:rsidR="00D7346A" w:rsidRPr="00C07925">
        <w:rPr>
          <w:rFonts w:cs="Arial"/>
          <w:sz w:val="22"/>
        </w:rPr>
        <w:t>will receive,</w:t>
      </w:r>
      <w:r w:rsidRPr="00C07925">
        <w:rPr>
          <w:rFonts w:cs="Arial"/>
          <w:sz w:val="22"/>
        </w:rPr>
        <w:t xml:space="preserve"> at least</w:t>
      </w:r>
      <w:r w:rsidR="00D7346A" w:rsidRPr="00C07925">
        <w:rPr>
          <w:rFonts w:cs="Arial"/>
          <w:sz w:val="22"/>
        </w:rPr>
        <w:t>,</w:t>
      </w:r>
      <w:r w:rsidRPr="00C07925">
        <w:rPr>
          <w:rFonts w:cs="Arial"/>
          <w:sz w:val="22"/>
        </w:rPr>
        <w:t xml:space="preserve"> two weeks' notice of interview. </w:t>
      </w:r>
      <w:r w:rsidR="00D7346A" w:rsidRPr="00C07925">
        <w:rPr>
          <w:rFonts w:cs="Arial"/>
          <w:sz w:val="22"/>
        </w:rPr>
        <w:t>It may be less</w:t>
      </w:r>
      <w:r w:rsidR="00AC68FB" w:rsidRPr="00C07925">
        <w:rPr>
          <w:rFonts w:cs="Arial"/>
          <w:sz w:val="22"/>
        </w:rPr>
        <w:t>, in</w:t>
      </w:r>
      <w:r w:rsidRPr="00C07925">
        <w:rPr>
          <w:rFonts w:cs="Arial"/>
          <w:sz w:val="22"/>
        </w:rPr>
        <w:t xml:space="preserve"> exceptional circumstances.</w:t>
      </w:r>
    </w:p>
    <w:p w14:paraId="34AB6924" w14:textId="6DF95C61" w:rsidR="005F4C29" w:rsidRPr="00436CA9" w:rsidRDefault="00D7346A" w:rsidP="00B45DDB">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B45DDB">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B45DDB">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B45DDB">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lastRenderedPageBreak/>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 xml:space="preserve">are not </w:t>
      </w:r>
      <w:proofErr w:type="gramStart"/>
      <w:r w:rsidR="00B9257E" w:rsidRPr="00436CA9">
        <w:rPr>
          <w:rFonts w:eastAsia="Times New Roman" w:cs="Arial"/>
          <w:bCs/>
          <w:sz w:val="22"/>
          <w:lang w:eastAsia="en-IE"/>
        </w:rPr>
        <w:t>available,</w:t>
      </w:r>
      <w:r w:rsidR="005F4C29" w:rsidRPr="00436CA9">
        <w:rPr>
          <w:rFonts w:eastAsia="Times New Roman" w:cs="Arial"/>
          <w:bCs/>
          <w:sz w:val="22"/>
          <w:lang w:eastAsia="en-IE"/>
        </w:rPr>
        <w:t xml:space="preserve"> or</w:t>
      </w:r>
      <w:proofErr w:type="gramEnd"/>
      <w:r w:rsidR="005F4C29" w:rsidRPr="00436CA9">
        <w:rPr>
          <w:rFonts w:eastAsia="Times New Roman" w:cs="Arial"/>
          <w:bCs/>
          <w:sz w:val="22"/>
          <w:lang w:eastAsia="en-IE"/>
        </w:rPr>
        <w:t xml:space="preserve"> are unsatisfactory.  </w:t>
      </w:r>
    </w:p>
    <w:p w14:paraId="325D38CF" w14:textId="2560FBF8" w:rsidR="00B9257E" w:rsidRPr="00436CA9" w:rsidRDefault="003A481C" w:rsidP="00B45DDB">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B45DDB">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3"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B45DDB">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4"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B45DDB">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5"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B45DDB">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B45DDB">
      <w:pPr>
        <w:pStyle w:val="ListParagraph"/>
        <w:numPr>
          <w:ilvl w:val="1"/>
          <w:numId w:val="2"/>
        </w:numPr>
        <w:spacing w:after="120" w:line="360" w:lineRule="auto"/>
        <w:ind w:hanging="357"/>
        <w:contextualSpacing w:val="0"/>
        <w:rPr>
          <w:rFonts w:cs="Arial"/>
          <w:sz w:val="22"/>
          <w:u w:val="single"/>
        </w:rPr>
      </w:pPr>
      <w:hyperlink r:id="rId16" w:history="1">
        <w:r w:rsidRPr="003A481C">
          <w:rPr>
            <w:rStyle w:val="Hyperlink"/>
            <w:rFonts w:cs="Arial"/>
            <w:sz w:val="22"/>
          </w:rPr>
          <w:t>Applying for a job in the HSE</w:t>
        </w:r>
      </w:hyperlink>
    </w:p>
    <w:p w14:paraId="6D8CA77E" w14:textId="32F5B8A7" w:rsidR="004F77B5" w:rsidRPr="003A481C" w:rsidRDefault="004F77B5" w:rsidP="00B45DDB">
      <w:pPr>
        <w:pStyle w:val="ListParagraph"/>
        <w:numPr>
          <w:ilvl w:val="1"/>
          <w:numId w:val="2"/>
        </w:numPr>
        <w:spacing w:after="120" w:line="360" w:lineRule="auto"/>
        <w:ind w:hanging="357"/>
        <w:contextualSpacing w:val="0"/>
        <w:rPr>
          <w:rFonts w:cs="Arial"/>
          <w:sz w:val="22"/>
          <w:u w:val="single"/>
        </w:rPr>
      </w:pPr>
      <w:hyperlink r:id="rId17" w:history="1">
        <w:r w:rsidRPr="003A481C">
          <w:rPr>
            <w:rStyle w:val="Hyperlink"/>
            <w:rFonts w:cs="Arial"/>
            <w:sz w:val="22"/>
          </w:rPr>
          <w:t>About interviewing in the HSE</w:t>
        </w:r>
      </w:hyperlink>
    </w:p>
    <w:p w14:paraId="27BAA031" w14:textId="32D120D8" w:rsidR="004F77B5" w:rsidRPr="003A481C" w:rsidRDefault="004F77B5" w:rsidP="00B45DDB">
      <w:pPr>
        <w:pStyle w:val="ListParagraph"/>
        <w:numPr>
          <w:ilvl w:val="1"/>
          <w:numId w:val="2"/>
        </w:numPr>
        <w:spacing w:after="120" w:line="360" w:lineRule="auto"/>
        <w:ind w:hanging="357"/>
        <w:contextualSpacing w:val="0"/>
        <w:rPr>
          <w:rStyle w:val="Hyperlink"/>
          <w:rFonts w:cs="Arial"/>
          <w:color w:val="auto"/>
          <w:sz w:val="22"/>
        </w:rPr>
      </w:pPr>
      <w:hyperlink r:id="rId18"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9"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0"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8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lastRenderedPageBreak/>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9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C07925" w:rsidRDefault="00DF0EE6" w:rsidP="00436CA9">
      <w:pPr>
        <w:pStyle w:val="ListParagraph"/>
        <w:autoSpaceDE w:val="0"/>
        <w:autoSpaceDN w:val="0"/>
        <w:adjustRightInd w:val="0"/>
        <w:spacing w:after="120" w:line="360" w:lineRule="auto"/>
        <w:ind w:left="0"/>
        <w:contextualSpacing w:val="0"/>
        <w:rPr>
          <w:rFonts w:cs="Arial"/>
          <w:sz w:val="22"/>
        </w:rPr>
      </w:pPr>
      <w:r w:rsidRPr="00C07925">
        <w:rPr>
          <w:rFonts w:cs="Arial"/>
          <w:sz w:val="22"/>
        </w:rPr>
        <w:t xml:space="preserve">What </w:t>
      </w:r>
      <w:r w:rsidR="003A481C" w:rsidRPr="00C07925">
        <w:rPr>
          <w:rFonts w:cs="Arial"/>
          <w:sz w:val="22"/>
        </w:rPr>
        <w:t>is a p</w:t>
      </w:r>
      <w:r w:rsidRPr="00C07925">
        <w:rPr>
          <w:rFonts w:cs="Arial"/>
          <w:sz w:val="22"/>
        </w:rPr>
        <w:t>anel?</w:t>
      </w:r>
    </w:p>
    <w:p w14:paraId="3A5C2F05" w14:textId="5773B97C" w:rsidR="00EB02F1" w:rsidRPr="00C07925" w:rsidRDefault="002A0CB6" w:rsidP="00436CA9">
      <w:pPr>
        <w:pStyle w:val="ListParagraph"/>
        <w:spacing w:after="120" w:line="360" w:lineRule="auto"/>
        <w:ind w:left="0"/>
        <w:contextualSpacing w:val="0"/>
        <w:rPr>
          <w:rFonts w:cs="Arial"/>
          <w:sz w:val="22"/>
        </w:rPr>
      </w:pPr>
      <w:r w:rsidRPr="00C07925">
        <w:rPr>
          <w:rFonts w:cs="Arial"/>
          <w:sz w:val="22"/>
        </w:rPr>
        <w:t xml:space="preserve">A panel is a list of candidates who have been successful at interview, ranked in order of merit. </w:t>
      </w:r>
      <w:r w:rsidR="003A481C" w:rsidRPr="00C07925">
        <w:rPr>
          <w:rFonts w:cs="Arial"/>
          <w:sz w:val="22"/>
        </w:rPr>
        <w:t>We place t</w:t>
      </w:r>
      <w:r w:rsidRPr="00C07925">
        <w:rPr>
          <w:rFonts w:cs="Arial"/>
          <w:sz w:val="22"/>
        </w:rPr>
        <w:t xml:space="preserve">he highest-scoring candidate first on the </w:t>
      </w:r>
      <w:proofErr w:type="gramStart"/>
      <w:r w:rsidRPr="00C07925">
        <w:rPr>
          <w:rFonts w:cs="Arial"/>
          <w:sz w:val="22"/>
        </w:rPr>
        <w:t>panel, and</w:t>
      </w:r>
      <w:proofErr w:type="gramEnd"/>
      <w:r w:rsidRPr="00C07925">
        <w:rPr>
          <w:rFonts w:cs="Arial"/>
          <w:sz w:val="22"/>
        </w:rPr>
        <w:t xml:space="preserve"> </w:t>
      </w:r>
      <w:r w:rsidR="003F71B6" w:rsidRPr="00C07925">
        <w:rPr>
          <w:rFonts w:cs="Arial"/>
          <w:sz w:val="22"/>
        </w:rPr>
        <w:t xml:space="preserve">offer </w:t>
      </w:r>
      <w:r w:rsidRPr="00C07925">
        <w:rPr>
          <w:rFonts w:cs="Arial"/>
          <w:sz w:val="22"/>
        </w:rPr>
        <w:t xml:space="preserve">subsequent vacancies in order of merit. If the first candidate declines the </w:t>
      </w:r>
      <w:r w:rsidR="005C170F" w:rsidRPr="00C07925">
        <w:rPr>
          <w:rFonts w:eastAsia="Times New Roman" w:cs="Arial"/>
          <w:bCs/>
          <w:sz w:val="22"/>
          <w:lang w:eastAsia="en-IE"/>
        </w:rPr>
        <w:t xml:space="preserve">conditional </w:t>
      </w:r>
      <w:r w:rsidRPr="00C07925">
        <w:rPr>
          <w:rFonts w:cs="Arial"/>
          <w:sz w:val="22"/>
        </w:rPr>
        <w:t xml:space="preserve">job offer, </w:t>
      </w:r>
      <w:r w:rsidR="003F71B6" w:rsidRPr="00C07925">
        <w:rPr>
          <w:rFonts w:cs="Arial"/>
          <w:sz w:val="22"/>
        </w:rPr>
        <w:t xml:space="preserve">we offer it </w:t>
      </w:r>
      <w:r w:rsidRPr="00C07925">
        <w:rPr>
          <w:rFonts w:cs="Arial"/>
          <w:sz w:val="22"/>
        </w:rPr>
        <w:t xml:space="preserve">to the second candidate, and so on. Panels remain active for at least one year </w:t>
      </w:r>
      <w:r w:rsidR="003F71B6" w:rsidRPr="00C0792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3"/>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lastRenderedPageBreak/>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4"/>
      <w:r w:rsidRPr="00436CA9">
        <w:rPr>
          <w:rFonts w:eastAsia="Times New Roman"/>
          <w:b w:val="0"/>
          <w:color w:val="000000" w:themeColor="text1"/>
          <w:sz w:val="22"/>
          <w:szCs w:val="22"/>
          <w:lang w:val="en-GB" w:eastAsia="zh-CN"/>
        </w:rPr>
        <w:t>Future panels</w:t>
      </w:r>
      <w:bookmarkEnd w:id="10"/>
    </w:p>
    <w:p w14:paraId="026863B7" w14:textId="5451F3AF" w:rsidR="0016327E" w:rsidRPr="001548C6" w:rsidRDefault="0016327E" w:rsidP="00436CA9">
      <w:pPr>
        <w:pStyle w:val="ListParagraph"/>
        <w:spacing w:after="120" w:line="360" w:lineRule="auto"/>
        <w:ind w:left="0"/>
        <w:contextualSpacing w:val="0"/>
        <w:rPr>
          <w:rFonts w:eastAsia="Times New Roman" w:cs="Arial"/>
          <w:sz w:val="22"/>
          <w:lang w:eastAsia="en-IE"/>
        </w:rPr>
      </w:pPr>
      <w:r w:rsidRPr="001548C6">
        <w:rPr>
          <w:rFonts w:eastAsia="Times New Roman" w:cs="Arial"/>
          <w:sz w:val="22"/>
          <w:lang w:eastAsia="en-IE"/>
        </w:rPr>
        <w:t xml:space="preserve">The HSE may contact all available successful candidates if the panels are exhausted. </w:t>
      </w:r>
      <w:r w:rsidR="009646AB" w:rsidRPr="001548C6">
        <w:rPr>
          <w:rFonts w:eastAsia="Times New Roman" w:cs="Arial"/>
          <w:sz w:val="22"/>
          <w:lang w:eastAsia="en-IE"/>
        </w:rPr>
        <w:t>We may extend t</w:t>
      </w:r>
      <w:r w:rsidRPr="001548C6">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5"/>
      <w:r>
        <w:rPr>
          <w:rFonts w:eastAsia="Times New Roman"/>
          <w:b w:val="0"/>
          <w:color w:val="000000" w:themeColor="text1"/>
          <w:sz w:val="22"/>
          <w:szCs w:val="22"/>
          <w:lang w:val="en-GB" w:eastAsia="zh-CN"/>
        </w:rPr>
        <w:t xml:space="preserve"> Invitation to</w:t>
      </w:r>
      <w:r w:rsidR="009646AB" w:rsidRPr="00436CA9">
        <w:rPr>
          <w:rFonts w:eastAsia="Times New Roman"/>
          <w:b w:val="0"/>
          <w:color w:val="000000" w:themeColor="text1"/>
          <w:sz w:val="22"/>
          <w:szCs w:val="22"/>
          <w:lang w:val="en-GB" w:eastAsia="zh-CN"/>
        </w:rPr>
        <w:t xml:space="preserve"> proceed</w:t>
      </w:r>
      <w:bookmarkEnd w:id="11"/>
      <w:r w:rsidR="009646AB" w:rsidRPr="00436CA9">
        <w:rPr>
          <w:rFonts w:eastAsia="Times New Roman"/>
          <w:b w:val="0"/>
          <w:color w:val="000000" w:themeColor="text1"/>
          <w:sz w:val="22"/>
          <w:szCs w:val="22"/>
          <w:lang w:val="en-GB" w:eastAsia="zh-CN"/>
        </w:rPr>
        <w:t xml:space="preserve"> </w:t>
      </w:r>
      <w:r>
        <w:rPr>
          <w:rFonts w:eastAsia="Times New Roman"/>
          <w:b w:val="0"/>
          <w:color w:val="000000" w:themeColor="text1"/>
          <w:sz w:val="22"/>
          <w:szCs w:val="22"/>
          <w:lang w:val="en-GB" w:eastAsia="zh-CN"/>
        </w:rPr>
        <w:t>to pre-employment clearances</w:t>
      </w:r>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9DBE572"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w:t>
      </w:r>
      <w:r w:rsidR="00AB34E5">
        <w:rPr>
          <w:rFonts w:cs="Arial"/>
          <w:sz w:val="22"/>
        </w:rPr>
        <w:t>no closing date</w:t>
      </w:r>
      <w:r w:rsidRPr="00436CA9">
        <w:rPr>
          <w:rFonts w:cs="Arial"/>
          <w:sz w:val="22"/>
        </w:rPr>
        <w:t xml:space="preserve"> for completed applications</w:t>
      </w:r>
      <w:r w:rsidR="00AB34E5">
        <w:rPr>
          <w:rFonts w:cs="Arial"/>
          <w:sz w:val="22"/>
        </w:rPr>
        <w:t xml:space="preserve"> as this campaign remains open to candidates interested working in this area and interviews will be scheduled throughout the year to form </w:t>
      </w:r>
      <w:proofErr w:type="gramStart"/>
      <w:r w:rsidR="00AB34E5">
        <w:rPr>
          <w:rFonts w:cs="Arial"/>
          <w:sz w:val="22"/>
        </w:rPr>
        <w:t xml:space="preserve">panels </w:t>
      </w:r>
      <w:r w:rsidRPr="00436CA9">
        <w:rPr>
          <w:rFonts w:cs="Arial"/>
          <w:sz w:val="22"/>
        </w:rPr>
        <w:t>.</w:t>
      </w:r>
      <w:proofErr w:type="gramEnd"/>
      <w:r w:rsidRPr="00436CA9">
        <w:rPr>
          <w:rFonts w:cs="Arial"/>
          <w:sz w:val="22"/>
        </w:rPr>
        <w:t xml:space="preserve">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08329997"/>
      <w:r w:rsidRPr="00436CA9">
        <w:rPr>
          <w:rFonts w:eastAsia="Times New Roman"/>
          <w:b w:val="0"/>
          <w:color w:val="000000" w:themeColor="text1"/>
          <w:sz w:val="22"/>
          <w:szCs w:val="22"/>
          <w:lang w:val="en-GB" w:eastAsia="zh-CN"/>
        </w:rPr>
        <w:lastRenderedPageBreak/>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1"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lastRenderedPageBreak/>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B45DDB">
      <w:pPr>
        <w:pStyle w:val="ListParagraph"/>
        <w:numPr>
          <w:ilvl w:val="0"/>
          <w:numId w:val="9"/>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B45DDB">
      <w:pPr>
        <w:pStyle w:val="ListParagraph"/>
        <w:numPr>
          <w:ilvl w:val="0"/>
          <w:numId w:val="9"/>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B45DDB">
      <w:pPr>
        <w:pStyle w:val="ListParagraph"/>
        <w:numPr>
          <w:ilvl w:val="0"/>
          <w:numId w:val="9"/>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A8B4659" w:rsidR="00AD3D3D" w:rsidRPr="001548C6" w:rsidRDefault="00AB34E5" w:rsidP="00436CA9">
      <w:pPr>
        <w:autoSpaceDE w:val="0"/>
        <w:autoSpaceDN w:val="0"/>
        <w:spacing w:after="120" w:line="360" w:lineRule="auto"/>
        <w:rPr>
          <w:rFonts w:cs="Arial"/>
          <w:iCs/>
          <w:sz w:val="22"/>
        </w:rPr>
      </w:pPr>
      <w:r>
        <w:rPr>
          <w:rFonts w:cs="Arial"/>
          <w:sz w:val="22"/>
        </w:rPr>
        <w:t>Karen Killilea</w:t>
      </w:r>
      <w:r w:rsidR="00AD3D3D" w:rsidRPr="001548C6">
        <w:rPr>
          <w:rFonts w:cs="Arial"/>
          <w:sz w:val="22"/>
        </w:rPr>
        <w:t>,</w:t>
      </w:r>
      <w:r w:rsidR="00AD3D3D" w:rsidRPr="001548C6">
        <w:rPr>
          <w:rFonts w:cs="Arial"/>
          <w:iCs/>
          <w:sz w:val="22"/>
        </w:rPr>
        <w:t xml:space="preserve"> </w:t>
      </w:r>
      <w:r w:rsidR="00BA76E6" w:rsidRPr="001548C6">
        <w:rPr>
          <w:rFonts w:cs="Arial"/>
          <w:iCs/>
          <w:sz w:val="22"/>
        </w:rPr>
        <w:t>Recruitment</w:t>
      </w:r>
      <w:r w:rsidR="00AD3D3D" w:rsidRPr="001548C6">
        <w:rPr>
          <w:rFonts w:cs="Arial"/>
          <w:iCs/>
          <w:sz w:val="22"/>
        </w:rPr>
        <w:t xml:space="preserve"> Lead (</w:t>
      </w:r>
      <w:hyperlink r:id="rId22" w:history="1">
        <w:r w:rsidRPr="00D05AB7">
          <w:rPr>
            <w:rStyle w:val="Hyperlink"/>
            <w:rFonts w:cs="Arial"/>
            <w:iCs/>
            <w:sz w:val="22"/>
          </w:rPr>
          <w:t>karen.killilea@hse.ie</w:t>
        </w:r>
      </w:hyperlink>
      <w:r w:rsidR="00AD3D3D" w:rsidRPr="001548C6">
        <w:rPr>
          <w:rFonts w:cs="Arial"/>
          <w:iCs/>
          <w:sz w:val="22"/>
        </w:rPr>
        <w:t xml:space="preserve">) within 5 working days of </w:t>
      </w:r>
      <w:r w:rsidR="00A06C0A" w:rsidRPr="001548C6">
        <w:rPr>
          <w:rFonts w:cs="Arial"/>
          <w:iCs/>
          <w:sz w:val="22"/>
        </w:rPr>
        <w:t>receiving of</w:t>
      </w:r>
      <w:r w:rsidR="00AD3D3D" w:rsidRPr="001548C6">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29D75EF8" w14:textId="11F32FD5" w:rsidR="001548C6" w:rsidRPr="001548C6" w:rsidRDefault="00AB34E5" w:rsidP="001548C6">
      <w:pPr>
        <w:autoSpaceDE w:val="0"/>
        <w:autoSpaceDN w:val="0"/>
        <w:spacing w:after="120" w:line="360" w:lineRule="auto"/>
        <w:rPr>
          <w:rFonts w:cs="Arial"/>
          <w:iCs/>
          <w:sz w:val="22"/>
        </w:rPr>
      </w:pPr>
      <w:bookmarkStart w:id="15" w:name="_Toc208329999"/>
      <w:r>
        <w:rPr>
          <w:rFonts w:cs="Arial"/>
          <w:sz w:val="22"/>
        </w:rPr>
        <w:t>Karen Killilea</w:t>
      </w:r>
      <w:r w:rsidR="001548C6" w:rsidRPr="001548C6">
        <w:rPr>
          <w:rFonts w:cs="Arial"/>
          <w:sz w:val="22"/>
        </w:rPr>
        <w:t>,</w:t>
      </w:r>
      <w:r w:rsidR="001548C6" w:rsidRPr="001548C6">
        <w:rPr>
          <w:rFonts w:cs="Arial"/>
          <w:iCs/>
          <w:sz w:val="22"/>
        </w:rPr>
        <w:t xml:space="preserve"> Recruitment Lead (</w:t>
      </w:r>
      <w:hyperlink r:id="rId23" w:history="1">
        <w:r w:rsidRPr="00D05AB7">
          <w:rPr>
            <w:rStyle w:val="Hyperlink"/>
            <w:rFonts w:cs="Arial"/>
            <w:iCs/>
            <w:sz w:val="22"/>
          </w:rPr>
          <w:t>karen.killilea@hse.ie</w:t>
        </w:r>
      </w:hyperlink>
      <w:r w:rsidR="001548C6" w:rsidRPr="001548C6">
        <w:rPr>
          <w:rFonts w:cs="Arial"/>
          <w:iCs/>
          <w:sz w:val="22"/>
        </w:rPr>
        <w:t>) within 5 working days of receiving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57188248" w:rsidR="00A02D6A"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1548C6">
        <w:rPr>
          <w:rFonts w:cs="Arial"/>
          <w:color w:val="000000"/>
          <w:sz w:val="22"/>
        </w:rPr>
        <w:t>:</w:t>
      </w:r>
    </w:p>
    <w:p w14:paraId="308E9AE4" w14:textId="624AE3C3" w:rsidR="001548C6" w:rsidRPr="00436CA9" w:rsidRDefault="001548C6" w:rsidP="00436CA9">
      <w:pPr>
        <w:spacing w:after="120" w:line="360" w:lineRule="auto"/>
        <w:textAlignment w:val="center"/>
        <w:rPr>
          <w:rFonts w:cs="Arial"/>
          <w:color w:val="000099"/>
          <w:sz w:val="22"/>
        </w:rPr>
      </w:pPr>
      <w:hyperlink r:id="rId24" w:history="1">
        <w:r w:rsidRPr="00D27392">
          <w:rPr>
            <w:rStyle w:val="Hyperlink"/>
            <w:rFonts w:cs="Arial"/>
            <w:szCs w:val="20"/>
            <w:lang w:val="en-GB"/>
          </w:rPr>
          <w:t>https://www.hse.ie/eng/staff/jobs/recruitment-process/hse-privacy-notice-candidates-in-recruitment-process-via-rezoomo-and-hse-talentpool.pdf</w:t>
        </w:r>
      </w:hyperlink>
      <w:r w:rsidRPr="00436CA9">
        <w:rPr>
          <w:rFonts w:cs="Arial"/>
          <w:color w:val="000099"/>
          <w:sz w:val="22"/>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08330000"/>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B45DDB">
      <w:pPr>
        <w:pStyle w:val="ListParagraph"/>
        <w:numPr>
          <w:ilvl w:val="0"/>
          <w:numId w:val="10"/>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B45DDB">
      <w:pPr>
        <w:pStyle w:val="ListParagraph"/>
        <w:numPr>
          <w:ilvl w:val="0"/>
          <w:numId w:val="10"/>
        </w:numPr>
        <w:spacing w:after="120" w:line="360" w:lineRule="auto"/>
        <w:rPr>
          <w:rFonts w:cs="Arial"/>
          <w:sz w:val="22"/>
        </w:rPr>
      </w:pPr>
      <w:r w:rsidRPr="00436CA9">
        <w:rPr>
          <w:rFonts w:cs="Arial"/>
          <w:sz w:val="22"/>
        </w:rPr>
        <w:lastRenderedPageBreak/>
        <w:t>Health Service Executive Employee Superannuation Scheme</w:t>
      </w:r>
    </w:p>
    <w:p w14:paraId="0F4FD8E8" w14:textId="77777777" w:rsidR="00C2372E" w:rsidRPr="00436CA9" w:rsidRDefault="00C2372E" w:rsidP="00B45DDB">
      <w:pPr>
        <w:pStyle w:val="ListParagraph"/>
        <w:numPr>
          <w:ilvl w:val="0"/>
          <w:numId w:val="10"/>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B45DDB">
      <w:pPr>
        <w:pStyle w:val="ListParagraph"/>
        <w:numPr>
          <w:ilvl w:val="0"/>
          <w:numId w:val="10"/>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B45DDB">
      <w:pPr>
        <w:pStyle w:val="ListParagraph"/>
        <w:numPr>
          <w:ilvl w:val="0"/>
          <w:numId w:val="10"/>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B45DDB">
      <w:pPr>
        <w:pStyle w:val="ListParagraph"/>
        <w:numPr>
          <w:ilvl w:val="0"/>
          <w:numId w:val="10"/>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B45DDB">
      <w:pPr>
        <w:pStyle w:val="ListParagraph"/>
        <w:numPr>
          <w:ilvl w:val="0"/>
          <w:numId w:val="10"/>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lastRenderedPageBreak/>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7" w:name="_Toc208330001"/>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7"/>
      <w:r w:rsidR="00952BDC" w:rsidRPr="00436CA9">
        <w:rPr>
          <w:rFonts w:eastAsia="Times New Roman" w:cs="Arial"/>
          <w:b w:val="0"/>
          <w:color w:val="000000" w:themeColor="text1"/>
          <w:sz w:val="22"/>
          <w:szCs w:val="22"/>
          <w:lang w:val="en-GB" w:eastAsia="zh-CN"/>
        </w:rPr>
        <w:t xml:space="preserve"> </w:t>
      </w:r>
    </w:p>
    <w:p w14:paraId="30B6B4AC" w14:textId="77777777" w:rsidR="00BE5044" w:rsidRDefault="00BE5044" w:rsidP="00436CA9">
      <w:pPr>
        <w:pStyle w:val="Heading2"/>
        <w:spacing w:before="40" w:line="259" w:lineRule="auto"/>
        <w:rPr>
          <w:rFonts w:eastAsia="Times New Roman"/>
          <w:b w:val="0"/>
          <w:color w:val="000000" w:themeColor="text1"/>
          <w:sz w:val="22"/>
          <w:szCs w:val="22"/>
          <w:lang w:val="en-GB" w:eastAsia="zh-CN"/>
        </w:rPr>
      </w:pPr>
      <w:bookmarkStart w:id="18" w:name="_Appendix_1:_Eligibility"/>
      <w:bookmarkStart w:id="19" w:name="_Toc208330002"/>
      <w:bookmarkEnd w:id="18"/>
    </w:p>
    <w:p w14:paraId="5107A873" w14:textId="3C29F55D" w:rsidR="00BA76E6" w:rsidRPr="00436CA9" w:rsidRDefault="002E719E" w:rsidP="00436CA9">
      <w:pPr>
        <w:pStyle w:val="Heading2"/>
        <w:spacing w:before="40" w:line="259" w:lineRule="auto"/>
        <w:rPr>
          <w:rFonts w:eastAsia="Times New Roman"/>
          <w:b w:val="0"/>
          <w:color w:val="000000" w:themeColor="text1"/>
          <w:sz w:val="22"/>
          <w:szCs w:val="22"/>
          <w:lang w:val="en-GB" w:eastAsia="zh-CN"/>
        </w:rPr>
      </w:pPr>
      <w:r w:rsidRPr="00436CA9">
        <w:rPr>
          <w:rFonts w:eastAsia="Times New Roman"/>
          <w:b w:val="0"/>
          <w:color w:val="000000" w:themeColor="text1"/>
          <w:sz w:val="22"/>
          <w:szCs w:val="22"/>
          <w:lang w:val="en-GB" w:eastAsia="zh-CN"/>
        </w:rPr>
        <w:t xml:space="preserve">Appendix 1: </w:t>
      </w:r>
      <w:r w:rsidR="00BA76E6" w:rsidRPr="00436CA9">
        <w:rPr>
          <w:rFonts w:eastAsia="Times New Roman"/>
          <w:b w:val="0"/>
          <w:color w:val="000000" w:themeColor="text1"/>
          <w:sz w:val="22"/>
          <w:szCs w:val="22"/>
          <w:lang w:val="en-GB" w:eastAsia="zh-CN"/>
        </w:rPr>
        <w:t xml:space="preserve">Eligibility </w:t>
      </w:r>
      <w:r w:rsidR="001142BB">
        <w:rPr>
          <w:rFonts w:eastAsia="Times New Roman"/>
          <w:b w:val="0"/>
          <w:color w:val="000000" w:themeColor="text1"/>
          <w:sz w:val="22"/>
          <w:szCs w:val="22"/>
          <w:lang w:val="en-GB" w:eastAsia="zh-CN"/>
        </w:rPr>
        <w:t>c</w:t>
      </w:r>
      <w:r w:rsidR="00BA76E6" w:rsidRPr="00436CA9">
        <w:rPr>
          <w:rFonts w:eastAsia="Times New Roman"/>
          <w:b w:val="0"/>
          <w:color w:val="000000" w:themeColor="text1"/>
          <w:sz w:val="22"/>
          <w:szCs w:val="22"/>
          <w:lang w:val="en-GB" w:eastAsia="zh-CN"/>
        </w:rPr>
        <w:t>riteria</w:t>
      </w:r>
      <w:bookmarkEnd w:id="19"/>
    </w:p>
    <w:p w14:paraId="40708240" w14:textId="6A8F1663" w:rsidR="00BA76E6" w:rsidRPr="00436CA9" w:rsidRDefault="00FD2F5B" w:rsidP="00436CA9">
      <w:pPr>
        <w:spacing w:after="120" w:line="360" w:lineRule="auto"/>
        <w:rPr>
          <w:rFonts w:cs="Arial"/>
          <w:color w:val="000099"/>
          <w:sz w:val="22"/>
        </w:rPr>
      </w:pPr>
      <w:r>
        <w:rPr>
          <w:rFonts w:cs="Arial"/>
          <w:sz w:val="22"/>
        </w:rPr>
        <w:t>R</w:t>
      </w:r>
      <w:r w:rsidR="00316603" w:rsidRPr="00436CA9">
        <w:rPr>
          <w:rFonts w:cs="Arial"/>
          <w:sz w:val="22"/>
        </w:rPr>
        <w:t>efer to the</w:t>
      </w:r>
      <w:r w:rsidR="009646AB">
        <w:rPr>
          <w:rFonts w:cs="Arial"/>
          <w:sz w:val="22"/>
        </w:rPr>
        <w:t xml:space="preserve"> national</w:t>
      </w:r>
      <w:r w:rsidR="00316603" w:rsidRPr="00436CA9">
        <w:rPr>
          <w:rFonts w:cs="Arial"/>
          <w:sz w:val="22"/>
        </w:rPr>
        <w:t xml:space="preserve"> </w:t>
      </w:r>
      <w:hyperlink r:id="rId25" w:history="1">
        <w:r w:rsidR="009646AB">
          <w:rPr>
            <w:rStyle w:val="Hyperlink"/>
            <w:rFonts w:cs="Arial"/>
            <w:sz w:val="22"/>
            <w:u w:val="none"/>
          </w:rPr>
          <w:t>eligibility criteria</w:t>
        </w:r>
      </w:hyperlink>
      <w:r w:rsidR="00316603" w:rsidRPr="00436CA9">
        <w:rPr>
          <w:rFonts w:cs="Arial"/>
          <w:color w:val="000099"/>
          <w:sz w:val="22"/>
        </w:rPr>
        <w:t xml:space="preserve"> </w:t>
      </w:r>
      <w:r w:rsidR="006219B3" w:rsidRPr="00436CA9">
        <w:rPr>
          <w:rFonts w:cs="Arial"/>
          <w:sz w:val="22"/>
        </w:rPr>
        <w:t>provided by National HR:</w:t>
      </w:r>
      <w:r w:rsidR="00316603" w:rsidRPr="00436CA9">
        <w:rPr>
          <w:rFonts w:cs="Arial"/>
          <w:sz w:val="22"/>
        </w:rPr>
        <w:t xml:space="preserve"> </w:t>
      </w:r>
    </w:p>
    <w:p w14:paraId="22B9116E" w14:textId="77777777" w:rsidR="00B66CA2" w:rsidRPr="00440DB9" w:rsidRDefault="00B66CA2" w:rsidP="00B66CA2">
      <w:pPr>
        <w:ind w:right="-766"/>
        <w:contextualSpacing/>
        <w:rPr>
          <w:rFonts w:cs="Arial"/>
          <w:b/>
          <w:bCs/>
          <w:iCs/>
          <w:color w:val="222222"/>
          <w:sz w:val="22"/>
          <w:u w:val="single"/>
          <w:shd w:val="clear" w:color="auto" w:fill="FFFFFF"/>
        </w:rPr>
      </w:pPr>
      <w:r w:rsidRPr="00440DB9">
        <w:rPr>
          <w:rFonts w:cs="Arial"/>
          <w:b/>
          <w:bCs/>
          <w:iCs/>
          <w:color w:val="222222"/>
          <w:sz w:val="22"/>
          <w:u w:val="single"/>
          <w:shd w:val="clear" w:color="auto" w:fill="FFFFFF"/>
        </w:rPr>
        <w:t xml:space="preserve">1. Statutory Registration, Professional Qualifications, Experience etc. </w:t>
      </w:r>
    </w:p>
    <w:p w14:paraId="30DE7ED4" w14:textId="77777777" w:rsidR="00B66CA2" w:rsidRPr="00440DB9" w:rsidRDefault="00B66CA2" w:rsidP="00B66CA2">
      <w:pPr>
        <w:ind w:right="-766"/>
        <w:contextualSpacing/>
        <w:rPr>
          <w:rFonts w:cs="Arial"/>
          <w:b/>
          <w:bCs/>
          <w:iCs/>
          <w:color w:val="222222"/>
          <w:sz w:val="22"/>
          <w:u w:val="single"/>
          <w:shd w:val="clear" w:color="auto" w:fill="FFFFFF"/>
        </w:rPr>
      </w:pPr>
    </w:p>
    <w:p w14:paraId="62B46AFF" w14:textId="77777777" w:rsidR="00B66CA2" w:rsidRPr="00440DB9" w:rsidRDefault="00B66CA2" w:rsidP="00B66CA2">
      <w:pPr>
        <w:ind w:right="-766"/>
        <w:contextualSpacing/>
        <w:rPr>
          <w:rFonts w:cs="Arial"/>
          <w:b/>
          <w:bCs/>
          <w:iCs/>
          <w:color w:val="222222"/>
          <w:sz w:val="22"/>
          <w:u w:val="single"/>
          <w:shd w:val="clear" w:color="auto" w:fill="FFFFFF"/>
        </w:rPr>
      </w:pPr>
      <w:r w:rsidRPr="00440DB9">
        <w:rPr>
          <w:rFonts w:cs="Arial"/>
          <w:b/>
          <w:bCs/>
          <w:iCs/>
          <w:color w:val="222222"/>
          <w:sz w:val="22"/>
          <w:u w:val="single"/>
          <w:shd w:val="clear" w:color="auto" w:fill="FFFFFF"/>
        </w:rPr>
        <w:t>(a) Eligible applicants will be those who on the closing date for the campaign:</w:t>
      </w:r>
    </w:p>
    <w:p w14:paraId="3E79ACA0" w14:textId="77777777" w:rsidR="00B66CA2" w:rsidRPr="00440DB9" w:rsidRDefault="00B66CA2" w:rsidP="00B66CA2">
      <w:pPr>
        <w:ind w:right="-766"/>
        <w:contextualSpacing/>
        <w:rPr>
          <w:rFonts w:cs="Arial"/>
          <w:bCs/>
          <w:iCs/>
          <w:color w:val="222222"/>
          <w:sz w:val="22"/>
          <w:shd w:val="clear" w:color="auto" w:fill="FFFFFF"/>
        </w:rPr>
      </w:pPr>
    </w:p>
    <w:p w14:paraId="5CE056DB" w14:textId="77777777" w:rsidR="00B66CA2" w:rsidRDefault="00B66CA2" w:rsidP="00B45DDB">
      <w:pPr>
        <w:pStyle w:val="ListParagraph"/>
        <w:numPr>
          <w:ilvl w:val="0"/>
          <w:numId w:val="15"/>
        </w:numPr>
        <w:spacing w:after="0" w:line="240" w:lineRule="auto"/>
        <w:ind w:right="-766"/>
        <w:rPr>
          <w:rFonts w:cs="Arial"/>
          <w:bCs/>
          <w:iCs/>
          <w:color w:val="222222"/>
          <w:sz w:val="22"/>
          <w:shd w:val="clear" w:color="auto" w:fill="FFFFFF"/>
        </w:rPr>
      </w:pPr>
      <w:r w:rsidRPr="0064717E">
        <w:rPr>
          <w:rFonts w:cs="Arial"/>
          <w:bCs/>
          <w:iCs/>
          <w:color w:val="222222"/>
          <w:sz w:val="22"/>
          <w:shd w:val="clear" w:color="auto" w:fill="FFFFFF"/>
        </w:rPr>
        <w:t xml:space="preserve">Hold Professional registration or be eligible for registration on </w:t>
      </w:r>
    </w:p>
    <w:p w14:paraId="2570FC82" w14:textId="77777777" w:rsidR="00B66CA2" w:rsidRDefault="00B66CA2" w:rsidP="00B66CA2">
      <w:pPr>
        <w:pStyle w:val="ListParagraph"/>
        <w:ind w:left="1080" w:right="-766"/>
        <w:rPr>
          <w:rFonts w:cs="Arial"/>
          <w:bCs/>
          <w:iCs/>
          <w:color w:val="222222"/>
          <w:sz w:val="22"/>
          <w:shd w:val="clear" w:color="auto" w:fill="FFFFFF"/>
        </w:rPr>
      </w:pPr>
      <w:r w:rsidRPr="0064717E">
        <w:rPr>
          <w:rFonts w:cs="Arial"/>
          <w:bCs/>
          <w:iCs/>
          <w:color w:val="222222"/>
          <w:sz w:val="22"/>
          <w:shd w:val="clear" w:color="auto" w:fill="FFFFFF"/>
        </w:rPr>
        <w:t>Social Care Workers Register maintained by Social Care Workers</w:t>
      </w:r>
    </w:p>
    <w:p w14:paraId="7A93BEBF" w14:textId="77777777" w:rsidR="00B66CA2" w:rsidRDefault="00B66CA2" w:rsidP="00B66CA2">
      <w:pPr>
        <w:pStyle w:val="ListParagraph"/>
        <w:ind w:left="1080" w:right="-766"/>
        <w:rPr>
          <w:rFonts w:cs="Arial"/>
          <w:bCs/>
          <w:iCs/>
          <w:color w:val="222222"/>
          <w:sz w:val="22"/>
          <w:shd w:val="clear" w:color="auto" w:fill="FFFFFF"/>
        </w:rPr>
      </w:pPr>
      <w:r w:rsidRPr="0064717E">
        <w:rPr>
          <w:rFonts w:cs="Arial"/>
          <w:bCs/>
          <w:iCs/>
          <w:color w:val="222222"/>
          <w:sz w:val="22"/>
          <w:shd w:val="clear" w:color="auto" w:fill="FFFFFF"/>
        </w:rPr>
        <w:t xml:space="preserve"> Registration Board at CORU. </w:t>
      </w:r>
    </w:p>
    <w:p w14:paraId="37CF5E4C"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See list of recognised Social Care qualifications at:</w:t>
      </w:r>
    </w:p>
    <w:p w14:paraId="29616C11" w14:textId="77777777" w:rsidR="00B66CA2" w:rsidRPr="00440DB9" w:rsidRDefault="00B66CA2" w:rsidP="00B66CA2">
      <w:pPr>
        <w:ind w:right="-766"/>
        <w:contextualSpacing/>
        <w:rPr>
          <w:rFonts w:cs="Arial"/>
          <w:bCs/>
          <w:iCs/>
          <w:color w:val="222222"/>
          <w:sz w:val="22"/>
          <w:shd w:val="clear" w:color="auto" w:fill="FFFFFF"/>
        </w:rPr>
      </w:pPr>
    </w:p>
    <w:p w14:paraId="197B9594" w14:textId="77777777" w:rsidR="00B66CA2" w:rsidRPr="00440DB9" w:rsidRDefault="00B66CA2" w:rsidP="00B66CA2">
      <w:pPr>
        <w:ind w:right="-766"/>
        <w:contextualSpacing/>
        <w:rPr>
          <w:rFonts w:cs="Arial"/>
          <w:b/>
          <w:bCs/>
          <w:iCs/>
          <w:color w:val="222222"/>
          <w:sz w:val="22"/>
          <w:shd w:val="clear" w:color="auto" w:fill="FFFFFF"/>
        </w:rPr>
      </w:pPr>
      <w:hyperlink r:id="rId26" w:history="1">
        <w:r w:rsidRPr="00440DB9">
          <w:rPr>
            <w:rStyle w:val="Hyperlink"/>
            <w:rFonts w:cs="Arial"/>
            <w:bCs/>
            <w:iCs/>
            <w:sz w:val="22"/>
            <w:shd w:val="clear" w:color="auto" w:fill="FFFFFF"/>
          </w:rPr>
          <w:t>https://coru.ie/health-and-social-care-professionals/education/approved-qualifications/social-care-workers/</w:t>
        </w:r>
      </w:hyperlink>
      <w:r w:rsidRPr="00440DB9">
        <w:rPr>
          <w:rFonts w:cs="Arial"/>
          <w:bCs/>
          <w:iCs/>
          <w:color w:val="222222"/>
          <w:sz w:val="22"/>
          <w:shd w:val="clear" w:color="auto" w:fill="FFFFFF"/>
        </w:rPr>
        <w:t xml:space="preserve"> </w:t>
      </w:r>
      <w:r w:rsidRPr="00440DB9">
        <w:rPr>
          <w:rFonts w:cs="Arial"/>
          <w:b/>
          <w:bCs/>
          <w:iCs/>
          <w:color w:val="222222"/>
          <w:sz w:val="22"/>
          <w:shd w:val="clear" w:color="auto" w:fill="FFFFFF"/>
        </w:rPr>
        <w:t>(see Note 2** below)</w:t>
      </w:r>
    </w:p>
    <w:p w14:paraId="35261A98" w14:textId="77777777" w:rsidR="00B66CA2" w:rsidRPr="00440DB9" w:rsidRDefault="00B66CA2" w:rsidP="00B66CA2">
      <w:pPr>
        <w:ind w:right="-766"/>
        <w:contextualSpacing/>
        <w:jc w:val="center"/>
        <w:rPr>
          <w:rFonts w:cs="Arial"/>
          <w:b/>
          <w:bCs/>
          <w:iCs/>
          <w:color w:val="222222"/>
          <w:sz w:val="22"/>
          <w:shd w:val="clear" w:color="auto" w:fill="FFFFFF"/>
        </w:rPr>
      </w:pPr>
      <w:r>
        <w:rPr>
          <w:rFonts w:cs="Arial"/>
          <w:b/>
          <w:bCs/>
          <w:iCs/>
          <w:color w:val="222222"/>
          <w:sz w:val="22"/>
          <w:shd w:val="clear" w:color="auto" w:fill="FFFFFF"/>
        </w:rPr>
        <w:t>O</w:t>
      </w:r>
      <w:r w:rsidRPr="00440DB9">
        <w:rPr>
          <w:rFonts w:cs="Arial"/>
          <w:b/>
          <w:bCs/>
          <w:iCs/>
          <w:color w:val="222222"/>
          <w:sz w:val="22"/>
          <w:shd w:val="clear" w:color="auto" w:fill="FFFFFF"/>
        </w:rPr>
        <w:t>R</w:t>
      </w:r>
    </w:p>
    <w:p w14:paraId="11D70C2B"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(ii) Have a Schedule 3 qualification.</w:t>
      </w:r>
    </w:p>
    <w:p w14:paraId="02A788B7"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See list of recognised Schedule 3 qualifications at:</w:t>
      </w:r>
    </w:p>
    <w:p w14:paraId="7034803D" w14:textId="77777777" w:rsidR="00B66CA2" w:rsidRPr="00440DB9" w:rsidRDefault="00B66CA2" w:rsidP="00B66CA2">
      <w:pPr>
        <w:ind w:right="-766"/>
        <w:contextualSpacing/>
        <w:rPr>
          <w:rFonts w:cs="Arial"/>
          <w:bCs/>
          <w:iCs/>
          <w:color w:val="222222"/>
          <w:sz w:val="22"/>
          <w:shd w:val="clear" w:color="auto" w:fill="FFFFFF"/>
        </w:rPr>
      </w:pPr>
    </w:p>
    <w:p w14:paraId="292897FF" w14:textId="77777777" w:rsidR="00B66CA2" w:rsidRPr="00440DB9" w:rsidRDefault="00B66CA2" w:rsidP="00B66CA2">
      <w:pPr>
        <w:ind w:right="-766"/>
        <w:contextualSpacing/>
        <w:rPr>
          <w:rFonts w:cs="Arial"/>
          <w:bCs/>
          <w:iCs/>
          <w:color w:val="222222"/>
          <w:sz w:val="22"/>
          <w:shd w:val="clear" w:color="auto" w:fill="FFFFFF"/>
        </w:rPr>
      </w:pPr>
      <w:hyperlink r:id="rId27" w:history="1">
        <w:r w:rsidRPr="00440DB9">
          <w:rPr>
            <w:rStyle w:val="Hyperlink"/>
            <w:rFonts w:cs="Arial"/>
            <w:bCs/>
            <w:iCs/>
            <w:sz w:val="22"/>
            <w:shd w:val="clear" w:color="auto" w:fill="FFFFFF"/>
          </w:rPr>
          <w:t>https://coru.ie/health-and-social-care-professionals/registration/registration-requirements/approved-qualifications/schedule-3-qualifications/schedule-3-qualifications.html</w:t>
        </w:r>
      </w:hyperlink>
      <w:r w:rsidRPr="00440DB9">
        <w:rPr>
          <w:rFonts w:cs="Arial"/>
          <w:bCs/>
          <w:iCs/>
          <w:color w:val="222222"/>
          <w:sz w:val="22"/>
          <w:shd w:val="clear" w:color="auto" w:fill="FFFFFF"/>
        </w:rPr>
        <w:t xml:space="preserve"> </w:t>
      </w:r>
    </w:p>
    <w:p w14:paraId="155BDCF1" w14:textId="77777777" w:rsidR="00B66CA2" w:rsidRPr="00440DB9" w:rsidRDefault="00B66CA2" w:rsidP="00B66CA2">
      <w:pPr>
        <w:ind w:right="-766"/>
        <w:contextualSpacing/>
        <w:rPr>
          <w:rFonts w:cs="Arial"/>
          <w:b/>
          <w:bCs/>
          <w:iCs/>
          <w:color w:val="222222"/>
          <w:sz w:val="22"/>
          <w:shd w:val="clear" w:color="auto" w:fill="FFFFFF"/>
        </w:rPr>
      </w:pPr>
      <w:r w:rsidRPr="00440DB9">
        <w:rPr>
          <w:rFonts w:cs="Arial"/>
          <w:b/>
          <w:bCs/>
          <w:iCs/>
          <w:color w:val="222222"/>
          <w:sz w:val="22"/>
          <w:shd w:val="clear" w:color="auto" w:fill="FFFFFF"/>
        </w:rPr>
        <w:t>(see note 1&amp;2 below*)</w:t>
      </w:r>
    </w:p>
    <w:p w14:paraId="0037D216" w14:textId="77777777" w:rsidR="00B66CA2" w:rsidRPr="00440DB9" w:rsidRDefault="00B66CA2" w:rsidP="00B66CA2">
      <w:pPr>
        <w:ind w:right="-766"/>
        <w:contextualSpacing/>
        <w:jc w:val="center"/>
        <w:rPr>
          <w:rFonts w:cs="Arial"/>
          <w:b/>
          <w:bCs/>
          <w:iCs/>
          <w:color w:val="222222"/>
          <w:sz w:val="22"/>
          <w:shd w:val="clear" w:color="auto" w:fill="FFFFFF"/>
        </w:rPr>
      </w:pPr>
    </w:p>
    <w:p w14:paraId="788342DF" w14:textId="77777777" w:rsidR="00B66CA2" w:rsidRPr="00440DB9" w:rsidRDefault="00B66CA2" w:rsidP="00B66CA2">
      <w:pPr>
        <w:ind w:right="-766"/>
        <w:contextualSpacing/>
        <w:jc w:val="center"/>
        <w:rPr>
          <w:rFonts w:cs="Arial"/>
          <w:b/>
          <w:bCs/>
          <w:iCs/>
          <w:color w:val="222222"/>
          <w:sz w:val="22"/>
          <w:shd w:val="clear" w:color="auto" w:fill="FFFFFF"/>
        </w:rPr>
      </w:pPr>
      <w:r w:rsidRPr="00440DB9">
        <w:rPr>
          <w:rFonts w:cs="Arial"/>
          <w:b/>
          <w:bCs/>
          <w:iCs/>
          <w:color w:val="222222"/>
          <w:sz w:val="22"/>
          <w:shd w:val="clear" w:color="auto" w:fill="FFFFFF"/>
        </w:rPr>
        <w:t>OR</w:t>
      </w:r>
    </w:p>
    <w:p w14:paraId="5EA95DA5" w14:textId="77777777" w:rsidR="00B66CA2" w:rsidRPr="0064717E" w:rsidRDefault="00B66CA2" w:rsidP="00B45DDB">
      <w:pPr>
        <w:pStyle w:val="ListParagraph"/>
        <w:numPr>
          <w:ilvl w:val="0"/>
          <w:numId w:val="16"/>
        </w:numPr>
        <w:spacing w:after="0" w:line="240" w:lineRule="auto"/>
        <w:ind w:right="-766"/>
        <w:rPr>
          <w:rFonts w:cs="Arial"/>
          <w:bCs/>
          <w:iCs/>
          <w:color w:val="222222"/>
          <w:sz w:val="22"/>
          <w:shd w:val="clear" w:color="auto" w:fill="FFFFFF"/>
        </w:rPr>
      </w:pPr>
      <w:r w:rsidRPr="0064717E">
        <w:rPr>
          <w:rFonts w:cs="Arial"/>
          <w:bCs/>
          <w:iCs/>
          <w:color w:val="222222"/>
          <w:sz w:val="22"/>
          <w:shd w:val="clear" w:color="auto" w:fill="FFFFFF"/>
        </w:rPr>
        <w:t>Have a comparable qualification recognised by Social Care workers</w:t>
      </w:r>
    </w:p>
    <w:p w14:paraId="227A7C1A" w14:textId="77777777" w:rsidR="00B66CA2" w:rsidRPr="0064717E" w:rsidRDefault="00B66CA2" w:rsidP="00B66CA2">
      <w:pPr>
        <w:ind w:left="360" w:right="-766"/>
        <w:contextualSpacing/>
        <w:rPr>
          <w:rFonts w:cs="Arial"/>
          <w:bCs/>
          <w:iCs/>
          <w:color w:val="222222"/>
          <w:sz w:val="22"/>
          <w:shd w:val="clear" w:color="auto" w:fill="FFFFFF"/>
        </w:rPr>
      </w:pPr>
      <w:r w:rsidRPr="0064717E">
        <w:rPr>
          <w:rFonts w:cs="Arial"/>
          <w:bCs/>
          <w:iCs/>
          <w:color w:val="222222"/>
          <w:sz w:val="22"/>
          <w:shd w:val="clear" w:color="auto" w:fill="FFFFFF"/>
        </w:rPr>
        <w:t xml:space="preserve"> Registration Board at CORU</w:t>
      </w:r>
    </w:p>
    <w:p w14:paraId="4FF7C045" w14:textId="77777777" w:rsidR="00B66CA2" w:rsidRPr="00440DB9" w:rsidRDefault="00B66CA2" w:rsidP="00B66CA2">
      <w:pPr>
        <w:ind w:right="-766"/>
        <w:contextualSpacing/>
        <w:rPr>
          <w:rFonts w:cs="Arial"/>
          <w:bCs/>
          <w:iCs/>
          <w:color w:val="222222"/>
          <w:sz w:val="22"/>
          <w:shd w:val="clear" w:color="auto" w:fill="FFFFFF"/>
        </w:rPr>
      </w:pPr>
    </w:p>
    <w:p w14:paraId="6E97F433" w14:textId="77777777" w:rsidR="00B66CA2" w:rsidRPr="00440DB9" w:rsidRDefault="00B66CA2" w:rsidP="00B66CA2">
      <w:pPr>
        <w:ind w:right="-766"/>
        <w:contextualSpacing/>
        <w:jc w:val="center"/>
        <w:rPr>
          <w:rFonts w:cs="Arial"/>
          <w:b/>
          <w:bCs/>
          <w:iCs/>
          <w:color w:val="222222"/>
          <w:sz w:val="22"/>
          <w:shd w:val="clear" w:color="auto" w:fill="FFFFFF"/>
        </w:rPr>
      </w:pPr>
      <w:r w:rsidRPr="00440DB9">
        <w:rPr>
          <w:rFonts w:cs="Arial"/>
          <w:b/>
          <w:bCs/>
          <w:iCs/>
          <w:color w:val="222222"/>
          <w:sz w:val="22"/>
          <w:shd w:val="clear" w:color="auto" w:fill="FFFFFF"/>
        </w:rPr>
        <w:t>OR</w:t>
      </w:r>
    </w:p>
    <w:p w14:paraId="56804043"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(iv) Applicants who satisfy the conditions set out in Section 91 of the </w:t>
      </w:r>
      <w:proofErr w:type="gramStart"/>
      <w:r w:rsidRPr="00440DB9">
        <w:rPr>
          <w:rFonts w:cs="Arial"/>
          <w:bCs/>
          <w:iCs/>
          <w:color w:val="222222"/>
          <w:sz w:val="22"/>
          <w:shd w:val="clear" w:color="auto" w:fill="FFFFFF"/>
        </w:rPr>
        <w:t>Health</w:t>
      </w:r>
      <w:proofErr w:type="gramEnd"/>
      <w:r w:rsidRPr="00440DB9">
        <w:rPr>
          <w:rFonts w:cs="Arial"/>
          <w:bCs/>
          <w:iCs/>
          <w:color w:val="222222"/>
          <w:sz w:val="22"/>
          <w:shd w:val="clear" w:color="auto" w:fill="FFFFFF"/>
        </w:rPr>
        <w:t xml:space="preserve"> and </w:t>
      </w:r>
    </w:p>
    <w:p w14:paraId="112E2E5F" w14:textId="77777777" w:rsidR="00B66CA2"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Social Care Professionals Act 2005 </w:t>
      </w:r>
      <w:r w:rsidRPr="00440DB9">
        <w:rPr>
          <w:rFonts w:cs="Arial"/>
          <w:b/>
          <w:bCs/>
          <w:iCs/>
          <w:color w:val="222222"/>
          <w:sz w:val="22"/>
          <w:shd w:val="clear" w:color="auto" w:fill="FFFFFF"/>
        </w:rPr>
        <w:t xml:space="preserve">(see note 3 below**), </w:t>
      </w:r>
      <w:r w:rsidRPr="00440DB9">
        <w:rPr>
          <w:rFonts w:cs="Arial"/>
          <w:bCs/>
          <w:iCs/>
          <w:color w:val="222222"/>
          <w:sz w:val="22"/>
          <w:shd w:val="clear" w:color="auto" w:fill="FFFFFF"/>
        </w:rPr>
        <w:t xml:space="preserve">must submit </w:t>
      </w:r>
      <w:r>
        <w:rPr>
          <w:rFonts w:cs="Arial"/>
          <w:bCs/>
          <w:iCs/>
          <w:color w:val="222222"/>
          <w:sz w:val="22"/>
          <w:shd w:val="clear" w:color="auto" w:fill="FFFFFF"/>
        </w:rPr>
        <w:t xml:space="preserve">provide </w:t>
      </w:r>
    </w:p>
    <w:p w14:paraId="33B5B8CC" w14:textId="77777777" w:rsidR="00B66CA2"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proof of application for registration with the Social Care Workers Registration </w:t>
      </w:r>
    </w:p>
    <w:p w14:paraId="5D7F2C1F" w14:textId="77777777" w:rsidR="00B66CA2"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Board at CORU.</w:t>
      </w:r>
      <w:r>
        <w:rPr>
          <w:rFonts w:cs="Arial"/>
          <w:bCs/>
          <w:iCs/>
          <w:color w:val="222222"/>
          <w:sz w:val="22"/>
          <w:shd w:val="clear" w:color="auto" w:fill="FFFFFF"/>
        </w:rPr>
        <w:t xml:space="preserve"> </w:t>
      </w:r>
      <w:r w:rsidRPr="00440DB9">
        <w:rPr>
          <w:rFonts w:cs="Arial"/>
          <w:bCs/>
          <w:iCs/>
          <w:color w:val="222222"/>
          <w:sz w:val="22"/>
          <w:shd w:val="clear" w:color="auto" w:fill="FFFFFF"/>
        </w:rPr>
        <w:t xml:space="preserve">The acceptable proof is correspondence from the </w:t>
      </w:r>
    </w:p>
    <w:p w14:paraId="72CC7C12"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Social Care Workers Registration</w:t>
      </w:r>
      <w:r>
        <w:rPr>
          <w:rFonts w:cs="Arial"/>
          <w:bCs/>
          <w:iCs/>
          <w:color w:val="222222"/>
          <w:sz w:val="22"/>
          <w:shd w:val="clear" w:color="auto" w:fill="FFFFFF"/>
        </w:rPr>
        <w:t xml:space="preserve"> </w:t>
      </w:r>
      <w:r w:rsidRPr="00440DB9">
        <w:rPr>
          <w:rFonts w:cs="Arial"/>
          <w:bCs/>
          <w:iCs/>
          <w:color w:val="222222"/>
          <w:sz w:val="22"/>
          <w:shd w:val="clear" w:color="auto" w:fill="FFFFFF"/>
        </w:rPr>
        <w:t>Board at CORU confirming their application for registration as a Section 91 applicant</w:t>
      </w:r>
      <w:r>
        <w:rPr>
          <w:rFonts w:cs="Arial"/>
          <w:bCs/>
          <w:iCs/>
          <w:color w:val="222222"/>
          <w:sz w:val="22"/>
          <w:shd w:val="clear" w:color="auto" w:fill="FFFFFF"/>
        </w:rPr>
        <w:t xml:space="preserve"> </w:t>
      </w:r>
      <w:r w:rsidRPr="00440DB9">
        <w:rPr>
          <w:rFonts w:cs="Arial"/>
          <w:bCs/>
          <w:iCs/>
          <w:color w:val="222222"/>
          <w:sz w:val="22"/>
          <w:shd w:val="clear" w:color="auto" w:fill="FFFFFF"/>
        </w:rPr>
        <w:t>was received by 30</w:t>
      </w:r>
      <w:r w:rsidRPr="00440DB9">
        <w:rPr>
          <w:rFonts w:cs="Arial"/>
          <w:bCs/>
          <w:iCs/>
          <w:color w:val="222222"/>
          <w:sz w:val="22"/>
          <w:shd w:val="clear" w:color="auto" w:fill="FFFFFF"/>
          <w:vertAlign w:val="superscript"/>
        </w:rPr>
        <w:t>th</w:t>
      </w:r>
      <w:r w:rsidRPr="00440DB9">
        <w:rPr>
          <w:rFonts w:cs="Arial"/>
          <w:bCs/>
          <w:iCs/>
          <w:color w:val="222222"/>
          <w:sz w:val="22"/>
          <w:shd w:val="clear" w:color="auto" w:fill="FFFFFF"/>
        </w:rPr>
        <w:t xml:space="preserve"> November 2025.</w:t>
      </w:r>
    </w:p>
    <w:p w14:paraId="29C0C470" w14:textId="77777777" w:rsidR="00B66CA2" w:rsidRPr="00440DB9" w:rsidRDefault="00B66CA2" w:rsidP="00B66CA2">
      <w:pPr>
        <w:ind w:right="-766"/>
        <w:contextualSpacing/>
        <w:rPr>
          <w:rFonts w:cs="Arial"/>
          <w:bCs/>
          <w:iCs/>
          <w:color w:val="222222"/>
          <w:sz w:val="22"/>
          <w:shd w:val="clear" w:color="auto" w:fill="FFFFFF"/>
        </w:rPr>
      </w:pPr>
    </w:p>
    <w:p w14:paraId="633CC6F1" w14:textId="77777777" w:rsidR="00B66CA2" w:rsidRPr="00440DB9" w:rsidRDefault="00B66CA2" w:rsidP="00B66CA2">
      <w:pPr>
        <w:ind w:right="-766"/>
        <w:contextualSpacing/>
        <w:jc w:val="center"/>
        <w:rPr>
          <w:rFonts w:cs="Arial"/>
          <w:b/>
          <w:bCs/>
          <w:iCs/>
          <w:color w:val="222222"/>
          <w:sz w:val="22"/>
          <w:shd w:val="clear" w:color="auto" w:fill="FFFFFF"/>
        </w:rPr>
      </w:pPr>
      <w:r w:rsidRPr="00440DB9">
        <w:rPr>
          <w:rFonts w:cs="Arial"/>
          <w:b/>
          <w:bCs/>
          <w:iCs/>
          <w:color w:val="222222"/>
          <w:sz w:val="22"/>
          <w:shd w:val="clear" w:color="auto" w:fill="FFFFFF"/>
        </w:rPr>
        <w:t>OR</w:t>
      </w:r>
    </w:p>
    <w:p w14:paraId="2DA8E59E" w14:textId="77777777" w:rsidR="00B66CA2" w:rsidRPr="0064717E" w:rsidRDefault="00B66CA2" w:rsidP="00B45DDB">
      <w:pPr>
        <w:pStyle w:val="ListParagraph"/>
        <w:numPr>
          <w:ilvl w:val="0"/>
          <w:numId w:val="16"/>
        </w:numPr>
        <w:spacing w:after="0" w:line="240" w:lineRule="auto"/>
        <w:ind w:right="-766"/>
        <w:rPr>
          <w:rFonts w:cs="Arial"/>
          <w:bCs/>
          <w:iCs/>
          <w:color w:val="222222"/>
          <w:sz w:val="22"/>
          <w:shd w:val="clear" w:color="auto" w:fill="FFFFFF"/>
        </w:rPr>
      </w:pPr>
      <w:r w:rsidRPr="0064717E">
        <w:rPr>
          <w:rFonts w:cs="Arial"/>
          <w:bCs/>
          <w:iCs/>
          <w:color w:val="222222"/>
          <w:sz w:val="22"/>
          <w:shd w:val="clear" w:color="auto" w:fill="FFFFFF"/>
        </w:rPr>
        <w:t xml:space="preserve">Provide proof of Statutory Registration on Social Care Workers Register </w:t>
      </w:r>
    </w:p>
    <w:p w14:paraId="437D9E9D" w14:textId="77777777" w:rsidR="00B66CA2" w:rsidRDefault="00B66CA2" w:rsidP="00B66CA2">
      <w:pPr>
        <w:ind w:left="360" w:right="-766"/>
        <w:contextualSpacing/>
        <w:rPr>
          <w:rFonts w:cs="Arial"/>
          <w:bCs/>
          <w:iCs/>
          <w:color w:val="222222"/>
          <w:sz w:val="22"/>
          <w:shd w:val="clear" w:color="auto" w:fill="FFFFFF"/>
        </w:rPr>
      </w:pPr>
      <w:r w:rsidRPr="0064717E">
        <w:rPr>
          <w:rFonts w:cs="Arial"/>
          <w:bCs/>
          <w:iCs/>
          <w:color w:val="222222"/>
          <w:sz w:val="22"/>
          <w:shd w:val="clear" w:color="auto" w:fill="FFFFFF"/>
        </w:rPr>
        <w:t xml:space="preserve">maintained </w:t>
      </w:r>
      <w:r>
        <w:rPr>
          <w:rFonts w:cs="Arial"/>
          <w:bCs/>
          <w:iCs/>
          <w:color w:val="222222"/>
          <w:sz w:val="22"/>
          <w:shd w:val="clear" w:color="auto" w:fill="FFFFFF"/>
        </w:rPr>
        <w:t>b</w:t>
      </w:r>
      <w:r w:rsidRPr="00440DB9">
        <w:rPr>
          <w:rFonts w:cs="Arial"/>
          <w:bCs/>
          <w:iCs/>
          <w:color w:val="222222"/>
          <w:sz w:val="22"/>
          <w:shd w:val="clear" w:color="auto" w:fill="FFFFFF"/>
        </w:rPr>
        <w:t>y the Social Care Workers Registration Board at CORU</w:t>
      </w:r>
    </w:p>
    <w:p w14:paraId="453ABA10" w14:textId="77777777" w:rsidR="00B66CA2" w:rsidRPr="00440DB9" w:rsidRDefault="00B66CA2" w:rsidP="00B66CA2">
      <w:pPr>
        <w:ind w:left="360" w:right="-766"/>
        <w:contextualSpacing/>
        <w:rPr>
          <w:rFonts w:cs="Arial"/>
          <w:b/>
          <w:bCs/>
          <w:iCs/>
          <w:color w:val="222222"/>
          <w:sz w:val="22"/>
          <w:u w:val="single"/>
          <w:shd w:val="clear" w:color="auto" w:fill="FFFFFF"/>
        </w:rPr>
      </w:pPr>
      <w:r w:rsidRPr="00440DB9">
        <w:rPr>
          <w:rFonts w:cs="Arial"/>
          <w:bCs/>
          <w:iCs/>
          <w:color w:val="222222"/>
          <w:sz w:val="22"/>
          <w:shd w:val="clear" w:color="auto" w:fill="FFFFFF"/>
        </w:rPr>
        <w:t xml:space="preserve"> </w:t>
      </w:r>
      <w:r w:rsidRPr="00440DB9">
        <w:rPr>
          <w:rFonts w:cs="Arial"/>
          <w:b/>
          <w:bCs/>
          <w:iCs/>
          <w:color w:val="222222"/>
          <w:sz w:val="22"/>
          <w:u w:val="single"/>
          <w:shd w:val="clear" w:color="auto" w:fill="FFFFFF"/>
        </w:rPr>
        <w:t>before a contract of</w:t>
      </w:r>
      <w:r>
        <w:rPr>
          <w:rFonts w:cs="Arial"/>
          <w:b/>
          <w:bCs/>
          <w:iCs/>
          <w:color w:val="222222"/>
          <w:sz w:val="22"/>
          <w:u w:val="single"/>
          <w:shd w:val="clear" w:color="auto" w:fill="FFFFFF"/>
        </w:rPr>
        <w:t xml:space="preserve"> </w:t>
      </w:r>
      <w:r w:rsidRPr="00440DB9">
        <w:rPr>
          <w:rFonts w:cs="Arial"/>
          <w:b/>
          <w:bCs/>
          <w:iCs/>
          <w:color w:val="222222"/>
          <w:sz w:val="22"/>
          <w:u w:val="single"/>
          <w:shd w:val="clear" w:color="auto" w:fill="FFFFFF"/>
        </w:rPr>
        <w:t>Employment can be issued</w:t>
      </w:r>
    </w:p>
    <w:p w14:paraId="7900C729" w14:textId="77777777" w:rsidR="00B66CA2" w:rsidRPr="00440DB9" w:rsidRDefault="00B66CA2" w:rsidP="00B66CA2">
      <w:pPr>
        <w:ind w:right="-766"/>
        <w:contextualSpacing/>
        <w:rPr>
          <w:rFonts w:cs="Arial"/>
          <w:bCs/>
          <w:iCs/>
          <w:color w:val="222222"/>
          <w:sz w:val="22"/>
          <w:shd w:val="clear" w:color="auto" w:fill="FFFFFF"/>
        </w:rPr>
      </w:pPr>
    </w:p>
    <w:p w14:paraId="2DE55772" w14:textId="77777777" w:rsidR="00B66CA2" w:rsidRPr="00440DB9" w:rsidRDefault="00B66CA2" w:rsidP="00B66CA2">
      <w:pPr>
        <w:ind w:right="-766"/>
        <w:contextualSpacing/>
        <w:jc w:val="center"/>
        <w:rPr>
          <w:rFonts w:cs="Arial"/>
          <w:b/>
          <w:bCs/>
          <w:iCs/>
          <w:color w:val="222222"/>
          <w:sz w:val="22"/>
          <w:shd w:val="clear" w:color="auto" w:fill="FFFFFF"/>
        </w:rPr>
      </w:pPr>
      <w:r w:rsidRPr="00440DB9">
        <w:rPr>
          <w:rFonts w:cs="Arial"/>
          <w:b/>
          <w:bCs/>
          <w:iCs/>
          <w:color w:val="222222"/>
          <w:sz w:val="22"/>
          <w:shd w:val="clear" w:color="auto" w:fill="FFFFFF"/>
        </w:rPr>
        <w:t>AND</w:t>
      </w:r>
    </w:p>
    <w:p w14:paraId="52588B73"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(vi) A minimum </w:t>
      </w:r>
      <w:r w:rsidRPr="00440DB9">
        <w:rPr>
          <w:rFonts w:cs="Arial"/>
          <w:b/>
          <w:bCs/>
          <w:iCs/>
          <w:color w:val="222222"/>
          <w:sz w:val="22"/>
          <w:shd w:val="clear" w:color="auto" w:fill="FFFFFF"/>
        </w:rPr>
        <w:t>of 3 years’ experience</w:t>
      </w:r>
      <w:r w:rsidRPr="00440DB9">
        <w:rPr>
          <w:rFonts w:cs="Arial"/>
          <w:bCs/>
          <w:iCs/>
          <w:color w:val="222222"/>
          <w:sz w:val="22"/>
          <w:shd w:val="clear" w:color="auto" w:fill="FFFFFF"/>
        </w:rPr>
        <w:t xml:space="preserve"> relevant to the role</w:t>
      </w:r>
    </w:p>
    <w:p w14:paraId="29EAAF38" w14:textId="77777777" w:rsidR="00B66CA2" w:rsidRPr="00440DB9" w:rsidRDefault="00B66CA2" w:rsidP="00B66CA2">
      <w:pPr>
        <w:ind w:right="-766"/>
        <w:contextualSpacing/>
        <w:jc w:val="center"/>
        <w:rPr>
          <w:rFonts w:cs="Arial"/>
          <w:bCs/>
          <w:iCs/>
          <w:color w:val="222222"/>
          <w:sz w:val="22"/>
          <w:shd w:val="clear" w:color="auto" w:fill="FFFFFF"/>
        </w:rPr>
      </w:pPr>
    </w:p>
    <w:p w14:paraId="2B50B529" w14:textId="77777777" w:rsidR="00B66CA2" w:rsidRPr="00440DB9" w:rsidRDefault="00B66CA2" w:rsidP="00B66CA2">
      <w:pPr>
        <w:ind w:right="-766"/>
        <w:contextualSpacing/>
        <w:jc w:val="center"/>
        <w:rPr>
          <w:rFonts w:cs="Arial"/>
          <w:b/>
          <w:bCs/>
          <w:iCs/>
          <w:color w:val="222222"/>
          <w:sz w:val="22"/>
          <w:shd w:val="clear" w:color="auto" w:fill="FFFFFF"/>
        </w:rPr>
      </w:pPr>
      <w:r w:rsidRPr="00440DB9">
        <w:rPr>
          <w:rFonts w:cs="Arial"/>
          <w:b/>
          <w:bCs/>
          <w:iCs/>
          <w:color w:val="222222"/>
          <w:sz w:val="22"/>
          <w:shd w:val="clear" w:color="auto" w:fill="FFFFFF"/>
        </w:rPr>
        <w:t>AND</w:t>
      </w:r>
    </w:p>
    <w:p w14:paraId="5242BA1D"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(b) Candidates must have the requisite knowledge and ability (including a high </w:t>
      </w:r>
    </w:p>
    <w:p w14:paraId="64EACAAB"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standard of suitability and management ability) for the proper discharge of duties </w:t>
      </w:r>
    </w:p>
    <w:p w14:paraId="1E6DDDB0"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of the office</w:t>
      </w:r>
    </w:p>
    <w:p w14:paraId="77DE5B10" w14:textId="77777777" w:rsidR="00B66CA2" w:rsidRPr="00440DB9" w:rsidRDefault="00B66CA2" w:rsidP="00B66CA2">
      <w:pPr>
        <w:ind w:right="-766"/>
        <w:contextualSpacing/>
        <w:rPr>
          <w:rFonts w:cs="Arial"/>
          <w:bCs/>
          <w:iCs/>
          <w:color w:val="222222"/>
          <w:sz w:val="22"/>
          <w:shd w:val="clear" w:color="auto" w:fill="FFFFFF"/>
        </w:rPr>
      </w:pPr>
    </w:p>
    <w:p w14:paraId="28586282" w14:textId="77777777" w:rsidR="00B66CA2" w:rsidRPr="00440DB9" w:rsidRDefault="00B66CA2" w:rsidP="00B66CA2">
      <w:pPr>
        <w:ind w:right="-766"/>
        <w:contextualSpacing/>
        <w:rPr>
          <w:rFonts w:cs="Arial"/>
          <w:b/>
          <w:bCs/>
          <w:iCs/>
          <w:color w:val="222222"/>
          <w:sz w:val="22"/>
          <w:u w:val="single"/>
          <w:shd w:val="clear" w:color="auto" w:fill="FFFFFF"/>
        </w:rPr>
      </w:pPr>
      <w:r w:rsidRPr="00440DB9">
        <w:rPr>
          <w:rFonts w:cs="Arial"/>
          <w:b/>
          <w:bCs/>
          <w:iCs/>
          <w:color w:val="222222"/>
          <w:sz w:val="22"/>
          <w:u w:val="single"/>
          <w:shd w:val="clear" w:color="auto" w:fill="FFFFFF"/>
        </w:rPr>
        <w:t xml:space="preserve">2. Annual Registration </w:t>
      </w:r>
    </w:p>
    <w:p w14:paraId="4DB83605" w14:textId="31300CCA" w:rsidR="00B66CA2" w:rsidRPr="00B66CA2" w:rsidRDefault="00B66CA2" w:rsidP="00B45DDB">
      <w:pPr>
        <w:pStyle w:val="ListParagraph"/>
        <w:numPr>
          <w:ilvl w:val="0"/>
          <w:numId w:val="17"/>
        </w:numPr>
        <w:spacing w:after="0" w:line="240" w:lineRule="auto"/>
        <w:ind w:right="-766"/>
        <w:rPr>
          <w:rFonts w:cs="Arial"/>
          <w:bCs/>
          <w:iCs/>
          <w:color w:val="222222"/>
          <w:sz w:val="22"/>
          <w:shd w:val="clear" w:color="auto" w:fill="FFFFFF"/>
        </w:rPr>
      </w:pPr>
      <w:r w:rsidRPr="00B66CA2">
        <w:rPr>
          <w:rFonts w:cs="Arial"/>
          <w:bCs/>
          <w:iCs/>
          <w:color w:val="222222"/>
          <w:sz w:val="22"/>
          <w:shd w:val="clear" w:color="auto" w:fill="FFFFFF"/>
        </w:rPr>
        <w:t xml:space="preserve">On appointment practitioners must maintain annual registration on the </w:t>
      </w:r>
    </w:p>
    <w:p w14:paraId="2EFD4299" w14:textId="77777777" w:rsidR="00B66CA2" w:rsidRDefault="00B66CA2" w:rsidP="00B66CA2">
      <w:pPr>
        <w:ind w:left="360" w:right="-766"/>
        <w:contextualSpacing/>
        <w:rPr>
          <w:rFonts w:cs="Arial"/>
          <w:bCs/>
          <w:iCs/>
          <w:color w:val="222222"/>
          <w:sz w:val="22"/>
          <w:shd w:val="clear" w:color="auto" w:fill="FFFFFF"/>
        </w:rPr>
      </w:pPr>
      <w:r w:rsidRPr="0064717E">
        <w:rPr>
          <w:rFonts w:cs="Arial"/>
          <w:bCs/>
          <w:iCs/>
          <w:color w:val="222222"/>
          <w:sz w:val="22"/>
          <w:shd w:val="clear" w:color="auto" w:fill="FFFFFF"/>
        </w:rPr>
        <w:t>Social Care</w:t>
      </w:r>
      <w:r>
        <w:rPr>
          <w:rFonts w:cs="Arial"/>
          <w:bCs/>
          <w:iCs/>
          <w:color w:val="222222"/>
          <w:sz w:val="22"/>
          <w:shd w:val="clear" w:color="auto" w:fill="FFFFFF"/>
        </w:rPr>
        <w:t xml:space="preserve"> </w:t>
      </w:r>
      <w:r w:rsidRPr="00440DB9">
        <w:rPr>
          <w:rFonts w:cs="Arial"/>
          <w:bCs/>
          <w:iCs/>
          <w:color w:val="222222"/>
          <w:sz w:val="22"/>
          <w:shd w:val="clear" w:color="auto" w:fill="FFFFFF"/>
        </w:rPr>
        <w:t>Workers Register maintained by Social Care Workers Registration</w:t>
      </w:r>
    </w:p>
    <w:p w14:paraId="44F0A6D2" w14:textId="77777777" w:rsidR="00B66CA2" w:rsidRPr="00440DB9" w:rsidRDefault="00B66CA2" w:rsidP="00B66CA2">
      <w:pPr>
        <w:ind w:left="360"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 Board at CORU</w:t>
      </w:r>
    </w:p>
    <w:p w14:paraId="5F3CABD1" w14:textId="77777777" w:rsidR="00B66CA2" w:rsidRPr="00440DB9" w:rsidRDefault="00B66CA2" w:rsidP="00B66CA2">
      <w:pPr>
        <w:ind w:right="-766"/>
        <w:contextualSpacing/>
        <w:jc w:val="center"/>
        <w:rPr>
          <w:rFonts w:cs="Arial"/>
          <w:b/>
          <w:bCs/>
          <w:iCs/>
          <w:color w:val="222222"/>
          <w:sz w:val="22"/>
          <w:shd w:val="clear" w:color="auto" w:fill="FFFFFF"/>
        </w:rPr>
      </w:pPr>
      <w:r w:rsidRPr="00440DB9">
        <w:rPr>
          <w:rFonts w:cs="Arial"/>
          <w:b/>
          <w:bCs/>
          <w:iCs/>
          <w:color w:val="222222"/>
          <w:sz w:val="22"/>
          <w:shd w:val="clear" w:color="auto" w:fill="FFFFFF"/>
        </w:rPr>
        <w:t>AND</w:t>
      </w:r>
    </w:p>
    <w:p w14:paraId="35984F7C"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(ii) Practitioners must confirm annual registration with CORU to the HSE by way of </w:t>
      </w:r>
    </w:p>
    <w:p w14:paraId="2F2E2ABB" w14:textId="77777777" w:rsidR="00B66CA2" w:rsidRPr="00440DB9" w:rsidRDefault="00B66CA2" w:rsidP="00B66CA2">
      <w:pPr>
        <w:ind w:right="-766"/>
        <w:contextualSpacing/>
        <w:rPr>
          <w:rFonts w:cs="Arial"/>
          <w:b/>
          <w:bCs/>
          <w:iCs/>
          <w:color w:val="222222"/>
          <w:sz w:val="22"/>
          <w:shd w:val="clear" w:color="auto" w:fill="FFFFFF"/>
        </w:rPr>
      </w:pPr>
      <w:r w:rsidRPr="00440DB9">
        <w:rPr>
          <w:rFonts w:cs="Arial"/>
          <w:bCs/>
          <w:iCs/>
          <w:color w:val="222222"/>
          <w:sz w:val="22"/>
          <w:shd w:val="clear" w:color="auto" w:fill="FFFFFF"/>
        </w:rPr>
        <w:t>The annual Patient Safety Assurance Certificate (PSAC</w:t>
      </w:r>
      <w:r w:rsidRPr="00440DB9">
        <w:rPr>
          <w:rFonts w:cs="Arial"/>
          <w:b/>
          <w:bCs/>
          <w:iCs/>
          <w:color w:val="222222"/>
          <w:sz w:val="22"/>
          <w:shd w:val="clear" w:color="auto" w:fill="FFFFFF"/>
        </w:rPr>
        <w:t>)</w:t>
      </w:r>
    </w:p>
    <w:p w14:paraId="192A03E1" w14:textId="77777777" w:rsidR="00B66CA2" w:rsidRDefault="00B66CA2" w:rsidP="00B66CA2">
      <w:pPr>
        <w:ind w:right="-766"/>
        <w:contextualSpacing/>
        <w:rPr>
          <w:rFonts w:cs="Arial"/>
          <w:b/>
          <w:bCs/>
          <w:iCs/>
          <w:color w:val="222222"/>
          <w:sz w:val="22"/>
          <w:shd w:val="clear" w:color="auto" w:fill="FFFFFF"/>
        </w:rPr>
      </w:pPr>
    </w:p>
    <w:p w14:paraId="63D334F5" w14:textId="77777777" w:rsidR="00B66CA2" w:rsidRPr="00440DB9" w:rsidRDefault="00B66CA2" w:rsidP="00B66CA2">
      <w:pPr>
        <w:ind w:right="-766"/>
        <w:contextualSpacing/>
        <w:rPr>
          <w:rFonts w:cs="Arial"/>
          <w:b/>
          <w:bCs/>
          <w:iCs/>
          <w:color w:val="222222"/>
          <w:sz w:val="22"/>
          <w:shd w:val="clear" w:color="auto" w:fill="FFFFFF"/>
        </w:rPr>
      </w:pPr>
    </w:p>
    <w:p w14:paraId="38A393B7" w14:textId="77777777" w:rsidR="00B66CA2" w:rsidRPr="00440DB9" w:rsidRDefault="00B66CA2" w:rsidP="00B66CA2">
      <w:pPr>
        <w:ind w:right="-766"/>
        <w:contextualSpacing/>
        <w:rPr>
          <w:rFonts w:cs="Arial"/>
          <w:b/>
          <w:bCs/>
          <w:iCs/>
          <w:color w:val="222222"/>
          <w:sz w:val="22"/>
          <w:u w:val="single"/>
          <w:shd w:val="clear" w:color="auto" w:fill="FFFFFF"/>
        </w:rPr>
      </w:pPr>
      <w:r w:rsidRPr="00440DB9">
        <w:rPr>
          <w:rFonts w:cs="Arial"/>
          <w:b/>
          <w:bCs/>
          <w:iCs/>
          <w:color w:val="222222"/>
          <w:sz w:val="22"/>
          <w:u w:val="single"/>
          <w:shd w:val="clear" w:color="auto" w:fill="FFFFFF"/>
        </w:rPr>
        <w:t>3. Health</w:t>
      </w:r>
    </w:p>
    <w:p w14:paraId="76669EDB" w14:textId="77777777" w:rsidR="00B66CA2"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A candidate for and any person holding the office must be fully competent and </w:t>
      </w:r>
    </w:p>
    <w:p w14:paraId="59E92D6B" w14:textId="77777777" w:rsidR="00B66CA2"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capable of undertaking the duties attached to the office and be in a state of health </w:t>
      </w:r>
    </w:p>
    <w:p w14:paraId="6180576F" w14:textId="77777777" w:rsidR="00B66CA2"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 xml:space="preserve">such as would indicate a reasonable prospect of ability to render regular and </w:t>
      </w:r>
    </w:p>
    <w:p w14:paraId="13A716F1" w14:textId="77777777" w:rsidR="00B66CA2"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efficient service.</w:t>
      </w:r>
    </w:p>
    <w:p w14:paraId="6FA2812D" w14:textId="77777777" w:rsidR="00B66CA2" w:rsidRPr="00440DB9" w:rsidRDefault="00B66CA2" w:rsidP="00B66CA2">
      <w:pPr>
        <w:ind w:right="-766"/>
        <w:contextualSpacing/>
        <w:rPr>
          <w:rFonts w:cs="Arial"/>
          <w:bCs/>
          <w:iCs/>
          <w:color w:val="222222"/>
          <w:sz w:val="22"/>
          <w:shd w:val="clear" w:color="auto" w:fill="FFFFFF"/>
        </w:rPr>
      </w:pPr>
    </w:p>
    <w:p w14:paraId="48428ED0" w14:textId="77777777" w:rsidR="00B66CA2" w:rsidRPr="00440DB9" w:rsidRDefault="00B66CA2" w:rsidP="00B66CA2">
      <w:pPr>
        <w:ind w:right="-766"/>
        <w:contextualSpacing/>
        <w:rPr>
          <w:rFonts w:cs="Arial"/>
          <w:b/>
          <w:bCs/>
          <w:iCs/>
          <w:color w:val="222222"/>
          <w:sz w:val="22"/>
          <w:u w:val="single"/>
          <w:shd w:val="clear" w:color="auto" w:fill="FFFFFF"/>
        </w:rPr>
      </w:pPr>
      <w:r w:rsidRPr="00440DB9">
        <w:rPr>
          <w:rFonts w:cs="Arial"/>
          <w:b/>
          <w:bCs/>
          <w:iCs/>
          <w:color w:val="222222"/>
          <w:sz w:val="22"/>
          <w:u w:val="single"/>
          <w:shd w:val="clear" w:color="auto" w:fill="FFFFFF"/>
        </w:rPr>
        <w:t>4. Character</w:t>
      </w:r>
    </w:p>
    <w:p w14:paraId="3C6D97F5" w14:textId="77777777" w:rsidR="00B66CA2" w:rsidRPr="00440DB9" w:rsidRDefault="00B66CA2" w:rsidP="00B66CA2">
      <w:pPr>
        <w:ind w:right="-766"/>
        <w:contextualSpacing/>
        <w:rPr>
          <w:rFonts w:cs="Arial"/>
          <w:bCs/>
          <w:iCs/>
          <w:color w:val="222222"/>
          <w:sz w:val="22"/>
          <w:shd w:val="clear" w:color="auto" w:fill="FFFFFF"/>
        </w:rPr>
      </w:pPr>
      <w:r w:rsidRPr="00440DB9">
        <w:rPr>
          <w:rFonts w:cs="Arial"/>
          <w:bCs/>
          <w:iCs/>
          <w:color w:val="222222"/>
          <w:sz w:val="22"/>
          <w:shd w:val="clear" w:color="auto" w:fill="FFFFFF"/>
        </w:rPr>
        <w:t>Each candidate for and any person holding the office must be of good character</w:t>
      </w:r>
    </w:p>
    <w:p w14:paraId="57D094C6" w14:textId="77777777" w:rsidR="00B66CA2" w:rsidRPr="00440DB9" w:rsidRDefault="00B66CA2" w:rsidP="00B66CA2">
      <w:pPr>
        <w:ind w:right="-766"/>
        <w:contextualSpacing/>
        <w:rPr>
          <w:rFonts w:cs="Arial"/>
          <w:bCs/>
          <w:iCs/>
          <w:color w:val="222222"/>
          <w:sz w:val="22"/>
          <w:shd w:val="clear" w:color="auto" w:fill="FFFFFF"/>
        </w:rPr>
      </w:pPr>
    </w:p>
    <w:p w14:paraId="77E85348" w14:textId="77777777" w:rsidR="00B66CA2" w:rsidRPr="00440DB9" w:rsidRDefault="00B66CA2" w:rsidP="00B66CA2">
      <w:pPr>
        <w:pStyle w:val="NormalWeb"/>
        <w:rPr>
          <w:rFonts w:ascii="Arial" w:hAnsi="Arial" w:cs="Arial"/>
          <w:sz w:val="22"/>
          <w:szCs w:val="22"/>
        </w:rPr>
      </w:pPr>
      <w:r w:rsidRPr="00440DB9">
        <w:rPr>
          <w:rStyle w:val="Strong"/>
          <w:rFonts w:ascii="Arial" w:hAnsi="Arial" w:cs="Arial"/>
          <w:sz w:val="22"/>
          <w:szCs w:val="22"/>
        </w:rPr>
        <w:t>Note 1*</w:t>
      </w:r>
    </w:p>
    <w:p w14:paraId="26CFEBD1" w14:textId="77777777" w:rsidR="00B66CA2" w:rsidRPr="00440DB9" w:rsidRDefault="00B66CA2" w:rsidP="00B66CA2">
      <w:pPr>
        <w:pStyle w:val="NormalWeb"/>
        <w:spacing w:after="300"/>
        <w:rPr>
          <w:rFonts w:ascii="Arial" w:hAnsi="Arial" w:cs="Arial"/>
          <w:sz w:val="22"/>
          <w:szCs w:val="22"/>
        </w:rPr>
      </w:pPr>
      <w:r w:rsidRPr="00440DB9">
        <w:rPr>
          <w:rFonts w:ascii="Arial" w:hAnsi="Arial" w:cs="Arial"/>
          <w:sz w:val="22"/>
          <w:szCs w:val="22"/>
        </w:rPr>
        <w:t xml:space="preserve">Schedule 3 Qualifications. This is a qualification listed in Schedule 3 of the Health and Social Care Professions Act 2005 for existing practitioners under Section 91. Candidates who hold Schedule 3 qualifications can apply to register with CORU during the </w:t>
      </w:r>
      <w:proofErr w:type="gramStart"/>
      <w:r w:rsidRPr="00440DB9">
        <w:rPr>
          <w:rFonts w:ascii="Arial" w:hAnsi="Arial" w:cs="Arial"/>
          <w:sz w:val="22"/>
          <w:szCs w:val="22"/>
        </w:rPr>
        <w:t>two year</w:t>
      </w:r>
      <w:proofErr w:type="gramEnd"/>
      <w:r w:rsidRPr="00440DB9">
        <w:rPr>
          <w:rFonts w:ascii="Arial" w:hAnsi="Arial" w:cs="Arial"/>
          <w:sz w:val="22"/>
          <w:szCs w:val="22"/>
        </w:rPr>
        <w:t xml:space="preserve"> period after the register </w:t>
      </w:r>
      <w:proofErr w:type="gramStart"/>
      <w:r w:rsidRPr="00440DB9">
        <w:rPr>
          <w:rFonts w:ascii="Arial" w:hAnsi="Arial" w:cs="Arial"/>
          <w:sz w:val="22"/>
          <w:szCs w:val="22"/>
        </w:rPr>
        <w:t>opens up</w:t>
      </w:r>
      <w:proofErr w:type="gramEnd"/>
      <w:r w:rsidRPr="00440DB9">
        <w:rPr>
          <w:rFonts w:ascii="Arial" w:hAnsi="Arial" w:cs="Arial"/>
          <w:sz w:val="22"/>
          <w:szCs w:val="22"/>
        </w:rPr>
        <w:t xml:space="preserve"> to the </w:t>
      </w:r>
      <w:proofErr w:type="gramStart"/>
      <w:r w:rsidRPr="00440DB9">
        <w:rPr>
          <w:rFonts w:ascii="Arial" w:hAnsi="Arial" w:cs="Arial"/>
          <w:sz w:val="22"/>
          <w:szCs w:val="22"/>
        </w:rPr>
        <w:t>30th</w:t>
      </w:r>
      <w:proofErr w:type="gramEnd"/>
      <w:r w:rsidRPr="00440DB9">
        <w:rPr>
          <w:rFonts w:ascii="Arial" w:hAnsi="Arial" w:cs="Arial"/>
          <w:sz w:val="22"/>
          <w:szCs w:val="22"/>
        </w:rPr>
        <w:t xml:space="preserve"> November 2025. Once the transitional period is over - 30th November 2025, only qualifications approved by the Registration Board will be considered.</w:t>
      </w:r>
    </w:p>
    <w:p w14:paraId="119671BE" w14:textId="77777777" w:rsidR="00B66CA2" w:rsidRPr="00440DB9" w:rsidRDefault="00B66CA2" w:rsidP="00B66CA2">
      <w:pPr>
        <w:pStyle w:val="NormalWeb"/>
        <w:rPr>
          <w:rFonts w:ascii="Arial" w:hAnsi="Arial" w:cs="Arial"/>
          <w:sz w:val="22"/>
          <w:szCs w:val="22"/>
        </w:rPr>
      </w:pPr>
      <w:r w:rsidRPr="00440DB9">
        <w:rPr>
          <w:rStyle w:val="Strong"/>
          <w:rFonts w:ascii="Arial" w:hAnsi="Arial" w:cs="Arial"/>
          <w:sz w:val="22"/>
          <w:szCs w:val="22"/>
        </w:rPr>
        <w:t>Note 2*</w:t>
      </w:r>
    </w:p>
    <w:p w14:paraId="53963E12" w14:textId="77777777" w:rsidR="00B66CA2" w:rsidRPr="00440DB9" w:rsidRDefault="00B66CA2" w:rsidP="00B66CA2">
      <w:pPr>
        <w:pStyle w:val="NormalWeb"/>
        <w:spacing w:after="300"/>
        <w:rPr>
          <w:rFonts w:ascii="Arial" w:hAnsi="Arial" w:cs="Arial"/>
          <w:sz w:val="22"/>
          <w:szCs w:val="22"/>
        </w:rPr>
      </w:pPr>
      <w:r w:rsidRPr="00440DB9">
        <w:rPr>
          <w:rFonts w:ascii="Arial" w:hAnsi="Arial" w:cs="Arial"/>
          <w:sz w:val="22"/>
          <w:szCs w:val="22"/>
        </w:rPr>
        <w:t>If your qualifications are not listed within criterion (</w:t>
      </w:r>
      <w:proofErr w:type="spellStart"/>
      <w:r w:rsidRPr="00440DB9">
        <w:rPr>
          <w:rFonts w:ascii="Arial" w:hAnsi="Arial" w:cs="Arial"/>
          <w:sz w:val="22"/>
          <w:szCs w:val="22"/>
        </w:rPr>
        <w:t>i</w:t>
      </w:r>
      <w:proofErr w:type="spellEnd"/>
      <w:r w:rsidRPr="00440DB9">
        <w:rPr>
          <w:rFonts w:ascii="Arial" w:hAnsi="Arial" w:cs="Arial"/>
          <w:sz w:val="22"/>
          <w:szCs w:val="22"/>
        </w:rPr>
        <w:t xml:space="preserve">) and (ii) please contact CORU </w:t>
      </w:r>
      <w:hyperlink r:id="rId28" w:history="1">
        <w:r w:rsidRPr="00440DB9">
          <w:rPr>
            <w:rStyle w:val="Hyperlink"/>
            <w:rFonts w:ascii="Arial" w:hAnsi="Arial" w:cs="Arial"/>
            <w:sz w:val="22"/>
            <w:szCs w:val="22"/>
          </w:rPr>
          <w:t>socialcare.workers@coru.ie</w:t>
        </w:r>
      </w:hyperlink>
      <w:r w:rsidRPr="00440DB9">
        <w:rPr>
          <w:rFonts w:ascii="Arial" w:hAnsi="Arial" w:cs="Arial"/>
          <w:sz w:val="22"/>
          <w:szCs w:val="22"/>
        </w:rPr>
        <w:t xml:space="preserve"> </w:t>
      </w:r>
    </w:p>
    <w:p w14:paraId="45D80D48" w14:textId="77777777" w:rsidR="00B66CA2" w:rsidRPr="00440DB9" w:rsidRDefault="00B66CA2" w:rsidP="00B66CA2">
      <w:pPr>
        <w:pStyle w:val="NormalWeb"/>
        <w:rPr>
          <w:rFonts w:ascii="Arial" w:hAnsi="Arial" w:cs="Arial"/>
          <w:sz w:val="22"/>
          <w:szCs w:val="22"/>
        </w:rPr>
      </w:pPr>
      <w:r w:rsidRPr="00440DB9">
        <w:rPr>
          <w:rStyle w:val="Strong"/>
          <w:rFonts w:ascii="Arial" w:hAnsi="Arial" w:cs="Arial"/>
          <w:sz w:val="22"/>
          <w:szCs w:val="22"/>
        </w:rPr>
        <w:t>Note 3*</w:t>
      </w:r>
    </w:p>
    <w:p w14:paraId="0C826DB5" w14:textId="77777777" w:rsidR="00B66CA2" w:rsidRDefault="00B66CA2" w:rsidP="00B66CA2">
      <w:pPr>
        <w:pStyle w:val="NormalWeb"/>
        <w:rPr>
          <w:rFonts w:ascii="Arial" w:hAnsi="Arial" w:cs="Arial"/>
          <w:sz w:val="22"/>
          <w:szCs w:val="22"/>
        </w:rPr>
      </w:pPr>
      <w:r w:rsidRPr="00440DB9">
        <w:rPr>
          <w:rFonts w:ascii="Arial" w:hAnsi="Arial" w:cs="Arial"/>
          <w:sz w:val="22"/>
          <w:szCs w:val="22"/>
        </w:rPr>
        <w:t xml:space="preserve">Under the Health and Social Care Professionals Act 2005 candidates are considered Section 91 applicants if they qualified before 30th November 2023 and have been engaged in the practice of the profession in the Republic of Ireland for a </w:t>
      </w:r>
      <w:r w:rsidRPr="00440DB9">
        <w:rPr>
          <w:rFonts w:ascii="Arial" w:hAnsi="Arial" w:cs="Arial"/>
          <w:sz w:val="22"/>
          <w:szCs w:val="22"/>
          <w:u w:val="single"/>
        </w:rPr>
        <w:t>minimum of 2 years</w:t>
      </w:r>
      <w:r w:rsidRPr="00440DB9">
        <w:rPr>
          <w:rStyle w:val="Strong"/>
          <w:rFonts w:ascii="Arial" w:hAnsi="Arial" w:cs="Arial"/>
          <w:sz w:val="22"/>
          <w:szCs w:val="22"/>
        </w:rPr>
        <w:t> </w:t>
      </w:r>
      <w:r w:rsidRPr="00440DB9">
        <w:rPr>
          <w:rFonts w:ascii="Arial" w:hAnsi="Arial" w:cs="Arial"/>
          <w:sz w:val="22"/>
          <w:szCs w:val="22"/>
        </w:rPr>
        <w:t>(or an aggregate of 2 years fulltime), during the 5 year period prior to the Register opened on 30th November 2023.</w:t>
      </w:r>
    </w:p>
    <w:p w14:paraId="604007DF" w14:textId="77777777" w:rsidR="00AB34E5" w:rsidRPr="00440DB9" w:rsidRDefault="00AB34E5" w:rsidP="00AB34E5">
      <w:pPr>
        <w:rPr>
          <w:rFonts w:cs="Arial"/>
          <w:b/>
          <w:bCs/>
          <w:sz w:val="22"/>
        </w:rPr>
      </w:pPr>
      <w:bookmarkStart w:id="20" w:name="_Hlk210720469"/>
      <w:r w:rsidRPr="00440DB9">
        <w:rPr>
          <w:rFonts w:cs="Arial"/>
          <w:b/>
          <w:bCs/>
          <w:sz w:val="22"/>
        </w:rPr>
        <w:t>Post Specific Requirements</w:t>
      </w:r>
    </w:p>
    <w:p w14:paraId="73FB89D9" w14:textId="77777777" w:rsidR="00AB34E5" w:rsidRPr="00440DB9" w:rsidRDefault="00AB34E5" w:rsidP="00AB34E5">
      <w:pPr>
        <w:numPr>
          <w:ilvl w:val="0"/>
          <w:numId w:val="18"/>
        </w:numPr>
        <w:spacing w:after="0" w:line="240" w:lineRule="auto"/>
        <w:ind w:left="346" w:hanging="346"/>
        <w:rPr>
          <w:rFonts w:cs="Arial"/>
          <w:bCs/>
          <w:iCs/>
          <w:sz w:val="22"/>
        </w:rPr>
      </w:pPr>
      <w:bookmarkStart w:id="21" w:name="_Hlk223448528"/>
      <w:bookmarkStart w:id="22" w:name="_Hlk210720481"/>
      <w:bookmarkEnd w:id="20"/>
      <w:r w:rsidRPr="00440DB9">
        <w:rPr>
          <w:rFonts w:cs="Arial"/>
          <w:bCs/>
          <w:iCs/>
          <w:sz w:val="22"/>
        </w:rPr>
        <w:t>Demonstrate depth and breadth of experience of supporting people with disabilities to realise their potential as relevant to the role.</w:t>
      </w:r>
    </w:p>
    <w:p w14:paraId="375DD400" w14:textId="77777777" w:rsidR="00AB34E5" w:rsidRDefault="00AB34E5" w:rsidP="00AB34E5">
      <w:pPr>
        <w:numPr>
          <w:ilvl w:val="0"/>
          <w:numId w:val="18"/>
        </w:numPr>
        <w:spacing w:after="0" w:line="240" w:lineRule="auto"/>
        <w:ind w:left="346" w:hanging="346"/>
        <w:rPr>
          <w:rFonts w:cs="Arial"/>
          <w:bCs/>
          <w:iCs/>
          <w:sz w:val="22"/>
        </w:rPr>
      </w:pPr>
      <w:r w:rsidRPr="005B3CA8">
        <w:rPr>
          <w:rFonts w:cs="Arial"/>
          <w:bCs/>
          <w:iCs/>
          <w:sz w:val="22"/>
        </w:rPr>
        <w:t>Demonstrate depth and breadth of experience of leading and managing a team as relevant to the role under Health Act 2007, including any additional training and/or qualifications achieved relevant to the role.</w:t>
      </w:r>
      <w:r w:rsidRPr="00440DB9">
        <w:rPr>
          <w:rFonts w:cs="Arial"/>
          <w:bCs/>
          <w:iCs/>
          <w:sz w:val="22"/>
        </w:rPr>
        <w:t xml:space="preserve"> </w:t>
      </w:r>
      <w:hyperlink r:id="rId29" w:history="1">
        <w:r w:rsidRPr="001A6206">
          <w:rPr>
            <w:rStyle w:val="Hyperlink"/>
            <w:rFonts w:cs="Arial"/>
            <w:b/>
            <w:bCs/>
            <w:iCs/>
            <w:sz w:val="22"/>
          </w:rPr>
          <w:t>https://www.hiqa.ie/sites/default/files/2017-05/Provider-guidance-on-Regulation-14-PIC.pdf</w:t>
        </w:r>
      </w:hyperlink>
      <w:bookmarkEnd w:id="21"/>
      <w:r w:rsidRPr="00440DB9">
        <w:rPr>
          <w:rFonts w:cs="Arial"/>
          <w:bCs/>
          <w:iCs/>
          <w:sz w:val="22"/>
        </w:rPr>
        <w:t xml:space="preserve"> </w:t>
      </w:r>
      <w:bookmarkEnd w:id="22"/>
    </w:p>
    <w:p w14:paraId="2DF8BE39" w14:textId="77777777" w:rsidR="00AB34E5" w:rsidRDefault="00AB34E5" w:rsidP="00436CA9">
      <w:pPr>
        <w:spacing w:after="120" w:line="360" w:lineRule="auto"/>
        <w:rPr>
          <w:rFonts w:cs="Arial"/>
          <w:b/>
          <w:bCs/>
          <w:sz w:val="22"/>
        </w:rPr>
      </w:pPr>
      <w:bookmarkStart w:id="23" w:name="_Hlk210720499"/>
    </w:p>
    <w:p w14:paraId="3A9CF674" w14:textId="56A5B40A" w:rsidR="00AB34E5" w:rsidRDefault="00AB34E5" w:rsidP="00436CA9">
      <w:pPr>
        <w:spacing w:after="120" w:line="360" w:lineRule="auto"/>
        <w:rPr>
          <w:rFonts w:cs="Arial"/>
          <w:sz w:val="22"/>
        </w:rPr>
      </w:pPr>
      <w:r w:rsidRPr="00440DB9">
        <w:rPr>
          <w:rFonts w:cs="Arial"/>
          <w:b/>
          <w:bCs/>
          <w:sz w:val="22"/>
        </w:rPr>
        <w:t>Other requirements specific to the post</w:t>
      </w:r>
      <w:bookmarkEnd w:id="23"/>
      <w:r w:rsidRPr="00436CA9">
        <w:rPr>
          <w:rFonts w:cs="Arial"/>
          <w:sz w:val="22"/>
        </w:rPr>
        <w:t xml:space="preserve"> </w:t>
      </w:r>
    </w:p>
    <w:p w14:paraId="14CA0969" w14:textId="32DB1DD8" w:rsidR="00612A9A" w:rsidRPr="00436CA9" w:rsidRDefault="00AB34E5" w:rsidP="00436CA9">
      <w:pPr>
        <w:spacing w:after="120" w:line="360" w:lineRule="auto"/>
        <w:rPr>
          <w:rFonts w:cs="Arial"/>
          <w:sz w:val="22"/>
        </w:rPr>
      </w:pPr>
      <w:bookmarkStart w:id="24" w:name="_Hlk210720509"/>
      <w:r w:rsidRPr="00440DB9">
        <w:rPr>
          <w:rFonts w:cs="Arial"/>
          <w:bCs/>
          <w:iCs/>
          <w:sz w:val="22"/>
        </w:rPr>
        <w:t xml:space="preserve">As this post may involve the driving of a HSE owned vehicle the successful candidate is required to hold a full unendorsed Drivers Licence category B for manual vehicles. </w:t>
      </w:r>
      <w:bookmarkEnd w:id="24"/>
      <w:r w:rsidR="00612A9A" w:rsidRPr="00436CA9">
        <w:rPr>
          <w:rFonts w:cs="Arial"/>
          <w:sz w:val="22"/>
        </w:rPr>
        <w:br w:type="page"/>
      </w:r>
    </w:p>
    <w:p w14:paraId="02D6CE52" w14:textId="203D9CA8"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5" w:name="_Appendix_2:_Applicant"/>
      <w:bookmarkStart w:id="26" w:name="_Toc208330003"/>
      <w:bookmarkEnd w:id="25"/>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6"/>
      <w:r w:rsidR="003C75C7" w:rsidRPr="00E34985">
        <w:rPr>
          <w:rFonts w:eastAsia="Times New Roman"/>
          <w:b w:val="0"/>
          <w:color w:val="000000" w:themeColor="text1"/>
          <w:sz w:val="22"/>
          <w:szCs w:val="22"/>
          <w:lang w:val="en-GB" w:eastAsia="zh-CN"/>
        </w:rPr>
        <w:t xml:space="preserve"> </w:t>
      </w:r>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w:t>
      </w:r>
      <w:proofErr w:type="gramStart"/>
      <w:r w:rsidR="001F1F70" w:rsidRPr="00436CA9">
        <w:rPr>
          <w:rFonts w:cs="Arial"/>
          <w:sz w:val="22"/>
        </w:rPr>
        <w:t>application</w:t>
      </w:r>
      <w:proofErr w:type="gramEnd"/>
      <w:r w:rsidR="001F1F70" w:rsidRPr="00436CA9">
        <w:rPr>
          <w:rFonts w:cs="Arial"/>
          <w:sz w:val="22"/>
        </w:rPr>
        <w:t xml:space="preserve"> it </w:t>
      </w:r>
      <w:r w:rsidRPr="00436CA9">
        <w:rPr>
          <w:rFonts w:cs="Arial"/>
          <w:sz w:val="22"/>
        </w:rPr>
        <w:t>is</w:t>
      </w:r>
      <w:r w:rsidR="001F1F70" w:rsidRPr="00436CA9">
        <w:rPr>
          <w:rFonts w:cs="Arial"/>
          <w:sz w:val="22"/>
        </w:rPr>
        <w:t xml:space="preserve"> necessary for you to submit the following documentation:</w:t>
      </w:r>
    </w:p>
    <w:p w14:paraId="7F70B035" w14:textId="2B7DA3E3" w:rsidR="00A92CFC" w:rsidRPr="00FA1073" w:rsidRDefault="00A92CFC" w:rsidP="00B45DDB">
      <w:pPr>
        <w:pStyle w:val="ListParagraph"/>
        <w:numPr>
          <w:ilvl w:val="0"/>
          <w:numId w:val="8"/>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7CDA36C6"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B45DDB">
      <w:pPr>
        <w:numPr>
          <w:ilvl w:val="0"/>
          <w:numId w:val="13"/>
        </w:numPr>
        <w:spacing w:after="120" w:line="360" w:lineRule="auto"/>
        <w:rPr>
          <w:rFonts w:cs="Arial"/>
          <w:b/>
          <w:bCs/>
          <w:sz w:val="22"/>
        </w:rPr>
      </w:pPr>
      <w:r w:rsidRPr="00E82608">
        <w:rPr>
          <w:rFonts w:cs="Arial"/>
          <w:b/>
          <w:bCs/>
          <w:sz w:val="22"/>
        </w:rPr>
        <w:t>Graduate Stamp 1G</w:t>
      </w:r>
    </w:p>
    <w:p w14:paraId="4E7825F3" w14:textId="36951120"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proofErr w:type="gramStart"/>
      <w:r w:rsidR="00687277">
        <w:rPr>
          <w:rFonts w:cs="Arial"/>
          <w:sz w:val="22"/>
        </w:rPr>
        <w:t>is</w:t>
      </w:r>
      <w:r w:rsidR="00687277" w:rsidRPr="00E82608">
        <w:rPr>
          <w:rFonts w:cs="Arial"/>
          <w:sz w:val="22"/>
        </w:rPr>
        <w:t xml:space="preserve"> </w:t>
      </w:r>
      <w:r w:rsidR="00E82608" w:rsidRPr="00E82608">
        <w:rPr>
          <w:rFonts w:cs="Arial"/>
          <w:sz w:val="22"/>
        </w:rPr>
        <w:t>only in a position to</w:t>
      </w:r>
      <w:proofErr w:type="gramEnd"/>
      <w:r w:rsidR="00E82608" w:rsidRPr="00E82608">
        <w:rPr>
          <w:rFonts w:cs="Arial"/>
          <w:sz w:val="22"/>
        </w:rPr>
        <w:t xml:space="preserve"> sponsor you for an Employment Permit if the role you are applying for is on the Critical Skills Occupations List, which you will find here </w:t>
      </w:r>
      <w:hyperlink r:id="rId30"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w:t>
      </w:r>
      <w:proofErr w:type="gramStart"/>
      <w:r w:rsidR="00E82608" w:rsidRPr="00E82608">
        <w:rPr>
          <w:rFonts w:cs="Arial"/>
          <w:sz w:val="22"/>
        </w:rPr>
        <w:t>List</w:t>
      </w:r>
      <w:proofErr w:type="gramEnd"/>
      <w:r w:rsidR="00E82608" w:rsidRPr="00E82608">
        <w:rPr>
          <w:rFonts w:cs="Arial"/>
          <w:sz w:val="22"/>
        </w:rPr>
        <w:t xml:space="preserve"> then the HSE will be unable to offer sponsorship regardless of </w:t>
      </w:r>
      <w:proofErr w:type="gramStart"/>
      <w:r w:rsidR="00E82608" w:rsidRPr="00E82608">
        <w:rPr>
          <w:rFonts w:cs="Arial"/>
          <w:sz w:val="22"/>
        </w:rPr>
        <w:t>whether or not</w:t>
      </w:r>
      <w:proofErr w:type="gramEnd"/>
      <w:r w:rsidR="00E82608" w:rsidRPr="00E82608">
        <w:rPr>
          <w:rFonts w:cs="Arial"/>
          <w:sz w:val="22"/>
        </w:rPr>
        <w:t xml:space="preserve"> you are successful at interview.</w:t>
      </w:r>
    </w:p>
    <w:p w14:paraId="3A52BEEE" w14:textId="0B2EB197" w:rsidR="00E82608" w:rsidRPr="00E82608" w:rsidRDefault="00E82608" w:rsidP="00B45DDB">
      <w:pPr>
        <w:numPr>
          <w:ilvl w:val="0"/>
          <w:numId w:val="13"/>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B45DDB">
      <w:pPr>
        <w:pStyle w:val="ListParagraph"/>
        <w:numPr>
          <w:ilvl w:val="0"/>
          <w:numId w:val="8"/>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B45DDB">
      <w:pPr>
        <w:pStyle w:val="ListParagraph"/>
        <w:numPr>
          <w:ilvl w:val="0"/>
          <w:numId w:val="14"/>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B45DDB">
      <w:pPr>
        <w:pStyle w:val="ListParagraph"/>
        <w:numPr>
          <w:ilvl w:val="0"/>
          <w:numId w:val="14"/>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31"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4:_Clearances"/>
      <w:bookmarkStart w:id="28" w:name="_Toc208330004"/>
      <w:bookmarkEnd w:id="27"/>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8"/>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2"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3"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4"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5"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6"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7"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9" w:name="_Appendix:_6_Panel"/>
      <w:bookmarkStart w:id="30" w:name="_Appendix:_4_Interview"/>
      <w:bookmarkStart w:id="31" w:name="_Toc208330005"/>
      <w:bookmarkEnd w:id="29"/>
      <w:bookmarkEnd w:id="30"/>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1"/>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2" w:name="_Appendix:_5_Panel"/>
      <w:bookmarkStart w:id="33" w:name="_Toc208330006"/>
      <w:bookmarkEnd w:id="32"/>
      <w:r w:rsidRPr="00E34985">
        <w:rPr>
          <w:rFonts w:eastAsia="Times New Roman"/>
          <w:b w:val="0"/>
          <w:color w:val="000000" w:themeColor="text1"/>
          <w:sz w:val="22"/>
          <w:szCs w:val="22"/>
          <w:lang w:val="en-GB" w:eastAsia="zh-CN"/>
        </w:rPr>
        <w:lastRenderedPageBreak/>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3"/>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B45DDB">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B45DDB">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B45DDB">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5DFB46E3" w:rsidR="00A06C0A" w:rsidRPr="00436CA9" w:rsidRDefault="00C62C2A"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w:t>
      </w:r>
      <w:r w:rsidR="00B75398">
        <w:rPr>
          <w:rFonts w:cs="Arial"/>
          <w:color w:val="000000" w:themeColor="text1"/>
          <w:sz w:val="22"/>
        </w:rPr>
        <w:t>by email</w:t>
      </w:r>
    </w:p>
    <w:p w14:paraId="5D233DBF" w14:textId="7E97852C" w:rsidR="00A06C0A" w:rsidRPr="00436CA9" w:rsidRDefault="00386EE0"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436CA9">
        <w:rPr>
          <w:rFonts w:cs="Arial"/>
          <w:color w:val="000000" w:themeColor="text1"/>
          <w:sz w:val="22"/>
        </w:rPr>
        <w:t>email</w:t>
      </w:r>
      <w:r w:rsidR="00B75398">
        <w:rPr>
          <w:rFonts w:cs="Arial"/>
          <w:color w:val="1F4E79" w:themeColor="accent1" w:themeShade="80"/>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w:t>
      </w:r>
      <w:proofErr w:type="gramStart"/>
      <w:r w:rsidR="00396CCD">
        <w:rPr>
          <w:rFonts w:cs="Arial"/>
          <w:color w:val="000000" w:themeColor="text1"/>
          <w:sz w:val="22"/>
        </w:rPr>
        <w:t xml:space="preserve">to </w:t>
      </w:r>
      <w:r w:rsidR="00D62604" w:rsidRPr="00436CA9">
        <w:rPr>
          <w:rFonts w:cs="Arial"/>
          <w:color w:val="000000" w:themeColor="text1"/>
          <w:sz w:val="22"/>
        </w:rPr>
        <w:t xml:space="preserve"> proceed</w:t>
      </w:r>
      <w:proofErr w:type="gramEnd"/>
      <w:r w:rsidR="00D62604" w:rsidRPr="00436CA9">
        <w:rPr>
          <w:rFonts w:cs="Arial"/>
          <w:color w:val="000000" w:themeColor="text1"/>
          <w:sz w:val="22"/>
        </w:rPr>
        <w:t xml:space="preserve"> </w:t>
      </w:r>
      <w:r w:rsidR="00396CCD">
        <w:rPr>
          <w:rFonts w:cs="Arial"/>
          <w:color w:val="000000" w:themeColor="text1"/>
          <w:sz w:val="22"/>
        </w:rPr>
        <w:t xml:space="preserve">to </w:t>
      </w:r>
      <w:proofErr w:type="gramStart"/>
      <w:r w:rsidR="00396CCD">
        <w:rPr>
          <w:rFonts w:cs="Arial"/>
          <w:color w:val="000000" w:themeColor="text1"/>
          <w:sz w:val="22"/>
        </w:rPr>
        <w:t>the  next</w:t>
      </w:r>
      <w:proofErr w:type="gramEnd"/>
      <w:r w:rsidR="00396CCD">
        <w:rPr>
          <w:rFonts w:cs="Arial"/>
          <w:color w:val="000000" w:themeColor="text1"/>
          <w:sz w:val="22"/>
        </w:rPr>
        <w:t xml:space="preserve">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74BF2086" w:rsidR="00F738BF" w:rsidRPr="00436CA9" w:rsidRDefault="00F738BF"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DA359A">
        <w:rPr>
          <w:rFonts w:cs="Arial"/>
          <w:color w:val="000000" w:themeColor="text1"/>
          <w:sz w:val="22"/>
        </w:rPr>
        <w:t xml:space="preserve"> </w:t>
      </w:r>
      <w:proofErr w:type="gramStart"/>
      <w:r w:rsidR="00D62604">
        <w:rPr>
          <w:rFonts w:cs="Arial"/>
          <w:color w:val="000000" w:themeColor="text1"/>
          <w:sz w:val="22"/>
        </w:rPr>
        <w:t xml:space="preserve">interest </w:t>
      </w:r>
      <w:r w:rsidR="00D62604" w:rsidRPr="00436CA9">
        <w:rPr>
          <w:rFonts w:cs="Arial"/>
          <w:color w:val="000000" w:themeColor="text1"/>
          <w:sz w:val="22"/>
        </w:rPr>
        <w:t>,</w:t>
      </w:r>
      <w:proofErr w:type="gramEnd"/>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 xml:space="preserve">o </w:t>
      </w:r>
      <w:r w:rsidR="00B401F9">
        <w:rPr>
          <w:rFonts w:cs="Arial"/>
          <w:color w:val="000000" w:themeColor="text1"/>
          <w:sz w:val="22"/>
        </w:rPr>
        <w:t xml:space="preserve">a </w:t>
      </w:r>
      <w:proofErr w:type="gramStart"/>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w:t>
      </w:r>
      <w:proofErr w:type="gramEnd"/>
      <w:r w:rsidR="00D62604">
        <w:rPr>
          <w:rFonts w:cs="Arial"/>
          <w:color w:val="000000" w:themeColor="text1"/>
          <w:sz w:val="22"/>
        </w:rPr>
        <w:t xml:space="preserve">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w:t>
      </w:r>
      <w:proofErr w:type="gramStart"/>
      <w:r w:rsidRPr="00436CA9">
        <w:rPr>
          <w:rFonts w:cs="Arial"/>
          <w:color w:val="000000" w:themeColor="text1"/>
          <w:sz w:val="22"/>
        </w:rPr>
        <w:t>an</w:t>
      </w:r>
      <w:proofErr w:type="gramEnd"/>
      <w:r w:rsidRPr="00436CA9">
        <w:rPr>
          <w:rFonts w:cs="Arial"/>
          <w:color w:val="000000" w:themeColor="text1"/>
          <w:sz w:val="22"/>
        </w:rPr>
        <w:t xml:space="preserve">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B45DDB">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t>
      </w:r>
      <w:proofErr w:type="gramStart"/>
      <w:r w:rsidR="005C02BB" w:rsidRPr="00436CA9">
        <w:rPr>
          <w:rFonts w:cs="Arial"/>
          <w:color w:val="000000" w:themeColor="text1"/>
          <w:sz w:val="22"/>
        </w:rPr>
        <w:t xml:space="preserve">who </w:t>
      </w:r>
      <w:r w:rsidR="00B401F9">
        <w:rPr>
          <w:rFonts w:cs="Arial"/>
          <w:color w:val="000000" w:themeColor="text1"/>
          <w:sz w:val="22"/>
        </w:rPr>
        <w:t xml:space="preserve"> confirmed</w:t>
      </w:r>
      <w:proofErr w:type="gramEnd"/>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w:t>
      </w:r>
      <w:proofErr w:type="gramStart"/>
      <w:r w:rsidR="005C02BB" w:rsidRPr="00436CA9">
        <w:rPr>
          <w:rFonts w:cs="Arial"/>
          <w:color w:val="000000" w:themeColor="text1"/>
          <w:sz w:val="22"/>
        </w:rPr>
        <w:t xml:space="preserve">to </w:t>
      </w:r>
      <w:r w:rsidR="00B401F9">
        <w:rPr>
          <w:rFonts w:cs="Arial"/>
          <w:color w:val="000000" w:themeColor="text1"/>
          <w:sz w:val="22"/>
        </w:rPr>
        <w:t xml:space="preserve"> confirm</w:t>
      </w:r>
      <w:proofErr w:type="gramEnd"/>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6D4E2506" w:rsidR="00F10581" w:rsidRPr="00B75398"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B75398">
        <w:rPr>
          <w:rFonts w:cs="Arial"/>
          <w:sz w:val="22"/>
        </w:rPr>
        <w:t>email</w:t>
      </w:r>
      <w:r w:rsidR="00F10581" w:rsidRPr="006D6A7F">
        <w:rPr>
          <w:rFonts w:cs="Arial"/>
          <w:color w:val="1F4E79" w:themeColor="accent1" w:themeShade="80"/>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0669132D" w14:textId="324BF8C2" w:rsidR="00F10581" w:rsidRPr="00B75398" w:rsidRDefault="00F10581" w:rsidP="00436CA9">
      <w:pPr>
        <w:autoSpaceDE w:val="0"/>
        <w:autoSpaceDN w:val="0"/>
        <w:adjustRightInd w:val="0"/>
        <w:spacing w:after="120" w:line="360" w:lineRule="auto"/>
        <w:rPr>
          <w:rFonts w:cs="Arial"/>
          <w:sz w:val="22"/>
        </w:rPr>
      </w:pPr>
      <w:r w:rsidRPr="00B75398">
        <w:rPr>
          <w:rFonts w:cs="Arial"/>
          <w:sz w:val="22"/>
        </w:rPr>
        <w:t xml:space="preserve">Before accepting the </w:t>
      </w:r>
      <w:r w:rsidR="00D62604" w:rsidRPr="00B75398">
        <w:rPr>
          <w:rFonts w:cs="Arial"/>
          <w:sz w:val="22"/>
        </w:rPr>
        <w:t>invitation</w:t>
      </w:r>
      <w:r w:rsidRPr="00B75398">
        <w:rPr>
          <w:rFonts w:cs="Arial"/>
          <w:sz w:val="22"/>
        </w:rPr>
        <w:t>, it is important to read these advisory notes, as your decision may affect your position on the panel.</w:t>
      </w:r>
    </w:p>
    <w:p w14:paraId="204573E7" w14:textId="0070A83A" w:rsidR="00C5029C" w:rsidRPr="00B75398" w:rsidRDefault="00D62604" w:rsidP="00436CA9">
      <w:pPr>
        <w:autoSpaceDE w:val="0"/>
        <w:autoSpaceDN w:val="0"/>
        <w:adjustRightInd w:val="0"/>
        <w:spacing w:after="120" w:line="360" w:lineRule="auto"/>
        <w:ind w:left="360"/>
        <w:rPr>
          <w:rFonts w:eastAsia="Times New Roman" w:cs="Arial"/>
          <w:sz w:val="22"/>
          <w:lang w:eastAsia="en-IE"/>
        </w:rPr>
      </w:pPr>
      <w:r w:rsidRPr="00B75398">
        <w:rPr>
          <w:rFonts w:eastAsia="Times New Roman" w:cs="Arial"/>
          <w:sz w:val="22"/>
          <w:lang w:eastAsia="en-IE"/>
        </w:rPr>
        <w:t>If you agree to proceed with a specified purpose post</w:t>
      </w:r>
    </w:p>
    <w:p w14:paraId="237C2D60" w14:textId="33303350" w:rsidR="00C5029C" w:rsidRPr="00B75398" w:rsidRDefault="00D62604" w:rsidP="00B45DDB">
      <w:pPr>
        <w:pStyle w:val="ListParagraph"/>
        <w:numPr>
          <w:ilvl w:val="0"/>
          <w:numId w:val="11"/>
        </w:numPr>
        <w:shd w:val="clear" w:color="auto" w:fill="FFFFFF"/>
        <w:spacing w:after="120" w:line="360" w:lineRule="auto"/>
        <w:ind w:left="714" w:hanging="357"/>
        <w:rPr>
          <w:rFonts w:cs="Arial"/>
          <w:bCs/>
          <w:kern w:val="32"/>
          <w:sz w:val="22"/>
        </w:rPr>
      </w:pPr>
      <w:r w:rsidRPr="00B75398">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B75398" w:rsidRDefault="00D62604" w:rsidP="00B45DDB">
      <w:pPr>
        <w:pStyle w:val="ListParagraph"/>
        <w:numPr>
          <w:ilvl w:val="0"/>
          <w:numId w:val="11"/>
        </w:numPr>
        <w:shd w:val="clear" w:color="auto" w:fill="FFFFFF"/>
        <w:spacing w:after="120" w:line="360" w:lineRule="auto"/>
        <w:ind w:left="714" w:hanging="357"/>
        <w:rPr>
          <w:rFonts w:cs="Arial"/>
          <w:bCs/>
          <w:kern w:val="32"/>
          <w:sz w:val="22"/>
        </w:rPr>
      </w:pPr>
      <w:r w:rsidRPr="00B75398">
        <w:rPr>
          <w:rFonts w:cs="Arial"/>
          <w:bCs/>
          <w:kern w:val="32"/>
          <w:sz w:val="22"/>
        </w:rPr>
        <w:t xml:space="preserve">if you later decline the specified purpose post, during the pre-employment clearance stage, you will still retain your </w:t>
      </w:r>
      <w:r w:rsidRPr="00B75398">
        <w:rPr>
          <w:rFonts w:eastAsia="Times New Roman" w:cs="Arial"/>
          <w:sz w:val="22"/>
          <w:lang w:eastAsia="en-IE"/>
        </w:rPr>
        <w:t>position</w:t>
      </w:r>
      <w:r w:rsidRPr="00B75398">
        <w:rPr>
          <w:rFonts w:cs="Arial"/>
          <w:bCs/>
          <w:kern w:val="32"/>
          <w:sz w:val="22"/>
        </w:rPr>
        <w:t xml:space="preserve"> on the panel for both specified purpose and permanent posts</w:t>
      </w:r>
    </w:p>
    <w:p w14:paraId="19A51690" w14:textId="15663BD2" w:rsidR="00C5029C" w:rsidRPr="00B75398" w:rsidRDefault="00D62604" w:rsidP="00436CA9">
      <w:pPr>
        <w:autoSpaceDE w:val="0"/>
        <w:autoSpaceDN w:val="0"/>
        <w:adjustRightInd w:val="0"/>
        <w:spacing w:after="120" w:line="360" w:lineRule="auto"/>
        <w:ind w:left="360"/>
        <w:rPr>
          <w:rFonts w:eastAsia="Times New Roman" w:cs="Arial"/>
          <w:sz w:val="22"/>
          <w:lang w:eastAsia="en-IE"/>
        </w:rPr>
      </w:pPr>
      <w:r w:rsidRPr="00B75398">
        <w:rPr>
          <w:rFonts w:eastAsia="Times New Roman" w:cs="Arial"/>
          <w:sz w:val="22"/>
          <w:lang w:eastAsia="en-IE"/>
        </w:rPr>
        <w:t>If you agree to proceed with a permanent post:</w:t>
      </w:r>
    </w:p>
    <w:p w14:paraId="6D5F566B" w14:textId="77777777" w:rsidR="00C5029C" w:rsidRPr="00B75398" w:rsidRDefault="00C5029C" w:rsidP="00B45DDB">
      <w:pPr>
        <w:pStyle w:val="ListParagraph"/>
        <w:numPr>
          <w:ilvl w:val="0"/>
          <w:numId w:val="11"/>
        </w:numPr>
        <w:shd w:val="clear" w:color="auto" w:fill="FFFFFF"/>
        <w:spacing w:after="120" w:line="360" w:lineRule="auto"/>
        <w:rPr>
          <w:rFonts w:cs="Arial"/>
          <w:bCs/>
          <w:kern w:val="32"/>
          <w:sz w:val="22"/>
        </w:rPr>
      </w:pPr>
      <w:r w:rsidRPr="00B75398">
        <w:rPr>
          <w:rFonts w:cs="Arial"/>
          <w:bCs/>
          <w:kern w:val="32"/>
          <w:sz w:val="22"/>
        </w:rPr>
        <w:t>You will no longer be eligible for any further expressions of interest and will be removed from the panel.</w:t>
      </w:r>
    </w:p>
    <w:p w14:paraId="16FADE8A" w14:textId="495C42A4" w:rsidR="00523099" w:rsidRPr="00B75398" w:rsidRDefault="00C5029C" w:rsidP="00B45DDB">
      <w:pPr>
        <w:pStyle w:val="ListParagraph"/>
        <w:numPr>
          <w:ilvl w:val="0"/>
          <w:numId w:val="11"/>
        </w:numPr>
        <w:shd w:val="clear" w:color="auto" w:fill="FFFFFF"/>
        <w:spacing w:after="120" w:line="360" w:lineRule="auto"/>
        <w:rPr>
          <w:rFonts w:cs="Arial"/>
          <w:bCs/>
          <w:kern w:val="32"/>
          <w:sz w:val="22"/>
        </w:rPr>
      </w:pPr>
      <w:r w:rsidRPr="00B75398">
        <w:rPr>
          <w:rFonts w:cs="Arial"/>
          <w:bCs/>
          <w:kern w:val="32"/>
          <w:sz w:val="22"/>
        </w:rPr>
        <w:t>If you later decline this permanent post during the pre-employment clearance stage, you will remain removed from the panel.</w:t>
      </w:r>
    </w:p>
    <w:p w14:paraId="1D7B936B" w14:textId="2FEF988A" w:rsidR="00F738BF" w:rsidRPr="00B75398" w:rsidRDefault="00FD2F5B" w:rsidP="00436CA9">
      <w:pPr>
        <w:shd w:val="clear" w:color="auto" w:fill="FFFFFF"/>
        <w:spacing w:after="120" w:line="360" w:lineRule="auto"/>
        <w:rPr>
          <w:rFonts w:cs="Arial"/>
          <w:sz w:val="22"/>
        </w:rPr>
      </w:pPr>
      <w:r w:rsidRPr="00B75398">
        <w:rPr>
          <w:rFonts w:cs="Arial"/>
          <w:bCs/>
          <w:sz w:val="22"/>
        </w:rPr>
        <w:t>N</w:t>
      </w:r>
      <w:r w:rsidR="00F738BF" w:rsidRPr="00B75398">
        <w:rPr>
          <w:rFonts w:cs="Arial"/>
          <w:bCs/>
          <w:sz w:val="22"/>
        </w:rPr>
        <w:t>ote the following important information:</w:t>
      </w:r>
    </w:p>
    <w:p w14:paraId="47BAB699" w14:textId="32CA584C" w:rsidR="00F738BF" w:rsidRPr="00436CA9" w:rsidRDefault="00396CCD" w:rsidP="00B45DDB">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B45DDB">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w:t>
      </w:r>
      <w:proofErr w:type="gramStart"/>
      <w:r w:rsidR="00386EE0" w:rsidRPr="00436CA9">
        <w:rPr>
          <w:rFonts w:cs="Arial"/>
          <w:sz w:val="22"/>
        </w:rPr>
        <w:t xml:space="preserve">at this </w:t>
      </w:r>
      <w:r w:rsidR="00A06C0A" w:rsidRPr="00436CA9">
        <w:rPr>
          <w:rFonts w:cs="Arial"/>
          <w:sz w:val="22"/>
        </w:rPr>
        <w:t>time</w:t>
      </w:r>
      <w:proofErr w:type="gramEnd"/>
      <w:r w:rsidR="00A06C0A" w:rsidRPr="00436CA9">
        <w:rPr>
          <w:rFonts w:cs="Arial"/>
          <w:sz w:val="22"/>
        </w:rPr>
        <w:t>. HSE</w:t>
      </w:r>
      <w:r w:rsidR="00F738BF" w:rsidRPr="00436CA9">
        <w:rPr>
          <w:rFonts w:cs="Arial"/>
          <w:sz w:val="22"/>
        </w:rPr>
        <w:t xml:space="preserve"> Recruitment posts are subject to </w:t>
      </w:r>
      <w:r w:rsidR="00F738BF" w:rsidRPr="00436CA9">
        <w:rPr>
          <w:rFonts w:cs="Arial"/>
          <w:sz w:val="22"/>
        </w:rPr>
        <w:lastRenderedPageBreak/>
        <w:t>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B45DDB">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B75398" w:rsidRDefault="00A06C0A" w:rsidP="00B45DDB">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w:t>
      </w:r>
      <w:r w:rsidR="00386EE0" w:rsidRPr="00B75398">
        <w:rPr>
          <w:rFonts w:cs="Arial"/>
          <w:sz w:val="22"/>
        </w:rPr>
        <w:t>contract of employment is only valid when received in writing and signed by both the candidate and the HSE.</w:t>
      </w:r>
    </w:p>
    <w:p w14:paraId="1A3B39BA" w14:textId="12935DAD" w:rsidR="003C75C7" w:rsidRPr="00B75398" w:rsidRDefault="00386EE0" w:rsidP="00B45DDB">
      <w:pPr>
        <w:pStyle w:val="ListParagraph"/>
        <w:numPr>
          <w:ilvl w:val="0"/>
          <w:numId w:val="12"/>
        </w:numPr>
        <w:shd w:val="clear" w:color="auto" w:fill="FFFFFF"/>
        <w:autoSpaceDE w:val="0"/>
        <w:autoSpaceDN w:val="0"/>
        <w:adjustRightInd w:val="0"/>
        <w:spacing w:after="120" w:line="360" w:lineRule="auto"/>
        <w:rPr>
          <w:rFonts w:cs="Arial"/>
          <w:sz w:val="22"/>
        </w:rPr>
      </w:pPr>
      <w:r w:rsidRPr="00B75398">
        <w:rPr>
          <w:rFonts w:cs="Arial"/>
          <w:bCs/>
          <w:kern w:val="32"/>
          <w:sz w:val="22"/>
        </w:rPr>
        <w:t xml:space="preserve">If you accept employment </w:t>
      </w:r>
      <w:r w:rsidR="00F34151" w:rsidRPr="00B75398">
        <w:rPr>
          <w:rFonts w:cs="Arial"/>
          <w:bCs/>
          <w:kern w:val="32"/>
          <w:sz w:val="22"/>
        </w:rPr>
        <w:t>to</w:t>
      </w:r>
      <w:r w:rsidRPr="00B75398">
        <w:rPr>
          <w:rFonts w:cs="Arial"/>
          <w:bCs/>
          <w:kern w:val="32"/>
          <w:sz w:val="22"/>
        </w:rPr>
        <w:t xml:space="preserve"> a </w:t>
      </w:r>
      <w:r w:rsidR="00B01EF6" w:rsidRPr="00B75398">
        <w:rPr>
          <w:rFonts w:cs="Arial"/>
          <w:bCs/>
          <w:kern w:val="32"/>
          <w:sz w:val="22"/>
        </w:rPr>
        <w:t xml:space="preserve">specified purpose </w:t>
      </w:r>
      <w:r w:rsidRPr="00B75398">
        <w:rPr>
          <w:rFonts w:cs="Arial"/>
          <w:bCs/>
          <w:kern w:val="32"/>
          <w:sz w:val="22"/>
        </w:rPr>
        <w:t>post, you</w:t>
      </w:r>
      <w:r w:rsidR="00241EB3" w:rsidRPr="00B75398">
        <w:rPr>
          <w:rFonts w:cs="Arial"/>
          <w:bCs/>
          <w:kern w:val="32"/>
          <w:sz w:val="22"/>
        </w:rPr>
        <w:t xml:space="preserve"> can inform the HR/Recruitment t</w:t>
      </w:r>
      <w:r w:rsidRPr="00B75398">
        <w:rPr>
          <w:rFonts w:cs="Arial"/>
          <w:bCs/>
          <w:kern w:val="32"/>
          <w:sz w:val="22"/>
        </w:rPr>
        <w:t xml:space="preserve">eam via email when you are within three months of the end of your contract. We will then reactivate you on the panel for </w:t>
      </w:r>
      <w:r w:rsidR="00B01EF6" w:rsidRPr="00B75398">
        <w:rPr>
          <w:rFonts w:cs="Arial"/>
          <w:bCs/>
          <w:kern w:val="32"/>
          <w:sz w:val="22"/>
        </w:rPr>
        <w:t>specified purpose expressions of interest.</w:t>
      </w:r>
    </w:p>
    <w:sectPr w:rsidR="003C75C7" w:rsidRPr="00B75398"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65D65" w14:textId="77777777" w:rsidR="009B7E2C" w:rsidRDefault="009B7E2C" w:rsidP="0037769B">
      <w:pPr>
        <w:spacing w:after="0" w:line="240" w:lineRule="auto"/>
      </w:pPr>
      <w:r>
        <w:separator/>
      </w:r>
    </w:p>
  </w:endnote>
  <w:endnote w:type="continuationSeparator" w:id="0">
    <w:p w14:paraId="10943E56" w14:textId="77777777" w:rsidR="009B7E2C" w:rsidRDefault="009B7E2C"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1770DB40"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D6BF7">
          <w:rPr>
            <w:rFonts w:ascii="Arial" w:hAnsi="Arial" w:cs="Arial"/>
            <w:noProof/>
            <w:sz w:val="20"/>
          </w:rPr>
          <w:t>3</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B34E5">
          <w:rPr>
            <w:rFonts w:ascii="Arial" w:hAnsi="Arial" w:cs="Arial"/>
            <w:noProof/>
            <w:sz w:val="20"/>
          </w:rPr>
          <w:t>11/05/2026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1FD8F48A"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D6BF7">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B34E5">
          <w:rPr>
            <w:rFonts w:ascii="Arial" w:hAnsi="Arial" w:cs="Arial"/>
            <w:noProof/>
            <w:sz w:val="20"/>
          </w:rPr>
          <w:t>11/05/2026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9E355" w14:textId="77777777" w:rsidR="009B7E2C" w:rsidRDefault="009B7E2C" w:rsidP="0037769B">
      <w:pPr>
        <w:spacing w:after="0" w:line="240" w:lineRule="auto"/>
      </w:pPr>
      <w:r>
        <w:separator/>
      </w:r>
    </w:p>
  </w:footnote>
  <w:footnote w:type="continuationSeparator" w:id="0">
    <w:p w14:paraId="6CF3B3C2" w14:textId="77777777" w:rsidR="009B7E2C" w:rsidRDefault="009B7E2C"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9E0303"/>
    <w:multiLevelType w:val="hybridMultilevel"/>
    <w:tmpl w:val="C24ED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402C23C7"/>
    <w:multiLevelType w:val="hybridMultilevel"/>
    <w:tmpl w:val="D57E02A0"/>
    <w:lvl w:ilvl="0" w:tplc="9FCCF7BE">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92B3705"/>
    <w:multiLevelType w:val="hybridMultilevel"/>
    <w:tmpl w:val="62280816"/>
    <w:lvl w:ilvl="0" w:tplc="FD36929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2" w15:restartNumberingAfterBreak="0">
    <w:nsid w:val="62AC3B8D"/>
    <w:multiLevelType w:val="hybridMultilevel"/>
    <w:tmpl w:val="3FF61E8E"/>
    <w:lvl w:ilvl="0" w:tplc="DFF439D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39781661">
    <w:abstractNumId w:val="7"/>
  </w:num>
  <w:num w:numId="2" w16cid:durableId="476068560">
    <w:abstractNumId w:val="15"/>
  </w:num>
  <w:num w:numId="3" w16cid:durableId="1669821331">
    <w:abstractNumId w:val="1"/>
  </w:num>
  <w:num w:numId="4" w16cid:durableId="254173514">
    <w:abstractNumId w:val="14"/>
  </w:num>
  <w:num w:numId="5" w16cid:durableId="2004969187">
    <w:abstractNumId w:val="17"/>
  </w:num>
  <w:num w:numId="6" w16cid:durableId="348409838">
    <w:abstractNumId w:val="3"/>
  </w:num>
  <w:num w:numId="7" w16cid:durableId="1267082851">
    <w:abstractNumId w:val="13"/>
  </w:num>
  <w:num w:numId="8" w16cid:durableId="168104305">
    <w:abstractNumId w:val="5"/>
  </w:num>
  <w:num w:numId="9" w16cid:durableId="1585607805">
    <w:abstractNumId w:val="16"/>
  </w:num>
  <w:num w:numId="10" w16cid:durableId="877276870">
    <w:abstractNumId w:val="8"/>
  </w:num>
  <w:num w:numId="11" w16cid:durableId="717122140">
    <w:abstractNumId w:val="2"/>
  </w:num>
  <w:num w:numId="12" w16cid:durableId="541943045">
    <w:abstractNumId w:val="0"/>
  </w:num>
  <w:num w:numId="13" w16cid:durableId="1832865144">
    <w:abstractNumId w:val="6"/>
  </w:num>
  <w:num w:numId="14" w16cid:durableId="2124490887">
    <w:abstractNumId w:val="11"/>
  </w:num>
  <w:num w:numId="15" w16cid:durableId="564418985">
    <w:abstractNumId w:val="10"/>
  </w:num>
  <w:num w:numId="16" w16cid:durableId="1918053850">
    <w:abstractNumId w:val="9"/>
  </w:num>
  <w:num w:numId="17" w16cid:durableId="229384326">
    <w:abstractNumId w:val="12"/>
  </w:num>
  <w:num w:numId="18" w16cid:durableId="159150416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6E5E"/>
    <w:rsid w:val="00025A2A"/>
    <w:rsid w:val="00042602"/>
    <w:rsid w:val="00046C6C"/>
    <w:rsid w:val="00052B9A"/>
    <w:rsid w:val="00057A5A"/>
    <w:rsid w:val="00062840"/>
    <w:rsid w:val="00070CA1"/>
    <w:rsid w:val="000720B0"/>
    <w:rsid w:val="000858B5"/>
    <w:rsid w:val="0009254F"/>
    <w:rsid w:val="00097265"/>
    <w:rsid w:val="000A2FA8"/>
    <w:rsid w:val="000B25CA"/>
    <w:rsid w:val="000D0896"/>
    <w:rsid w:val="000D6BF7"/>
    <w:rsid w:val="00100D7A"/>
    <w:rsid w:val="0010267C"/>
    <w:rsid w:val="001106A3"/>
    <w:rsid w:val="00110FD5"/>
    <w:rsid w:val="00112C30"/>
    <w:rsid w:val="001142BB"/>
    <w:rsid w:val="00125EBD"/>
    <w:rsid w:val="0012618F"/>
    <w:rsid w:val="001548C6"/>
    <w:rsid w:val="00161339"/>
    <w:rsid w:val="0016327E"/>
    <w:rsid w:val="00165EB0"/>
    <w:rsid w:val="001665F1"/>
    <w:rsid w:val="001707B3"/>
    <w:rsid w:val="001734BA"/>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D7E40"/>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3B9F"/>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4DE1"/>
    <w:rsid w:val="00555944"/>
    <w:rsid w:val="005633BA"/>
    <w:rsid w:val="00563FA9"/>
    <w:rsid w:val="00574597"/>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5712D"/>
    <w:rsid w:val="00760BD7"/>
    <w:rsid w:val="00762635"/>
    <w:rsid w:val="007704C4"/>
    <w:rsid w:val="00772BD7"/>
    <w:rsid w:val="00774BFC"/>
    <w:rsid w:val="00781020"/>
    <w:rsid w:val="00781C8A"/>
    <w:rsid w:val="00797602"/>
    <w:rsid w:val="007A38FF"/>
    <w:rsid w:val="007D032D"/>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1F23"/>
    <w:rsid w:val="00894C8C"/>
    <w:rsid w:val="008A1915"/>
    <w:rsid w:val="008A333F"/>
    <w:rsid w:val="008B32BE"/>
    <w:rsid w:val="008B4716"/>
    <w:rsid w:val="008C1124"/>
    <w:rsid w:val="008D08AE"/>
    <w:rsid w:val="008E183C"/>
    <w:rsid w:val="008E4668"/>
    <w:rsid w:val="008E60FB"/>
    <w:rsid w:val="008E780E"/>
    <w:rsid w:val="008F54B1"/>
    <w:rsid w:val="00900032"/>
    <w:rsid w:val="0092364D"/>
    <w:rsid w:val="00923B91"/>
    <w:rsid w:val="00940B5E"/>
    <w:rsid w:val="00952BDC"/>
    <w:rsid w:val="009646AB"/>
    <w:rsid w:val="00971C32"/>
    <w:rsid w:val="009A1662"/>
    <w:rsid w:val="009A4D4F"/>
    <w:rsid w:val="009B4037"/>
    <w:rsid w:val="009B63D0"/>
    <w:rsid w:val="009B7E2C"/>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34E5"/>
    <w:rsid w:val="00AB49CB"/>
    <w:rsid w:val="00AB7B92"/>
    <w:rsid w:val="00AC0520"/>
    <w:rsid w:val="00AC491E"/>
    <w:rsid w:val="00AC55C8"/>
    <w:rsid w:val="00AC68FB"/>
    <w:rsid w:val="00AD24DC"/>
    <w:rsid w:val="00AD3D3D"/>
    <w:rsid w:val="00AD732D"/>
    <w:rsid w:val="00AF21C4"/>
    <w:rsid w:val="00B0040D"/>
    <w:rsid w:val="00B01EF6"/>
    <w:rsid w:val="00B1187D"/>
    <w:rsid w:val="00B12B03"/>
    <w:rsid w:val="00B14DA2"/>
    <w:rsid w:val="00B230FD"/>
    <w:rsid w:val="00B31858"/>
    <w:rsid w:val="00B31FAA"/>
    <w:rsid w:val="00B36166"/>
    <w:rsid w:val="00B401F9"/>
    <w:rsid w:val="00B420C0"/>
    <w:rsid w:val="00B45DDB"/>
    <w:rsid w:val="00B45F15"/>
    <w:rsid w:val="00B47B81"/>
    <w:rsid w:val="00B47E9F"/>
    <w:rsid w:val="00B60AAB"/>
    <w:rsid w:val="00B66CA2"/>
    <w:rsid w:val="00B73EA3"/>
    <w:rsid w:val="00B75398"/>
    <w:rsid w:val="00B9257E"/>
    <w:rsid w:val="00BA2A60"/>
    <w:rsid w:val="00BA76E6"/>
    <w:rsid w:val="00BB11C9"/>
    <w:rsid w:val="00BC2A7F"/>
    <w:rsid w:val="00BC3BBD"/>
    <w:rsid w:val="00BD3B97"/>
    <w:rsid w:val="00BD4D38"/>
    <w:rsid w:val="00BD636C"/>
    <w:rsid w:val="00BD6AC4"/>
    <w:rsid w:val="00BD7619"/>
    <w:rsid w:val="00BE0D23"/>
    <w:rsid w:val="00BE5044"/>
    <w:rsid w:val="00BF44FA"/>
    <w:rsid w:val="00BF53DE"/>
    <w:rsid w:val="00C04387"/>
    <w:rsid w:val="00C07925"/>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0078"/>
    <w:rsid w:val="00D06A43"/>
    <w:rsid w:val="00D12E63"/>
    <w:rsid w:val="00D16DED"/>
    <w:rsid w:val="00D21131"/>
    <w:rsid w:val="00D30339"/>
    <w:rsid w:val="00D35065"/>
    <w:rsid w:val="00D37E1B"/>
    <w:rsid w:val="00D57EA5"/>
    <w:rsid w:val="00D60D54"/>
    <w:rsid w:val="00D62604"/>
    <w:rsid w:val="00D7346A"/>
    <w:rsid w:val="00D91C94"/>
    <w:rsid w:val="00D948B0"/>
    <w:rsid w:val="00DA12CB"/>
    <w:rsid w:val="00DA359A"/>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1073"/>
    <w:rsid w:val="00FA3B0F"/>
    <w:rsid w:val="00FA5C57"/>
    <w:rsid w:val="00FB3B6B"/>
    <w:rsid w:val="00FC1812"/>
    <w:rsid w:val="00FD2F5B"/>
    <w:rsid w:val="00FE3C17"/>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C07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coru.ie/health-and-social-care-professionals/education/approved-qualifications/social-care-workers/" TargetMode="External"/><Relationship Id="rId39" Type="http://schemas.openxmlformats.org/officeDocument/2006/relationships/header" Target="header1.xml"/><Relationship Id="rId21" Type="http://schemas.openxmlformats.org/officeDocument/2006/relationships/hyperlink" Target="https://www.cpsa.ie/en/collection/8c53f-code-of-practice/" TargetMode="External"/><Relationship Id="rId34" Type="http://schemas.openxmlformats.org/officeDocument/2006/relationships/hyperlink" Target="https://www.indianembassydublin.gov.in/page/police-clearance/"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hiqa.ie/sites/default/files/2017-05/Provider-guidance-on-Regulation-14-PIC.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CHW.Opportunities@hse.ie" TargetMode="External"/><Relationship Id="rId24" Type="http://schemas.openxmlformats.org/officeDocument/2006/relationships/hyperlink" Target="https://www.hse.ie/eng/staff/jobs/recruitment-process/hse-privacy-notice-candidates-in-recruitment-process-via-rezoomo-and-hse-talentpool.pdf" TargetMode="External"/><Relationship Id="rId32" Type="http://schemas.openxmlformats.org/officeDocument/2006/relationships/hyperlink" Target="https://www.afp.gov.au/" TargetMode="External"/><Relationship Id="rId37" Type="http://schemas.openxmlformats.org/officeDocument/2006/relationships/hyperlink" Target="https://www.acro.police.uk/s/acro-services/police-certificates"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karen.killilea@hse.ie" TargetMode="External"/><Relationship Id="rId28" Type="http://schemas.openxmlformats.org/officeDocument/2006/relationships/hyperlink" Target="mailto:socialcare.workers@coru.ie" TargetMode="External"/><Relationship Id="rId36" Type="http://schemas.openxmlformats.org/officeDocument/2006/relationships/hyperlink" Target="https://www.police.govt.nz/advice-services/businesses-and-organisations/nz-police-vetting-service" TargetMode="External"/><Relationship Id="rId10" Type="http://schemas.openxmlformats.org/officeDocument/2006/relationships/endnotes" Target="endnotes.xml"/><Relationship Id="rId19" Type="http://schemas.openxmlformats.org/officeDocument/2006/relationships/hyperlink" Target="https://careerhub.hse.ie/" TargetMode="External"/><Relationship Id="rId31" Type="http://schemas.openxmlformats.org/officeDocument/2006/relationships/hyperlink" Target="https://www.irishimmigration.ie/registering-your-immigration-permission/information-on-registering/immigration-permission-stam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mailto:karen.killilea@hse.ie" TargetMode="External"/><Relationship Id="rId27" Type="http://schemas.openxmlformats.org/officeDocument/2006/relationships/hyperlink" Target="https://coru.ie/health-and-social-care-professionals/registration/registration-requirements/approved-qualifications/schedule-3-qualifications/schedule-3-qualifications.html" TargetMode="External"/><Relationship Id="rId30" Type="http://schemas.openxmlformats.org/officeDocument/2006/relationships/hyperlink" Target="https://enterprise.gov.ie/en/what-we-do/workplace-and-skills/employment-permits/employment-permit-eligibility/highly-skilled-eligible-occupations-list/" TargetMode="External"/><Relationship Id="rId35" Type="http://schemas.openxmlformats.org/officeDocument/2006/relationships/hyperlink" Target="https://www.saps.gov.za/services/applying_clearence_certificate.php"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www.hse.ie/eng/staff/jobs/eligibility-criteria/" TargetMode="External"/><Relationship Id="rId33" Type="http://schemas.openxmlformats.org/officeDocument/2006/relationships/hyperlink" Target="https://www.dubaipolice.gov.ae/wps/portal/home/services/individualservices/goodconductcertificate?firstView=tru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2.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230116-68A5-45B2-96C4-6BFD03ABFAC1}">
  <ds:schemaRefs>
    <ds:schemaRef ds:uri="http://schemas.openxmlformats.org/officeDocument/2006/bibliography"/>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22</Pages>
  <Words>6345</Words>
  <Characters>36167</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Karen Killilea</cp:lastModifiedBy>
  <cp:revision>12</cp:revision>
  <cp:lastPrinted>2023-06-29T15:04:00Z</cp:lastPrinted>
  <dcterms:created xsi:type="dcterms:W3CDTF">2026-04-14T12:59:00Z</dcterms:created>
  <dcterms:modified xsi:type="dcterms:W3CDTF">2026-05-11T10:39:00Z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