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CFFFB" w14:textId="53BD3F6D" w:rsidR="00572D47" w:rsidRPr="00572D47" w:rsidRDefault="00572D47" w:rsidP="00572D47">
      <w:pPr>
        <w:ind w:left="-1260"/>
        <w:jc w:val="right"/>
        <w:rPr>
          <w:rFonts w:ascii="Arial" w:hAnsi="Arial" w:cs="Arial"/>
          <w:b/>
          <w:sz w:val="22"/>
          <w:szCs w:val="22"/>
        </w:rPr>
      </w:pPr>
      <w:r w:rsidRPr="00572D47">
        <w:rPr>
          <w:rFonts w:ascii="Arial" w:hAnsi="Arial" w:cs="Arial"/>
          <w:b/>
          <w:sz w:val="22"/>
          <w:szCs w:val="22"/>
        </w:rPr>
        <w:t xml:space="preserve">Attendant/Aide  </w:t>
      </w:r>
    </w:p>
    <w:p w14:paraId="67252FC0" w14:textId="77777777" w:rsidR="00572D47" w:rsidRPr="00572D47" w:rsidRDefault="00572D47" w:rsidP="00572D47">
      <w:pPr>
        <w:ind w:left="-1260"/>
        <w:jc w:val="right"/>
        <w:rPr>
          <w:rFonts w:ascii="Arial" w:hAnsi="Arial" w:cs="Arial"/>
          <w:b/>
          <w:sz w:val="22"/>
          <w:szCs w:val="22"/>
        </w:rPr>
      </w:pPr>
      <w:proofErr w:type="spellStart"/>
      <w:r w:rsidRPr="00572D47">
        <w:rPr>
          <w:rFonts w:ascii="Arial" w:hAnsi="Arial" w:cs="Arial"/>
          <w:b/>
          <w:sz w:val="22"/>
          <w:szCs w:val="22"/>
        </w:rPr>
        <w:t>Freastalaí</w:t>
      </w:r>
      <w:proofErr w:type="spellEnd"/>
      <w:r w:rsidRPr="00572D47">
        <w:rPr>
          <w:rFonts w:ascii="Arial" w:hAnsi="Arial" w:cs="Arial"/>
          <w:b/>
          <w:sz w:val="22"/>
          <w:szCs w:val="22"/>
        </w:rPr>
        <w:t xml:space="preserve">/ </w:t>
      </w:r>
      <w:proofErr w:type="spellStart"/>
      <w:r w:rsidRPr="00572D47">
        <w:rPr>
          <w:rFonts w:ascii="Arial" w:hAnsi="Arial" w:cs="Arial"/>
          <w:b/>
          <w:sz w:val="22"/>
          <w:szCs w:val="22"/>
        </w:rPr>
        <w:t>Sainchabhróir</w:t>
      </w:r>
      <w:proofErr w:type="spellEnd"/>
    </w:p>
    <w:p w14:paraId="18A5C45A" w14:textId="77777777" w:rsidR="00572D47" w:rsidRPr="00572D47" w:rsidRDefault="00572D47" w:rsidP="00572D47">
      <w:pPr>
        <w:ind w:left="-1260"/>
        <w:jc w:val="right"/>
        <w:rPr>
          <w:rFonts w:ascii="Arial" w:hAnsi="Arial" w:cs="Arial"/>
          <w:b/>
          <w:sz w:val="22"/>
          <w:szCs w:val="22"/>
        </w:rPr>
      </w:pPr>
      <w:r w:rsidRPr="00572D47">
        <w:rPr>
          <w:rFonts w:ascii="Arial" w:hAnsi="Arial" w:cs="Arial"/>
          <w:b/>
          <w:sz w:val="22"/>
          <w:szCs w:val="22"/>
        </w:rPr>
        <w:t xml:space="preserve">Mental Health Services </w:t>
      </w:r>
    </w:p>
    <w:p w14:paraId="0B210DE6" w14:textId="0650463B" w:rsidR="005557DA" w:rsidRPr="005557DA" w:rsidRDefault="005557DA" w:rsidP="005557DA">
      <w:pPr>
        <w:ind w:left="-1260"/>
        <w:jc w:val="right"/>
        <w:rPr>
          <w:rFonts w:ascii="Arial" w:hAnsi="Arial" w:cs="Arial"/>
          <w:b/>
          <w:sz w:val="22"/>
          <w:szCs w:val="22"/>
        </w:rPr>
      </w:pPr>
      <w:r w:rsidRPr="005557DA">
        <w:rPr>
          <w:rFonts w:ascii="Arial" w:hAnsi="Arial" w:cs="Arial"/>
          <w:b/>
          <w:sz w:val="22"/>
          <w:szCs w:val="22"/>
        </w:rPr>
        <w:t xml:space="preserve">HSE </w:t>
      </w:r>
      <w:proofErr w:type="spellStart"/>
      <w:proofErr w:type="gramStart"/>
      <w:r w:rsidRPr="005557DA">
        <w:rPr>
          <w:rFonts w:ascii="Arial" w:hAnsi="Arial" w:cs="Arial"/>
          <w:b/>
          <w:sz w:val="22"/>
          <w:szCs w:val="22"/>
        </w:rPr>
        <w:t>Mid</w:t>
      </w:r>
      <w:proofErr w:type="gramEnd"/>
      <w:r w:rsidRPr="005557DA">
        <w:rPr>
          <w:rFonts w:ascii="Arial" w:hAnsi="Arial" w:cs="Arial"/>
          <w:b/>
          <w:sz w:val="22"/>
          <w:szCs w:val="22"/>
        </w:rPr>
        <w:t xml:space="preserve"> West</w:t>
      </w:r>
      <w:proofErr w:type="spellEnd"/>
      <w:r w:rsidRPr="005557DA">
        <w:rPr>
          <w:rFonts w:ascii="Arial" w:hAnsi="Arial" w:cs="Arial"/>
          <w:b/>
          <w:sz w:val="22"/>
          <w:szCs w:val="22"/>
        </w:rPr>
        <w:t xml:space="preserve"> - Campaign Reference: HSEMW 26.</w:t>
      </w:r>
      <w:r w:rsidR="00572D47">
        <w:rPr>
          <w:rFonts w:ascii="Arial" w:hAnsi="Arial" w:cs="Arial"/>
          <w:b/>
          <w:sz w:val="22"/>
          <w:szCs w:val="22"/>
        </w:rPr>
        <w:t>049</w:t>
      </w:r>
      <w:r w:rsidRPr="005557DA">
        <w:rPr>
          <w:rFonts w:ascii="Arial" w:hAnsi="Arial" w:cs="Arial"/>
          <w:b/>
          <w:sz w:val="22"/>
          <w:szCs w:val="22"/>
        </w:rPr>
        <w:t xml:space="preserve"> </w:t>
      </w:r>
    </w:p>
    <w:p w14:paraId="09692A5E" w14:textId="044AF9ED" w:rsidR="00543F98" w:rsidRPr="004113A8" w:rsidRDefault="00543F98" w:rsidP="00543F98">
      <w:pPr>
        <w:ind w:left="-1260"/>
        <w:jc w:val="right"/>
        <w:rPr>
          <w:rFonts w:ascii="Arial" w:hAnsi="Arial" w:cs="Arial"/>
          <w:b/>
          <w:sz w:val="22"/>
          <w:szCs w:val="22"/>
        </w:rPr>
      </w:pPr>
    </w:p>
    <w:p w14:paraId="228B00E9"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9AEBD4A"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6673"/>
      </w:tblGrid>
      <w:tr w:rsidR="00543F98" w:rsidRPr="00FC59B9" w14:paraId="4807B6F6" w14:textId="77777777" w:rsidTr="005C1A34">
        <w:tc>
          <w:tcPr>
            <w:tcW w:w="1299" w:type="pct"/>
          </w:tcPr>
          <w:p w14:paraId="4FA0A722" w14:textId="3FCA861B" w:rsidR="00543F98" w:rsidRPr="00FC59B9" w:rsidRDefault="00FC59B9" w:rsidP="00F6254C">
            <w:pPr>
              <w:rPr>
                <w:rFonts w:ascii="Arial" w:hAnsi="Arial" w:cs="Arial"/>
                <w:b/>
                <w:bCs/>
                <w:sz w:val="22"/>
                <w:szCs w:val="22"/>
              </w:rPr>
            </w:pPr>
            <w:r w:rsidRPr="00FC59B9">
              <w:rPr>
                <w:rFonts w:ascii="Arial" w:hAnsi="Arial" w:cs="Arial"/>
                <w:b/>
                <w:bCs/>
                <w:sz w:val="22"/>
                <w:szCs w:val="22"/>
              </w:rPr>
              <w:t>Job title, grade code</w:t>
            </w:r>
          </w:p>
        </w:tc>
        <w:tc>
          <w:tcPr>
            <w:tcW w:w="3701" w:type="pct"/>
          </w:tcPr>
          <w:p w14:paraId="48D14556" w14:textId="7AC387C9" w:rsidR="00572D47" w:rsidRPr="00572D47" w:rsidRDefault="00572D47" w:rsidP="00572D47">
            <w:pPr>
              <w:rPr>
                <w:rFonts w:ascii="Arial" w:hAnsi="Arial" w:cs="Arial"/>
                <w:b/>
                <w:sz w:val="22"/>
                <w:szCs w:val="22"/>
              </w:rPr>
            </w:pPr>
            <w:r w:rsidRPr="00572D47">
              <w:rPr>
                <w:rFonts w:ascii="Arial" w:hAnsi="Arial" w:cs="Arial"/>
                <w:b/>
                <w:sz w:val="22"/>
                <w:szCs w:val="22"/>
              </w:rPr>
              <w:t xml:space="preserve">Attendant/Aide  </w:t>
            </w:r>
          </w:p>
          <w:p w14:paraId="1F5DCDB5" w14:textId="77777777" w:rsidR="00572D47" w:rsidRPr="00572D47" w:rsidRDefault="00572D47" w:rsidP="00572D47">
            <w:pPr>
              <w:rPr>
                <w:rFonts w:ascii="Arial" w:hAnsi="Arial" w:cs="Arial"/>
                <w:b/>
                <w:sz w:val="22"/>
                <w:szCs w:val="22"/>
              </w:rPr>
            </w:pPr>
            <w:proofErr w:type="spellStart"/>
            <w:r w:rsidRPr="00572D47">
              <w:rPr>
                <w:rFonts w:ascii="Arial" w:hAnsi="Arial" w:cs="Arial"/>
                <w:b/>
                <w:sz w:val="22"/>
                <w:szCs w:val="22"/>
              </w:rPr>
              <w:t>Freastalaí</w:t>
            </w:r>
            <w:proofErr w:type="spellEnd"/>
            <w:r w:rsidRPr="00572D47">
              <w:rPr>
                <w:rFonts w:ascii="Arial" w:hAnsi="Arial" w:cs="Arial"/>
                <w:b/>
                <w:sz w:val="22"/>
                <w:szCs w:val="22"/>
              </w:rPr>
              <w:t xml:space="preserve">/ </w:t>
            </w:r>
            <w:proofErr w:type="spellStart"/>
            <w:r w:rsidRPr="00572D47">
              <w:rPr>
                <w:rFonts w:ascii="Arial" w:hAnsi="Arial" w:cs="Arial"/>
                <w:b/>
                <w:sz w:val="22"/>
                <w:szCs w:val="22"/>
              </w:rPr>
              <w:t>Sainchabhróir</w:t>
            </w:r>
            <w:proofErr w:type="spellEnd"/>
          </w:p>
          <w:p w14:paraId="4E7064A1" w14:textId="77777777" w:rsidR="00572D47" w:rsidRDefault="00572D47" w:rsidP="00572D47">
            <w:pPr>
              <w:ind w:left="1260"/>
              <w:rPr>
                <w:rFonts w:ascii="Arial" w:hAnsi="Arial" w:cs="Arial"/>
                <w:i/>
              </w:rPr>
            </w:pPr>
          </w:p>
          <w:p w14:paraId="61892A50" w14:textId="3523D343" w:rsidR="005557DA" w:rsidRPr="0060383F" w:rsidRDefault="005557DA" w:rsidP="005557DA">
            <w:pPr>
              <w:jc w:val="both"/>
              <w:rPr>
                <w:rFonts w:ascii="Arial" w:hAnsi="Arial" w:cs="Arial"/>
                <w:i/>
              </w:rPr>
            </w:pPr>
            <w:r w:rsidRPr="0060383F">
              <w:rPr>
                <w:rFonts w:ascii="Arial" w:hAnsi="Arial" w:cs="Arial"/>
                <w:i/>
              </w:rPr>
              <w:t xml:space="preserve">(Grade Code </w:t>
            </w:r>
            <w:r w:rsidR="00673741">
              <w:rPr>
                <w:rFonts w:ascii="Arial" w:hAnsi="Arial" w:cs="Arial"/>
                <w:i/>
              </w:rPr>
              <w:t>6415</w:t>
            </w:r>
            <w:r w:rsidRPr="0060383F">
              <w:rPr>
                <w:rFonts w:ascii="Arial" w:hAnsi="Arial" w:cs="Arial"/>
                <w:i/>
              </w:rPr>
              <w:t>)</w:t>
            </w:r>
          </w:p>
          <w:p w14:paraId="1A2CE988" w14:textId="7DAFEFA3" w:rsidR="00543F98" w:rsidRPr="000E06F3" w:rsidRDefault="00543F98" w:rsidP="005557DA">
            <w:pPr>
              <w:pStyle w:val="Heading7"/>
              <w:rPr>
                <w:rFonts w:cs="Arial"/>
                <w:iCs/>
                <w:sz w:val="22"/>
                <w:szCs w:val="22"/>
              </w:rPr>
            </w:pPr>
          </w:p>
        </w:tc>
      </w:tr>
      <w:tr w:rsidR="00792F91" w:rsidRPr="00FC59B9" w14:paraId="73D3EA52" w14:textId="77777777" w:rsidTr="005C1A34">
        <w:tc>
          <w:tcPr>
            <w:tcW w:w="1299" w:type="pct"/>
          </w:tcPr>
          <w:p w14:paraId="5707719C" w14:textId="075284B2" w:rsidR="00792F91" w:rsidRPr="00FC59B9" w:rsidRDefault="00FC59B9" w:rsidP="00FC59B9">
            <w:pPr>
              <w:jc w:val="both"/>
              <w:rPr>
                <w:rFonts w:ascii="Arial" w:hAnsi="Arial" w:cs="Arial"/>
                <w:b/>
                <w:bCs/>
                <w:sz w:val="22"/>
                <w:szCs w:val="22"/>
              </w:rPr>
            </w:pPr>
            <w:r w:rsidRPr="00FC59B9">
              <w:rPr>
                <w:rFonts w:ascii="Arial" w:hAnsi="Arial" w:cs="Arial"/>
                <w:b/>
                <w:bCs/>
                <w:sz w:val="22"/>
                <w:szCs w:val="22"/>
              </w:rPr>
              <w:t>Remuneration</w:t>
            </w:r>
          </w:p>
          <w:p w14:paraId="70EB06C6" w14:textId="77777777" w:rsidR="00792F91" w:rsidRPr="00FC59B9" w:rsidRDefault="00792F91" w:rsidP="00792F91">
            <w:pPr>
              <w:rPr>
                <w:rFonts w:ascii="Arial" w:hAnsi="Arial" w:cs="Arial"/>
                <w:b/>
                <w:bCs/>
                <w:sz w:val="22"/>
                <w:szCs w:val="22"/>
              </w:rPr>
            </w:pPr>
          </w:p>
        </w:tc>
        <w:tc>
          <w:tcPr>
            <w:tcW w:w="3701" w:type="pct"/>
          </w:tcPr>
          <w:p w14:paraId="7A9E12A9" w14:textId="3A6C845D" w:rsidR="005557DA" w:rsidRDefault="00792F91" w:rsidP="005557DA">
            <w:pPr>
              <w:jc w:val="both"/>
              <w:rPr>
                <w:rFonts w:ascii="Arial" w:hAnsi="Arial" w:cs="Arial"/>
                <w:sz w:val="22"/>
                <w:szCs w:val="22"/>
              </w:rPr>
            </w:pPr>
            <w:r w:rsidRPr="00FC59B9">
              <w:rPr>
                <w:rFonts w:ascii="Arial" w:hAnsi="Arial" w:cs="Arial"/>
                <w:sz w:val="22"/>
                <w:szCs w:val="22"/>
              </w:rPr>
              <w:t>The salary scale for the post</w:t>
            </w:r>
            <w:r w:rsidR="00572D47">
              <w:rPr>
                <w:rFonts w:ascii="Arial" w:hAnsi="Arial" w:cs="Arial"/>
                <w:sz w:val="22"/>
                <w:szCs w:val="22"/>
              </w:rPr>
              <w:t xml:space="preserve"> as 01/02/2026</w:t>
            </w:r>
            <w:r w:rsidRPr="00FC59B9">
              <w:rPr>
                <w:rFonts w:ascii="Arial" w:hAnsi="Arial" w:cs="Arial"/>
                <w:sz w:val="22"/>
                <w:szCs w:val="22"/>
              </w:rPr>
              <w:t xml:space="preserve"> is: </w:t>
            </w:r>
          </w:p>
          <w:p w14:paraId="701EB827" w14:textId="3A3D2C78" w:rsidR="00673741" w:rsidRDefault="00673741" w:rsidP="005557DA">
            <w:pPr>
              <w:jc w:val="both"/>
              <w:rPr>
                <w:rFonts w:ascii="Arial" w:hAnsi="Arial" w:cs="Arial"/>
                <w:sz w:val="22"/>
                <w:szCs w:val="22"/>
              </w:rPr>
            </w:pPr>
            <w:r>
              <w:rPr>
                <w:rFonts w:ascii="Arial" w:hAnsi="Arial" w:cs="Arial"/>
                <w:sz w:val="22"/>
                <w:szCs w:val="22"/>
              </w:rPr>
              <w:t>€</w:t>
            </w:r>
            <w:r w:rsidRPr="00673741">
              <w:rPr>
                <w:rFonts w:ascii="Arial" w:hAnsi="Arial" w:cs="Arial"/>
                <w:sz w:val="22"/>
                <w:szCs w:val="22"/>
              </w:rPr>
              <w:t>35,482</w:t>
            </w:r>
            <w:r>
              <w:rPr>
                <w:rFonts w:ascii="Arial" w:hAnsi="Arial" w:cs="Arial"/>
                <w:sz w:val="22"/>
                <w:szCs w:val="22"/>
              </w:rPr>
              <w:t>,</w:t>
            </w:r>
            <w:r w:rsidRPr="00673741">
              <w:rPr>
                <w:rFonts w:ascii="Arial" w:hAnsi="Arial" w:cs="Arial"/>
                <w:sz w:val="22"/>
                <w:szCs w:val="22"/>
              </w:rPr>
              <w:t xml:space="preserve"> </w:t>
            </w:r>
            <w:r>
              <w:rPr>
                <w:rFonts w:ascii="Arial" w:hAnsi="Arial" w:cs="Arial"/>
                <w:sz w:val="22"/>
                <w:szCs w:val="22"/>
              </w:rPr>
              <w:t>€</w:t>
            </w:r>
            <w:r w:rsidRPr="00673741">
              <w:rPr>
                <w:rFonts w:ascii="Arial" w:hAnsi="Arial" w:cs="Arial"/>
                <w:sz w:val="22"/>
                <w:szCs w:val="22"/>
              </w:rPr>
              <w:t>36,232</w:t>
            </w:r>
            <w:r>
              <w:rPr>
                <w:rFonts w:ascii="Arial" w:hAnsi="Arial" w:cs="Arial"/>
                <w:sz w:val="22"/>
                <w:szCs w:val="22"/>
              </w:rPr>
              <w:t>,</w:t>
            </w:r>
            <w:r w:rsidRPr="00673741">
              <w:rPr>
                <w:rFonts w:ascii="Arial" w:hAnsi="Arial" w:cs="Arial"/>
                <w:sz w:val="22"/>
                <w:szCs w:val="22"/>
              </w:rPr>
              <w:t xml:space="preserve"> </w:t>
            </w:r>
            <w:r>
              <w:rPr>
                <w:rFonts w:ascii="Arial" w:hAnsi="Arial" w:cs="Arial"/>
                <w:sz w:val="22"/>
                <w:szCs w:val="22"/>
              </w:rPr>
              <w:t>€</w:t>
            </w:r>
            <w:r w:rsidRPr="00673741">
              <w:rPr>
                <w:rFonts w:ascii="Arial" w:hAnsi="Arial" w:cs="Arial"/>
                <w:sz w:val="22"/>
                <w:szCs w:val="22"/>
              </w:rPr>
              <w:t>38,742</w:t>
            </w:r>
            <w:r>
              <w:rPr>
                <w:rFonts w:ascii="Arial" w:hAnsi="Arial" w:cs="Arial"/>
                <w:sz w:val="22"/>
                <w:szCs w:val="22"/>
              </w:rPr>
              <w:t>, €</w:t>
            </w:r>
            <w:r w:rsidRPr="00673741">
              <w:rPr>
                <w:rFonts w:ascii="Arial" w:hAnsi="Arial" w:cs="Arial"/>
                <w:sz w:val="22"/>
                <w:szCs w:val="22"/>
              </w:rPr>
              <w:t>38,925</w:t>
            </w:r>
            <w:r>
              <w:rPr>
                <w:rFonts w:ascii="Arial" w:hAnsi="Arial" w:cs="Arial"/>
                <w:sz w:val="22"/>
                <w:szCs w:val="22"/>
              </w:rPr>
              <w:t>,</w:t>
            </w:r>
            <w:r w:rsidRPr="00673741">
              <w:rPr>
                <w:rFonts w:ascii="Arial" w:hAnsi="Arial" w:cs="Arial"/>
                <w:sz w:val="22"/>
                <w:szCs w:val="22"/>
              </w:rPr>
              <w:t xml:space="preserve"> </w:t>
            </w:r>
            <w:r>
              <w:rPr>
                <w:rFonts w:ascii="Arial" w:hAnsi="Arial" w:cs="Arial"/>
                <w:sz w:val="22"/>
                <w:szCs w:val="22"/>
              </w:rPr>
              <w:t>€</w:t>
            </w:r>
            <w:r w:rsidRPr="00673741">
              <w:rPr>
                <w:rFonts w:ascii="Arial" w:hAnsi="Arial" w:cs="Arial"/>
                <w:sz w:val="22"/>
                <w:szCs w:val="22"/>
              </w:rPr>
              <w:t>38,925</w:t>
            </w:r>
            <w:r>
              <w:rPr>
                <w:rFonts w:ascii="Arial" w:hAnsi="Arial" w:cs="Arial"/>
                <w:sz w:val="22"/>
                <w:szCs w:val="22"/>
              </w:rPr>
              <w:t>,</w:t>
            </w:r>
            <w:r w:rsidRPr="00673741">
              <w:rPr>
                <w:rFonts w:ascii="Arial" w:hAnsi="Arial" w:cs="Arial"/>
                <w:sz w:val="22"/>
                <w:szCs w:val="22"/>
              </w:rPr>
              <w:t xml:space="preserve"> </w:t>
            </w:r>
            <w:r>
              <w:rPr>
                <w:rFonts w:ascii="Arial" w:hAnsi="Arial" w:cs="Arial"/>
                <w:sz w:val="22"/>
                <w:szCs w:val="22"/>
              </w:rPr>
              <w:t>€</w:t>
            </w:r>
            <w:r w:rsidRPr="00673741">
              <w:rPr>
                <w:rFonts w:ascii="Arial" w:hAnsi="Arial" w:cs="Arial"/>
                <w:sz w:val="22"/>
                <w:szCs w:val="22"/>
              </w:rPr>
              <w:t>38,925</w:t>
            </w:r>
            <w:r>
              <w:rPr>
                <w:rFonts w:ascii="Arial" w:hAnsi="Arial" w:cs="Arial"/>
                <w:sz w:val="22"/>
                <w:szCs w:val="22"/>
              </w:rPr>
              <w:t>,</w:t>
            </w:r>
            <w:r w:rsidRPr="00673741">
              <w:rPr>
                <w:rFonts w:ascii="Arial" w:hAnsi="Arial" w:cs="Arial"/>
                <w:sz w:val="22"/>
                <w:szCs w:val="22"/>
              </w:rPr>
              <w:t xml:space="preserve"> </w:t>
            </w:r>
            <w:r>
              <w:rPr>
                <w:rFonts w:ascii="Arial" w:hAnsi="Arial" w:cs="Arial"/>
                <w:sz w:val="22"/>
                <w:szCs w:val="22"/>
              </w:rPr>
              <w:t>€</w:t>
            </w:r>
            <w:r w:rsidRPr="00673741">
              <w:rPr>
                <w:rFonts w:ascii="Arial" w:hAnsi="Arial" w:cs="Arial"/>
                <w:sz w:val="22"/>
                <w:szCs w:val="22"/>
              </w:rPr>
              <w:t xml:space="preserve">38,978 </w:t>
            </w:r>
            <w:r>
              <w:rPr>
                <w:rFonts w:ascii="Arial" w:hAnsi="Arial" w:cs="Arial"/>
                <w:sz w:val="22"/>
                <w:szCs w:val="22"/>
              </w:rPr>
              <w:t>€</w:t>
            </w:r>
            <w:r w:rsidRPr="00673741">
              <w:rPr>
                <w:rFonts w:ascii="Arial" w:hAnsi="Arial" w:cs="Arial"/>
                <w:sz w:val="22"/>
                <w:szCs w:val="22"/>
              </w:rPr>
              <w:t>39,080</w:t>
            </w:r>
            <w:r>
              <w:rPr>
                <w:rFonts w:ascii="Arial" w:hAnsi="Arial" w:cs="Arial"/>
                <w:sz w:val="22"/>
                <w:szCs w:val="22"/>
              </w:rPr>
              <w:t>,</w:t>
            </w:r>
            <w:r w:rsidRPr="00673741">
              <w:rPr>
                <w:rFonts w:ascii="Arial" w:hAnsi="Arial" w:cs="Arial"/>
                <w:sz w:val="22"/>
                <w:szCs w:val="22"/>
              </w:rPr>
              <w:t xml:space="preserve"> </w:t>
            </w:r>
            <w:r>
              <w:rPr>
                <w:rFonts w:ascii="Arial" w:hAnsi="Arial" w:cs="Arial"/>
                <w:sz w:val="22"/>
                <w:szCs w:val="22"/>
              </w:rPr>
              <w:t>€</w:t>
            </w:r>
            <w:r w:rsidRPr="00673741">
              <w:rPr>
                <w:rFonts w:ascii="Arial" w:hAnsi="Arial" w:cs="Arial"/>
                <w:sz w:val="22"/>
                <w:szCs w:val="22"/>
              </w:rPr>
              <w:t>39,180</w:t>
            </w:r>
            <w:r>
              <w:rPr>
                <w:rFonts w:ascii="Arial" w:hAnsi="Arial" w:cs="Arial"/>
                <w:sz w:val="22"/>
                <w:szCs w:val="22"/>
              </w:rPr>
              <w:t>,</w:t>
            </w:r>
            <w:r w:rsidRPr="00673741">
              <w:rPr>
                <w:rFonts w:ascii="Arial" w:hAnsi="Arial" w:cs="Arial"/>
                <w:sz w:val="22"/>
                <w:szCs w:val="22"/>
              </w:rPr>
              <w:t xml:space="preserve"> </w:t>
            </w:r>
            <w:r>
              <w:rPr>
                <w:rFonts w:ascii="Arial" w:hAnsi="Arial" w:cs="Arial"/>
                <w:sz w:val="22"/>
                <w:szCs w:val="22"/>
              </w:rPr>
              <w:t>€</w:t>
            </w:r>
            <w:r w:rsidRPr="00673741">
              <w:rPr>
                <w:rFonts w:ascii="Arial" w:hAnsi="Arial" w:cs="Arial"/>
                <w:sz w:val="22"/>
                <w:szCs w:val="22"/>
              </w:rPr>
              <w:t>39,285</w:t>
            </w:r>
            <w:r>
              <w:rPr>
                <w:rFonts w:ascii="Arial" w:hAnsi="Arial" w:cs="Arial"/>
                <w:sz w:val="22"/>
                <w:szCs w:val="22"/>
              </w:rPr>
              <w:t>,</w:t>
            </w:r>
            <w:r w:rsidRPr="00673741">
              <w:rPr>
                <w:rFonts w:ascii="Arial" w:hAnsi="Arial" w:cs="Arial"/>
                <w:sz w:val="22"/>
                <w:szCs w:val="22"/>
              </w:rPr>
              <w:t xml:space="preserve"> </w:t>
            </w:r>
            <w:r>
              <w:rPr>
                <w:rFonts w:ascii="Arial" w:hAnsi="Arial" w:cs="Arial"/>
                <w:sz w:val="22"/>
                <w:szCs w:val="22"/>
              </w:rPr>
              <w:t>€</w:t>
            </w:r>
            <w:r w:rsidRPr="00673741">
              <w:rPr>
                <w:rFonts w:ascii="Arial" w:hAnsi="Arial" w:cs="Arial"/>
                <w:sz w:val="22"/>
                <w:szCs w:val="22"/>
              </w:rPr>
              <w:t>39,387</w:t>
            </w:r>
            <w:r>
              <w:rPr>
                <w:rFonts w:ascii="Arial" w:hAnsi="Arial" w:cs="Arial"/>
                <w:sz w:val="22"/>
                <w:szCs w:val="22"/>
              </w:rPr>
              <w:t>,</w:t>
            </w:r>
            <w:r w:rsidRPr="00673741">
              <w:rPr>
                <w:rFonts w:ascii="Arial" w:hAnsi="Arial" w:cs="Arial"/>
                <w:sz w:val="22"/>
                <w:szCs w:val="22"/>
              </w:rPr>
              <w:t xml:space="preserve"> </w:t>
            </w:r>
            <w:r>
              <w:rPr>
                <w:rFonts w:ascii="Arial" w:hAnsi="Arial" w:cs="Arial"/>
                <w:sz w:val="22"/>
                <w:szCs w:val="22"/>
              </w:rPr>
              <w:t>€</w:t>
            </w:r>
            <w:r w:rsidRPr="00673741">
              <w:rPr>
                <w:rFonts w:ascii="Arial" w:hAnsi="Arial" w:cs="Arial"/>
                <w:sz w:val="22"/>
                <w:szCs w:val="22"/>
              </w:rPr>
              <w:t>39,498</w:t>
            </w:r>
            <w:r>
              <w:rPr>
                <w:rFonts w:ascii="Arial" w:hAnsi="Arial" w:cs="Arial"/>
                <w:sz w:val="22"/>
                <w:szCs w:val="22"/>
              </w:rPr>
              <w:t>,</w:t>
            </w:r>
            <w:r w:rsidRPr="00673741">
              <w:rPr>
                <w:rFonts w:ascii="Arial" w:hAnsi="Arial" w:cs="Arial"/>
                <w:sz w:val="22"/>
                <w:szCs w:val="22"/>
              </w:rPr>
              <w:t xml:space="preserve"> </w:t>
            </w:r>
            <w:r>
              <w:rPr>
                <w:rFonts w:ascii="Arial" w:hAnsi="Arial" w:cs="Arial"/>
                <w:sz w:val="22"/>
                <w:szCs w:val="22"/>
              </w:rPr>
              <w:t>€</w:t>
            </w:r>
            <w:r w:rsidRPr="00673741">
              <w:rPr>
                <w:rFonts w:ascii="Arial" w:hAnsi="Arial" w:cs="Arial"/>
                <w:sz w:val="22"/>
                <w:szCs w:val="22"/>
              </w:rPr>
              <w:t>39,604</w:t>
            </w:r>
            <w:r>
              <w:rPr>
                <w:rFonts w:ascii="Arial" w:hAnsi="Arial" w:cs="Arial"/>
                <w:sz w:val="22"/>
                <w:szCs w:val="22"/>
              </w:rPr>
              <w:t>,</w:t>
            </w:r>
            <w:r w:rsidRPr="00673741">
              <w:rPr>
                <w:rFonts w:ascii="Arial" w:hAnsi="Arial" w:cs="Arial"/>
                <w:sz w:val="22"/>
                <w:szCs w:val="22"/>
              </w:rPr>
              <w:t xml:space="preserve"> </w:t>
            </w:r>
            <w:r>
              <w:rPr>
                <w:rFonts w:ascii="Arial" w:hAnsi="Arial" w:cs="Arial"/>
                <w:sz w:val="22"/>
                <w:szCs w:val="22"/>
              </w:rPr>
              <w:t>€</w:t>
            </w:r>
            <w:r w:rsidRPr="00673741">
              <w:rPr>
                <w:rFonts w:ascii="Arial" w:hAnsi="Arial" w:cs="Arial"/>
                <w:sz w:val="22"/>
                <w:szCs w:val="22"/>
              </w:rPr>
              <w:t xml:space="preserve">39,717 </w:t>
            </w:r>
            <w:r>
              <w:rPr>
                <w:rFonts w:ascii="Arial" w:hAnsi="Arial" w:cs="Arial"/>
                <w:sz w:val="22"/>
                <w:szCs w:val="22"/>
              </w:rPr>
              <w:t>€</w:t>
            </w:r>
            <w:r w:rsidRPr="00673741">
              <w:rPr>
                <w:rFonts w:ascii="Arial" w:hAnsi="Arial" w:cs="Arial"/>
                <w:sz w:val="22"/>
                <w:szCs w:val="22"/>
              </w:rPr>
              <w:t>39,825</w:t>
            </w:r>
            <w:r w:rsidR="00F81157">
              <w:rPr>
                <w:rFonts w:ascii="Arial" w:hAnsi="Arial" w:cs="Arial"/>
                <w:sz w:val="22"/>
                <w:szCs w:val="22"/>
              </w:rPr>
              <w:t>.</w:t>
            </w:r>
          </w:p>
          <w:p w14:paraId="60712102" w14:textId="5AE28119" w:rsidR="00E0768C" w:rsidRPr="00FC59B9" w:rsidRDefault="00E0768C" w:rsidP="00E0768C">
            <w:pPr>
              <w:jc w:val="both"/>
              <w:rPr>
                <w:rFonts w:ascii="Arial" w:hAnsi="Arial" w:cs="Arial"/>
                <w:sz w:val="22"/>
                <w:szCs w:val="22"/>
              </w:rPr>
            </w:pPr>
            <w:r w:rsidRPr="00FC59B9">
              <w:rPr>
                <w:rFonts w:ascii="Arial" w:hAnsi="Arial" w:cs="Arial"/>
                <w:sz w:val="22"/>
                <w:szCs w:val="22"/>
              </w:rPr>
              <w:t xml:space="preserve">New appointees to any grade start at the minimum point of the scale.  Incremental credit </w:t>
            </w:r>
            <w:proofErr w:type="gramStart"/>
            <w:r w:rsidRPr="00FC59B9">
              <w:rPr>
                <w:rFonts w:ascii="Arial" w:hAnsi="Arial" w:cs="Arial"/>
                <w:sz w:val="22"/>
                <w:szCs w:val="22"/>
              </w:rPr>
              <w:t>will be applied</w:t>
            </w:r>
            <w:proofErr w:type="gramEnd"/>
            <w:r w:rsidRPr="00FC59B9">
              <w:rPr>
                <w:rFonts w:ascii="Arial" w:hAnsi="Arial" w:cs="Arial"/>
                <w:sz w:val="22"/>
                <w:szCs w:val="22"/>
              </w:rPr>
              <w:t xml:space="preserve"> for recognised relevant service in Ireland and abroad (Department of Health Circular 2/2011).  Incremental credit </w:t>
            </w:r>
            <w:proofErr w:type="gramStart"/>
            <w:r w:rsidRPr="00FC59B9">
              <w:rPr>
                <w:rFonts w:ascii="Arial" w:hAnsi="Arial" w:cs="Arial"/>
                <w:sz w:val="22"/>
                <w:szCs w:val="22"/>
              </w:rPr>
              <w:t>is normally granted</w:t>
            </w:r>
            <w:proofErr w:type="gramEnd"/>
            <w:r w:rsidRPr="00FC59B9">
              <w:rPr>
                <w:rFonts w:ascii="Arial" w:hAnsi="Arial" w:cs="Arial"/>
                <w:sz w:val="22"/>
                <w:szCs w:val="22"/>
              </w:rPr>
              <w:t xml:space="preserve"> on appointment, in respect of previous experience in the Civil Service, Local Authorities, Health Service and other Public Service Bodies and Statutory Agencies.</w:t>
            </w:r>
          </w:p>
          <w:p w14:paraId="036FD1E5" w14:textId="362E40CD" w:rsidR="00E0768C" w:rsidRPr="00FC59B9" w:rsidRDefault="00E0768C" w:rsidP="00792F91">
            <w:pPr>
              <w:spacing w:after="120"/>
              <w:contextualSpacing/>
              <w:rPr>
                <w:rFonts w:ascii="Arial" w:hAnsi="Arial" w:cs="Arial"/>
                <w:bCs/>
                <w:iCs/>
                <w:sz w:val="22"/>
                <w:szCs w:val="22"/>
              </w:rPr>
            </w:pPr>
          </w:p>
        </w:tc>
      </w:tr>
      <w:tr w:rsidR="00792F91" w:rsidRPr="00FC59B9" w14:paraId="6531EE8E" w14:textId="77777777" w:rsidTr="005C1A34">
        <w:tc>
          <w:tcPr>
            <w:tcW w:w="1299" w:type="pct"/>
          </w:tcPr>
          <w:p w14:paraId="6B02C9D1" w14:textId="4B4BB322" w:rsidR="00792F91" w:rsidRPr="00FC59B9" w:rsidRDefault="00FC59B9" w:rsidP="00792F91">
            <w:pPr>
              <w:rPr>
                <w:rFonts w:ascii="Arial" w:hAnsi="Arial" w:cs="Arial"/>
                <w:b/>
                <w:bCs/>
                <w:sz w:val="22"/>
                <w:szCs w:val="22"/>
              </w:rPr>
            </w:pPr>
            <w:r w:rsidRPr="00FC59B9">
              <w:rPr>
                <w:rFonts w:ascii="Arial" w:hAnsi="Arial" w:cs="Arial"/>
                <w:b/>
                <w:bCs/>
                <w:sz w:val="22"/>
                <w:szCs w:val="22"/>
              </w:rPr>
              <w:t>Campaign reference</w:t>
            </w:r>
          </w:p>
        </w:tc>
        <w:tc>
          <w:tcPr>
            <w:tcW w:w="3701" w:type="pct"/>
          </w:tcPr>
          <w:p w14:paraId="14323542" w14:textId="6F5035AF" w:rsidR="00792F91" w:rsidRPr="004A5B06" w:rsidRDefault="005557DA" w:rsidP="00572D47">
            <w:pPr>
              <w:rPr>
                <w:rFonts w:ascii="Arial" w:hAnsi="Arial" w:cs="Arial"/>
                <w:b/>
                <w:bCs/>
                <w:iCs/>
                <w:color w:val="000099"/>
                <w:sz w:val="22"/>
                <w:szCs w:val="22"/>
              </w:rPr>
            </w:pPr>
            <w:r w:rsidRPr="004A5B06">
              <w:rPr>
                <w:rFonts w:ascii="Arial" w:hAnsi="Arial" w:cs="Arial"/>
                <w:b/>
                <w:sz w:val="22"/>
                <w:szCs w:val="22"/>
              </w:rPr>
              <w:t>HSEMW 26.</w:t>
            </w:r>
            <w:r w:rsidR="005C1A34" w:rsidRPr="004A5B06">
              <w:rPr>
                <w:rFonts w:ascii="Arial" w:hAnsi="Arial" w:cs="Arial"/>
                <w:b/>
                <w:sz w:val="22"/>
                <w:szCs w:val="22"/>
              </w:rPr>
              <w:t>04</w:t>
            </w:r>
            <w:r w:rsidR="00572D47">
              <w:rPr>
                <w:rFonts w:ascii="Arial" w:hAnsi="Arial" w:cs="Arial"/>
                <w:b/>
                <w:sz w:val="22"/>
                <w:szCs w:val="22"/>
              </w:rPr>
              <w:t>9</w:t>
            </w:r>
          </w:p>
        </w:tc>
      </w:tr>
      <w:tr w:rsidR="00792F91" w:rsidRPr="00FC59B9" w14:paraId="4B833EEA" w14:textId="77777777" w:rsidTr="005C1A34">
        <w:tc>
          <w:tcPr>
            <w:tcW w:w="1299" w:type="pct"/>
          </w:tcPr>
          <w:p w14:paraId="3C4299A2" w14:textId="2912FEDD" w:rsidR="00792F91" w:rsidRPr="00FC59B9" w:rsidRDefault="00FC59B9" w:rsidP="00792F91">
            <w:pPr>
              <w:rPr>
                <w:rFonts w:ascii="Arial" w:hAnsi="Arial" w:cs="Arial"/>
                <w:b/>
                <w:bCs/>
                <w:sz w:val="22"/>
                <w:szCs w:val="22"/>
              </w:rPr>
            </w:pPr>
            <w:r w:rsidRPr="00FC59B9">
              <w:rPr>
                <w:rFonts w:ascii="Arial" w:hAnsi="Arial" w:cs="Arial"/>
                <w:b/>
                <w:bCs/>
                <w:sz w:val="22"/>
                <w:szCs w:val="22"/>
              </w:rPr>
              <w:t>Closing date</w:t>
            </w:r>
          </w:p>
        </w:tc>
        <w:tc>
          <w:tcPr>
            <w:tcW w:w="3701" w:type="pct"/>
          </w:tcPr>
          <w:p w14:paraId="1DC28C0B" w14:textId="3E0785EF" w:rsidR="00792F91" w:rsidRPr="005C1A34" w:rsidRDefault="00A805BA" w:rsidP="00A805BA">
            <w:pPr>
              <w:rPr>
                <w:rFonts w:ascii="Arial" w:hAnsi="Arial" w:cs="Arial"/>
                <w:b/>
                <w:bCs/>
                <w:iCs/>
                <w:color w:val="000099"/>
                <w:sz w:val="22"/>
                <w:szCs w:val="22"/>
              </w:rPr>
            </w:pPr>
            <w:r>
              <w:rPr>
                <w:rFonts w:ascii="Arial" w:hAnsi="Arial" w:cs="Arial"/>
                <w:b/>
                <w:bCs/>
                <w:iCs/>
                <w:color w:val="FF0000"/>
                <w:sz w:val="22"/>
                <w:szCs w:val="22"/>
              </w:rPr>
              <w:t>Wednesday, 22</w:t>
            </w:r>
            <w:r w:rsidRPr="00A805BA">
              <w:rPr>
                <w:rFonts w:ascii="Arial" w:hAnsi="Arial" w:cs="Arial"/>
                <w:b/>
                <w:bCs/>
                <w:iCs/>
                <w:color w:val="FF0000"/>
                <w:sz w:val="22"/>
                <w:szCs w:val="22"/>
                <w:vertAlign w:val="superscript"/>
              </w:rPr>
              <w:t>nd</w:t>
            </w:r>
            <w:r>
              <w:rPr>
                <w:rFonts w:ascii="Arial" w:hAnsi="Arial" w:cs="Arial"/>
                <w:b/>
                <w:bCs/>
                <w:iCs/>
                <w:color w:val="FF0000"/>
                <w:sz w:val="22"/>
                <w:szCs w:val="22"/>
              </w:rPr>
              <w:t xml:space="preserve"> </w:t>
            </w:r>
            <w:r w:rsidR="00DC19C1" w:rsidRPr="005C1A34">
              <w:rPr>
                <w:rFonts w:ascii="Arial" w:hAnsi="Arial" w:cs="Arial"/>
                <w:b/>
                <w:bCs/>
                <w:iCs/>
                <w:color w:val="FF0000"/>
                <w:sz w:val="22"/>
                <w:szCs w:val="22"/>
              </w:rPr>
              <w:t>April</w:t>
            </w:r>
            <w:r w:rsidR="005C1A34" w:rsidRPr="005C1A34">
              <w:rPr>
                <w:rFonts w:ascii="Arial" w:hAnsi="Arial" w:cs="Arial"/>
                <w:b/>
                <w:bCs/>
                <w:iCs/>
                <w:color w:val="FF0000"/>
                <w:sz w:val="22"/>
                <w:szCs w:val="22"/>
              </w:rPr>
              <w:t xml:space="preserve"> 2026 at noon.</w:t>
            </w:r>
          </w:p>
        </w:tc>
      </w:tr>
      <w:tr w:rsidR="00792F91" w:rsidRPr="00FC59B9" w14:paraId="2FCE4883" w14:textId="77777777" w:rsidTr="005C1A34">
        <w:tc>
          <w:tcPr>
            <w:tcW w:w="1299" w:type="pct"/>
          </w:tcPr>
          <w:p w14:paraId="05116456" w14:textId="110D70F4" w:rsidR="00792F91" w:rsidRPr="00FC59B9" w:rsidRDefault="00FC59B9" w:rsidP="00792F91">
            <w:pPr>
              <w:rPr>
                <w:rFonts w:ascii="Arial" w:hAnsi="Arial" w:cs="Arial"/>
                <w:b/>
                <w:bCs/>
                <w:sz w:val="22"/>
                <w:szCs w:val="22"/>
              </w:rPr>
            </w:pPr>
            <w:r w:rsidRPr="00FC59B9">
              <w:rPr>
                <w:rFonts w:ascii="Arial" w:hAnsi="Arial" w:cs="Arial"/>
                <w:b/>
                <w:bCs/>
                <w:sz w:val="22"/>
                <w:szCs w:val="22"/>
              </w:rPr>
              <w:t>Proposed interview date (s)</w:t>
            </w:r>
          </w:p>
        </w:tc>
        <w:tc>
          <w:tcPr>
            <w:tcW w:w="3701" w:type="pct"/>
          </w:tcPr>
          <w:p w14:paraId="1D297E1D" w14:textId="73805189" w:rsidR="00792F91" w:rsidRPr="00FC59B9" w:rsidRDefault="00986ECA" w:rsidP="001A529D">
            <w:pPr>
              <w:pStyle w:val="Heading7"/>
              <w:rPr>
                <w:rFonts w:cs="Arial"/>
                <w:b w:val="0"/>
                <w:sz w:val="22"/>
                <w:szCs w:val="22"/>
              </w:rPr>
            </w:pPr>
            <w:r w:rsidRPr="00FC59B9">
              <w:rPr>
                <w:rFonts w:cs="Arial"/>
                <w:b w:val="0"/>
                <w:sz w:val="22"/>
                <w:szCs w:val="22"/>
              </w:rPr>
              <w:t xml:space="preserve">Candidates </w:t>
            </w:r>
            <w:proofErr w:type="gramStart"/>
            <w:r w:rsidRPr="00FC59B9">
              <w:rPr>
                <w:rFonts w:cs="Arial"/>
                <w:b w:val="0"/>
                <w:sz w:val="22"/>
                <w:szCs w:val="22"/>
              </w:rPr>
              <w:t>will normally be given</w:t>
            </w:r>
            <w:proofErr w:type="gramEnd"/>
            <w:r w:rsidRPr="00FC59B9">
              <w:rPr>
                <w:rFonts w:cs="Arial"/>
                <w:b w:val="0"/>
                <w:sz w:val="22"/>
                <w:szCs w:val="22"/>
              </w:rPr>
              <w:t xml:space="preserve"> at least two weeks' notice of interview. The timescale </w:t>
            </w:r>
            <w:proofErr w:type="gramStart"/>
            <w:r w:rsidRPr="00FC59B9">
              <w:rPr>
                <w:rFonts w:cs="Arial"/>
                <w:b w:val="0"/>
                <w:sz w:val="22"/>
                <w:szCs w:val="22"/>
              </w:rPr>
              <w:t>may be reduced</w:t>
            </w:r>
            <w:proofErr w:type="gramEnd"/>
            <w:r w:rsidRPr="00FC59B9">
              <w:rPr>
                <w:rFonts w:cs="Arial"/>
                <w:b w:val="0"/>
                <w:sz w:val="22"/>
                <w:szCs w:val="22"/>
              </w:rPr>
              <w:t xml:space="preserve"> in exceptional circumstances.</w:t>
            </w:r>
          </w:p>
          <w:p w14:paraId="0742FC1B" w14:textId="357679C0" w:rsidR="00111739" w:rsidRPr="00FC59B9" w:rsidRDefault="00111739" w:rsidP="001A529D">
            <w:pPr>
              <w:jc w:val="both"/>
              <w:rPr>
                <w:rFonts w:ascii="Arial" w:hAnsi="Arial" w:cs="Arial"/>
                <w:bCs/>
                <w:iCs/>
                <w:color w:val="000099"/>
                <w:sz w:val="22"/>
                <w:szCs w:val="22"/>
              </w:rPr>
            </w:pPr>
          </w:p>
        </w:tc>
      </w:tr>
      <w:tr w:rsidR="00792F91" w:rsidRPr="00FC59B9" w14:paraId="6F292485" w14:textId="77777777" w:rsidTr="005C1A34">
        <w:tc>
          <w:tcPr>
            <w:tcW w:w="1299" w:type="pct"/>
          </w:tcPr>
          <w:p w14:paraId="17C0A5FB" w14:textId="2AC4DAA6" w:rsidR="00792F91" w:rsidRPr="00FC59B9" w:rsidRDefault="00FC59B9" w:rsidP="00792F91">
            <w:pPr>
              <w:rPr>
                <w:rFonts w:ascii="Arial" w:hAnsi="Arial" w:cs="Arial"/>
                <w:b/>
                <w:bCs/>
                <w:sz w:val="22"/>
                <w:szCs w:val="22"/>
              </w:rPr>
            </w:pPr>
            <w:r w:rsidRPr="00FC59B9">
              <w:rPr>
                <w:rFonts w:ascii="Arial" w:hAnsi="Arial" w:cs="Arial"/>
                <w:b/>
                <w:bCs/>
                <w:sz w:val="22"/>
                <w:szCs w:val="22"/>
              </w:rPr>
              <w:t>Taking up appointment</w:t>
            </w:r>
          </w:p>
        </w:tc>
        <w:tc>
          <w:tcPr>
            <w:tcW w:w="3701" w:type="pct"/>
          </w:tcPr>
          <w:p w14:paraId="54AC403C" w14:textId="77777777" w:rsidR="00792F91" w:rsidRPr="00FC59B9" w:rsidRDefault="00792F91" w:rsidP="00792F91">
            <w:pPr>
              <w:rPr>
                <w:rFonts w:ascii="Arial" w:hAnsi="Arial" w:cs="Arial"/>
                <w:iCs/>
                <w:sz w:val="22"/>
                <w:szCs w:val="22"/>
              </w:rPr>
            </w:pPr>
            <w:r w:rsidRPr="00FC59B9">
              <w:rPr>
                <w:rFonts w:ascii="Arial" w:hAnsi="Arial" w:cs="Arial"/>
                <w:iCs/>
                <w:sz w:val="22"/>
                <w:szCs w:val="22"/>
              </w:rPr>
              <w:t xml:space="preserve">A start date </w:t>
            </w:r>
            <w:proofErr w:type="gramStart"/>
            <w:r w:rsidRPr="00FC59B9">
              <w:rPr>
                <w:rFonts w:ascii="Arial" w:hAnsi="Arial" w:cs="Arial"/>
                <w:iCs/>
                <w:sz w:val="22"/>
                <w:szCs w:val="22"/>
              </w:rPr>
              <w:t>will be indicated</w:t>
            </w:r>
            <w:proofErr w:type="gramEnd"/>
            <w:r w:rsidRPr="00FC59B9">
              <w:rPr>
                <w:rFonts w:ascii="Arial" w:hAnsi="Arial" w:cs="Arial"/>
                <w:iCs/>
                <w:sz w:val="22"/>
                <w:szCs w:val="22"/>
              </w:rPr>
              <w:t xml:space="preserve"> at job offer stage.</w:t>
            </w:r>
          </w:p>
        </w:tc>
      </w:tr>
      <w:tr w:rsidR="00792F91" w:rsidRPr="00FC59B9" w14:paraId="00B58942" w14:textId="77777777" w:rsidTr="005C1A34">
        <w:tc>
          <w:tcPr>
            <w:tcW w:w="1299" w:type="pct"/>
          </w:tcPr>
          <w:p w14:paraId="186B03A5" w14:textId="211AB6A9" w:rsidR="00792F91" w:rsidRPr="00FC59B9" w:rsidRDefault="00FC59B9" w:rsidP="00792F91">
            <w:pPr>
              <w:rPr>
                <w:rFonts w:ascii="Arial" w:hAnsi="Arial" w:cs="Arial"/>
                <w:b/>
                <w:bCs/>
                <w:sz w:val="22"/>
                <w:szCs w:val="22"/>
              </w:rPr>
            </w:pPr>
            <w:r w:rsidRPr="00FC59B9">
              <w:rPr>
                <w:rFonts w:ascii="Arial" w:hAnsi="Arial" w:cs="Arial"/>
                <w:b/>
                <w:bCs/>
                <w:sz w:val="22"/>
                <w:szCs w:val="22"/>
              </w:rPr>
              <w:t>Location of post</w:t>
            </w:r>
          </w:p>
        </w:tc>
        <w:tc>
          <w:tcPr>
            <w:tcW w:w="3701" w:type="pct"/>
          </w:tcPr>
          <w:p w14:paraId="4371C8F0" w14:textId="1FEF8CC9" w:rsidR="00572D47" w:rsidRPr="00572D47" w:rsidRDefault="00572D47" w:rsidP="00572D47">
            <w:pPr>
              <w:rPr>
                <w:rFonts w:ascii="Arial" w:hAnsi="Arial" w:cs="Arial"/>
                <w:iCs/>
                <w:sz w:val="22"/>
                <w:szCs w:val="22"/>
              </w:rPr>
            </w:pPr>
            <w:r w:rsidRPr="00572D47">
              <w:rPr>
                <w:rFonts w:ascii="Arial" w:hAnsi="Arial" w:cs="Arial"/>
                <w:iCs/>
                <w:sz w:val="22"/>
                <w:szCs w:val="22"/>
              </w:rPr>
              <w:t xml:space="preserve">There are a number of Attendant/Aide Posts currently vacant in </w:t>
            </w:r>
            <w:r>
              <w:rPr>
                <w:rFonts w:ascii="Arial" w:hAnsi="Arial" w:cs="Arial"/>
                <w:iCs/>
                <w:sz w:val="22"/>
                <w:szCs w:val="22"/>
              </w:rPr>
              <w:t xml:space="preserve">Limerick </w:t>
            </w:r>
            <w:r w:rsidRPr="00572D47">
              <w:rPr>
                <w:rFonts w:ascii="Arial" w:hAnsi="Arial" w:cs="Arial"/>
                <w:iCs/>
                <w:sz w:val="22"/>
                <w:szCs w:val="22"/>
              </w:rPr>
              <w:t>Mental Health Services</w:t>
            </w:r>
            <w:r>
              <w:rPr>
                <w:rFonts w:ascii="Arial" w:hAnsi="Arial" w:cs="Arial"/>
                <w:iCs/>
                <w:sz w:val="22"/>
                <w:szCs w:val="22"/>
              </w:rPr>
              <w:t>.</w:t>
            </w:r>
            <w:r w:rsidRPr="00572D47">
              <w:rPr>
                <w:rFonts w:ascii="Arial" w:hAnsi="Arial" w:cs="Arial"/>
                <w:iCs/>
                <w:sz w:val="22"/>
                <w:szCs w:val="22"/>
              </w:rPr>
              <w:t xml:space="preserve"> </w:t>
            </w:r>
          </w:p>
          <w:p w14:paraId="54EF7056" w14:textId="069CAD69" w:rsidR="00792F91" w:rsidRPr="00572D47" w:rsidRDefault="00572D47" w:rsidP="00572D47">
            <w:pPr>
              <w:rPr>
                <w:rFonts w:ascii="Arial" w:hAnsi="Arial" w:cs="Arial"/>
                <w:iCs/>
                <w:sz w:val="22"/>
                <w:szCs w:val="22"/>
                <w:lang w:val="en-US"/>
              </w:rPr>
            </w:pPr>
            <w:r w:rsidRPr="00572D47">
              <w:rPr>
                <w:rFonts w:ascii="Arial" w:hAnsi="Arial" w:cs="Arial"/>
                <w:iCs/>
                <w:sz w:val="22"/>
                <w:szCs w:val="22"/>
              </w:rPr>
              <w:t>A supplementary panel will be formed as a result of this campaign</w:t>
            </w:r>
            <w:r w:rsidR="00103623">
              <w:rPr>
                <w:rFonts w:ascii="Arial" w:hAnsi="Arial" w:cs="Arial"/>
                <w:iCs/>
                <w:sz w:val="22"/>
                <w:szCs w:val="22"/>
              </w:rPr>
              <w:t xml:space="preserve"> (HSEMW 26.049)</w:t>
            </w:r>
            <w:r w:rsidRPr="00572D47">
              <w:rPr>
                <w:rFonts w:ascii="Arial" w:hAnsi="Arial" w:cs="Arial"/>
                <w:iCs/>
                <w:sz w:val="22"/>
                <w:szCs w:val="22"/>
              </w:rPr>
              <w:t xml:space="preserve"> and used for the filling of future permanent and specific purpose contract vacancies as they arise for Attendant /Aide</w:t>
            </w:r>
            <w:r w:rsidR="00792F91" w:rsidRPr="00FC59B9">
              <w:rPr>
                <w:rFonts w:ascii="Arial" w:hAnsi="Arial" w:cs="Arial"/>
                <w:sz w:val="22"/>
                <w:szCs w:val="22"/>
              </w:rPr>
              <w:t xml:space="preserve"> </w:t>
            </w:r>
          </w:p>
        </w:tc>
      </w:tr>
      <w:tr w:rsidR="00792F91" w:rsidRPr="00FC59B9" w14:paraId="1669EECD" w14:textId="77777777" w:rsidTr="005C1A34">
        <w:tc>
          <w:tcPr>
            <w:tcW w:w="1299" w:type="pct"/>
          </w:tcPr>
          <w:p w14:paraId="4F5F5FAC" w14:textId="1CEBB42E" w:rsidR="00792F91" w:rsidRPr="00FC59B9" w:rsidRDefault="00FC59B9" w:rsidP="00792F91">
            <w:pPr>
              <w:rPr>
                <w:rFonts w:ascii="Arial" w:hAnsi="Arial" w:cs="Arial"/>
                <w:b/>
                <w:bCs/>
                <w:sz w:val="22"/>
                <w:szCs w:val="22"/>
              </w:rPr>
            </w:pPr>
            <w:r w:rsidRPr="00FC59B9">
              <w:rPr>
                <w:rFonts w:ascii="Arial" w:hAnsi="Arial" w:cs="Arial"/>
                <w:b/>
                <w:bCs/>
                <w:sz w:val="22"/>
                <w:szCs w:val="22"/>
              </w:rPr>
              <w:t xml:space="preserve">Informal enquiries </w:t>
            </w:r>
          </w:p>
        </w:tc>
        <w:tc>
          <w:tcPr>
            <w:tcW w:w="3701" w:type="pct"/>
          </w:tcPr>
          <w:p w14:paraId="53559CB7" w14:textId="5D888D15" w:rsidR="0068735E" w:rsidRPr="00572D47" w:rsidRDefault="00572D47" w:rsidP="00572D47">
            <w:pPr>
              <w:rPr>
                <w:rFonts w:ascii="Arial" w:hAnsi="Arial" w:cs="Arial"/>
                <w:color w:val="000099"/>
                <w:sz w:val="22"/>
                <w:szCs w:val="22"/>
              </w:rPr>
            </w:pPr>
            <w:r w:rsidRPr="00572D47">
              <w:rPr>
                <w:rFonts w:ascii="Arial" w:hAnsi="Arial" w:cs="Arial"/>
                <w:iCs/>
                <w:sz w:val="22"/>
                <w:szCs w:val="22"/>
              </w:rPr>
              <w:t>Ann O`Sullivan, Limerick Mental Health Services, St. Joseph`s campus, Mulgrave St, Limerick – Tel No: 061 461438  </w:t>
            </w:r>
            <w:r>
              <w:rPr>
                <w:rFonts w:ascii="Arial" w:hAnsi="Arial" w:cs="Arial"/>
                <w:iCs/>
                <w:sz w:val="22"/>
                <w:szCs w:val="22"/>
              </w:rPr>
              <w:t>email:</w:t>
            </w:r>
            <w:r w:rsidRPr="00572D47">
              <w:rPr>
                <w:rFonts w:ascii="Arial" w:hAnsi="Arial" w:cs="Arial"/>
                <w:iCs/>
                <w:sz w:val="22"/>
                <w:szCs w:val="22"/>
              </w:rPr>
              <w:t xml:space="preserve">  </w:t>
            </w:r>
            <w:hyperlink r:id="rId11" w:history="1">
              <w:r w:rsidRPr="00572D47">
                <w:rPr>
                  <w:rStyle w:val="Hyperlink"/>
                  <w:rFonts w:ascii="Arial" w:hAnsi="Arial" w:cs="Arial"/>
                  <w:iCs/>
                  <w:color w:val="auto"/>
                  <w:sz w:val="22"/>
                  <w:szCs w:val="22"/>
                </w:rPr>
                <w:t>ann.osullivan1@hse.ie</w:t>
              </w:r>
            </w:hyperlink>
            <w:r w:rsidRPr="00572D47">
              <w:rPr>
                <w:rFonts w:ascii="Arial" w:hAnsi="Arial" w:cs="Arial"/>
                <w:iCs/>
                <w:sz w:val="22"/>
                <w:szCs w:val="22"/>
              </w:rPr>
              <w:t xml:space="preserve">  </w:t>
            </w:r>
          </w:p>
        </w:tc>
      </w:tr>
      <w:tr w:rsidR="00C04A11" w:rsidRPr="00FC59B9" w14:paraId="0970BC66" w14:textId="77777777" w:rsidTr="005C1A34">
        <w:tc>
          <w:tcPr>
            <w:tcW w:w="1299" w:type="pct"/>
          </w:tcPr>
          <w:p w14:paraId="19A2225A" w14:textId="59C21F75" w:rsidR="00C04A11" w:rsidRPr="00DE0090" w:rsidRDefault="00C04A11" w:rsidP="00C04A11">
            <w:pPr>
              <w:rPr>
                <w:rFonts w:ascii="Arial" w:hAnsi="Arial" w:cs="Arial"/>
                <w:b/>
                <w:bCs/>
                <w:sz w:val="22"/>
                <w:szCs w:val="22"/>
              </w:rPr>
            </w:pPr>
            <w:r w:rsidRPr="00DE0090">
              <w:rPr>
                <w:rFonts w:ascii="Arial" w:hAnsi="Arial" w:cs="Arial"/>
                <w:b/>
                <w:bCs/>
                <w:sz w:val="22"/>
              </w:rPr>
              <w:t xml:space="preserve">Reasonable Accommodations </w:t>
            </w:r>
          </w:p>
        </w:tc>
        <w:tc>
          <w:tcPr>
            <w:tcW w:w="3701" w:type="pct"/>
          </w:tcPr>
          <w:p w14:paraId="636D0D98" w14:textId="07694B79" w:rsidR="00C04A11" w:rsidRPr="00DE0090" w:rsidRDefault="00C04A11" w:rsidP="00C04A11">
            <w:pPr>
              <w:spacing w:line="276" w:lineRule="auto"/>
              <w:rPr>
                <w:rFonts w:ascii="Arial" w:eastAsiaTheme="minorHAnsi" w:hAnsi="Arial" w:cs="Arial"/>
                <w:sz w:val="22"/>
                <w:lang w:eastAsia="en-US"/>
              </w:rPr>
            </w:pPr>
            <w:r w:rsidRPr="00DE0090">
              <w:rPr>
                <w:rFonts w:ascii="Arial" w:hAnsi="Arial" w:cs="Arial"/>
                <w:sz w:val="22"/>
              </w:rPr>
              <w:t xml:space="preserve">Candidates who require a Reasonable Accommodation/s to support their participation, at any stage, in the recruitment and selection process, should email </w:t>
            </w:r>
            <w:hyperlink r:id="rId12" w:history="1">
              <w:r w:rsidR="005C1A34" w:rsidRPr="00603336">
                <w:rPr>
                  <w:rStyle w:val="Hyperlink"/>
                  <w:rFonts w:ascii="Arial" w:hAnsi="Arial" w:cs="Arial"/>
                  <w:sz w:val="22"/>
                </w:rPr>
                <w:t>valeria.mannuwhelan@hse.ie</w:t>
              </w:r>
            </w:hyperlink>
            <w:r w:rsidR="005C1A34">
              <w:rPr>
                <w:rFonts w:ascii="Arial" w:hAnsi="Arial" w:cs="Arial"/>
                <w:sz w:val="22"/>
              </w:rPr>
              <w:t xml:space="preserve"> </w:t>
            </w:r>
            <w:r w:rsidRPr="00DE0090">
              <w:rPr>
                <w:rFonts w:ascii="Arial" w:hAnsi="Arial" w:cs="Arial"/>
                <w:sz w:val="22"/>
              </w:rPr>
              <w:t>, Campaign Lead</w:t>
            </w:r>
            <w:r w:rsidR="005C1A34">
              <w:rPr>
                <w:rFonts w:ascii="Arial" w:hAnsi="Arial" w:cs="Arial"/>
                <w:sz w:val="22"/>
              </w:rPr>
              <w:t>.</w:t>
            </w:r>
            <w:r w:rsidRPr="00DE0090">
              <w:rPr>
                <w:rFonts w:ascii="Arial" w:hAnsi="Arial" w:cs="Arial"/>
                <w:sz w:val="22"/>
              </w:rPr>
              <w:t xml:space="preserve"> </w:t>
            </w:r>
          </w:p>
          <w:p w14:paraId="7C0C9302" w14:textId="073DA845" w:rsidR="00C04A11" w:rsidRPr="00DE0090" w:rsidRDefault="00C04A11" w:rsidP="00C04A11">
            <w:pPr>
              <w:rPr>
                <w:rFonts w:ascii="Arial" w:hAnsi="Arial" w:cs="Arial"/>
                <w:iCs/>
                <w:color w:val="000099"/>
                <w:sz w:val="22"/>
                <w:szCs w:val="22"/>
              </w:rPr>
            </w:pPr>
          </w:p>
        </w:tc>
      </w:tr>
      <w:tr w:rsidR="0097681F" w:rsidRPr="00FC59B9" w14:paraId="03188742" w14:textId="77777777" w:rsidTr="005C1A34">
        <w:tc>
          <w:tcPr>
            <w:tcW w:w="1299" w:type="pct"/>
          </w:tcPr>
          <w:p w14:paraId="78FAEB89" w14:textId="5E12B67B" w:rsidR="0097681F" w:rsidRPr="00FC59B9" w:rsidRDefault="0097681F" w:rsidP="0097681F">
            <w:pPr>
              <w:rPr>
                <w:rFonts w:ascii="Arial" w:hAnsi="Arial" w:cs="Arial"/>
                <w:b/>
                <w:bCs/>
                <w:sz w:val="22"/>
                <w:szCs w:val="22"/>
              </w:rPr>
            </w:pPr>
            <w:r w:rsidRPr="00FC59B9">
              <w:rPr>
                <w:rFonts w:ascii="Arial" w:hAnsi="Arial" w:cs="Arial"/>
                <w:b/>
                <w:bCs/>
                <w:sz w:val="22"/>
                <w:szCs w:val="22"/>
              </w:rPr>
              <w:t>Details of service</w:t>
            </w:r>
          </w:p>
          <w:p w14:paraId="4D2AE865" w14:textId="77777777" w:rsidR="0097681F" w:rsidRPr="00FC59B9" w:rsidRDefault="0097681F" w:rsidP="0097681F">
            <w:pPr>
              <w:rPr>
                <w:rFonts w:ascii="Arial" w:hAnsi="Arial" w:cs="Arial"/>
                <w:b/>
                <w:bCs/>
                <w:sz w:val="22"/>
                <w:szCs w:val="22"/>
              </w:rPr>
            </w:pPr>
          </w:p>
        </w:tc>
        <w:tc>
          <w:tcPr>
            <w:tcW w:w="3701" w:type="pct"/>
          </w:tcPr>
          <w:p w14:paraId="12EC6B8B" w14:textId="4179FB85" w:rsidR="0097681F" w:rsidRPr="00103AB9" w:rsidRDefault="0097681F" w:rsidP="001A529D">
            <w:pPr>
              <w:autoSpaceDE w:val="0"/>
              <w:autoSpaceDN w:val="0"/>
              <w:spacing w:after="120"/>
              <w:jc w:val="both"/>
              <w:rPr>
                <w:rFonts w:ascii="Arial" w:hAnsi="Arial" w:cs="Arial"/>
                <w:sz w:val="22"/>
                <w:szCs w:val="22"/>
              </w:rPr>
            </w:pPr>
            <w:r w:rsidRPr="00103AB9">
              <w:rPr>
                <w:rFonts w:ascii="Arial" w:hAnsi="Arial" w:cs="Arial"/>
                <w:sz w:val="22"/>
                <w:szCs w:val="22"/>
              </w:rPr>
              <w:t xml:space="preserve">HSE </w:t>
            </w:r>
            <w:proofErr w:type="spellStart"/>
            <w:r w:rsidRPr="00103AB9">
              <w:rPr>
                <w:rFonts w:ascii="Arial" w:hAnsi="Arial" w:cs="Arial"/>
                <w:sz w:val="22"/>
                <w:szCs w:val="22"/>
              </w:rPr>
              <w:t>Mid West</w:t>
            </w:r>
            <w:proofErr w:type="spellEnd"/>
            <w:r w:rsidRPr="00103AB9">
              <w:rPr>
                <w:rFonts w:ascii="Arial" w:hAnsi="Arial" w:cs="Arial"/>
                <w:sz w:val="22"/>
                <w:szCs w:val="22"/>
              </w:rPr>
              <w:t xml:space="preserve"> Mental Health Services covers the counties of Limerick, Clare and North Tipperary and delivers a comprehensive service to a varied and often complex group of service users. </w:t>
            </w:r>
          </w:p>
          <w:p w14:paraId="12E66FE4" w14:textId="35ECA0A2" w:rsidR="0097681F" w:rsidRPr="00103AB9" w:rsidRDefault="0097681F" w:rsidP="001A529D">
            <w:pPr>
              <w:spacing w:after="120"/>
              <w:jc w:val="both"/>
              <w:rPr>
                <w:rFonts w:ascii="Arial" w:hAnsi="Arial" w:cs="Arial"/>
                <w:sz w:val="22"/>
                <w:szCs w:val="22"/>
              </w:rPr>
            </w:pPr>
            <w:r w:rsidRPr="00103AB9">
              <w:rPr>
                <w:rFonts w:ascii="Arial" w:hAnsi="Arial" w:cs="Arial"/>
                <w:sz w:val="22"/>
                <w:szCs w:val="22"/>
              </w:rPr>
              <w:t xml:space="preserve">The person appointed to this post will work within </w:t>
            </w:r>
            <w:proofErr w:type="spellStart"/>
            <w:r w:rsidRPr="00103AB9">
              <w:rPr>
                <w:rFonts w:ascii="Arial" w:hAnsi="Arial" w:cs="Arial"/>
                <w:sz w:val="22"/>
                <w:szCs w:val="22"/>
              </w:rPr>
              <w:t>Mid West</w:t>
            </w:r>
            <w:proofErr w:type="spellEnd"/>
            <w:r w:rsidRPr="00103AB9">
              <w:rPr>
                <w:rFonts w:ascii="Arial" w:hAnsi="Arial" w:cs="Arial"/>
                <w:sz w:val="22"/>
                <w:szCs w:val="22"/>
              </w:rPr>
              <w:t xml:space="preserve"> Mental Health Services in Limerick</w:t>
            </w:r>
            <w:r w:rsidRPr="00103AB9">
              <w:rPr>
                <w:rFonts w:ascii="Arial" w:hAnsi="Arial" w:cs="Arial"/>
                <w:b/>
                <w:sz w:val="22"/>
                <w:szCs w:val="22"/>
              </w:rPr>
              <w:t>.</w:t>
            </w:r>
            <w:r w:rsidRPr="00103AB9">
              <w:rPr>
                <w:rFonts w:ascii="Arial" w:hAnsi="Arial" w:cs="Arial"/>
                <w:sz w:val="22"/>
                <w:szCs w:val="22"/>
              </w:rPr>
              <w:t xml:space="preserve">  He/she will be required to work as part of a multi-disciplinary team delivering a co-ordinated approach to client care.  </w:t>
            </w:r>
          </w:p>
          <w:p w14:paraId="2D5F40BE" w14:textId="77777777" w:rsidR="0097681F" w:rsidRPr="00103AB9" w:rsidRDefault="0097681F" w:rsidP="001A529D">
            <w:pPr>
              <w:autoSpaceDE w:val="0"/>
              <w:autoSpaceDN w:val="0"/>
              <w:spacing w:after="120"/>
              <w:jc w:val="both"/>
              <w:rPr>
                <w:rFonts w:ascii="Arial" w:hAnsi="Arial" w:cs="Arial"/>
                <w:sz w:val="22"/>
                <w:szCs w:val="22"/>
              </w:rPr>
            </w:pPr>
            <w:r w:rsidRPr="00103AB9">
              <w:rPr>
                <w:rFonts w:ascii="Arial" w:hAnsi="Arial" w:cs="Arial"/>
                <w:sz w:val="22"/>
                <w:szCs w:val="22"/>
              </w:rPr>
              <w:lastRenderedPageBreak/>
              <w:t>The types of mental health services provided across the Midwest are as follows;</w:t>
            </w:r>
          </w:p>
          <w:p w14:paraId="3A43745E" w14:textId="77777777" w:rsidR="0097681F" w:rsidRPr="00103AB9" w:rsidRDefault="0097681F" w:rsidP="001A529D">
            <w:pPr>
              <w:numPr>
                <w:ilvl w:val="0"/>
                <w:numId w:val="41"/>
              </w:numPr>
              <w:autoSpaceDE w:val="0"/>
              <w:autoSpaceDN w:val="0"/>
              <w:spacing w:after="120"/>
              <w:ind w:left="410" w:hanging="410"/>
              <w:jc w:val="both"/>
              <w:rPr>
                <w:rFonts w:ascii="Arial" w:hAnsi="Arial" w:cs="Arial"/>
                <w:sz w:val="22"/>
                <w:szCs w:val="22"/>
              </w:rPr>
            </w:pPr>
            <w:r w:rsidRPr="00103AB9">
              <w:rPr>
                <w:rFonts w:ascii="Arial" w:hAnsi="Arial" w:cs="Arial"/>
                <w:sz w:val="22"/>
                <w:szCs w:val="22"/>
              </w:rPr>
              <w:t xml:space="preserve">There are four approved centres in the </w:t>
            </w:r>
            <w:proofErr w:type="spellStart"/>
            <w:r w:rsidRPr="00103AB9">
              <w:rPr>
                <w:rFonts w:ascii="Arial" w:hAnsi="Arial" w:cs="Arial"/>
                <w:sz w:val="22"/>
                <w:szCs w:val="22"/>
              </w:rPr>
              <w:t>Mid West</w:t>
            </w:r>
            <w:proofErr w:type="spellEnd"/>
            <w:r w:rsidRPr="00103AB9">
              <w:rPr>
                <w:rFonts w:ascii="Arial" w:hAnsi="Arial" w:cs="Arial"/>
                <w:sz w:val="22"/>
                <w:szCs w:val="22"/>
              </w:rPr>
              <w:t xml:space="preserve"> (</w:t>
            </w:r>
            <w:proofErr w:type="spellStart"/>
            <w:r w:rsidRPr="00103AB9">
              <w:rPr>
                <w:rFonts w:ascii="Arial" w:hAnsi="Arial" w:cs="Arial"/>
                <w:sz w:val="22"/>
                <w:szCs w:val="22"/>
              </w:rPr>
              <w:t>i</w:t>
            </w:r>
            <w:proofErr w:type="spellEnd"/>
            <w:r w:rsidRPr="00103AB9">
              <w:rPr>
                <w:rFonts w:ascii="Arial" w:hAnsi="Arial" w:cs="Arial"/>
                <w:sz w:val="22"/>
                <w:szCs w:val="22"/>
              </w:rPr>
              <w:t xml:space="preserve">) Acute Psychiatric Unit, 5B, Limerick University Hospital (50 beds); (ii) Acute Psychiatric Unit, </w:t>
            </w:r>
            <w:proofErr w:type="spellStart"/>
            <w:r w:rsidRPr="00103AB9">
              <w:rPr>
                <w:rFonts w:ascii="Arial" w:hAnsi="Arial" w:cs="Arial"/>
                <w:sz w:val="22"/>
                <w:szCs w:val="22"/>
              </w:rPr>
              <w:t>Mid Western</w:t>
            </w:r>
            <w:proofErr w:type="spellEnd"/>
            <w:r w:rsidRPr="00103AB9">
              <w:rPr>
                <w:rFonts w:ascii="Arial" w:hAnsi="Arial" w:cs="Arial"/>
                <w:sz w:val="22"/>
                <w:szCs w:val="22"/>
              </w:rPr>
              <w:t xml:space="preserve"> Regional Hospital, Clare (39 beds); (iii) </w:t>
            </w:r>
            <w:proofErr w:type="spellStart"/>
            <w:r w:rsidRPr="00103AB9">
              <w:rPr>
                <w:rFonts w:ascii="Arial" w:hAnsi="Arial" w:cs="Arial"/>
                <w:sz w:val="22"/>
                <w:szCs w:val="22"/>
              </w:rPr>
              <w:t>Tearmann</w:t>
            </w:r>
            <w:proofErr w:type="spellEnd"/>
            <w:r w:rsidRPr="00103AB9">
              <w:rPr>
                <w:rFonts w:ascii="Arial" w:hAnsi="Arial" w:cs="Arial"/>
                <w:sz w:val="22"/>
                <w:szCs w:val="22"/>
              </w:rPr>
              <w:t xml:space="preserve"> Ward, St. Camillus Hospital (21 beds – Psychiatry of Older Persons) and (iv) </w:t>
            </w:r>
            <w:proofErr w:type="spellStart"/>
            <w:r w:rsidRPr="00103AB9">
              <w:rPr>
                <w:rFonts w:ascii="Arial" w:hAnsi="Arial" w:cs="Arial"/>
                <w:sz w:val="22"/>
                <w:szCs w:val="22"/>
              </w:rPr>
              <w:t>Cappahard</w:t>
            </w:r>
            <w:proofErr w:type="spellEnd"/>
            <w:r w:rsidRPr="00103AB9">
              <w:rPr>
                <w:rFonts w:ascii="Arial" w:hAnsi="Arial" w:cs="Arial"/>
                <w:sz w:val="22"/>
                <w:szCs w:val="22"/>
              </w:rPr>
              <w:t xml:space="preserve"> Lodge, Ennis (34 beds – Psychiatry of Older Persons/Rehab).</w:t>
            </w:r>
          </w:p>
          <w:p w14:paraId="48D40E98" w14:textId="77777777" w:rsidR="0097681F" w:rsidRPr="00103AB9" w:rsidRDefault="0097681F" w:rsidP="001A529D">
            <w:pPr>
              <w:numPr>
                <w:ilvl w:val="0"/>
                <w:numId w:val="42"/>
              </w:numPr>
              <w:autoSpaceDE w:val="0"/>
              <w:autoSpaceDN w:val="0"/>
              <w:spacing w:after="120"/>
              <w:ind w:left="357" w:hanging="357"/>
              <w:jc w:val="both"/>
              <w:rPr>
                <w:rFonts w:ascii="Arial" w:hAnsi="Arial" w:cs="Arial"/>
                <w:sz w:val="22"/>
                <w:szCs w:val="22"/>
              </w:rPr>
            </w:pPr>
            <w:r w:rsidRPr="00103AB9">
              <w:rPr>
                <w:rFonts w:ascii="Arial" w:hAnsi="Arial" w:cs="Arial"/>
                <w:sz w:val="22"/>
                <w:szCs w:val="22"/>
              </w:rPr>
              <w:t xml:space="preserve">Community Mental Health Teams – General Adult Mental Health Teams operate within the </w:t>
            </w:r>
            <w:proofErr w:type="spellStart"/>
            <w:r w:rsidRPr="00103AB9">
              <w:rPr>
                <w:rFonts w:ascii="Arial" w:hAnsi="Arial" w:cs="Arial"/>
                <w:sz w:val="22"/>
                <w:szCs w:val="22"/>
              </w:rPr>
              <w:t>Mid West</w:t>
            </w:r>
            <w:proofErr w:type="spellEnd"/>
            <w:r w:rsidRPr="00103AB9">
              <w:rPr>
                <w:rFonts w:ascii="Arial" w:hAnsi="Arial" w:cs="Arial"/>
                <w:sz w:val="22"/>
                <w:szCs w:val="22"/>
              </w:rPr>
              <w:t xml:space="preserve"> Community Healthcare region providing a range of services to people with mental health issues. Allied Health Professionals are a core part of the Community Mental Health Teams. </w:t>
            </w:r>
          </w:p>
          <w:p w14:paraId="0A40ABE6" w14:textId="77777777" w:rsidR="0097681F" w:rsidRPr="00103AB9" w:rsidRDefault="0097681F" w:rsidP="001A529D">
            <w:pPr>
              <w:numPr>
                <w:ilvl w:val="0"/>
                <w:numId w:val="42"/>
              </w:numPr>
              <w:autoSpaceDE w:val="0"/>
              <w:autoSpaceDN w:val="0"/>
              <w:spacing w:after="120"/>
              <w:ind w:left="357" w:hanging="357"/>
              <w:jc w:val="both"/>
              <w:rPr>
                <w:rFonts w:ascii="Arial" w:hAnsi="Arial" w:cs="Arial"/>
                <w:sz w:val="22"/>
                <w:szCs w:val="22"/>
              </w:rPr>
            </w:pPr>
            <w:r w:rsidRPr="00103AB9">
              <w:rPr>
                <w:rFonts w:ascii="Arial" w:hAnsi="Arial" w:cs="Arial"/>
                <w:sz w:val="22"/>
                <w:szCs w:val="22"/>
              </w:rPr>
              <w:t xml:space="preserve">Psychiatry of Older Persons - There are three Old Age Psychiatry teams across the </w:t>
            </w:r>
            <w:proofErr w:type="spellStart"/>
            <w:r w:rsidRPr="00103AB9">
              <w:rPr>
                <w:rFonts w:ascii="Arial" w:hAnsi="Arial" w:cs="Arial"/>
                <w:sz w:val="22"/>
                <w:szCs w:val="22"/>
              </w:rPr>
              <w:t>Mid West</w:t>
            </w:r>
            <w:proofErr w:type="spellEnd"/>
            <w:r w:rsidRPr="00103AB9">
              <w:rPr>
                <w:rFonts w:ascii="Arial" w:hAnsi="Arial" w:cs="Arial"/>
                <w:sz w:val="22"/>
                <w:szCs w:val="22"/>
              </w:rPr>
              <w:t xml:space="preserve">. </w:t>
            </w:r>
          </w:p>
          <w:p w14:paraId="6E0F3F63" w14:textId="77777777" w:rsidR="0097681F" w:rsidRPr="00103AB9" w:rsidRDefault="0097681F" w:rsidP="001A529D">
            <w:pPr>
              <w:numPr>
                <w:ilvl w:val="0"/>
                <w:numId w:val="42"/>
              </w:numPr>
              <w:autoSpaceDE w:val="0"/>
              <w:autoSpaceDN w:val="0"/>
              <w:spacing w:after="120"/>
              <w:ind w:left="357" w:hanging="357"/>
              <w:jc w:val="both"/>
              <w:rPr>
                <w:rFonts w:ascii="Arial" w:hAnsi="Arial" w:cs="Arial"/>
                <w:sz w:val="22"/>
                <w:szCs w:val="22"/>
              </w:rPr>
            </w:pPr>
            <w:r w:rsidRPr="00103AB9">
              <w:rPr>
                <w:rFonts w:ascii="Arial" w:hAnsi="Arial" w:cs="Arial"/>
                <w:sz w:val="22"/>
                <w:szCs w:val="22"/>
              </w:rPr>
              <w:t xml:space="preserve">Rehabilitation Psychiatry – There are two rehabilitation teams providing care for those with enduring mental illness in the </w:t>
            </w:r>
            <w:proofErr w:type="spellStart"/>
            <w:r w:rsidRPr="00103AB9">
              <w:rPr>
                <w:rFonts w:ascii="Arial" w:hAnsi="Arial" w:cs="Arial"/>
                <w:sz w:val="22"/>
                <w:szCs w:val="22"/>
              </w:rPr>
              <w:t>Mid West</w:t>
            </w:r>
            <w:proofErr w:type="spellEnd"/>
            <w:r w:rsidRPr="00103AB9">
              <w:rPr>
                <w:rFonts w:ascii="Arial" w:hAnsi="Arial" w:cs="Arial"/>
                <w:sz w:val="22"/>
                <w:szCs w:val="22"/>
              </w:rPr>
              <w:t>.</w:t>
            </w:r>
          </w:p>
          <w:p w14:paraId="59FFB8F1" w14:textId="77777777" w:rsidR="0097681F" w:rsidRPr="00103AB9" w:rsidRDefault="0097681F" w:rsidP="001A529D">
            <w:pPr>
              <w:numPr>
                <w:ilvl w:val="0"/>
                <w:numId w:val="42"/>
              </w:numPr>
              <w:autoSpaceDE w:val="0"/>
              <w:autoSpaceDN w:val="0"/>
              <w:spacing w:after="120"/>
              <w:ind w:left="357" w:hanging="357"/>
              <w:jc w:val="both"/>
              <w:rPr>
                <w:rFonts w:ascii="Arial" w:hAnsi="Arial" w:cs="Arial"/>
                <w:sz w:val="22"/>
                <w:szCs w:val="22"/>
              </w:rPr>
            </w:pPr>
            <w:r w:rsidRPr="00103AB9">
              <w:rPr>
                <w:rFonts w:ascii="Arial" w:hAnsi="Arial" w:cs="Arial"/>
                <w:sz w:val="22"/>
                <w:szCs w:val="22"/>
              </w:rPr>
              <w:t xml:space="preserve">Liaison – There is one such team in the </w:t>
            </w:r>
            <w:proofErr w:type="spellStart"/>
            <w:r w:rsidRPr="00103AB9">
              <w:rPr>
                <w:rFonts w:ascii="Arial" w:hAnsi="Arial" w:cs="Arial"/>
                <w:sz w:val="22"/>
                <w:szCs w:val="22"/>
              </w:rPr>
              <w:t>Mid West</w:t>
            </w:r>
            <w:proofErr w:type="spellEnd"/>
            <w:r w:rsidRPr="00103AB9">
              <w:rPr>
                <w:rFonts w:ascii="Arial" w:hAnsi="Arial" w:cs="Arial"/>
                <w:sz w:val="22"/>
                <w:szCs w:val="22"/>
              </w:rPr>
              <w:t>.</w:t>
            </w:r>
          </w:p>
          <w:p w14:paraId="4266D8AE" w14:textId="77777777" w:rsidR="0097681F" w:rsidRPr="00103AB9" w:rsidRDefault="0097681F" w:rsidP="001A529D">
            <w:pPr>
              <w:numPr>
                <w:ilvl w:val="0"/>
                <w:numId w:val="42"/>
              </w:numPr>
              <w:autoSpaceDE w:val="0"/>
              <w:autoSpaceDN w:val="0"/>
              <w:spacing w:after="120"/>
              <w:ind w:left="357" w:hanging="357"/>
              <w:jc w:val="both"/>
              <w:rPr>
                <w:rFonts w:ascii="Arial" w:hAnsi="Arial" w:cs="Arial"/>
                <w:sz w:val="22"/>
                <w:szCs w:val="22"/>
              </w:rPr>
            </w:pPr>
            <w:r w:rsidRPr="00103AB9">
              <w:rPr>
                <w:rFonts w:ascii="Arial" w:hAnsi="Arial" w:cs="Arial"/>
                <w:sz w:val="22"/>
                <w:szCs w:val="22"/>
              </w:rPr>
              <w:t xml:space="preserve">CAMHS – There are six Child and Adolescent Mental Health Service Teams across the </w:t>
            </w:r>
            <w:proofErr w:type="spellStart"/>
            <w:r w:rsidRPr="00103AB9">
              <w:rPr>
                <w:rFonts w:ascii="Arial" w:hAnsi="Arial" w:cs="Arial"/>
                <w:sz w:val="22"/>
                <w:szCs w:val="22"/>
              </w:rPr>
              <w:t>Mid West</w:t>
            </w:r>
            <w:proofErr w:type="spellEnd"/>
            <w:r w:rsidRPr="00103AB9">
              <w:rPr>
                <w:rFonts w:ascii="Arial" w:hAnsi="Arial" w:cs="Arial"/>
                <w:sz w:val="22"/>
                <w:szCs w:val="22"/>
              </w:rPr>
              <w:t>.</w:t>
            </w:r>
          </w:p>
          <w:p w14:paraId="7E9370F6" w14:textId="77777777" w:rsidR="0097681F" w:rsidRPr="00103AB9" w:rsidRDefault="0097681F" w:rsidP="001A529D">
            <w:pPr>
              <w:numPr>
                <w:ilvl w:val="0"/>
                <w:numId w:val="42"/>
              </w:numPr>
              <w:autoSpaceDE w:val="0"/>
              <w:autoSpaceDN w:val="0"/>
              <w:spacing w:after="120"/>
              <w:jc w:val="both"/>
              <w:rPr>
                <w:rFonts w:ascii="Arial" w:hAnsi="Arial" w:cs="Arial"/>
                <w:sz w:val="22"/>
                <w:szCs w:val="22"/>
              </w:rPr>
            </w:pPr>
            <w:r w:rsidRPr="00103AB9">
              <w:rPr>
                <w:rFonts w:ascii="Arial" w:hAnsi="Arial" w:cs="Arial"/>
                <w:sz w:val="22"/>
                <w:szCs w:val="22"/>
              </w:rPr>
              <w:t xml:space="preserve">Perinatal Mental Health Service – There is one such team in the </w:t>
            </w:r>
            <w:proofErr w:type="spellStart"/>
            <w:r w:rsidRPr="00103AB9">
              <w:rPr>
                <w:rFonts w:ascii="Arial" w:hAnsi="Arial" w:cs="Arial"/>
                <w:sz w:val="22"/>
                <w:szCs w:val="22"/>
              </w:rPr>
              <w:t>Mid West</w:t>
            </w:r>
            <w:proofErr w:type="spellEnd"/>
            <w:r w:rsidRPr="00103AB9">
              <w:rPr>
                <w:rFonts w:ascii="Arial" w:hAnsi="Arial" w:cs="Arial"/>
                <w:sz w:val="22"/>
                <w:szCs w:val="22"/>
              </w:rPr>
              <w:t>.</w:t>
            </w:r>
          </w:p>
          <w:p w14:paraId="796180D4" w14:textId="77777777" w:rsidR="0097681F" w:rsidRPr="00103AB9" w:rsidRDefault="0097681F" w:rsidP="001A529D">
            <w:pPr>
              <w:numPr>
                <w:ilvl w:val="0"/>
                <w:numId w:val="42"/>
              </w:numPr>
              <w:autoSpaceDE w:val="0"/>
              <w:autoSpaceDN w:val="0"/>
              <w:spacing w:after="120"/>
              <w:jc w:val="both"/>
              <w:rPr>
                <w:rFonts w:ascii="Arial" w:hAnsi="Arial" w:cs="Arial"/>
                <w:sz w:val="22"/>
                <w:szCs w:val="22"/>
              </w:rPr>
            </w:pPr>
            <w:r w:rsidRPr="00103AB9">
              <w:rPr>
                <w:rFonts w:ascii="Arial" w:hAnsi="Arial" w:cs="Arial"/>
                <w:sz w:val="22"/>
                <w:szCs w:val="22"/>
              </w:rPr>
              <w:t xml:space="preserve">ADHD Adult Mental Health Service – There is one such team in the </w:t>
            </w:r>
            <w:proofErr w:type="spellStart"/>
            <w:r w:rsidRPr="00103AB9">
              <w:rPr>
                <w:rFonts w:ascii="Arial" w:hAnsi="Arial" w:cs="Arial"/>
                <w:sz w:val="22"/>
                <w:szCs w:val="22"/>
              </w:rPr>
              <w:t>Mid West</w:t>
            </w:r>
            <w:proofErr w:type="spellEnd"/>
            <w:r w:rsidRPr="00103AB9">
              <w:rPr>
                <w:rFonts w:ascii="Arial" w:hAnsi="Arial" w:cs="Arial"/>
                <w:sz w:val="22"/>
                <w:szCs w:val="22"/>
              </w:rPr>
              <w:t>.</w:t>
            </w:r>
          </w:p>
          <w:p w14:paraId="0AE4B5A1" w14:textId="6D812271" w:rsidR="0097681F" w:rsidRPr="00FC59B9" w:rsidRDefault="0097681F" w:rsidP="0097681F">
            <w:pPr>
              <w:rPr>
                <w:rFonts w:ascii="Arial" w:hAnsi="Arial" w:cs="Arial"/>
                <w:iCs/>
                <w:color w:val="000099"/>
                <w:sz w:val="22"/>
                <w:szCs w:val="22"/>
              </w:rPr>
            </w:pPr>
          </w:p>
        </w:tc>
      </w:tr>
      <w:tr w:rsidR="0097681F" w:rsidRPr="00FC59B9" w14:paraId="2344165A" w14:textId="77777777" w:rsidTr="005C1A34">
        <w:tc>
          <w:tcPr>
            <w:tcW w:w="1299" w:type="pct"/>
          </w:tcPr>
          <w:p w14:paraId="5F099111" w14:textId="11E0CCFC" w:rsidR="0097681F" w:rsidRPr="00FC59B9" w:rsidRDefault="0097681F" w:rsidP="0097681F">
            <w:pPr>
              <w:rPr>
                <w:rFonts w:ascii="Arial" w:hAnsi="Arial" w:cs="Arial"/>
                <w:b/>
                <w:bCs/>
                <w:sz w:val="22"/>
                <w:szCs w:val="22"/>
              </w:rPr>
            </w:pPr>
            <w:r w:rsidRPr="00FC59B9">
              <w:rPr>
                <w:rFonts w:ascii="Arial" w:hAnsi="Arial" w:cs="Arial"/>
                <w:b/>
                <w:bCs/>
                <w:sz w:val="22"/>
                <w:szCs w:val="22"/>
              </w:rPr>
              <w:lastRenderedPageBreak/>
              <w:t>Reporting relationship</w:t>
            </w:r>
          </w:p>
        </w:tc>
        <w:tc>
          <w:tcPr>
            <w:tcW w:w="3701" w:type="pct"/>
          </w:tcPr>
          <w:p w14:paraId="57E22236" w14:textId="77777777" w:rsidR="0097681F" w:rsidRPr="00103AB9" w:rsidRDefault="0097681F" w:rsidP="0097681F">
            <w:pPr>
              <w:jc w:val="both"/>
              <w:rPr>
                <w:rFonts w:ascii="Arial" w:hAnsi="Arial" w:cs="Arial"/>
                <w:sz w:val="22"/>
                <w:szCs w:val="22"/>
              </w:rPr>
            </w:pPr>
            <w:r w:rsidRPr="00103AB9">
              <w:rPr>
                <w:rFonts w:ascii="Arial" w:hAnsi="Arial" w:cs="Arial"/>
                <w:sz w:val="22"/>
                <w:szCs w:val="22"/>
              </w:rPr>
              <w:t>The post holder reports to:</w:t>
            </w:r>
          </w:p>
          <w:p w14:paraId="3CBC6A3A" w14:textId="4E326AE4" w:rsidR="0097681F" w:rsidRPr="005C1A34" w:rsidRDefault="0097681F" w:rsidP="0097681F">
            <w:pPr>
              <w:rPr>
                <w:rFonts w:ascii="Arial" w:hAnsi="Arial" w:cs="Arial"/>
                <w:iCs/>
                <w:color w:val="000099"/>
                <w:sz w:val="22"/>
                <w:szCs w:val="22"/>
              </w:rPr>
            </w:pPr>
            <w:r w:rsidRPr="00103AB9">
              <w:rPr>
                <w:rFonts w:ascii="Arial" w:hAnsi="Arial" w:cs="Arial"/>
                <w:sz w:val="22"/>
                <w:szCs w:val="22"/>
              </w:rPr>
              <w:t>Domestic Supervisor or a nominated officer</w:t>
            </w:r>
          </w:p>
        </w:tc>
      </w:tr>
      <w:tr w:rsidR="0097681F" w:rsidRPr="00FC59B9" w14:paraId="0E89F2ED" w14:textId="77777777" w:rsidTr="005C1A34">
        <w:tc>
          <w:tcPr>
            <w:tcW w:w="1299" w:type="pct"/>
          </w:tcPr>
          <w:p w14:paraId="061A4806" w14:textId="2D62C7C7" w:rsidR="0097681F" w:rsidRPr="00FC59B9" w:rsidRDefault="0097681F" w:rsidP="0097681F">
            <w:pPr>
              <w:rPr>
                <w:rFonts w:ascii="Arial" w:hAnsi="Arial" w:cs="Arial"/>
                <w:b/>
                <w:bCs/>
                <w:sz w:val="22"/>
                <w:szCs w:val="22"/>
              </w:rPr>
            </w:pPr>
            <w:r w:rsidRPr="00FC59B9">
              <w:rPr>
                <w:rFonts w:ascii="Arial" w:hAnsi="Arial" w:cs="Arial"/>
                <w:b/>
                <w:bCs/>
                <w:sz w:val="22"/>
                <w:szCs w:val="22"/>
              </w:rPr>
              <w:t>Key working relationships</w:t>
            </w:r>
          </w:p>
          <w:p w14:paraId="3949D30A" w14:textId="77777777" w:rsidR="0097681F" w:rsidRPr="00FC59B9" w:rsidRDefault="0097681F" w:rsidP="0097681F">
            <w:pPr>
              <w:rPr>
                <w:rFonts w:ascii="Arial" w:hAnsi="Arial" w:cs="Arial"/>
                <w:b/>
                <w:bCs/>
                <w:sz w:val="22"/>
                <w:szCs w:val="22"/>
              </w:rPr>
            </w:pPr>
          </w:p>
        </w:tc>
        <w:tc>
          <w:tcPr>
            <w:tcW w:w="3701" w:type="pct"/>
          </w:tcPr>
          <w:p w14:paraId="2F64092B" w14:textId="77777777" w:rsidR="0097681F" w:rsidRPr="001A529D" w:rsidRDefault="0097681F" w:rsidP="0097681F">
            <w:pPr>
              <w:rPr>
                <w:rFonts w:ascii="Arial" w:hAnsi="Arial" w:cs="Arial"/>
                <w:sz w:val="22"/>
                <w:szCs w:val="22"/>
              </w:rPr>
            </w:pPr>
            <w:r w:rsidRPr="001A529D">
              <w:rPr>
                <w:rFonts w:ascii="Arial" w:hAnsi="Arial" w:cs="Arial"/>
                <w:sz w:val="22"/>
                <w:szCs w:val="22"/>
              </w:rPr>
              <w:t xml:space="preserve">The Mental Health Service in Clare </w:t>
            </w:r>
            <w:proofErr w:type="gramStart"/>
            <w:r w:rsidRPr="001A529D">
              <w:rPr>
                <w:rFonts w:ascii="Arial" w:hAnsi="Arial" w:cs="Arial"/>
                <w:sz w:val="22"/>
                <w:szCs w:val="22"/>
              </w:rPr>
              <w:t>is compiled</w:t>
            </w:r>
            <w:proofErr w:type="gramEnd"/>
            <w:r w:rsidRPr="001A529D">
              <w:rPr>
                <w:rFonts w:ascii="Arial" w:hAnsi="Arial" w:cs="Arial"/>
                <w:sz w:val="22"/>
                <w:szCs w:val="22"/>
              </w:rPr>
              <w:t xml:space="preserve"> of multidisciplinary teams, delivering a coordinated approach to client care across the county. They include Community Mental Health Centres, Day Centres, Residential Units and Offices. </w:t>
            </w:r>
          </w:p>
          <w:p w14:paraId="2BC07064" w14:textId="77777777" w:rsidR="0097681F" w:rsidRPr="006653D7" w:rsidRDefault="0097681F" w:rsidP="0097681F">
            <w:pPr>
              <w:rPr>
                <w:rFonts w:ascii="Arial" w:hAnsi="Arial" w:cs="Arial"/>
                <w:iCs/>
              </w:rPr>
            </w:pPr>
          </w:p>
          <w:p w14:paraId="10A487E5" w14:textId="77777777" w:rsidR="0097681F" w:rsidRPr="00103623" w:rsidRDefault="0097681F" w:rsidP="0097681F">
            <w:pPr>
              <w:rPr>
                <w:rFonts w:ascii="Arial" w:hAnsi="Arial" w:cs="Arial"/>
                <w:iCs/>
                <w:sz w:val="22"/>
                <w:szCs w:val="22"/>
              </w:rPr>
            </w:pPr>
            <w:r w:rsidRPr="00103623">
              <w:rPr>
                <w:rFonts w:ascii="Arial" w:hAnsi="Arial" w:cs="Arial"/>
                <w:iCs/>
                <w:sz w:val="22"/>
                <w:szCs w:val="22"/>
              </w:rPr>
              <w:t xml:space="preserve">Attendant staff in the Mental Health Services work closely with; </w:t>
            </w:r>
          </w:p>
          <w:p w14:paraId="12FE0E52" w14:textId="77777777" w:rsidR="0097681F" w:rsidRPr="00103623" w:rsidRDefault="0097681F" w:rsidP="0097681F">
            <w:pPr>
              <w:pStyle w:val="ListParagraph"/>
              <w:numPr>
                <w:ilvl w:val="0"/>
                <w:numId w:val="41"/>
              </w:numPr>
              <w:rPr>
                <w:rFonts w:ascii="Arial" w:hAnsi="Arial" w:cs="Arial"/>
                <w:iCs/>
                <w:sz w:val="22"/>
                <w:szCs w:val="22"/>
              </w:rPr>
            </w:pPr>
            <w:r w:rsidRPr="00103623">
              <w:rPr>
                <w:rFonts w:ascii="Arial" w:hAnsi="Arial" w:cs="Arial"/>
                <w:iCs/>
                <w:sz w:val="22"/>
                <w:szCs w:val="22"/>
              </w:rPr>
              <w:t>Domestic Supervisors – Line management, support &amp; supervision</w:t>
            </w:r>
          </w:p>
          <w:p w14:paraId="3778271F" w14:textId="77777777" w:rsidR="0097681F" w:rsidRPr="00103623" w:rsidRDefault="0097681F" w:rsidP="0097681F">
            <w:pPr>
              <w:pStyle w:val="ListParagraph"/>
              <w:numPr>
                <w:ilvl w:val="0"/>
                <w:numId w:val="41"/>
              </w:numPr>
              <w:rPr>
                <w:rFonts w:ascii="Arial" w:hAnsi="Arial" w:cs="Arial"/>
                <w:iCs/>
                <w:sz w:val="22"/>
                <w:szCs w:val="22"/>
              </w:rPr>
            </w:pPr>
            <w:r w:rsidRPr="00103623">
              <w:rPr>
                <w:rFonts w:ascii="Arial" w:hAnsi="Arial" w:cs="Arial"/>
                <w:iCs/>
                <w:sz w:val="22"/>
                <w:szCs w:val="22"/>
              </w:rPr>
              <w:t>Attendant colleagues- working as part of a team</w:t>
            </w:r>
          </w:p>
          <w:p w14:paraId="78DE9869" w14:textId="6325EB22" w:rsidR="0097681F" w:rsidRPr="00FC59B9" w:rsidRDefault="0097681F" w:rsidP="0097681F">
            <w:pPr>
              <w:rPr>
                <w:rFonts w:ascii="Arial" w:hAnsi="Arial" w:cs="Arial"/>
                <w:iCs/>
                <w:color w:val="000099"/>
                <w:sz w:val="22"/>
                <w:szCs w:val="22"/>
              </w:rPr>
            </w:pPr>
          </w:p>
        </w:tc>
      </w:tr>
      <w:tr w:rsidR="0097681F" w:rsidRPr="00FC59B9" w14:paraId="11F49E6D" w14:textId="77777777" w:rsidTr="005C1A34">
        <w:tc>
          <w:tcPr>
            <w:tcW w:w="1299" w:type="pct"/>
          </w:tcPr>
          <w:p w14:paraId="5D392E76" w14:textId="54240C99" w:rsidR="0097681F" w:rsidRPr="00FC59B9" w:rsidRDefault="0097681F" w:rsidP="0097681F">
            <w:pPr>
              <w:rPr>
                <w:rFonts w:ascii="Arial" w:hAnsi="Arial" w:cs="Arial"/>
                <w:b/>
                <w:bCs/>
                <w:sz w:val="22"/>
                <w:szCs w:val="22"/>
              </w:rPr>
            </w:pPr>
            <w:r w:rsidRPr="00FC59B9">
              <w:rPr>
                <w:rFonts w:ascii="Arial" w:hAnsi="Arial" w:cs="Arial"/>
                <w:b/>
                <w:bCs/>
                <w:sz w:val="22"/>
                <w:szCs w:val="22"/>
              </w:rPr>
              <w:t xml:space="preserve">Purpose of the post </w:t>
            </w:r>
          </w:p>
        </w:tc>
        <w:tc>
          <w:tcPr>
            <w:tcW w:w="3701" w:type="pct"/>
          </w:tcPr>
          <w:p w14:paraId="2DF5CCFE" w14:textId="77777777" w:rsidR="0097681F" w:rsidRPr="0097681F" w:rsidRDefault="0097681F" w:rsidP="0097681F">
            <w:pPr>
              <w:jc w:val="both"/>
              <w:rPr>
                <w:rFonts w:ascii="Arial" w:hAnsi="Arial" w:cs="Arial"/>
                <w:iCs/>
                <w:sz w:val="22"/>
                <w:szCs w:val="22"/>
              </w:rPr>
            </w:pPr>
            <w:r w:rsidRPr="0097681F">
              <w:rPr>
                <w:rFonts w:ascii="Arial" w:hAnsi="Arial" w:cs="Arial"/>
                <w:iCs/>
                <w:sz w:val="22"/>
                <w:szCs w:val="22"/>
              </w:rPr>
              <w:t xml:space="preserve">The provision of high quality, responsive household services across designated areas in keeping with </w:t>
            </w:r>
            <w:proofErr w:type="spellStart"/>
            <w:r w:rsidRPr="0097681F">
              <w:rPr>
                <w:rFonts w:ascii="Arial" w:hAnsi="Arial" w:cs="Arial"/>
                <w:iCs/>
                <w:sz w:val="22"/>
                <w:szCs w:val="22"/>
              </w:rPr>
              <w:t>Mid West</w:t>
            </w:r>
            <w:proofErr w:type="spellEnd"/>
            <w:r w:rsidRPr="0097681F">
              <w:rPr>
                <w:rFonts w:ascii="Arial" w:hAnsi="Arial" w:cs="Arial"/>
                <w:iCs/>
                <w:sz w:val="22"/>
                <w:szCs w:val="22"/>
              </w:rPr>
              <w:t xml:space="preserve"> Mental Health Services Policies, National Infection Control Policies and HIQA Hygiene Standards and Food Handling Legislation.</w:t>
            </w:r>
          </w:p>
          <w:p w14:paraId="3875957D" w14:textId="77777777" w:rsidR="0097681F" w:rsidRPr="00FC59B9" w:rsidRDefault="0097681F" w:rsidP="0097681F">
            <w:pPr>
              <w:jc w:val="both"/>
              <w:rPr>
                <w:rFonts w:ascii="Arial" w:hAnsi="Arial" w:cs="Arial"/>
                <w:iCs/>
                <w:color w:val="000099"/>
                <w:sz w:val="22"/>
                <w:szCs w:val="22"/>
              </w:rPr>
            </w:pPr>
          </w:p>
        </w:tc>
      </w:tr>
      <w:tr w:rsidR="0097681F" w:rsidRPr="00FC59B9" w14:paraId="6FC4F317" w14:textId="77777777" w:rsidTr="005C1A34">
        <w:tc>
          <w:tcPr>
            <w:tcW w:w="1299" w:type="pct"/>
          </w:tcPr>
          <w:p w14:paraId="706E700B" w14:textId="6700C137" w:rsidR="0097681F" w:rsidRPr="00FC59B9" w:rsidRDefault="0097681F" w:rsidP="0097681F">
            <w:pPr>
              <w:rPr>
                <w:rFonts w:ascii="Arial" w:hAnsi="Arial" w:cs="Arial"/>
                <w:b/>
                <w:bCs/>
                <w:sz w:val="22"/>
                <w:szCs w:val="22"/>
              </w:rPr>
            </w:pPr>
            <w:r w:rsidRPr="00FC59B9">
              <w:rPr>
                <w:rFonts w:ascii="Arial" w:hAnsi="Arial" w:cs="Arial"/>
                <w:b/>
                <w:bCs/>
                <w:sz w:val="22"/>
                <w:szCs w:val="22"/>
              </w:rPr>
              <w:t>Principal duties and responsibilities</w:t>
            </w:r>
          </w:p>
          <w:p w14:paraId="57CD5BE4" w14:textId="77777777" w:rsidR="0097681F" w:rsidRPr="00FC59B9" w:rsidRDefault="0097681F" w:rsidP="0097681F">
            <w:pPr>
              <w:rPr>
                <w:rFonts w:ascii="Arial" w:hAnsi="Arial" w:cs="Arial"/>
                <w:b/>
                <w:bCs/>
                <w:sz w:val="22"/>
                <w:szCs w:val="22"/>
              </w:rPr>
            </w:pPr>
          </w:p>
        </w:tc>
        <w:tc>
          <w:tcPr>
            <w:tcW w:w="3701" w:type="pct"/>
            <w:shd w:val="clear" w:color="auto" w:fill="auto"/>
          </w:tcPr>
          <w:p w14:paraId="7EDFA1CF" w14:textId="77777777" w:rsidR="0097681F" w:rsidRPr="0097681F" w:rsidRDefault="0097681F" w:rsidP="0097681F">
            <w:pPr>
              <w:numPr>
                <w:ilvl w:val="0"/>
                <w:numId w:val="43"/>
              </w:numPr>
              <w:rPr>
                <w:rFonts w:ascii="Arial" w:hAnsi="Arial" w:cs="Arial"/>
                <w:iCs/>
                <w:sz w:val="22"/>
                <w:szCs w:val="22"/>
              </w:rPr>
            </w:pPr>
            <w:r w:rsidRPr="0097681F">
              <w:rPr>
                <w:rFonts w:ascii="Arial" w:hAnsi="Arial" w:cs="Arial"/>
                <w:iCs/>
                <w:sz w:val="22"/>
                <w:szCs w:val="22"/>
              </w:rPr>
              <w:t>To be courteous at all times to patients, relatives, staff members and all visitors to your area of work</w:t>
            </w:r>
          </w:p>
          <w:p w14:paraId="644F834C" w14:textId="77777777" w:rsidR="0097681F" w:rsidRPr="0097681F" w:rsidRDefault="0097681F" w:rsidP="0097681F">
            <w:pPr>
              <w:numPr>
                <w:ilvl w:val="0"/>
                <w:numId w:val="43"/>
              </w:numPr>
              <w:rPr>
                <w:rFonts w:ascii="Arial" w:hAnsi="Arial" w:cs="Arial"/>
                <w:iCs/>
                <w:sz w:val="22"/>
                <w:szCs w:val="22"/>
              </w:rPr>
            </w:pPr>
            <w:r w:rsidRPr="0097681F">
              <w:rPr>
                <w:rFonts w:ascii="Arial" w:hAnsi="Arial" w:cs="Arial"/>
                <w:iCs/>
                <w:sz w:val="22"/>
                <w:szCs w:val="22"/>
              </w:rPr>
              <w:t>To regard all information regarding patient, residents/clients and staff as strictly confidential</w:t>
            </w:r>
          </w:p>
          <w:p w14:paraId="596CF99D" w14:textId="77777777" w:rsidR="0097681F" w:rsidRPr="0097681F" w:rsidRDefault="0097681F" w:rsidP="0097681F">
            <w:pPr>
              <w:numPr>
                <w:ilvl w:val="0"/>
                <w:numId w:val="43"/>
              </w:numPr>
              <w:rPr>
                <w:rFonts w:ascii="Arial" w:hAnsi="Arial" w:cs="Arial"/>
                <w:iCs/>
                <w:sz w:val="22"/>
                <w:szCs w:val="22"/>
              </w:rPr>
            </w:pPr>
            <w:r w:rsidRPr="0097681F">
              <w:rPr>
                <w:rFonts w:ascii="Arial" w:hAnsi="Arial" w:cs="Arial"/>
                <w:iCs/>
                <w:sz w:val="22"/>
                <w:szCs w:val="22"/>
              </w:rPr>
              <w:t xml:space="preserve">To be responsible for the cleaning of elements within allocated areas of the responsibility, Kitchen, bathrooms, toilets, </w:t>
            </w:r>
            <w:proofErr w:type="spellStart"/>
            <w:r w:rsidRPr="0097681F">
              <w:rPr>
                <w:rFonts w:ascii="Arial" w:hAnsi="Arial" w:cs="Arial"/>
                <w:iCs/>
                <w:sz w:val="22"/>
                <w:szCs w:val="22"/>
              </w:rPr>
              <w:lastRenderedPageBreak/>
              <w:t>ensuites</w:t>
            </w:r>
            <w:proofErr w:type="spellEnd"/>
            <w:r w:rsidRPr="0097681F">
              <w:rPr>
                <w:rFonts w:ascii="Arial" w:hAnsi="Arial" w:cs="Arial"/>
                <w:iCs/>
                <w:sz w:val="22"/>
                <w:szCs w:val="22"/>
              </w:rPr>
              <w:t>, utility areas, storage areas, public thoroughfares, offices, and other associated areas in accordance with Cleaning Policy.</w:t>
            </w:r>
          </w:p>
          <w:p w14:paraId="44B0D14E"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Report all incidents and accidents involving self, patients or visitors to Domestic Supervisor/Nurse in Charge</w:t>
            </w:r>
          </w:p>
          <w:p w14:paraId="4E5A6BEF"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To be punctual for duty at all times</w:t>
            </w:r>
          </w:p>
          <w:p w14:paraId="7DEB9E6A"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Attendant uniform must be worn on duty and will be supplied by the service</w:t>
            </w:r>
          </w:p>
          <w:p w14:paraId="53294C9B"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To maintain a good standard of personal hygiene and appearance and to ensure that the correct uniform is worn at all times</w:t>
            </w:r>
          </w:p>
          <w:p w14:paraId="726CB923"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To adhere to Unit/Residence cleaning schedule and maintain a clean and tidy work environment</w:t>
            </w:r>
          </w:p>
          <w:p w14:paraId="500763F5"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To adhere to the protocol on disposal of non-clinical waste</w:t>
            </w:r>
          </w:p>
          <w:p w14:paraId="46928BBD"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Comply with HACCP Regulations when handling food</w:t>
            </w:r>
          </w:p>
          <w:p w14:paraId="7F07B46A"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Be familiar with the Unit Fire Regulations</w:t>
            </w:r>
          </w:p>
          <w:p w14:paraId="65A12FC8"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Be familiar with Health and Safety Regulations and ensure safety of Clients/staff and others when on duty</w:t>
            </w:r>
          </w:p>
          <w:p w14:paraId="73B2ED6F"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You will be required to attend and participate in:</w:t>
            </w:r>
          </w:p>
          <w:p w14:paraId="324BBD1A" w14:textId="77777777" w:rsidR="0097681F" w:rsidRPr="0097681F" w:rsidRDefault="0097681F" w:rsidP="001A529D">
            <w:pPr>
              <w:numPr>
                <w:ilvl w:val="1"/>
                <w:numId w:val="44"/>
              </w:numPr>
              <w:rPr>
                <w:rFonts w:ascii="Arial" w:hAnsi="Arial" w:cs="Arial"/>
                <w:iCs/>
                <w:sz w:val="22"/>
                <w:szCs w:val="22"/>
              </w:rPr>
            </w:pPr>
            <w:r w:rsidRPr="0097681F">
              <w:rPr>
                <w:rFonts w:ascii="Arial" w:hAnsi="Arial" w:cs="Arial"/>
                <w:iCs/>
                <w:sz w:val="22"/>
                <w:szCs w:val="22"/>
              </w:rPr>
              <w:t>Inanimate Handling &amp; Lifting Training</w:t>
            </w:r>
          </w:p>
          <w:p w14:paraId="1EA25900" w14:textId="77777777" w:rsidR="0097681F" w:rsidRPr="0097681F" w:rsidRDefault="0097681F" w:rsidP="001A529D">
            <w:pPr>
              <w:numPr>
                <w:ilvl w:val="1"/>
                <w:numId w:val="44"/>
              </w:numPr>
              <w:rPr>
                <w:rFonts w:ascii="Arial" w:hAnsi="Arial" w:cs="Arial"/>
                <w:iCs/>
                <w:sz w:val="22"/>
                <w:szCs w:val="22"/>
              </w:rPr>
            </w:pPr>
            <w:r w:rsidRPr="0097681F">
              <w:rPr>
                <w:rFonts w:ascii="Arial" w:hAnsi="Arial" w:cs="Arial"/>
                <w:iCs/>
                <w:sz w:val="22"/>
                <w:szCs w:val="22"/>
              </w:rPr>
              <w:t>Fire lectures and drill</w:t>
            </w:r>
          </w:p>
          <w:p w14:paraId="553D2493" w14:textId="77777777" w:rsidR="0097681F" w:rsidRPr="0097681F" w:rsidRDefault="0097681F" w:rsidP="001A529D">
            <w:pPr>
              <w:numPr>
                <w:ilvl w:val="1"/>
                <w:numId w:val="44"/>
              </w:numPr>
              <w:rPr>
                <w:rFonts w:ascii="Arial" w:hAnsi="Arial" w:cs="Arial"/>
                <w:iCs/>
                <w:sz w:val="22"/>
                <w:szCs w:val="22"/>
              </w:rPr>
            </w:pPr>
            <w:r w:rsidRPr="0097681F">
              <w:rPr>
                <w:rFonts w:ascii="Arial" w:hAnsi="Arial" w:cs="Arial"/>
                <w:iCs/>
                <w:sz w:val="22"/>
                <w:szCs w:val="22"/>
              </w:rPr>
              <w:t>HACCP</w:t>
            </w:r>
          </w:p>
          <w:p w14:paraId="25B0F17F" w14:textId="77777777" w:rsidR="0097681F" w:rsidRPr="0097681F" w:rsidRDefault="0097681F" w:rsidP="001A529D">
            <w:pPr>
              <w:numPr>
                <w:ilvl w:val="1"/>
                <w:numId w:val="44"/>
              </w:numPr>
              <w:rPr>
                <w:rFonts w:ascii="Arial" w:hAnsi="Arial" w:cs="Arial"/>
                <w:iCs/>
                <w:sz w:val="22"/>
                <w:szCs w:val="22"/>
              </w:rPr>
            </w:pPr>
            <w:r w:rsidRPr="0097681F">
              <w:rPr>
                <w:rFonts w:ascii="Arial" w:hAnsi="Arial" w:cs="Arial"/>
                <w:iCs/>
                <w:sz w:val="22"/>
                <w:szCs w:val="22"/>
              </w:rPr>
              <w:t>Infection Control</w:t>
            </w:r>
          </w:p>
          <w:p w14:paraId="102D63AA" w14:textId="77777777" w:rsidR="0097681F" w:rsidRPr="0097681F" w:rsidRDefault="0097681F" w:rsidP="001A529D">
            <w:pPr>
              <w:numPr>
                <w:ilvl w:val="1"/>
                <w:numId w:val="44"/>
              </w:numPr>
              <w:rPr>
                <w:rFonts w:ascii="Arial" w:hAnsi="Arial" w:cs="Arial"/>
                <w:iCs/>
                <w:sz w:val="22"/>
                <w:szCs w:val="22"/>
              </w:rPr>
            </w:pPr>
            <w:r w:rsidRPr="0097681F">
              <w:rPr>
                <w:rFonts w:ascii="Arial" w:hAnsi="Arial" w:cs="Arial"/>
                <w:iCs/>
                <w:sz w:val="22"/>
                <w:szCs w:val="22"/>
              </w:rPr>
              <w:t>Prevention &amp; Management of Aggression and Violence</w:t>
            </w:r>
          </w:p>
          <w:p w14:paraId="38553205" w14:textId="77777777" w:rsidR="0097681F" w:rsidRPr="0097681F" w:rsidRDefault="0097681F" w:rsidP="001A529D">
            <w:pPr>
              <w:numPr>
                <w:ilvl w:val="1"/>
                <w:numId w:val="44"/>
              </w:numPr>
              <w:rPr>
                <w:rFonts w:ascii="Arial" w:hAnsi="Arial" w:cs="Arial"/>
                <w:iCs/>
                <w:sz w:val="22"/>
                <w:szCs w:val="22"/>
              </w:rPr>
            </w:pPr>
            <w:proofErr w:type="spellStart"/>
            <w:r w:rsidRPr="0097681F">
              <w:rPr>
                <w:rFonts w:ascii="Arial" w:hAnsi="Arial" w:cs="Arial"/>
                <w:iCs/>
                <w:sz w:val="22"/>
                <w:szCs w:val="22"/>
              </w:rPr>
              <w:t>Cleanpass</w:t>
            </w:r>
            <w:proofErr w:type="spellEnd"/>
          </w:p>
          <w:p w14:paraId="376CCBAC" w14:textId="77777777" w:rsidR="0097681F" w:rsidRPr="0097681F" w:rsidRDefault="0097681F" w:rsidP="001A529D">
            <w:pPr>
              <w:numPr>
                <w:ilvl w:val="1"/>
                <w:numId w:val="44"/>
              </w:numPr>
              <w:rPr>
                <w:rFonts w:ascii="Arial" w:hAnsi="Arial" w:cs="Arial"/>
                <w:iCs/>
                <w:sz w:val="22"/>
                <w:szCs w:val="22"/>
              </w:rPr>
            </w:pPr>
            <w:r w:rsidRPr="0097681F">
              <w:rPr>
                <w:rFonts w:ascii="Arial" w:hAnsi="Arial" w:cs="Arial"/>
                <w:iCs/>
                <w:sz w:val="22"/>
                <w:szCs w:val="22"/>
              </w:rPr>
              <w:t>Children’s First</w:t>
            </w:r>
          </w:p>
          <w:p w14:paraId="63CE67DD"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 xml:space="preserve">Other in-service training or educational lectures as required </w:t>
            </w:r>
          </w:p>
          <w:p w14:paraId="00737616"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Maintenance of canteen and service kitchen areas as required</w:t>
            </w:r>
          </w:p>
          <w:p w14:paraId="6885D393"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Prepare dining rooms for mealtimes</w:t>
            </w:r>
          </w:p>
          <w:p w14:paraId="7112A756"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Serve food/drinks during catering hours and collect crockery etc. where necessary</w:t>
            </w:r>
          </w:p>
          <w:p w14:paraId="73AA79FC"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Preparation, serving and clearing away after meals as required</w:t>
            </w:r>
          </w:p>
          <w:p w14:paraId="6E16C08A"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Clean and tidy all areas to which assigned</w:t>
            </w:r>
          </w:p>
          <w:p w14:paraId="79E5620B"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Clean kitchen appliances on a regular basis</w:t>
            </w:r>
          </w:p>
          <w:p w14:paraId="6FEF4032"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Attend to spillage immediately to reduce the risk of accidents</w:t>
            </w:r>
          </w:p>
          <w:p w14:paraId="487EB646"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Ensure the sluice room, bathrooms, toilets and other ancillary rooms are clean and tidy</w:t>
            </w:r>
          </w:p>
          <w:p w14:paraId="40237BDD"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Report all broken items in need of repair to Domestic Supervisor/Nurse in Charge</w:t>
            </w:r>
          </w:p>
          <w:p w14:paraId="2C539E5C"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Involvement in the operation of new technology/cleaning equipment</w:t>
            </w:r>
          </w:p>
          <w:p w14:paraId="1EEEF76E"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Carry out duties as assigned from time to time, which would facilitate the smoother running of the department</w:t>
            </w:r>
          </w:p>
          <w:p w14:paraId="5096FFCA"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Employees are not permitted to leave the precincts of the unit during the hours of duty without the expressed permission of the Line Manager</w:t>
            </w:r>
          </w:p>
          <w:p w14:paraId="4BDFD780"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To support, promote and actively participate in sustainable energy, water and waste initiatives to create a more sustainable, low carbon and efficient health service</w:t>
            </w:r>
          </w:p>
          <w:p w14:paraId="655B31A6"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lastRenderedPageBreak/>
              <w:t xml:space="preserve">Any other duties appropriate to the role of Attendant/Aide as may be requested from time to time by the Domestic Supervisor/Line Manager </w:t>
            </w:r>
          </w:p>
          <w:p w14:paraId="768C9993" w14:textId="77777777" w:rsidR="0097681F" w:rsidRPr="0097681F" w:rsidRDefault="0097681F" w:rsidP="001A529D">
            <w:pPr>
              <w:numPr>
                <w:ilvl w:val="0"/>
                <w:numId w:val="43"/>
              </w:numPr>
              <w:rPr>
                <w:rFonts w:ascii="Arial" w:hAnsi="Arial" w:cs="Arial"/>
                <w:iCs/>
                <w:sz w:val="22"/>
                <w:szCs w:val="22"/>
              </w:rPr>
            </w:pPr>
            <w:r w:rsidRPr="0097681F">
              <w:rPr>
                <w:rFonts w:ascii="Arial" w:hAnsi="Arial" w:cs="Arial"/>
                <w:iCs/>
                <w:sz w:val="22"/>
                <w:szCs w:val="22"/>
              </w:rPr>
              <w:t>Have a working knowledge of the Mental Health Commission (MHC) Regulations/Health Information and Quality Authority (HIQA) Standards as they apply to the role for example,</w:t>
            </w:r>
            <w:r w:rsidRPr="0097681F">
              <w:rPr>
                <w:rFonts w:ascii="Arial" w:hAnsi="Arial" w:cs="Arial"/>
                <w:iCs/>
                <w:sz w:val="22"/>
                <w:szCs w:val="22"/>
                <w:lang w:val="en-IE"/>
              </w:rPr>
              <w:t xml:space="preserve"> </w:t>
            </w:r>
            <w:r w:rsidRPr="0097681F">
              <w:rPr>
                <w:rFonts w:ascii="Arial" w:hAnsi="Arial" w:cs="Arial"/>
                <w:iCs/>
                <w:sz w:val="22"/>
                <w:szCs w:val="22"/>
              </w:rPr>
              <w:t xml:space="preserve">Standards for Healthcare, National Standards for the Prevention and Control of Healthcare Associated Infections, Hygiene Standards </w:t>
            </w:r>
            <w:proofErr w:type="spellStart"/>
            <w:r w:rsidRPr="0097681F">
              <w:rPr>
                <w:rFonts w:ascii="Arial" w:hAnsi="Arial" w:cs="Arial"/>
                <w:iCs/>
                <w:sz w:val="22"/>
                <w:szCs w:val="22"/>
              </w:rPr>
              <w:t>etc</w:t>
            </w:r>
            <w:proofErr w:type="spellEnd"/>
            <w:r w:rsidRPr="0097681F">
              <w:rPr>
                <w:rFonts w:ascii="Arial" w:hAnsi="Arial" w:cs="Arial"/>
                <w:iCs/>
                <w:sz w:val="22"/>
                <w:szCs w:val="22"/>
              </w:rPr>
              <w:t xml:space="preserve"> and comply with associated HSE protocols for implementing and maintaining these standards as appropriate to the role.</w:t>
            </w:r>
            <w:r w:rsidRPr="0097681F">
              <w:rPr>
                <w:rFonts w:ascii="Arial" w:hAnsi="Arial" w:cs="Arial"/>
                <w:iCs/>
                <w:sz w:val="22"/>
                <w:szCs w:val="22"/>
              </w:rPr>
              <w:br/>
            </w:r>
          </w:p>
          <w:p w14:paraId="2BB166CE" w14:textId="77777777" w:rsidR="0097681F" w:rsidRPr="00FC59B9" w:rsidRDefault="0097681F" w:rsidP="001A529D">
            <w:pPr>
              <w:rPr>
                <w:rFonts w:ascii="Arial" w:hAnsi="Arial" w:cs="Arial"/>
                <w:iCs/>
                <w:sz w:val="22"/>
                <w:szCs w:val="22"/>
              </w:rPr>
            </w:pPr>
          </w:p>
          <w:p w14:paraId="4FC1AA47" w14:textId="1E0F8058" w:rsidR="0097681F" w:rsidRPr="000E06F3" w:rsidRDefault="0097681F" w:rsidP="0097681F">
            <w:pPr>
              <w:pStyle w:val="ListParagraph"/>
              <w:numPr>
                <w:ilvl w:val="0"/>
                <w:numId w:val="7"/>
              </w:numPr>
              <w:rPr>
                <w:rFonts w:ascii="Arial" w:hAnsi="Arial" w:cs="Arial"/>
                <w:iCs/>
                <w:sz w:val="22"/>
                <w:szCs w:val="22"/>
              </w:rPr>
            </w:pPr>
            <w:r w:rsidRPr="000E06F3">
              <w:rPr>
                <w:rFonts w:ascii="Arial" w:hAnsi="Arial" w:cs="Arial"/>
                <w:b/>
                <w:iCs/>
                <w:sz w:val="22"/>
                <w:szCs w:val="22"/>
              </w:rPr>
              <w:t>Risk management, quality, health &amp; safety</w:t>
            </w:r>
          </w:p>
          <w:p w14:paraId="45D75CCC" w14:textId="12FBC6E0" w:rsidR="0097681F" w:rsidRPr="00FC59B9" w:rsidRDefault="0097681F" w:rsidP="0097681F">
            <w:pPr>
              <w:numPr>
                <w:ilvl w:val="0"/>
                <w:numId w:val="2"/>
              </w:numPr>
              <w:rPr>
                <w:rFonts w:ascii="Arial" w:hAnsi="Arial" w:cs="Arial"/>
                <w:sz w:val="22"/>
                <w:szCs w:val="22"/>
              </w:rPr>
            </w:pPr>
            <w:r w:rsidRPr="00FC59B9">
              <w:rPr>
                <w:rFonts w:ascii="Arial" w:hAnsi="Arial" w:cs="Arial"/>
                <w:sz w:val="22"/>
                <w:szCs w:val="22"/>
              </w:rPr>
              <w:t xml:space="preserve">Adequately identifies, assesses, manages and monitors risk within their area of responsibility. </w:t>
            </w:r>
          </w:p>
          <w:p w14:paraId="42C98821" w14:textId="5AB69BFA" w:rsidR="0097681F" w:rsidRPr="00FC59B9" w:rsidRDefault="0097681F" w:rsidP="0097681F">
            <w:pPr>
              <w:numPr>
                <w:ilvl w:val="0"/>
                <w:numId w:val="2"/>
              </w:numPr>
              <w:rPr>
                <w:rFonts w:ascii="Arial" w:hAnsi="Arial" w:cs="Arial"/>
                <w:iCs/>
                <w:sz w:val="22"/>
                <w:szCs w:val="22"/>
              </w:rPr>
            </w:pPr>
            <w:r w:rsidRPr="00FC59B9">
              <w:rPr>
                <w:rFonts w:ascii="Arial" w:hAnsi="Arial" w:cs="Arial"/>
                <w:color w:val="000000"/>
                <w:sz w:val="22"/>
                <w:szCs w:val="22"/>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FC59B9">
              <w:rPr>
                <w:rFonts w:ascii="Arial" w:hAnsi="Arial" w:cs="Arial"/>
                <w:iCs/>
                <w:sz w:val="22"/>
                <w:szCs w:val="22"/>
              </w:rPr>
              <w:t xml:space="preserve"> and comply with associated HSE protocols for implementing and maintaining these standards as appropriate to the role.</w:t>
            </w:r>
            <w:r w:rsidRPr="00FC59B9">
              <w:rPr>
                <w:rFonts w:ascii="Arial" w:hAnsi="Arial" w:cs="Arial"/>
                <w:sz w:val="22"/>
                <w:szCs w:val="22"/>
              </w:rPr>
              <w:br/>
            </w:r>
            <w:r w:rsidRPr="00FC59B9">
              <w:rPr>
                <w:rFonts w:ascii="Arial" w:hAnsi="Arial" w:cs="Arial"/>
                <w:color w:val="000000"/>
                <w:sz w:val="22"/>
                <w:szCs w:val="22"/>
                <w:lang w:val="en-IE" w:eastAsia="en-IE"/>
              </w:rPr>
              <w:t>Support, promote and actively participate in sustainable energy, water and waste initiatives to create a more sustainable, low carbon and efficient health service.</w:t>
            </w:r>
          </w:p>
          <w:p w14:paraId="48784416" w14:textId="77777777" w:rsidR="0097681F" w:rsidRPr="000E06F3" w:rsidRDefault="0097681F" w:rsidP="0097681F">
            <w:pPr>
              <w:rPr>
                <w:rFonts w:ascii="Arial" w:hAnsi="Arial" w:cs="Arial"/>
                <w:iCs/>
                <w:sz w:val="22"/>
                <w:szCs w:val="22"/>
              </w:rPr>
            </w:pPr>
          </w:p>
          <w:p w14:paraId="56782701" w14:textId="59AE9DE2" w:rsidR="0097681F" w:rsidRPr="000E06F3" w:rsidRDefault="0097681F" w:rsidP="0097681F">
            <w:pPr>
              <w:pStyle w:val="ListParagraph"/>
              <w:numPr>
                <w:ilvl w:val="0"/>
                <w:numId w:val="7"/>
              </w:numPr>
              <w:rPr>
                <w:rFonts w:ascii="Arial" w:hAnsi="Arial" w:cs="Arial"/>
                <w:b/>
                <w:iCs/>
                <w:sz w:val="22"/>
                <w:szCs w:val="22"/>
              </w:rPr>
            </w:pPr>
            <w:r w:rsidRPr="000E06F3">
              <w:rPr>
                <w:rFonts w:ascii="Arial" w:hAnsi="Arial" w:cs="Arial"/>
                <w:b/>
                <w:iCs/>
                <w:sz w:val="22"/>
                <w:szCs w:val="22"/>
              </w:rPr>
              <w:t>Education &amp; training</w:t>
            </w:r>
          </w:p>
          <w:p w14:paraId="5DF77ABC" w14:textId="4890CD03" w:rsidR="0097681F" w:rsidRPr="00FC59B9" w:rsidRDefault="0097681F" w:rsidP="0097681F">
            <w:pPr>
              <w:pStyle w:val="ListParagraph"/>
              <w:numPr>
                <w:ilvl w:val="0"/>
                <w:numId w:val="14"/>
              </w:numPr>
              <w:rPr>
                <w:rFonts w:ascii="Arial" w:hAnsi="Arial" w:cs="Arial"/>
                <w:iCs/>
                <w:sz w:val="22"/>
                <w:szCs w:val="22"/>
              </w:rPr>
            </w:pPr>
            <w:r w:rsidRPr="00FC59B9">
              <w:rPr>
                <w:rFonts w:ascii="Arial" w:hAnsi="Arial" w:cs="Arial"/>
                <w:iCs/>
                <w:sz w:val="22"/>
                <w:szCs w:val="22"/>
              </w:rPr>
              <w:t>Engage in the HSE performance achievement process in conjunction with your Line Manager and staff as appropriate.</w:t>
            </w:r>
          </w:p>
          <w:p w14:paraId="30779EF9" w14:textId="4BC00C53" w:rsidR="0097681F" w:rsidRPr="00FC59B9" w:rsidRDefault="0097681F" w:rsidP="0097681F">
            <w:pPr>
              <w:rPr>
                <w:rFonts w:ascii="Arial" w:hAnsi="Arial" w:cs="Arial"/>
                <w:iCs/>
                <w:sz w:val="22"/>
                <w:szCs w:val="22"/>
              </w:rPr>
            </w:pPr>
          </w:p>
          <w:p w14:paraId="71D0F494" w14:textId="75E1F8A7" w:rsidR="0097681F" w:rsidRPr="00FC59B9" w:rsidRDefault="0097681F" w:rsidP="0097681F">
            <w:pPr>
              <w:rPr>
                <w:rFonts w:ascii="Arial" w:hAnsi="Arial" w:cs="Arial"/>
                <w:iCs/>
                <w:sz w:val="22"/>
                <w:szCs w:val="22"/>
                <w:lang w:val="en-IE"/>
              </w:rPr>
            </w:pPr>
            <w:r w:rsidRPr="00FC59B9">
              <w:rPr>
                <w:rFonts w:ascii="Arial" w:hAnsi="Arial" w:cs="Arial"/>
                <w:iCs/>
                <w:sz w:val="22"/>
                <w:szCs w:val="22"/>
                <w:lang w:val="en-IE"/>
              </w:rPr>
              <w:t xml:space="preserve">The above job specification is not intended to be a comprehensive list of all duties involved and consequently, the post holder may be required to perform other duties as appropriate to the </w:t>
            </w:r>
            <w:proofErr w:type="gramStart"/>
            <w:r w:rsidRPr="00FC59B9">
              <w:rPr>
                <w:rFonts w:ascii="Arial" w:hAnsi="Arial" w:cs="Arial"/>
                <w:iCs/>
                <w:sz w:val="22"/>
                <w:szCs w:val="22"/>
                <w:lang w:val="en-IE"/>
              </w:rPr>
              <w:t>post which may be assigned</w:t>
            </w:r>
            <w:proofErr w:type="gramEnd"/>
            <w:r w:rsidRPr="00FC59B9">
              <w:rPr>
                <w:rFonts w:ascii="Arial" w:hAnsi="Arial" w:cs="Arial"/>
                <w:iCs/>
                <w:sz w:val="22"/>
                <w:szCs w:val="22"/>
                <w:lang w:val="en-IE"/>
              </w:rPr>
              <w:t xml:space="preserve"> to them from time to time and to contribute to the development of the post while in office.</w:t>
            </w:r>
          </w:p>
          <w:p w14:paraId="6D2CEE75" w14:textId="42EBF98A" w:rsidR="0097681F" w:rsidRPr="00FC59B9" w:rsidRDefault="0097681F" w:rsidP="0097681F">
            <w:pPr>
              <w:rPr>
                <w:rFonts w:ascii="Arial" w:hAnsi="Arial" w:cs="Arial"/>
                <w:b/>
                <w:sz w:val="22"/>
                <w:szCs w:val="22"/>
              </w:rPr>
            </w:pPr>
          </w:p>
        </w:tc>
      </w:tr>
      <w:tr w:rsidR="0097681F" w:rsidRPr="00FC59B9" w14:paraId="6C210CFE" w14:textId="77777777" w:rsidTr="005C1A34">
        <w:tc>
          <w:tcPr>
            <w:tcW w:w="1299" w:type="pct"/>
          </w:tcPr>
          <w:p w14:paraId="71AEAB78" w14:textId="047BBE1D" w:rsidR="0097681F" w:rsidRPr="00FC59B9" w:rsidRDefault="0097681F" w:rsidP="0097681F">
            <w:pPr>
              <w:rPr>
                <w:rFonts w:ascii="Arial" w:hAnsi="Arial" w:cs="Arial"/>
                <w:b/>
                <w:bCs/>
                <w:sz w:val="22"/>
                <w:szCs w:val="22"/>
              </w:rPr>
            </w:pPr>
            <w:r w:rsidRPr="00FC59B9">
              <w:rPr>
                <w:rFonts w:ascii="Arial" w:hAnsi="Arial" w:cs="Arial"/>
                <w:b/>
                <w:bCs/>
                <w:sz w:val="22"/>
                <w:szCs w:val="22"/>
              </w:rPr>
              <w:lastRenderedPageBreak/>
              <w:t>Eligibility criteria</w:t>
            </w:r>
          </w:p>
          <w:p w14:paraId="54F50D02" w14:textId="77777777" w:rsidR="0097681F" w:rsidRPr="00FC59B9" w:rsidRDefault="0097681F" w:rsidP="0097681F">
            <w:pPr>
              <w:rPr>
                <w:rFonts w:ascii="Arial" w:hAnsi="Arial" w:cs="Arial"/>
                <w:b/>
                <w:bCs/>
                <w:sz w:val="22"/>
                <w:szCs w:val="22"/>
              </w:rPr>
            </w:pPr>
          </w:p>
          <w:p w14:paraId="5800EDA7" w14:textId="1BD93EBA" w:rsidR="0097681F" w:rsidRPr="00FC59B9" w:rsidRDefault="0097681F" w:rsidP="0097681F">
            <w:pPr>
              <w:rPr>
                <w:rFonts w:ascii="Arial" w:hAnsi="Arial" w:cs="Arial"/>
                <w:b/>
                <w:bCs/>
                <w:sz w:val="22"/>
                <w:szCs w:val="22"/>
              </w:rPr>
            </w:pPr>
            <w:r w:rsidRPr="00FC59B9">
              <w:rPr>
                <w:rFonts w:ascii="Arial" w:hAnsi="Arial" w:cs="Arial"/>
                <w:b/>
                <w:bCs/>
                <w:sz w:val="22"/>
                <w:szCs w:val="22"/>
              </w:rPr>
              <w:t>Qualifications and/ or experience</w:t>
            </w:r>
          </w:p>
          <w:p w14:paraId="36A9F709" w14:textId="77777777" w:rsidR="0097681F" w:rsidRPr="00FC59B9" w:rsidRDefault="0097681F" w:rsidP="0097681F">
            <w:pPr>
              <w:rPr>
                <w:rFonts w:ascii="Arial" w:hAnsi="Arial" w:cs="Arial"/>
                <w:b/>
                <w:bCs/>
                <w:sz w:val="22"/>
                <w:szCs w:val="22"/>
              </w:rPr>
            </w:pPr>
          </w:p>
        </w:tc>
        <w:tc>
          <w:tcPr>
            <w:tcW w:w="3701" w:type="pct"/>
          </w:tcPr>
          <w:p w14:paraId="0EE16DD9" w14:textId="77777777" w:rsidR="0097681F" w:rsidRPr="0097681F" w:rsidRDefault="0097681F" w:rsidP="0097681F">
            <w:pPr>
              <w:rPr>
                <w:rFonts w:ascii="Arial" w:hAnsi="Arial" w:cs="Arial"/>
                <w:b/>
                <w:iCs/>
                <w:sz w:val="22"/>
                <w:szCs w:val="22"/>
                <w:lang w:val="en-IE"/>
              </w:rPr>
            </w:pPr>
            <w:r w:rsidRPr="0097681F">
              <w:rPr>
                <w:rFonts w:ascii="Arial" w:hAnsi="Arial" w:cs="Arial"/>
                <w:b/>
                <w:iCs/>
                <w:sz w:val="22"/>
                <w:szCs w:val="22"/>
                <w:lang w:val="en-IE"/>
              </w:rPr>
              <w:t xml:space="preserve">Candidates must have on latest day for receipt of application form: </w:t>
            </w:r>
          </w:p>
          <w:p w14:paraId="040C6020" w14:textId="77777777" w:rsidR="0097681F" w:rsidRPr="0097681F" w:rsidRDefault="0097681F" w:rsidP="0097681F">
            <w:pPr>
              <w:rPr>
                <w:rFonts w:ascii="Arial" w:hAnsi="Arial" w:cs="Arial"/>
                <w:iCs/>
                <w:sz w:val="22"/>
                <w:szCs w:val="22"/>
                <w:lang w:val="en-IE"/>
              </w:rPr>
            </w:pPr>
          </w:p>
          <w:p w14:paraId="69D050A3" w14:textId="77777777" w:rsidR="0097681F" w:rsidRPr="0097681F" w:rsidRDefault="0097681F" w:rsidP="0097681F">
            <w:pPr>
              <w:numPr>
                <w:ilvl w:val="0"/>
                <w:numId w:val="45"/>
              </w:numPr>
              <w:rPr>
                <w:rFonts w:ascii="Arial" w:hAnsi="Arial" w:cs="Arial"/>
                <w:iCs/>
                <w:sz w:val="22"/>
                <w:szCs w:val="22"/>
                <w:lang w:val="en-IE"/>
              </w:rPr>
            </w:pPr>
            <w:r w:rsidRPr="0097681F">
              <w:rPr>
                <w:rFonts w:ascii="Arial" w:hAnsi="Arial" w:cs="Arial"/>
                <w:iCs/>
                <w:sz w:val="22"/>
                <w:szCs w:val="22"/>
                <w:lang w:val="en-IE"/>
              </w:rPr>
              <w:t>Eligible applicants will be those who on the closing date for the competition:</w:t>
            </w:r>
          </w:p>
          <w:p w14:paraId="77B27313" w14:textId="77777777" w:rsidR="0097681F" w:rsidRPr="0097681F" w:rsidRDefault="0097681F" w:rsidP="0097681F">
            <w:pPr>
              <w:rPr>
                <w:rFonts w:ascii="Arial" w:hAnsi="Arial" w:cs="Arial"/>
                <w:iCs/>
                <w:sz w:val="22"/>
                <w:szCs w:val="22"/>
                <w:lang w:val="en-IE"/>
              </w:rPr>
            </w:pPr>
          </w:p>
          <w:p w14:paraId="13F59565" w14:textId="77777777" w:rsidR="0097681F" w:rsidRPr="0097681F" w:rsidRDefault="0097681F" w:rsidP="0097681F">
            <w:pPr>
              <w:rPr>
                <w:rFonts w:ascii="Arial" w:hAnsi="Arial" w:cs="Arial"/>
                <w:iCs/>
                <w:sz w:val="22"/>
                <w:szCs w:val="22"/>
                <w:lang w:val="en-IE"/>
              </w:rPr>
            </w:pPr>
            <w:r w:rsidRPr="0097681F">
              <w:rPr>
                <w:rFonts w:ascii="Arial" w:hAnsi="Arial" w:cs="Arial"/>
                <w:iCs/>
                <w:sz w:val="22"/>
                <w:szCs w:val="22"/>
                <w:lang w:val="en-IE"/>
              </w:rPr>
              <w:t>(</w:t>
            </w:r>
            <w:proofErr w:type="spellStart"/>
            <w:r w:rsidRPr="0097681F">
              <w:rPr>
                <w:rFonts w:ascii="Arial" w:hAnsi="Arial" w:cs="Arial"/>
                <w:iCs/>
                <w:sz w:val="22"/>
                <w:szCs w:val="22"/>
                <w:lang w:val="en-IE"/>
              </w:rPr>
              <w:t>i</w:t>
            </w:r>
            <w:proofErr w:type="spellEnd"/>
            <w:r w:rsidRPr="0097681F">
              <w:rPr>
                <w:rFonts w:ascii="Arial" w:hAnsi="Arial" w:cs="Arial"/>
                <w:iCs/>
                <w:sz w:val="22"/>
                <w:szCs w:val="22"/>
                <w:lang w:val="en-IE"/>
              </w:rPr>
              <w:t>) Possess the relevant QQI Further Education and Training (FET) Level 5 Certificate in Health Service Skills</w:t>
            </w:r>
          </w:p>
          <w:p w14:paraId="49AD1646" w14:textId="77777777" w:rsidR="00673741" w:rsidRDefault="00673741" w:rsidP="00673741">
            <w:pPr>
              <w:jc w:val="center"/>
              <w:rPr>
                <w:rFonts w:ascii="Arial" w:hAnsi="Arial" w:cs="Arial"/>
                <w:iCs/>
                <w:sz w:val="22"/>
                <w:szCs w:val="22"/>
                <w:lang w:val="en-IE"/>
              </w:rPr>
            </w:pPr>
          </w:p>
          <w:p w14:paraId="4F70EFF9" w14:textId="07079A0A" w:rsidR="0097681F" w:rsidRPr="0097681F" w:rsidRDefault="0097681F" w:rsidP="00673741">
            <w:pPr>
              <w:jc w:val="center"/>
              <w:rPr>
                <w:rFonts w:ascii="Arial" w:hAnsi="Arial" w:cs="Arial"/>
                <w:iCs/>
                <w:sz w:val="22"/>
                <w:szCs w:val="22"/>
                <w:lang w:val="en-IE"/>
              </w:rPr>
            </w:pPr>
            <w:r w:rsidRPr="0097681F">
              <w:rPr>
                <w:rFonts w:ascii="Arial" w:hAnsi="Arial" w:cs="Arial"/>
                <w:iCs/>
                <w:sz w:val="22"/>
                <w:szCs w:val="22"/>
                <w:lang w:val="en-IE"/>
              </w:rPr>
              <w:t>Or</w:t>
            </w:r>
          </w:p>
          <w:p w14:paraId="3AB30AB5" w14:textId="77777777" w:rsidR="0097681F" w:rsidRPr="0097681F" w:rsidRDefault="0097681F" w:rsidP="0097681F">
            <w:pPr>
              <w:rPr>
                <w:rFonts w:ascii="Arial" w:hAnsi="Arial" w:cs="Arial"/>
                <w:iCs/>
                <w:sz w:val="22"/>
                <w:szCs w:val="22"/>
                <w:lang w:val="en-IE"/>
              </w:rPr>
            </w:pPr>
          </w:p>
          <w:p w14:paraId="01AEA723" w14:textId="77777777" w:rsidR="0097681F" w:rsidRPr="0097681F" w:rsidRDefault="0097681F" w:rsidP="0097681F">
            <w:pPr>
              <w:rPr>
                <w:rFonts w:ascii="Arial" w:hAnsi="Arial" w:cs="Arial"/>
                <w:iCs/>
                <w:sz w:val="22"/>
                <w:szCs w:val="22"/>
                <w:lang w:val="en-IE"/>
              </w:rPr>
            </w:pPr>
            <w:r w:rsidRPr="0097681F">
              <w:rPr>
                <w:rFonts w:ascii="Arial" w:hAnsi="Arial" w:cs="Arial"/>
                <w:iCs/>
                <w:sz w:val="22"/>
                <w:szCs w:val="22"/>
                <w:lang w:val="en-IE"/>
              </w:rPr>
              <w:t xml:space="preserve">              (ii) FETAC Level 5 Certificate in Health Service Skills or Healthcare Support</w:t>
            </w:r>
          </w:p>
          <w:p w14:paraId="749A7581" w14:textId="77777777" w:rsidR="00673741" w:rsidRDefault="00673741" w:rsidP="0097681F">
            <w:pPr>
              <w:rPr>
                <w:rFonts w:ascii="Arial" w:hAnsi="Arial" w:cs="Arial"/>
                <w:iCs/>
                <w:sz w:val="22"/>
                <w:szCs w:val="22"/>
                <w:lang w:val="en-IE"/>
              </w:rPr>
            </w:pPr>
          </w:p>
          <w:p w14:paraId="244E93FA" w14:textId="103C4E74" w:rsidR="0097681F" w:rsidRPr="0097681F" w:rsidRDefault="0097681F" w:rsidP="00673741">
            <w:pPr>
              <w:jc w:val="center"/>
              <w:rPr>
                <w:rFonts w:ascii="Arial" w:hAnsi="Arial" w:cs="Arial"/>
                <w:iCs/>
                <w:sz w:val="22"/>
                <w:szCs w:val="22"/>
                <w:lang w:val="en-IE"/>
              </w:rPr>
            </w:pPr>
            <w:r w:rsidRPr="0097681F">
              <w:rPr>
                <w:rFonts w:ascii="Arial" w:hAnsi="Arial" w:cs="Arial"/>
                <w:iCs/>
                <w:sz w:val="22"/>
                <w:szCs w:val="22"/>
                <w:lang w:val="en-IE"/>
              </w:rPr>
              <w:t>Or</w:t>
            </w:r>
          </w:p>
          <w:p w14:paraId="758FA261" w14:textId="77777777" w:rsidR="0097681F" w:rsidRPr="0097681F" w:rsidRDefault="0097681F" w:rsidP="0097681F">
            <w:pPr>
              <w:rPr>
                <w:rFonts w:ascii="Arial" w:hAnsi="Arial" w:cs="Arial"/>
                <w:iCs/>
                <w:sz w:val="22"/>
                <w:szCs w:val="22"/>
                <w:lang w:val="en-IE"/>
              </w:rPr>
            </w:pPr>
          </w:p>
          <w:p w14:paraId="22555BCD" w14:textId="77777777" w:rsidR="0097681F" w:rsidRPr="0097681F" w:rsidRDefault="0097681F" w:rsidP="0097681F">
            <w:pPr>
              <w:rPr>
                <w:rFonts w:ascii="Arial" w:hAnsi="Arial" w:cs="Arial"/>
                <w:iCs/>
                <w:sz w:val="22"/>
                <w:szCs w:val="22"/>
                <w:lang w:val="en-IE"/>
              </w:rPr>
            </w:pPr>
            <w:r w:rsidRPr="0097681F">
              <w:rPr>
                <w:rFonts w:ascii="Arial" w:hAnsi="Arial" w:cs="Arial"/>
                <w:iCs/>
                <w:sz w:val="22"/>
                <w:szCs w:val="22"/>
                <w:lang w:val="en-IE"/>
              </w:rPr>
              <w:t xml:space="preserve">              (iii) A relevant Healthcare qualification</w:t>
            </w:r>
          </w:p>
          <w:p w14:paraId="3FAF84FD" w14:textId="77777777" w:rsidR="0097681F" w:rsidRPr="0097681F" w:rsidRDefault="0097681F" w:rsidP="0097681F">
            <w:pPr>
              <w:rPr>
                <w:rFonts w:ascii="Arial" w:hAnsi="Arial" w:cs="Arial"/>
                <w:iCs/>
                <w:sz w:val="22"/>
                <w:szCs w:val="22"/>
                <w:lang w:val="en-IE"/>
              </w:rPr>
            </w:pPr>
          </w:p>
          <w:p w14:paraId="5ACC416E" w14:textId="4DEE9D2E" w:rsidR="0097681F" w:rsidRPr="0097681F" w:rsidRDefault="0097681F" w:rsidP="00673741">
            <w:pPr>
              <w:jc w:val="center"/>
              <w:rPr>
                <w:rFonts w:ascii="Arial" w:hAnsi="Arial" w:cs="Arial"/>
                <w:iCs/>
                <w:sz w:val="22"/>
                <w:szCs w:val="22"/>
                <w:lang w:val="en-IE"/>
              </w:rPr>
            </w:pPr>
            <w:r w:rsidRPr="0097681F">
              <w:rPr>
                <w:rFonts w:ascii="Arial" w:hAnsi="Arial" w:cs="Arial"/>
                <w:iCs/>
                <w:sz w:val="22"/>
                <w:szCs w:val="22"/>
                <w:lang w:val="en-IE"/>
              </w:rPr>
              <w:t>And</w:t>
            </w:r>
          </w:p>
          <w:p w14:paraId="68F70EAC" w14:textId="77777777" w:rsidR="0097681F" w:rsidRPr="0097681F" w:rsidRDefault="0097681F" w:rsidP="0097681F">
            <w:pPr>
              <w:rPr>
                <w:rFonts w:ascii="Arial" w:hAnsi="Arial" w:cs="Arial"/>
                <w:iCs/>
                <w:sz w:val="22"/>
                <w:szCs w:val="22"/>
                <w:lang w:val="en-IE"/>
              </w:rPr>
            </w:pPr>
          </w:p>
          <w:p w14:paraId="68FAC408" w14:textId="77777777" w:rsidR="0097681F" w:rsidRPr="0097681F" w:rsidRDefault="0097681F" w:rsidP="0097681F">
            <w:pPr>
              <w:numPr>
                <w:ilvl w:val="0"/>
                <w:numId w:val="45"/>
              </w:numPr>
              <w:rPr>
                <w:rFonts w:ascii="Arial" w:hAnsi="Arial" w:cs="Arial"/>
                <w:iCs/>
                <w:sz w:val="22"/>
                <w:szCs w:val="22"/>
                <w:lang w:val="en-IE"/>
              </w:rPr>
            </w:pPr>
            <w:r w:rsidRPr="0097681F">
              <w:rPr>
                <w:rFonts w:ascii="Arial" w:hAnsi="Arial" w:cs="Arial"/>
                <w:iCs/>
                <w:sz w:val="22"/>
                <w:szCs w:val="22"/>
                <w:lang w:val="en-IE"/>
              </w:rPr>
              <w:t xml:space="preserve"> Candidates must have the personal competence and capacity </w:t>
            </w:r>
            <w:proofErr w:type="gramStart"/>
            <w:r w:rsidRPr="0097681F">
              <w:rPr>
                <w:rFonts w:ascii="Arial" w:hAnsi="Arial" w:cs="Arial"/>
                <w:iCs/>
                <w:sz w:val="22"/>
                <w:szCs w:val="22"/>
                <w:lang w:val="en-IE"/>
              </w:rPr>
              <w:t>to properly discharge</w:t>
            </w:r>
            <w:proofErr w:type="gramEnd"/>
            <w:r w:rsidRPr="0097681F">
              <w:rPr>
                <w:rFonts w:ascii="Arial" w:hAnsi="Arial" w:cs="Arial"/>
                <w:iCs/>
                <w:sz w:val="22"/>
                <w:szCs w:val="22"/>
                <w:lang w:val="en-IE"/>
              </w:rPr>
              <w:t xml:space="preserve"> the duties of the role.</w:t>
            </w:r>
          </w:p>
          <w:p w14:paraId="568BAD08" w14:textId="77777777" w:rsidR="0097681F" w:rsidRPr="00673741" w:rsidRDefault="0097681F" w:rsidP="0097681F">
            <w:pPr>
              <w:numPr>
                <w:ilvl w:val="0"/>
                <w:numId w:val="46"/>
              </w:numPr>
              <w:rPr>
                <w:rFonts w:ascii="Arial" w:hAnsi="Arial" w:cs="Arial"/>
                <w:b/>
                <w:iCs/>
                <w:sz w:val="22"/>
                <w:szCs w:val="22"/>
                <w:lang w:val="en-IE"/>
              </w:rPr>
            </w:pPr>
            <w:r w:rsidRPr="00673741">
              <w:rPr>
                <w:rFonts w:ascii="Arial" w:hAnsi="Arial" w:cs="Arial"/>
                <w:b/>
                <w:iCs/>
                <w:sz w:val="22"/>
                <w:szCs w:val="22"/>
                <w:lang w:val="en-IE"/>
              </w:rPr>
              <w:t>Health</w:t>
            </w:r>
          </w:p>
          <w:p w14:paraId="4779F854" w14:textId="77777777" w:rsidR="0097681F" w:rsidRPr="0097681F" w:rsidRDefault="0097681F" w:rsidP="00103623">
            <w:pPr>
              <w:jc w:val="both"/>
              <w:rPr>
                <w:rFonts w:ascii="Arial" w:hAnsi="Arial" w:cs="Arial"/>
                <w:iCs/>
                <w:sz w:val="22"/>
                <w:szCs w:val="22"/>
                <w:lang w:val="en-IE"/>
              </w:rPr>
            </w:pPr>
            <w:r w:rsidRPr="0097681F">
              <w:rPr>
                <w:rFonts w:ascii="Arial" w:hAnsi="Arial" w:cs="Arial"/>
                <w:iCs/>
                <w:sz w:val="22"/>
                <w:szCs w:val="22"/>
                <w:lang w:val="en-IE"/>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D3881FD" w14:textId="77777777" w:rsidR="0097681F" w:rsidRPr="0097681F" w:rsidRDefault="0097681F" w:rsidP="0097681F">
            <w:pPr>
              <w:rPr>
                <w:rFonts w:ascii="Arial" w:hAnsi="Arial" w:cs="Arial"/>
                <w:iCs/>
                <w:sz w:val="22"/>
                <w:szCs w:val="22"/>
                <w:lang w:val="en-IE"/>
              </w:rPr>
            </w:pPr>
          </w:p>
          <w:p w14:paraId="6BDF87B9" w14:textId="77777777" w:rsidR="0097681F" w:rsidRPr="00673741" w:rsidRDefault="0097681F" w:rsidP="0097681F">
            <w:pPr>
              <w:numPr>
                <w:ilvl w:val="0"/>
                <w:numId w:val="46"/>
              </w:numPr>
              <w:rPr>
                <w:rFonts w:ascii="Arial" w:hAnsi="Arial" w:cs="Arial"/>
                <w:b/>
                <w:iCs/>
                <w:sz w:val="22"/>
                <w:szCs w:val="22"/>
                <w:lang w:val="en-IE"/>
              </w:rPr>
            </w:pPr>
            <w:r w:rsidRPr="00673741">
              <w:rPr>
                <w:rFonts w:ascii="Arial" w:hAnsi="Arial" w:cs="Arial"/>
                <w:b/>
                <w:iCs/>
                <w:sz w:val="22"/>
                <w:szCs w:val="22"/>
                <w:lang w:val="en-IE"/>
              </w:rPr>
              <w:t>Character</w:t>
            </w:r>
          </w:p>
          <w:p w14:paraId="7966A29D" w14:textId="77777777" w:rsidR="0097681F" w:rsidRPr="0097681F" w:rsidRDefault="0097681F" w:rsidP="0097681F">
            <w:pPr>
              <w:rPr>
                <w:rFonts w:ascii="Arial" w:hAnsi="Arial" w:cs="Arial"/>
                <w:iCs/>
                <w:sz w:val="22"/>
                <w:szCs w:val="22"/>
                <w:lang w:val="en-IE"/>
              </w:rPr>
            </w:pPr>
            <w:r w:rsidRPr="0097681F">
              <w:rPr>
                <w:rFonts w:ascii="Arial" w:hAnsi="Arial" w:cs="Arial"/>
                <w:iCs/>
                <w:sz w:val="22"/>
                <w:szCs w:val="22"/>
                <w:lang w:val="en-IE"/>
              </w:rPr>
              <w:t>Each candidate for and any person holding the office must be of good character</w:t>
            </w:r>
          </w:p>
          <w:p w14:paraId="1151045D" w14:textId="50180BE8" w:rsidR="0097681F" w:rsidRPr="00FC59B9" w:rsidRDefault="0097681F" w:rsidP="0097681F">
            <w:pPr>
              <w:rPr>
                <w:rFonts w:ascii="Arial" w:hAnsi="Arial" w:cs="Arial"/>
                <w:b/>
                <w:bCs/>
                <w:iCs/>
                <w:color w:val="222222"/>
                <w:sz w:val="22"/>
                <w:szCs w:val="22"/>
                <w:shd w:val="clear" w:color="auto" w:fill="FFFFFF"/>
              </w:rPr>
            </w:pPr>
          </w:p>
        </w:tc>
      </w:tr>
      <w:tr w:rsidR="0097681F" w:rsidRPr="00FC59B9" w14:paraId="7F366102" w14:textId="77777777" w:rsidTr="005C1A34">
        <w:tc>
          <w:tcPr>
            <w:tcW w:w="1299" w:type="pct"/>
            <w:tcBorders>
              <w:top w:val="single" w:sz="4" w:space="0" w:color="auto"/>
              <w:left w:val="single" w:sz="4" w:space="0" w:color="auto"/>
              <w:bottom w:val="single" w:sz="4" w:space="0" w:color="auto"/>
              <w:right w:val="single" w:sz="4" w:space="0" w:color="auto"/>
            </w:tcBorders>
          </w:tcPr>
          <w:p w14:paraId="4AFC68BB" w14:textId="04CCC6CE" w:rsidR="0097681F" w:rsidRPr="00FC59B9" w:rsidRDefault="0097681F" w:rsidP="0097681F">
            <w:pPr>
              <w:rPr>
                <w:rFonts w:ascii="Arial" w:hAnsi="Arial" w:cs="Arial"/>
                <w:b/>
                <w:bCs/>
                <w:sz w:val="22"/>
                <w:szCs w:val="22"/>
              </w:rPr>
            </w:pPr>
            <w:r w:rsidRPr="00FC59B9">
              <w:rPr>
                <w:rFonts w:ascii="Arial" w:hAnsi="Arial" w:cs="Arial"/>
                <w:b/>
                <w:bCs/>
                <w:sz w:val="22"/>
                <w:szCs w:val="22"/>
              </w:rPr>
              <w:lastRenderedPageBreak/>
              <w:t>Post specific requirements</w:t>
            </w:r>
          </w:p>
          <w:p w14:paraId="504A9C88" w14:textId="77777777" w:rsidR="0097681F" w:rsidRPr="00FC59B9" w:rsidRDefault="0097681F" w:rsidP="0097681F">
            <w:pPr>
              <w:rPr>
                <w:rFonts w:ascii="Arial" w:hAnsi="Arial" w:cs="Arial"/>
                <w:b/>
                <w:bCs/>
                <w:sz w:val="22"/>
                <w:szCs w:val="22"/>
              </w:rPr>
            </w:pPr>
          </w:p>
        </w:tc>
        <w:tc>
          <w:tcPr>
            <w:tcW w:w="3701" w:type="pct"/>
            <w:tcBorders>
              <w:top w:val="single" w:sz="4" w:space="0" w:color="auto"/>
              <w:left w:val="single" w:sz="4" w:space="0" w:color="auto"/>
              <w:bottom w:val="single" w:sz="4" w:space="0" w:color="auto"/>
              <w:right w:val="single" w:sz="4" w:space="0" w:color="auto"/>
            </w:tcBorders>
          </w:tcPr>
          <w:p w14:paraId="09282BE9" w14:textId="77777777" w:rsidR="00673741" w:rsidRPr="00103623" w:rsidRDefault="00673741" w:rsidP="00673741">
            <w:pPr>
              <w:tabs>
                <w:tab w:val="left" w:pos="1170"/>
              </w:tabs>
              <w:overflowPunct w:val="0"/>
              <w:autoSpaceDE w:val="0"/>
              <w:autoSpaceDN w:val="0"/>
              <w:adjustRightInd w:val="0"/>
              <w:spacing w:line="276" w:lineRule="auto"/>
              <w:textAlignment w:val="baseline"/>
              <w:rPr>
                <w:rFonts w:ascii="Arial" w:hAnsi="Arial" w:cs="Arial"/>
                <w:color w:val="000000"/>
                <w:sz w:val="22"/>
                <w:szCs w:val="22"/>
              </w:rPr>
            </w:pPr>
            <w:r w:rsidRPr="00103623">
              <w:rPr>
                <w:rFonts w:ascii="Arial" w:hAnsi="Arial" w:cs="Arial"/>
                <w:color w:val="000000"/>
                <w:sz w:val="22"/>
                <w:szCs w:val="22"/>
              </w:rPr>
              <w:t>Demonstrate depth and breadth of experience in a healthcare setting e.g. hospital, residential, community, nursing home providing direct care to patients.</w:t>
            </w:r>
          </w:p>
          <w:p w14:paraId="1E3F5897" w14:textId="6529797F" w:rsidR="0097681F" w:rsidRPr="00FC59B9" w:rsidRDefault="0097681F" w:rsidP="0097681F">
            <w:pPr>
              <w:rPr>
                <w:rFonts w:ascii="Arial" w:hAnsi="Arial" w:cs="Arial"/>
                <w:b/>
                <w:bCs/>
                <w:color w:val="000099"/>
                <w:sz w:val="22"/>
                <w:szCs w:val="22"/>
                <w:u w:val="single"/>
              </w:rPr>
            </w:pPr>
          </w:p>
        </w:tc>
      </w:tr>
      <w:tr w:rsidR="0097681F" w:rsidRPr="00FC59B9" w14:paraId="59EF65EA" w14:textId="77777777" w:rsidTr="005C1A34">
        <w:tc>
          <w:tcPr>
            <w:tcW w:w="1299" w:type="pct"/>
          </w:tcPr>
          <w:p w14:paraId="643486DB" w14:textId="1FFE3E2F" w:rsidR="0097681F" w:rsidRPr="00FC59B9" w:rsidRDefault="0097681F" w:rsidP="0097681F">
            <w:pPr>
              <w:rPr>
                <w:rFonts w:ascii="Arial" w:hAnsi="Arial" w:cs="Arial"/>
                <w:b/>
                <w:bCs/>
                <w:sz w:val="22"/>
                <w:szCs w:val="22"/>
              </w:rPr>
            </w:pPr>
            <w:r w:rsidRPr="00FC59B9">
              <w:rPr>
                <w:rFonts w:ascii="Arial" w:hAnsi="Arial" w:cs="Arial"/>
                <w:b/>
                <w:bCs/>
                <w:sz w:val="22"/>
                <w:szCs w:val="22"/>
              </w:rPr>
              <w:t>Other requirements specific to the post</w:t>
            </w:r>
          </w:p>
        </w:tc>
        <w:tc>
          <w:tcPr>
            <w:tcW w:w="3701" w:type="pct"/>
          </w:tcPr>
          <w:p w14:paraId="1BBF8966" w14:textId="6D1B6FB4" w:rsidR="0097681F" w:rsidRPr="00103623" w:rsidRDefault="00673741" w:rsidP="0097681F">
            <w:pPr>
              <w:rPr>
                <w:rFonts w:ascii="Arial" w:hAnsi="Arial" w:cs="Arial"/>
                <w:color w:val="000000"/>
                <w:sz w:val="22"/>
                <w:szCs w:val="22"/>
              </w:rPr>
            </w:pPr>
            <w:r w:rsidRPr="00103623">
              <w:rPr>
                <w:rFonts w:ascii="Arial" w:hAnsi="Arial" w:cs="Arial"/>
                <w:color w:val="000000"/>
                <w:sz w:val="22"/>
                <w:szCs w:val="22"/>
              </w:rPr>
              <w:t>Driving licence and a</w:t>
            </w:r>
            <w:r w:rsidR="0097681F" w:rsidRPr="00103623">
              <w:rPr>
                <w:rFonts w:ascii="Arial" w:hAnsi="Arial" w:cs="Arial"/>
                <w:color w:val="000000"/>
                <w:sz w:val="22"/>
                <w:szCs w:val="22"/>
              </w:rPr>
              <w:t xml:space="preserve">ccess to </w:t>
            </w:r>
            <w:r w:rsidRPr="00103623">
              <w:rPr>
                <w:rFonts w:ascii="Arial" w:hAnsi="Arial" w:cs="Arial"/>
                <w:color w:val="000000"/>
                <w:sz w:val="22"/>
                <w:szCs w:val="22"/>
              </w:rPr>
              <w:t>own</w:t>
            </w:r>
            <w:r w:rsidR="0097681F" w:rsidRPr="00103623">
              <w:rPr>
                <w:rFonts w:ascii="Arial" w:hAnsi="Arial" w:cs="Arial"/>
                <w:color w:val="000000"/>
                <w:sz w:val="22"/>
                <w:szCs w:val="22"/>
              </w:rPr>
              <w:t xml:space="preserve"> transport to fulfil the requirements of the role.</w:t>
            </w:r>
          </w:p>
          <w:p w14:paraId="0E4DCE48" w14:textId="7678DA98" w:rsidR="0097681F" w:rsidRPr="005C1A34" w:rsidRDefault="0097681F" w:rsidP="0097681F">
            <w:pPr>
              <w:rPr>
                <w:rFonts w:ascii="Arial" w:hAnsi="Arial" w:cs="Arial"/>
                <w:b/>
                <w:iCs/>
                <w:color w:val="000099"/>
                <w:sz w:val="22"/>
                <w:szCs w:val="22"/>
              </w:rPr>
            </w:pPr>
          </w:p>
        </w:tc>
      </w:tr>
      <w:tr w:rsidR="0097681F" w:rsidRPr="00FC59B9" w14:paraId="437354A7" w14:textId="77777777" w:rsidTr="005C1A34">
        <w:tc>
          <w:tcPr>
            <w:tcW w:w="1299" w:type="pct"/>
            <w:shd w:val="clear" w:color="auto" w:fill="auto"/>
          </w:tcPr>
          <w:p w14:paraId="3FD389F1" w14:textId="7545571D" w:rsidR="0097681F" w:rsidRPr="00FC59B9" w:rsidRDefault="0097681F" w:rsidP="0097681F">
            <w:pPr>
              <w:rPr>
                <w:rFonts w:ascii="Arial" w:hAnsi="Arial" w:cs="Arial"/>
                <w:b/>
                <w:bCs/>
                <w:sz w:val="22"/>
                <w:szCs w:val="22"/>
              </w:rPr>
            </w:pPr>
            <w:r w:rsidRPr="00FC59B9">
              <w:rPr>
                <w:rFonts w:ascii="Arial" w:hAnsi="Arial" w:cs="Arial"/>
                <w:b/>
                <w:bCs/>
                <w:sz w:val="22"/>
                <w:szCs w:val="22"/>
              </w:rPr>
              <w:t>Additional eligibility requirements:</w:t>
            </w:r>
          </w:p>
          <w:p w14:paraId="255FA45E" w14:textId="0A67812E" w:rsidR="0097681F" w:rsidRPr="00FC59B9" w:rsidRDefault="0097681F" w:rsidP="0097681F">
            <w:pPr>
              <w:rPr>
                <w:rFonts w:ascii="Arial" w:hAnsi="Arial" w:cs="Arial"/>
                <w:b/>
                <w:bCs/>
                <w:sz w:val="22"/>
                <w:szCs w:val="22"/>
              </w:rPr>
            </w:pPr>
          </w:p>
        </w:tc>
        <w:tc>
          <w:tcPr>
            <w:tcW w:w="3701" w:type="pct"/>
            <w:shd w:val="clear" w:color="auto" w:fill="auto"/>
          </w:tcPr>
          <w:p w14:paraId="67225D5A" w14:textId="6943F605" w:rsidR="0097681F" w:rsidRPr="00FC59B9" w:rsidRDefault="0097681F" w:rsidP="0097681F">
            <w:pPr>
              <w:pStyle w:val="Default"/>
              <w:rPr>
                <w:sz w:val="22"/>
                <w:szCs w:val="22"/>
              </w:rPr>
            </w:pPr>
            <w:r w:rsidRPr="00FC59B9">
              <w:rPr>
                <w:b/>
                <w:bCs/>
                <w:sz w:val="22"/>
                <w:szCs w:val="22"/>
              </w:rPr>
              <w:t xml:space="preserve">Citizenship </w:t>
            </w:r>
            <w:r>
              <w:rPr>
                <w:b/>
                <w:bCs/>
                <w:sz w:val="22"/>
                <w:szCs w:val="22"/>
              </w:rPr>
              <w:t>r</w:t>
            </w:r>
            <w:r w:rsidRPr="00FC59B9">
              <w:rPr>
                <w:b/>
                <w:bCs/>
                <w:sz w:val="22"/>
                <w:szCs w:val="22"/>
              </w:rPr>
              <w:t xml:space="preserve">equirements </w:t>
            </w:r>
          </w:p>
          <w:p w14:paraId="2C642096" w14:textId="77777777" w:rsidR="0097681F" w:rsidRPr="00FC59B9" w:rsidRDefault="0097681F" w:rsidP="0097681F">
            <w:pPr>
              <w:pStyle w:val="Default"/>
              <w:rPr>
                <w:sz w:val="22"/>
                <w:szCs w:val="22"/>
              </w:rPr>
            </w:pPr>
            <w:r w:rsidRPr="00FC59B9">
              <w:rPr>
                <w:sz w:val="22"/>
                <w:szCs w:val="22"/>
              </w:rPr>
              <w:t xml:space="preserve">Eligible candidates must be: </w:t>
            </w:r>
          </w:p>
          <w:p w14:paraId="354421BA" w14:textId="087C34A8" w:rsidR="0097681F" w:rsidRPr="00FC59B9" w:rsidRDefault="0097681F" w:rsidP="0097681F">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EEA, Swiss, or British citizens </w:t>
            </w:r>
          </w:p>
          <w:p w14:paraId="0FE712BB" w14:textId="5E0B69BC" w:rsidR="0097681F" w:rsidRPr="00FC59B9" w:rsidRDefault="0097681F" w:rsidP="0097681F">
            <w:pPr>
              <w:spacing w:after="120"/>
              <w:ind w:left="360"/>
              <w:rPr>
                <w:rFonts w:ascii="Arial" w:hAnsi="Arial" w:cs="Arial"/>
                <w:b/>
                <w:sz w:val="22"/>
                <w:szCs w:val="22"/>
              </w:rPr>
            </w:pPr>
            <w:r w:rsidRPr="00FC59B9">
              <w:rPr>
                <w:rFonts w:ascii="Arial" w:hAnsi="Arial" w:cs="Arial"/>
                <w:b/>
                <w:sz w:val="22"/>
                <w:szCs w:val="22"/>
              </w:rPr>
              <w:t>OR</w:t>
            </w:r>
          </w:p>
          <w:p w14:paraId="0476F498" w14:textId="5A1360FF" w:rsidR="0097681F" w:rsidRPr="00FC59B9" w:rsidRDefault="0097681F" w:rsidP="0097681F">
            <w:pPr>
              <w:pStyle w:val="ListParagraph"/>
              <w:numPr>
                <w:ilvl w:val="0"/>
                <w:numId w:val="29"/>
              </w:numPr>
              <w:spacing w:after="120"/>
              <w:rPr>
                <w:rFonts w:ascii="Arial" w:hAnsi="Arial" w:cs="Arial"/>
                <w:sz w:val="22"/>
                <w:szCs w:val="22"/>
              </w:rPr>
            </w:pPr>
            <w:r w:rsidRPr="00FC59B9">
              <w:rPr>
                <w:rFonts w:ascii="Arial" w:hAnsi="Arial" w:cs="Arial"/>
                <w:sz w:val="22"/>
                <w:szCs w:val="22"/>
              </w:rPr>
              <w:t xml:space="preserve">Non-European Economic Area citizens with permission to reside and work in the State </w:t>
            </w:r>
          </w:p>
          <w:p w14:paraId="3BA041C6" w14:textId="494B0D51" w:rsidR="0097681F" w:rsidRPr="00673741" w:rsidRDefault="0097681F" w:rsidP="0097681F">
            <w:pPr>
              <w:pStyle w:val="Default"/>
              <w:ind w:left="1080"/>
              <w:rPr>
                <w:bCs/>
                <w:color w:val="auto"/>
                <w:sz w:val="22"/>
                <w:szCs w:val="22"/>
              </w:rPr>
            </w:pPr>
            <w:r w:rsidRPr="00673741">
              <w:rPr>
                <w:bCs/>
                <w:color w:val="auto"/>
                <w:sz w:val="22"/>
                <w:szCs w:val="22"/>
              </w:rPr>
              <w:t>Read Appendix 2 of the Additional Campaign Information for further information on accepted Stamps for Non-EEA citizens resident in the State, including those with refugee status.</w:t>
            </w:r>
          </w:p>
          <w:p w14:paraId="347D07C8" w14:textId="4EFD2EDC" w:rsidR="0097681F" w:rsidRPr="00673741" w:rsidRDefault="0097681F" w:rsidP="0097681F">
            <w:pPr>
              <w:pStyle w:val="ListParagraph"/>
              <w:spacing w:after="120"/>
              <w:ind w:left="1080"/>
              <w:rPr>
                <w:rFonts w:ascii="Arial" w:hAnsi="Arial" w:cs="Arial"/>
                <w:sz w:val="22"/>
                <w:szCs w:val="22"/>
              </w:rPr>
            </w:pPr>
          </w:p>
          <w:p w14:paraId="56D31BB4" w14:textId="3549AB4D" w:rsidR="0097681F" w:rsidRPr="00673741" w:rsidRDefault="0097681F" w:rsidP="0097681F">
            <w:pPr>
              <w:pStyle w:val="Default"/>
              <w:rPr>
                <w:bCs/>
                <w:color w:val="auto"/>
                <w:sz w:val="22"/>
                <w:szCs w:val="22"/>
              </w:rPr>
            </w:pPr>
            <w:r w:rsidRPr="00673741">
              <w:rPr>
                <w:bCs/>
                <w:color w:val="auto"/>
                <w:sz w:val="22"/>
                <w:szCs w:val="22"/>
              </w:rPr>
              <w:t xml:space="preserve">To qualify candidates must be eligible by the closing date of the campaign. </w:t>
            </w:r>
          </w:p>
          <w:p w14:paraId="613182C9" w14:textId="1E06BBFD" w:rsidR="0097681F" w:rsidRPr="00FC59B9" w:rsidRDefault="0097681F" w:rsidP="0097681F">
            <w:pPr>
              <w:pStyle w:val="NormalWeb"/>
              <w:shd w:val="clear" w:color="auto" w:fill="FFFFFF"/>
              <w:spacing w:before="0" w:beforeAutospacing="0" w:after="150" w:afterAutospacing="0"/>
              <w:rPr>
                <w:rFonts w:ascii="Arial" w:hAnsi="Arial" w:cs="Arial"/>
                <w:iCs/>
                <w:color w:val="000099"/>
                <w:sz w:val="22"/>
                <w:szCs w:val="22"/>
                <w:lang w:val="en-GB" w:eastAsia="en-GB"/>
              </w:rPr>
            </w:pPr>
          </w:p>
        </w:tc>
      </w:tr>
      <w:tr w:rsidR="0097681F" w:rsidRPr="00FC59B9" w14:paraId="466ACF54" w14:textId="77777777" w:rsidTr="005C1A34">
        <w:tc>
          <w:tcPr>
            <w:tcW w:w="1299" w:type="pct"/>
          </w:tcPr>
          <w:p w14:paraId="50259FF8" w14:textId="3085F32B" w:rsidR="0097681F" w:rsidRPr="00FC59B9" w:rsidRDefault="0097681F" w:rsidP="0097681F">
            <w:pPr>
              <w:rPr>
                <w:rFonts w:ascii="Arial" w:hAnsi="Arial" w:cs="Arial"/>
                <w:b/>
                <w:bCs/>
                <w:sz w:val="22"/>
                <w:szCs w:val="22"/>
              </w:rPr>
            </w:pPr>
            <w:r w:rsidRPr="00FC59B9">
              <w:rPr>
                <w:rFonts w:ascii="Arial" w:hAnsi="Arial" w:cs="Arial"/>
                <w:b/>
                <w:bCs/>
                <w:sz w:val="22"/>
                <w:szCs w:val="22"/>
              </w:rPr>
              <w:t>Skills, competencies and/or knowledge</w:t>
            </w:r>
          </w:p>
          <w:p w14:paraId="4E76BE64" w14:textId="77777777" w:rsidR="0097681F" w:rsidRPr="00FC59B9" w:rsidRDefault="0097681F" w:rsidP="0097681F">
            <w:pPr>
              <w:rPr>
                <w:rFonts w:ascii="Arial" w:hAnsi="Arial" w:cs="Arial"/>
                <w:b/>
                <w:bCs/>
                <w:sz w:val="22"/>
                <w:szCs w:val="22"/>
              </w:rPr>
            </w:pPr>
          </w:p>
          <w:p w14:paraId="3C72DF3D" w14:textId="77777777" w:rsidR="0097681F" w:rsidRPr="00FC59B9" w:rsidRDefault="0097681F" w:rsidP="0097681F">
            <w:pPr>
              <w:rPr>
                <w:rFonts w:ascii="Arial" w:hAnsi="Arial" w:cs="Arial"/>
                <w:b/>
                <w:bCs/>
                <w:sz w:val="22"/>
                <w:szCs w:val="22"/>
              </w:rPr>
            </w:pPr>
          </w:p>
        </w:tc>
        <w:tc>
          <w:tcPr>
            <w:tcW w:w="3701" w:type="pct"/>
          </w:tcPr>
          <w:p w14:paraId="3AA7702F" w14:textId="77777777" w:rsidR="00103623" w:rsidRPr="00103623" w:rsidRDefault="00103623" w:rsidP="00103623">
            <w:pPr>
              <w:pStyle w:val="ListParagraph"/>
              <w:ind w:left="360"/>
              <w:rPr>
                <w:rFonts w:ascii="Arial" w:hAnsi="Arial" w:cs="Arial"/>
                <w:b/>
                <w:iCs/>
                <w:sz w:val="22"/>
                <w:szCs w:val="22"/>
                <w:u w:val="single"/>
                <w:lang w:eastAsia="en-US"/>
              </w:rPr>
            </w:pPr>
            <w:r w:rsidRPr="00103623">
              <w:rPr>
                <w:rFonts w:ascii="Arial" w:hAnsi="Arial" w:cs="Arial"/>
                <w:b/>
                <w:iCs/>
                <w:sz w:val="22"/>
                <w:szCs w:val="22"/>
                <w:u w:val="single"/>
                <w:lang w:eastAsia="en-US"/>
              </w:rPr>
              <w:t>Knowledge and Professional Knowledge</w:t>
            </w:r>
          </w:p>
          <w:p w14:paraId="44878148" w14:textId="77777777" w:rsidR="00103623" w:rsidRPr="00103623" w:rsidRDefault="00103623" w:rsidP="00103623">
            <w:pPr>
              <w:pStyle w:val="ListParagraph"/>
              <w:ind w:left="360"/>
              <w:rPr>
                <w:rFonts w:ascii="Arial" w:hAnsi="Arial" w:cs="Arial"/>
                <w:b/>
                <w:iCs/>
                <w:sz w:val="22"/>
                <w:szCs w:val="22"/>
                <w:u w:val="single"/>
                <w:lang w:eastAsia="en-US"/>
              </w:rPr>
            </w:pPr>
          </w:p>
          <w:p w14:paraId="1D778891" w14:textId="77777777" w:rsidR="00103623" w:rsidRPr="00103623" w:rsidRDefault="00103623" w:rsidP="00103623">
            <w:pPr>
              <w:pStyle w:val="ListParagraph"/>
              <w:numPr>
                <w:ilvl w:val="0"/>
                <w:numId w:val="39"/>
              </w:numPr>
              <w:rPr>
                <w:rFonts w:ascii="Arial" w:hAnsi="Arial" w:cs="Arial"/>
                <w:sz w:val="22"/>
                <w:szCs w:val="22"/>
                <w:lang w:eastAsia="en-US"/>
              </w:rPr>
            </w:pPr>
            <w:r w:rsidRPr="00103623">
              <w:rPr>
                <w:rFonts w:ascii="Arial" w:hAnsi="Arial" w:cs="Arial"/>
                <w:iCs/>
                <w:sz w:val="22"/>
                <w:szCs w:val="22"/>
                <w:lang w:eastAsia="en-US"/>
              </w:rPr>
              <w:t>Demonstrate knowledge of the Health Service and the role of Household Attendant</w:t>
            </w:r>
          </w:p>
          <w:p w14:paraId="0DBEDB40" w14:textId="77777777" w:rsidR="00103623" w:rsidRPr="00103623" w:rsidRDefault="00103623" w:rsidP="00103623">
            <w:pPr>
              <w:pStyle w:val="ListParagraph"/>
              <w:numPr>
                <w:ilvl w:val="0"/>
                <w:numId w:val="39"/>
              </w:numPr>
              <w:rPr>
                <w:rFonts w:ascii="Arial" w:hAnsi="Arial" w:cs="Arial"/>
                <w:sz w:val="22"/>
                <w:szCs w:val="22"/>
                <w:lang w:eastAsia="en-US"/>
              </w:rPr>
            </w:pPr>
            <w:r w:rsidRPr="00103623">
              <w:rPr>
                <w:rFonts w:ascii="Arial" w:hAnsi="Arial" w:cs="Arial"/>
                <w:iCs/>
                <w:sz w:val="22"/>
                <w:szCs w:val="22"/>
                <w:lang w:eastAsia="en-US"/>
              </w:rPr>
              <w:t>Demonstrate knowledge of relevant legislation e.g. Health and Safety, Infection Control, HACCP.</w:t>
            </w:r>
          </w:p>
          <w:p w14:paraId="6DEDDF0B" w14:textId="77777777" w:rsidR="00103623" w:rsidRPr="00103623" w:rsidRDefault="00103623" w:rsidP="00103623">
            <w:pPr>
              <w:pStyle w:val="ListParagraph"/>
              <w:ind w:left="360"/>
              <w:rPr>
                <w:rFonts w:ascii="Arial" w:hAnsi="Arial" w:cs="Arial"/>
                <w:iCs/>
                <w:sz w:val="22"/>
                <w:szCs w:val="22"/>
                <w:lang w:eastAsia="en-US"/>
              </w:rPr>
            </w:pPr>
          </w:p>
          <w:p w14:paraId="59929D0F" w14:textId="77777777" w:rsidR="00103623" w:rsidRPr="00103623" w:rsidRDefault="00103623" w:rsidP="00103623">
            <w:pPr>
              <w:pStyle w:val="ListParagraph"/>
              <w:ind w:left="360"/>
              <w:rPr>
                <w:rFonts w:ascii="Arial" w:hAnsi="Arial" w:cs="Arial"/>
                <w:b/>
                <w:iCs/>
                <w:sz w:val="22"/>
                <w:szCs w:val="22"/>
                <w:u w:val="single"/>
                <w:lang w:eastAsia="en-US"/>
              </w:rPr>
            </w:pPr>
            <w:r w:rsidRPr="00103623">
              <w:rPr>
                <w:rFonts w:ascii="Arial" w:hAnsi="Arial" w:cs="Arial"/>
                <w:b/>
                <w:iCs/>
                <w:sz w:val="22"/>
                <w:szCs w:val="22"/>
                <w:u w:val="single"/>
                <w:lang w:eastAsia="en-US"/>
              </w:rPr>
              <w:t>Commitment to Quality Care</w:t>
            </w:r>
          </w:p>
          <w:p w14:paraId="68A03039" w14:textId="77777777" w:rsidR="00103623" w:rsidRPr="00103623" w:rsidRDefault="00103623" w:rsidP="00103623">
            <w:pPr>
              <w:pStyle w:val="ListParagraph"/>
              <w:ind w:left="360"/>
              <w:rPr>
                <w:rFonts w:ascii="Arial" w:hAnsi="Arial" w:cs="Arial"/>
                <w:iCs/>
                <w:sz w:val="22"/>
                <w:szCs w:val="22"/>
                <w:lang w:eastAsia="en-US"/>
              </w:rPr>
            </w:pPr>
          </w:p>
          <w:p w14:paraId="6466EA80" w14:textId="77777777" w:rsidR="00103623" w:rsidRPr="00103623" w:rsidRDefault="00103623" w:rsidP="00103623">
            <w:pPr>
              <w:pStyle w:val="ListParagraph"/>
              <w:numPr>
                <w:ilvl w:val="0"/>
                <w:numId w:val="40"/>
              </w:numPr>
              <w:rPr>
                <w:rFonts w:ascii="Arial" w:hAnsi="Arial" w:cs="Arial"/>
                <w:iCs/>
                <w:sz w:val="22"/>
                <w:szCs w:val="22"/>
                <w:lang w:eastAsia="en-US"/>
              </w:rPr>
            </w:pPr>
            <w:r w:rsidRPr="00103623">
              <w:rPr>
                <w:rFonts w:ascii="Arial" w:hAnsi="Arial" w:cs="Arial"/>
                <w:iCs/>
                <w:sz w:val="22"/>
                <w:szCs w:val="22"/>
                <w:lang w:eastAsia="en-US"/>
              </w:rPr>
              <w:t>Demonstrates a commitment to providing a quality service</w:t>
            </w:r>
          </w:p>
          <w:p w14:paraId="5B3F0AA3" w14:textId="77777777" w:rsidR="00103623" w:rsidRPr="00103623" w:rsidRDefault="00103623" w:rsidP="00103623">
            <w:pPr>
              <w:pStyle w:val="ListParagraph"/>
              <w:numPr>
                <w:ilvl w:val="0"/>
                <w:numId w:val="39"/>
              </w:numPr>
              <w:rPr>
                <w:rFonts w:ascii="Arial" w:hAnsi="Arial" w:cs="Arial"/>
                <w:iCs/>
                <w:sz w:val="22"/>
                <w:szCs w:val="22"/>
                <w:lang w:eastAsia="en-US"/>
              </w:rPr>
            </w:pPr>
            <w:r w:rsidRPr="00103623">
              <w:rPr>
                <w:rFonts w:ascii="Arial" w:hAnsi="Arial" w:cs="Arial"/>
                <w:iCs/>
                <w:sz w:val="22"/>
                <w:szCs w:val="22"/>
                <w:lang w:eastAsia="en-US"/>
              </w:rPr>
              <w:t>Demonstrate evidence of ability to empathise with and treat patients, relatives and colleagues with dignity and respect.</w:t>
            </w:r>
          </w:p>
          <w:p w14:paraId="1C87FCC3" w14:textId="77777777" w:rsidR="00103623" w:rsidRPr="00103623" w:rsidRDefault="00103623" w:rsidP="00103623">
            <w:pPr>
              <w:pStyle w:val="ListParagraph"/>
              <w:rPr>
                <w:rFonts w:ascii="Arial" w:hAnsi="Arial" w:cs="Arial"/>
                <w:iCs/>
                <w:sz w:val="22"/>
                <w:szCs w:val="22"/>
                <w:lang w:eastAsia="en-US"/>
              </w:rPr>
            </w:pPr>
          </w:p>
          <w:p w14:paraId="553527C6" w14:textId="77777777" w:rsidR="00103AB9" w:rsidRDefault="00103AB9" w:rsidP="00103623">
            <w:pPr>
              <w:pStyle w:val="ListParagraph"/>
              <w:ind w:left="360"/>
              <w:rPr>
                <w:rFonts w:ascii="Arial" w:hAnsi="Arial" w:cs="Arial"/>
                <w:b/>
                <w:iCs/>
                <w:sz w:val="22"/>
                <w:szCs w:val="22"/>
                <w:u w:val="single"/>
                <w:lang w:eastAsia="en-US"/>
              </w:rPr>
            </w:pPr>
          </w:p>
          <w:p w14:paraId="27F88DBF" w14:textId="266A4065" w:rsidR="00103623" w:rsidRPr="00103623" w:rsidRDefault="00103623" w:rsidP="00103623">
            <w:pPr>
              <w:pStyle w:val="ListParagraph"/>
              <w:ind w:left="360"/>
              <w:rPr>
                <w:rFonts w:ascii="Arial" w:hAnsi="Arial" w:cs="Arial"/>
                <w:b/>
                <w:iCs/>
                <w:sz w:val="22"/>
                <w:szCs w:val="22"/>
                <w:u w:val="single"/>
                <w:lang w:eastAsia="en-US"/>
              </w:rPr>
            </w:pPr>
            <w:r w:rsidRPr="00103623">
              <w:rPr>
                <w:rFonts w:ascii="Arial" w:hAnsi="Arial" w:cs="Arial"/>
                <w:b/>
                <w:iCs/>
                <w:sz w:val="22"/>
                <w:szCs w:val="22"/>
                <w:u w:val="single"/>
                <w:lang w:eastAsia="en-US"/>
              </w:rPr>
              <w:lastRenderedPageBreak/>
              <w:t>Planning And Organising</w:t>
            </w:r>
          </w:p>
          <w:p w14:paraId="0562A81D" w14:textId="77777777" w:rsidR="00103623" w:rsidRPr="00103623" w:rsidRDefault="00103623" w:rsidP="00103623">
            <w:pPr>
              <w:pStyle w:val="ListParagraph"/>
              <w:rPr>
                <w:rFonts w:ascii="Arial" w:hAnsi="Arial" w:cs="Arial"/>
                <w:iCs/>
                <w:sz w:val="22"/>
                <w:szCs w:val="22"/>
                <w:lang w:eastAsia="en-US"/>
              </w:rPr>
            </w:pPr>
          </w:p>
          <w:p w14:paraId="34D81E34" w14:textId="77777777" w:rsidR="00103623" w:rsidRPr="00103623" w:rsidRDefault="00103623" w:rsidP="00103623">
            <w:pPr>
              <w:pStyle w:val="ListParagraph"/>
              <w:numPr>
                <w:ilvl w:val="0"/>
                <w:numId w:val="39"/>
              </w:numPr>
              <w:rPr>
                <w:rFonts w:ascii="Arial" w:hAnsi="Arial" w:cs="Arial"/>
                <w:iCs/>
                <w:sz w:val="22"/>
                <w:szCs w:val="22"/>
                <w:lang w:eastAsia="en-US"/>
              </w:rPr>
            </w:pPr>
            <w:r w:rsidRPr="00103623">
              <w:rPr>
                <w:rFonts w:ascii="Arial" w:hAnsi="Arial" w:cs="Arial"/>
                <w:iCs/>
                <w:sz w:val="22"/>
                <w:szCs w:val="22"/>
                <w:lang w:eastAsia="en-US"/>
              </w:rPr>
              <w:t>Demonstrate evidence of effective planning and organising skills</w:t>
            </w:r>
          </w:p>
          <w:p w14:paraId="620B772C" w14:textId="77777777" w:rsidR="00103623" w:rsidRPr="00103623" w:rsidRDefault="00103623" w:rsidP="00103623">
            <w:pPr>
              <w:pStyle w:val="ListParagraph"/>
              <w:numPr>
                <w:ilvl w:val="0"/>
                <w:numId w:val="39"/>
              </w:numPr>
              <w:rPr>
                <w:rFonts w:ascii="Arial" w:hAnsi="Arial" w:cs="Arial"/>
                <w:iCs/>
                <w:sz w:val="22"/>
                <w:szCs w:val="22"/>
                <w:lang w:eastAsia="en-US"/>
              </w:rPr>
            </w:pPr>
            <w:r w:rsidRPr="00103623">
              <w:rPr>
                <w:rFonts w:ascii="Arial" w:hAnsi="Arial" w:cs="Arial"/>
                <w:iCs/>
                <w:sz w:val="22"/>
                <w:szCs w:val="22"/>
                <w:lang w:eastAsia="en-US"/>
              </w:rPr>
              <w:t>Demonstrate ability to work on own initiative</w:t>
            </w:r>
          </w:p>
          <w:p w14:paraId="6CE7BB5B" w14:textId="77777777" w:rsidR="00103623" w:rsidRPr="00103623" w:rsidRDefault="00103623" w:rsidP="00103623">
            <w:pPr>
              <w:pStyle w:val="ListParagraph"/>
              <w:numPr>
                <w:ilvl w:val="0"/>
                <w:numId w:val="39"/>
              </w:numPr>
              <w:rPr>
                <w:rFonts w:ascii="Arial" w:hAnsi="Arial" w:cs="Arial"/>
                <w:iCs/>
                <w:sz w:val="22"/>
                <w:szCs w:val="22"/>
                <w:lang w:eastAsia="en-US"/>
              </w:rPr>
            </w:pPr>
            <w:r w:rsidRPr="00103623">
              <w:rPr>
                <w:rFonts w:ascii="Arial" w:hAnsi="Arial" w:cs="Arial"/>
                <w:iCs/>
                <w:sz w:val="22"/>
                <w:szCs w:val="22"/>
                <w:lang w:eastAsia="en-US"/>
              </w:rPr>
              <w:t>Demonstrate effective analytical, problem solving and decision making skills.</w:t>
            </w:r>
          </w:p>
          <w:p w14:paraId="110B933D" w14:textId="77777777" w:rsidR="00103623" w:rsidRPr="00103623" w:rsidRDefault="00103623" w:rsidP="00103623">
            <w:pPr>
              <w:pStyle w:val="ListParagraph"/>
              <w:rPr>
                <w:rFonts w:ascii="Arial" w:hAnsi="Arial" w:cs="Arial"/>
                <w:iCs/>
                <w:sz w:val="22"/>
                <w:szCs w:val="22"/>
                <w:lang w:eastAsia="en-US"/>
              </w:rPr>
            </w:pPr>
          </w:p>
          <w:p w14:paraId="041C4456" w14:textId="77777777" w:rsidR="00103623" w:rsidRPr="00103623" w:rsidRDefault="00103623" w:rsidP="00103623">
            <w:pPr>
              <w:pStyle w:val="ListParagraph"/>
              <w:ind w:left="360"/>
              <w:rPr>
                <w:rFonts w:ascii="Arial" w:hAnsi="Arial" w:cs="Arial"/>
                <w:b/>
                <w:iCs/>
                <w:sz w:val="22"/>
                <w:szCs w:val="22"/>
                <w:u w:val="single"/>
                <w:lang w:eastAsia="en-US"/>
              </w:rPr>
            </w:pPr>
            <w:r w:rsidRPr="00103623">
              <w:rPr>
                <w:rFonts w:ascii="Arial" w:hAnsi="Arial" w:cs="Arial"/>
                <w:b/>
                <w:iCs/>
                <w:sz w:val="22"/>
                <w:szCs w:val="22"/>
                <w:u w:val="single"/>
                <w:lang w:eastAsia="en-US"/>
              </w:rPr>
              <w:t>Teamwork Skills</w:t>
            </w:r>
          </w:p>
          <w:p w14:paraId="4B763B0F" w14:textId="77777777" w:rsidR="00103623" w:rsidRPr="00103623" w:rsidRDefault="00103623" w:rsidP="00103623">
            <w:pPr>
              <w:pStyle w:val="ListParagraph"/>
              <w:rPr>
                <w:rFonts w:ascii="Arial" w:hAnsi="Arial" w:cs="Arial"/>
                <w:iCs/>
                <w:sz w:val="22"/>
                <w:szCs w:val="22"/>
                <w:lang w:eastAsia="en-US"/>
              </w:rPr>
            </w:pPr>
          </w:p>
          <w:p w14:paraId="11C4818C" w14:textId="77777777" w:rsidR="00103623" w:rsidRPr="00103623" w:rsidRDefault="00103623" w:rsidP="00103623">
            <w:pPr>
              <w:pStyle w:val="ListParagraph"/>
              <w:numPr>
                <w:ilvl w:val="0"/>
                <w:numId w:val="39"/>
              </w:numPr>
              <w:rPr>
                <w:rFonts w:ascii="Arial" w:hAnsi="Arial" w:cs="Arial"/>
                <w:iCs/>
                <w:sz w:val="22"/>
                <w:szCs w:val="22"/>
                <w:lang w:eastAsia="en-US"/>
              </w:rPr>
            </w:pPr>
            <w:r w:rsidRPr="00103623">
              <w:rPr>
                <w:rFonts w:ascii="Arial" w:hAnsi="Arial" w:cs="Arial"/>
                <w:iCs/>
                <w:sz w:val="22"/>
                <w:szCs w:val="22"/>
                <w:lang w:eastAsia="en-US"/>
              </w:rPr>
              <w:t>Demonstrate the ability to build and maintain relationships including the ability to work effectively as part of a multi-disciplinary team.</w:t>
            </w:r>
          </w:p>
          <w:p w14:paraId="3AAA9C32" w14:textId="77777777" w:rsidR="00103623" w:rsidRPr="00103623" w:rsidRDefault="00103623" w:rsidP="00103623">
            <w:pPr>
              <w:pStyle w:val="ListParagraph"/>
              <w:rPr>
                <w:rFonts w:ascii="Arial" w:hAnsi="Arial" w:cs="Arial"/>
                <w:iCs/>
                <w:sz w:val="22"/>
                <w:szCs w:val="22"/>
                <w:lang w:eastAsia="en-US"/>
              </w:rPr>
            </w:pPr>
          </w:p>
          <w:p w14:paraId="3E36F6D1" w14:textId="77777777" w:rsidR="00103623" w:rsidRPr="00103623" w:rsidRDefault="00103623" w:rsidP="00103623">
            <w:pPr>
              <w:pStyle w:val="ListParagraph"/>
              <w:ind w:left="360"/>
              <w:rPr>
                <w:rFonts w:ascii="Arial" w:hAnsi="Arial" w:cs="Arial"/>
                <w:b/>
                <w:iCs/>
                <w:sz w:val="22"/>
                <w:szCs w:val="22"/>
                <w:u w:val="single"/>
                <w:lang w:eastAsia="en-US"/>
              </w:rPr>
            </w:pPr>
            <w:r w:rsidRPr="00103623">
              <w:rPr>
                <w:rFonts w:ascii="Arial" w:hAnsi="Arial" w:cs="Arial"/>
                <w:b/>
                <w:iCs/>
                <w:sz w:val="22"/>
                <w:szCs w:val="22"/>
                <w:u w:val="single"/>
                <w:lang w:eastAsia="en-US"/>
              </w:rPr>
              <w:t>Communication and Interpersonal Skills</w:t>
            </w:r>
          </w:p>
          <w:p w14:paraId="5DA782CC" w14:textId="77777777" w:rsidR="00103623" w:rsidRPr="00103623" w:rsidRDefault="00103623" w:rsidP="00103623">
            <w:pPr>
              <w:pStyle w:val="ListParagraph"/>
              <w:ind w:left="360"/>
              <w:rPr>
                <w:rFonts w:ascii="Arial" w:hAnsi="Arial" w:cs="Arial"/>
                <w:iCs/>
                <w:sz w:val="22"/>
                <w:szCs w:val="22"/>
                <w:lang w:eastAsia="en-US"/>
              </w:rPr>
            </w:pPr>
          </w:p>
          <w:p w14:paraId="7E51A1E6" w14:textId="77777777" w:rsidR="00103623" w:rsidRPr="00103623" w:rsidRDefault="00103623" w:rsidP="00103623">
            <w:pPr>
              <w:pStyle w:val="ListParagraph"/>
              <w:numPr>
                <w:ilvl w:val="0"/>
                <w:numId w:val="39"/>
              </w:numPr>
              <w:rPr>
                <w:rFonts w:ascii="Arial" w:hAnsi="Arial" w:cs="Arial"/>
                <w:sz w:val="22"/>
                <w:szCs w:val="22"/>
                <w:lang w:eastAsia="en-US"/>
              </w:rPr>
            </w:pPr>
            <w:r w:rsidRPr="00103623">
              <w:rPr>
                <w:rFonts w:ascii="Arial" w:hAnsi="Arial" w:cs="Arial"/>
                <w:sz w:val="22"/>
                <w:szCs w:val="22"/>
                <w:lang w:eastAsia="en-US"/>
              </w:rPr>
              <w:t>Demonstrates excellent communication skills, including sufficient command of the English language so as to effectively carry out the duties and responsibilities of the role</w:t>
            </w:r>
          </w:p>
          <w:p w14:paraId="1CBCF3EF" w14:textId="77777777" w:rsidR="00103623" w:rsidRPr="00103623" w:rsidRDefault="00103623" w:rsidP="00103623">
            <w:pPr>
              <w:pStyle w:val="ListParagraph"/>
              <w:numPr>
                <w:ilvl w:val="0"/>
                <w:numId w:val="39"/>
              </w:numPr>
              <w:rPr>
                <w:rFonts w:ascii="Arial" w:hAnsi="Arial" w:cs="Arial"/>
                <w:b/>
                <w:iCs/>
                <w:sz w:val="22"/>
                <w:szCs w:val="22"/>
                <w:u w:val="single"/>
                <w:lang w:eastAsia="en-US"/>
              </w:rPr>
            </w:pPr>
            <w:r w:rsidRPr="00103623">
              <w:rPr>
                <w:rFonts w:ascii="Arial" w:hAnsi="Arial" w:cs="Arial"/>
                <w:sz w:val="22"/>
                <w:szCs w:val="22"/>
                <w:lang w:eastAsia="en-US"/>
              </w:rPr>
              <w:t>Demonstrate a willingness to engage and develop IT skills relevant to the role.</w:t>
            </w:r>
          </w:p>
          <w:p w14:paraId="49E08C15" w14:textId="6A59B184" w:rsidR="0097681F" w:rsidRPr="00103623" w:rsidRDefault="0097681F" w:rsidP="0097681F">
            <w:pPr>
              <w:pStyle w:val="ListParagraph"/>
              <w:ind w:left="360"/>
              <w:rPr>
                <w:rFonts w:ascii="Arial" w:hAnsi="Arial" w:cs="Arial"/>
                <w:sz w:val="22"/>
                <w:szCs w:val="22"/>
                <w:lang w:val="en-IE" w:eastAsia="en-US"/>
              </w:rPr>
            </w:pPr>
          </w:p>
        </w:tc>
      </w:tr>
      <w:tr w:rsidR="0097681F" w:rsidRPr="00FC59B9" w14:paraId="5E008459" w14:textId="77777777" w:rsidTr="005C1A34">
        <w:tc>
          <w:tcPr>
            <w:tcW w:w="1299" w:type="pct"/>
          </w:tcPr>
          <w:p w14:paraId="0AA0B138" w14:textId="169F5268" w:rsidR="0097681F" w:rsidRPr="00FC59B9" w:rsidRDefault="0097681F" w:rsidP="0097681F">
            <w:pPr>
              <w:rPr>
                <w:rFonts w:ascii="Arial" w:hAnsi="Arial" w:cs="Arial"/>
                <w:b/>
                <w:bCs/>
                <w:sz w:val="22"/>
                <w:szCs w:val="22"/>
              </w:rPr>
            </w:pPr>
            <w:r w:rsidRPr="00FC59B9">
              <w:rPr>
                <w:rFonts w:ascii="Arial" w:hAnsi="Arial" w:cs="Arial"/>
                <w:b/>
                <w:bCs/>
                <w:sz w:val="22"/>
                <w:szCs w:val="22"/>
              </w:rPr>
              <w:lastRenderedPageBreak/>
              <w:t>Campaign specific selection process</w:t>
            </w:r>
          </w:p>
          <w:p w14:paraId="51BB73CE" w14:textId="77777777" w:rsidR="0097681F" w:rsidRPr="00FC59B9" w:rsidRDefault="0097681F" w:rsidP="0097681F">
            <w:pPr>
              <w:rPr>
                <w:rFonts w:ascii="Arial" w:hAnsi="Arial" w:cs="Arial"/>
                <w:b/>
                <w:bCs/>
                <w:sz w:val="22"/>
                <w:szCs w:val="22"/>
              </w:rPr>
            </w:pPr>
          </w:p>
          <w:p w14:paraId="1F568419" w14:textId="37F9FAF8" w:rsidR="0097681F" w:rsidRPr="00FC59B9" w:rsidRDefault="0097681F" w:rsidP="0097681F">
            <w:pPr>
              <w:rPr>
                <w:rFonts w:ascii="Arial" w:hAnsi="Arial" w:cs="Arial"/>
                <w:b/>
                <w:bCs/>
                <w:sz w:val="22"/>
                <w:szCs w:val="22"/>
              </w:rPr>
            </w:pPr>
            <w:r w:rsidRPr="00FC59B9">
              <w:rPr>
                <w:rFonts w:ascii="Arial" w:hAnsi="Arial" w:cs="Arial"/>
                <w:b/>
                <w:bCs/>
                <w:sz w:val="22"/>
                <w:szCs w:val="22"/>
              </w:rPr>
              <w:t>Ranking/shortlisting / interview</w:t>
            </w:r>
          </w:p>
        </w:tc>
        <w:tc>
          <w:tcPr>
            <w:tcW w:w="3701" w:type="pct"/>
          </w:tcPr>
          <w:p w14:paraId="551679E3" w14:textId="789808DF" w:rsidR="0097681F" w:rsidRPr="00FC59B9" w:rsidRDefault="0097681F" w:rsidP="0097681F">
            <w:pPr>
              <w:rPr>
                <w:rFonts w:ascii="Arial" w:hAnsi="Arial" w:cs="Arial"/>
                <w:sz w:val="22"/>
                <w:szCs w:val="22"/>
              </w:rPr>
            </w:pPr>
            <w:r w:rsidRPr="00FC59B9">
              <w:rPr>
                <w:rFonts w:ascii="Arial" w:hAnsi="Arial" w:cs="Arial"/>
                <w:sz w:val="22"/>
                <w:szCs w:val="22"/>
              </w:rPr>
              <w:t xml:space="preserve">A ranking and or shortlisting exercise </w:t>
            </w:r>
            <w:proofErr w:type="gramStart"/>
            <w:r w:rsidRPr="00FC59B9">
              <w:rPr>
                <w:rFonts w:ascii="Arial" w:hAnsi="Arial" w:cs="Arial"/>
                <w:sz w:val="22"/>
                <w:szCs w:val="22"/>
              </w:rPr>
              <w:t>may be carried out</w:t>
            </w:r>
            <w:proofErr w:type="gramEnd"/>
            <w:r w:rsidRPr="00FC59B9">
              <w:rPr>
                <w:rFonts w:ascii="Arial" w:hAnsi="Arial" w:cs="Arial"/>
                <w:sz w:val="22"/>
                <w:szCs w:val="22"/>
              </w:rPr>
              <w:t xml:space="preserve"> based on information supplied in your application form.  The criteria for ranking and or shortlisting </w:t>
            </w:r>
            <w:proofErr w:type="gramStart"/>
            <w:r w:rsidRPr="00FC59B9">
              <w:rPr>
                <w:rFonts w:ascii="Arial" w:hAnsi="Arial" w:cs="Arial"/>
                <w:sz w:val="22"/>
                <w:szCs w:val="22"/>
              </w:rPr>
              <w:t>are based</w:t>
            </w:r>
            <w:proofErr w:type="gramEnd"/>
            <w:r w:rsidRPr="00FC59B9">
              <w:rPr>
                <w:rFonts w:ascii="Arial" w:hAnsi="Arial" w:cs="Arial"/>
                <w:sz w:val="22"/>
                <w:szCs w:val="22"/>
              </w:rPr>
              <w:t xml:space="preserve">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97681F" w:rsidRPr="00FC59B9" w:rsidRDefault="0097681F" w:rsidP="0097681F">
            <w:pPr>
              <w:rPr>
                <w:rFonts w:ascii="Arial" w:hAnsi="Arial" w:cs="Arial"/>
                <w:sz w:val="22"/>
                <w:szCs w:val="22"/>
              </w:rPr>
            </w:pPr>
          </w:p>
          <w:p w14:paraId="20CA5DF2" w14:textId="375FEFD6" w:rsidR="0097681F" w:rsidRPr="00FC59B9" w:rsidRDefault="0097681F" w:rsidP="0097681F">
            <w:pPr>
              <w:rPr>
                <w:rFonts w:ascii="Arial" w:hAnsi="Arial" w:cs="Arial"/>
                <w:sz w:val="22"/>
                <w:szCs w:val="22"/>
              </w:rPr>
            </w:pPr>
            <w:r w:rsidRPr="00FC59B9">
              <w:rPr>
                <w:rFonts w:ascii="Arial" w:hAnsi="Arial" w:cs="Arial"/>
                <w:sz w:val="22"/>
                <w:szCs w:val="22"/>
              </w:rPr>
              <w:t xml:space="preserve">Failure to include information regarding these requirements may result in you not progressing to the next stage of the selection process.  </w:t>
            </w:r>
          </w:p>
          <w:p w14:paraId="0E82C8B6" w14:textId="77777777" w:rsidR="0097681F" w:rsidRPr="00FC59B9" w:rsidRDefault="0097681F" w:rsidP="0097681F">
            <w:pPr>
              <w:rPr>
                <w:rFonts w:ascii="Arial" w:hAnsi="Arial" w:cs="Arial"/>
                <w:iCs/>
                <w:sz w:val="22"/>
                <w:szCs w:val="22"/>
              </w:rPr>
            </w:pPr>
          </w:p>
          <w:p w14:paraId="4A5A9FA5" w14:textId="6602F543" w:rsidR="0097681F" w:rsidRPr="00FC59B9" w:rsidRDefault="0097681F" w:rsidP="0097681F">
            <w:pPr>
              <w:rPr>
                <w:rFonts w:ascii="Arial" w:hAnsi="Arial" w:cs="Arial"/>
                <w:iCs/>
                <w:sz w:val="22"/>
                <w:szCs w:val="22"/>
              </w:rPr>
            </w:pPr>
            <w:r w:rsidRPr="00FC59B9">
              <w:rPr>
                <w:rFonts w:ascii="Arial" w:hAnsi="Arial" w:cs="Arial"/>
                <w:iCs/>
                <w:sz w:val="22"/>
                <w:szCs w:val="22"/>
              </w:rPr>
              <w:t>Those successful at the ranking stage of this process, where applied, will be placed on an order of merit and will be called to interview in ‘bands’ depending on the service needs of the organisation.</w:t>
            </w:r>
          </w:p>
          <w:p w14:paraId="12B8FE4D" w14:textId="2C108154" w:rsidR="0097681F" w:rsidRPr="00FC59B9" w:rsidRDefault="0097681F" w:rsidP="0097681F">
            <w:pPr>
              <w:rPr>
                <w:rFonts w:ascii="Arial" w:hAnsi="Arial" w:cs="Arial"/>
                <w:iCs/>
                <w:sz w:val="22"/>
                <w:szCs w:val="22"/>
                <w:highlight w:val="yellow"/>
              </w:rPr>
            </w:pPr>
          </w:p>
        </w:tc>
      </w:tr>
      <w:tr w:rsidR="0097681F" w:rsidRPr="00FC59B9" w14:paraId="0AD66BBB" w14:textId="77777777" w:rsidTr="005C1A3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299" w:type="pct"/>
          </w:tcPr>
          <w:p w14:paraId="143B93D8" w14:textId="6D4F1E65" w:rsidR="0097681F" w:rsidRPr="00FC59B9" w:rsidRDefault="0097681F" w:rsidP="0097681F">
            <w:pPr>
              <w:rPr>
                <w:rFonts w:ascii="Arial" w:hAnsi="Arial" w:cs="Arial"/>
                <w:b/>
                <w:bCs/>
                <w:sz w:val="22"/>
                <w:szCs w:val="22"/>
              </w:rPr>
            </w:pPr>
            <w:r w:rsidRPr="00FC59B9">
              <w:rPr>
                <w:rFonts w:ascii="Arial" w:hAnsi="Arial" w:cs="Arial"/>
                <w:b/>
                <w:bCs/>
                <w:sz w:val="22"/>
                <w:szCs w:val="22"/>
              </w:rPr>
              <w:t xml:space="preserve">Diversity, equality and inclusion </w:t>
            </w:r>
          </w:p>
          <w:p w14:paraId="4CA380A9" w14:textId="77777777" w:rsidR="0097681F" w:rsidRPr="00FC59B9" w:rsidRDefault="0097681F" w:rsidP="0097681F">
            <w:pPr>
              <w:jc w:val="right"/>
              <w:rPr>
                <w:rFonts w:ascii="Arial" w:hAnsi="Arial" w:cs="Arial"/>
                <w:b/>
                <w:bCs/>
                <w:sz w:val="22"/>
                <w:szCs w:val="22"/>
              </w:rPr>
            </w:pPr>
          </w:p>
        </w:tc>
        <w:tc>
          <w:tcPr>
            <w:tcW w:w="3701" w:type="pct"/>
          </w:tcPr>
          <w:p w14:paraId="378BC044" w14:textId="77777777" w:rsidR="0097681F" w:rsidRPr="00FC59B9" w:rsidRDefault="0097681F" w:rsidP="0097681F">
            <w:pPr>
              <w:rPr>
                <w:rFonts w:ascii="Arial" w:hAnsi="Arial" w:cs="Arial"/>
                <w:iCs/>
                <w:sz w:val="22"/>
                <w:szCs w:val="22"/>
              </w:rPr>
            </w:pPr>
            <w:r w:rsidRPr="00FC59B9">
              <w:rPr>
                <w:rFonts w:ascii="Arial" w:hAnsi="Arial" w:cs="Arial"/>
                <w:iCs/>
                <w:sz w:val="22"/>
                <w:szCs w:val="22"/>
              </w:rPr>
              <w:t>The HSE is an equal opportunities employer.</w:t>
            </w:r>
          </w:p>
          <w:p w14:paraId="075BC7A0" w14:textId="77777777" w:rsidR="0097681F" w:rsidRPr="00FC59B9" w:rsidRDefault="0097681F" w:rsidP="0097681F">
            <w:pPr>
              <w:rPr>
                <w:rFonts w:ascii="Arial" w:hAnsi="Arial" w:cs="Arial"/>
                <w:color w:val="000000"/>
                <w:sz w:val="22"/>
                <w:szCs w:val="22"/>
                <w:shd w:val="clear" w:color="auto" w:fill="FFFFFF"/>
              </w:rPr>
            </w:pPr>
          </w:p>
          <w:p w14:paraId="6705ED36" w14:textId="77777777" w:rsidR="0097681F" w:rsidRPr="00FC59B9" w:rsidRDefault="0097681F" w:rsidP="0097681F">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7681F" w:rsidRPr="00FC59B9" w:rsidRDefault="0097681F" w:rsidP="0097681F">
            <w:pPr>
              <w:rPr>
                <w:rFonts w:ascii="Arial" w:hAnsi="Arial" w:cs="Arial"/>
                <w:color w:val="000000"/>
                <w:sz w:val="22"/>
                <w:szCs w:val="22"/>
                <w:shd w:val="clear" w:color="auto" w:fill="FFFFFF"/>
              </w:rPr>
            </w:pPr>
          </w:p>
          <w:p w14:paraId="25259069" w14:textId="77777777" w:rsidR="0097681F" w:rsidRPr="00FC59B9" w:rsidRDefault="0097681F" w:rsidP="0097681F">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w:t>
            </w:r>
            <w:r w:rsidRPr="00FC59B9">
              <w:rPr>
                <w:rFonts w:ascii="Arial" w:hAnsi="Arial" w:cs="Arial"/>
                <w:color w:val="000000"/>
                <w:sz w:val="22"/>
                <w:szCs w:val="22"/>
                <w:shd w:val="clear" w:color="auto" w:fill="FFFFFF"/>
              </w:rPr>
              <w:lastRenderedPageBreak/>
              <w:t xml:space="preserve">this through development of an organisational culture where injustice, bias and discrimination </w:t>
            </w:r>
            <w:proofErr w:type="gramStart"/>
            <w:r w:rsidRPr="00FC59B9">
              <w:rPr>
                <w:rFonts w:ascii="Arial" w:hAnsi="Arial" w:cs="Arial"/>
                <w:color w:val="000000"/>
                <w:sz w:val="22"/>
                <w:szCs w:val="22"/>
                <w:shd w:val="clear" w:color="auto" w:fill="FFFFFF"/>
              </w:rPr>
              <w:t>are not tolerated</w:t>
            </w:r>
            <w:proofErr w:type="gramEnd"/>
            <w:r w:rsidRPr="00FC59B9">
              <w:rPr>
                <w:rFonts w:ascii="Arial" w:hAnsi="Arial" w:cs="Arial"/>
                <w:color w:val="000000"/>
                <w:sz w:val="22"/>
                <w:szCs w:val="22"/>
                <w:shd w:val="clear" w:color="auto" w:fill="FFFFFF"/>
              </w:rPr>
              <w:t xml:space="preserve">. </w:t>
            </w:r>
          </w:p>
          <w:p w14:paraId="2D21C7CA" w14:textId="77777777" w:rsidR="0097681F" w:rsidRPr="00FC59B9" w:rsidRDefault="0097681F" w:rsidP="0097681F">
            <w:pPr>
              <w:rPr>
                <w:rFonts w:ascii="Arial" w:hAnsi="Arial" w:cs="Arial"/>
                <w:color w:val="000000"/>
                <w:sz w:val="22"/>
                <w:szCs w:val="22"/>
                <w:shd w:val="clear" w:color="auto" w:fill="FFFFFF"/>
              </w:rPr>
            </w:pPr>
          </w:p>
          <w:p w14:paraId="03FA5A57" w14:textId="1A88009B" w:rsidR="0097681F" w:rsidRPr="00FC59B9" w:rsidRDefault="0097681F" w:rsidP="0097681F">
            <w:pPr>
              <w:rPr>
                <w:rFonts w:ascii="Arial" w:hAnsi="Arial" w:cs="Arial"/>
                <w:color w:val="000000"/>
                <w:sz w:val="22"/>
                <w:szCs w:val="22"/>
                <w:shd w:val="clear" w:color="auto" w:fill="FFFFFF"/>
              </w:rPr>
            </w:pPr>
            <w:r w:rsidRPr="00FC59B9">
              <w:rPr>
                <w:rFonts w:ascii="Arial" w:hAnsi="Arial" w:cs="Arial"/>
                <w:color w:val="000000"/>
                <w:sz w:val="22"/>
                <w:szCs w:val="22"/>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97681F" w:rsidRPr="00FC59B9" w:rsidRDefault="0097681F" w:rsidP="0097681F">
            <w:pPr>
              <w:rPr>
                <w:rFonts w:ascii="Arial" w:hAnsi="Arial" w:cs="Arial"/>
                <w:color w:val="000000"/>
                <w:sz w:val="22"/>
                <w:szCs w:val="22"/>
                <w:shd w:val="clear" w:color="auto" w:fill="FFFFFF"/>
              </w:rPr>
            </w:pPr>
          </w:p>
          <w:p w14:paraId="24F19261" w14:textId="22DD2FA0" w:rsidR="0097681F" w:rsidRPr="00FC59B9" w:rsidRDefault="0097681F" w:rsidP="0097681F">
            <w:pPr>
              <w:rPr>
                <w:rFonts w:ascii="Arial" w:hAnsi="Arial" w:cs="Arial"/>
                <w:sz w:val="22"/>
                <w:szCs w:val="22"/>
              </w:rPr>
            </w:pPr>
            <w:r w:rsidRPr="00FC59B9">
              <w:rPr>
                <w:rFonts w:ascii="Arial" w:hAnsi="Arial" w:cs="Arial"/>
                <w:sz w:val="22"/>
                <w:szCs w:val="22"/>
              </w:rPr>
              <w:t xml:space="preserve">Read more about the HSE’s commitment to </w:t>
            </w:r>
            <w:hyperlink r:id="rId13" w:history="1">
              <w:r w:rsidRPr="00FC59B9">
                <w:rPr>
                  <w:rStyle w:val="Hyperlink"/>
                  <w:rFonts w:ascii="Arial" w:hAnsi="Arial" w:cs="Arial"/>
                  <w:sz w:val="22"/>
                  <w:szCs w:val="22"/>
                </w:rPr>
                <w:t>Diversity, Equality and Inclusion</w:t>
              </w:r>
            </w:hyperlink>
            <w:r w:rsidRPr="00FC59B9">
              <w:rPr>
                <w:rFonts w:ascii="Arial" w:hAnsi="Arial" w:cs="Arial"/>
                <w:sz w:val="22"/>
                <w:szCs w:val="22"/>
              </w:rPr>
              <w:t xml:space="preserve"> </w:t>
            </w:r>
          </w:p>
          <w:p w14:paraId="611557CE" w14:textId="280D653D" w:rsidR="0097681F" w:rsidRPr="00FC59B9" w:rsidRDefault="0097681F" w:rsidP="0097681F">
            <w:pPr>
              <w:rPr>
                <w:rFonts w:ascii="Arial" w:hAnsi="Arial" w:cs="Arial"/>
                <w:sz w:val="22"/>
                <w:szCs w:val="22"/>
              </w:rPr>
            </w:pPr>
          </w:p>
        </w:tc>
      </w:tr>
      <w:tr w:rsidR="0097681F" w:rsidRPr="00FC59B9" w14:paraId="34206BA6" w14:textId="77777777" w:rsidTr="005C1A34">
        <w:tc>
          <w:tcPr>
            <w:tcW w:w="1299" w:type="pct"/>
          </w:tcPr>
          <w:p w14:paraId="54E222E5" w14:textId="3BE0F72B" w:rsidR="0097681F" w:rsidRPr="00FC59B9" w:rsidRDefault="0097681F" w:rsidP="0097681F">
            <w:pPr>
              <w:rPr>
                <w:rFonts w:ascii="Arial" w:hAnsi="Arial" w:cs="Arial"/>
                <w:b/>
                <w:bCs/>
                <w:sz w:val="22"/>
                <w:szCs w:val="22"/>
              </w:rPr>
            </w:pPr>
            <w:r w:rsidRPr="00FC59B9">
              <w:rPr>
                <w:rFonts w:ascii="Arial" w:hAnsi="Arial" w:cs="Arial"/>
                <w:b/>
                <w:bCs/>
                <w:sz w:val="22"/>
                <w:szCs w:val="22"/>
              </w:rPr>
              <w:lastRenderedPageBreak/>
              <w:t>Code of practice</w:t>
            </w:r>
          </w:p>
        </w:tc>
        <w:tc>
          <w:tcPr>
            <w:tcW w:w="3701" w:type="pct"/>
          </w:tcPr>
          <w:p w14:paraId="02619FDC" w14:textId="77777777" w:rsidR="0097681F" w:rsidRPr="00FC59B9" w:rsidRDefault="0097681F" w:rsidP="0097681F">
            <w:pPr>
              <w:rPr>
                <w:rFonts w:ascii="Arial" w:hAnsi="Arial" w:cs="Arial"/>
                <w:sz w:val="22"/>
                <w:szCs w:val="22"/>
                <w:lang w:val="en-IE" w:eastAsia="en-US"/>
              </w:rPr>
            </w:pPr>
            <w:r w:rsidRPr="00FC59B9">
              <w:rPr>
                <w:rFonts w:ascii="Arial" w:hAnsi="Arial" w:cs="Arial"/>
                <w:sz w:val="22"/>
                <w:szCs w:val="22"/>
              </w:rPr>
              <w:t>The Health Service Executive</w:t>
            </w:r>
            <w:r w:rsidRPr="00FC59B9">
              <w:rPr>
                <w:rFonts w:ascii="Arial" w:hAnsi="Arial" w:cs="Arial"/>
                <w:color w:val="FF0000"/>
                <w:sz w:val="22"/>
                <w:szCs w:val="22"/>
              </w:rPr>
              <w:t xml:space="preserve"> </w:t>
            </w:r>
            <w:r w:rsidRPr="00FC59B9">
              <w:rPr>
                <w:rFonts w:ascii="Arial" w:hAnsi="Arial" w:cs="Arial"/>
                <w:sz w:val="22"/>
                <w:szCs w:val="22"/>
              </w:rPr>
              <w:t>will run this campaign in compliance with the Code of Practice prepared by the Commission for Public Service Appointments (CPSA).</w:t>
            </w:r>
          </w:p>
          <w:p w14:paraId="763E6747" w14:textId="77777777" w:rsidR="0097681F" w:rsidRPr="00FC59B9" w:rsidRDefault="0097681F" w:rsidP="0097681F">
            <w:pPr>
              <w:rPr>
                <w:rFonts w:ascii="Arial" w:hAnsi="Arial" w:cs="Arial"/>
                <w:sz w:val="22"/>
                <w:szCs w:val="22"/>
              </w:rPr>
            </w:pPr>
          </w:p>
          <w:p w14:paraId="530CFD04" w14:textId="5EE30451" w:rsidR="0097681F" w:rsidRPr="00FC59B9" w:rsidRDefault="0097681F" w:rsidP="0097681F">
            <w:pPr>
              <w:shd w:val="clear" w:color="auto" w:fill="FFFFFF"/>
              <w:spacing w:line="276" w:lineRule="auto"/>
              <w:rPr>
                <w:rFonts w:ascii="Arial" w:hAnsi="Arial" w:cs="Arial"/>
                <w:color w:val="333333"/>
                <w:sz w:val="22"/>
                <w:szCs w:val="22"/>
                <w:lang w:val="en-IE" w:eastAsia="en-IE"/>
              </w:rPr>
            </w:pPr>
            <w:r w:rsidRPr="00FC59B9">
              <w:rPr>
                <w:rFonts w:ascii="Arial" w:hAnsi="Arial" w:cs="Arial"/>
                <w:sz w:val="22"/>
                <w:szCs w:val="22"/>
              </w:rPr>
              <w:t xml:space="preserve">The CPSA is responsible for </w:t>
            </w:r>
            <w:r w:rsidRPr="00FC59B9">
              <w:rPr>
                <w:rFonts w:ascii="Arial" w:hAnsi="Arial" w:cs="Arial"/>
                <w:color w:val="333333"/>
                <w:sz w:val="22"/>
                <w:szCs w:val="22"/>
                <w:lang w:eastAsia="en-IE"/>
              </w:rPr>
              <w:t xml:space="preserve">establishing the principles to </w:t>
            </w:r>
            <w:proofErr w:type="gramStart"/>
            <w:r w:rsidRPr="00FC59B9">
              <w:rPr>
                <w:rFonts w:ascii="Arial" w:hAnsi="Arial" w:cs="Arial"/>
                <w:color w:val="333333"/>
                <w:sz w:val="22"/>
                <w:szCs w:val="22"/>
                <w:lang w:eastAsia="en-IE"/>
              </w:rPr>
              <w:t>be followed</w:t>
            </w:r>
            <w:proofErr w:type="gramEnd"/>
            <w:r w:rsidRPr="00FC59B9">
              <w:rPr>
                <w:rFonts w:ascii="Arial" w:hAnsi="Arial" w:cs="Arial"/>
                <w:color w:val="333333"/>
                <w:sz w:val="22"/>
                <w:szCs w:val="22"/>
                <w:lang w:eastAsia="en-IE"/>
              </w:rPr>
              <w:t xml:space="preserve"> when making an appointment. These are set out in the CPSA Code of Practice. The Code outlines the standards to </w:t>
            </w:r>
            <w:proofErr w:type="gramStart"/>
            <w:r w:rsidRPr="00FC59B9">
              <w:rPr>
                <w:rFonts w:ascii="Arial" w:hAnsi="Arial" w:cs="Arial"/>
                <w:color w:val="333333"/>
                <w:sz w:val="22"/>
                <w:szCs w:val="22"/>
                <w:lang w:eastAsia="en-IE"/>
              </w:rPr>
              <w:t>be adhered</w:t>
            </w:r>
            <w:proofErr w:type="gramEnd"/>
            <w:r w:rsidRPr="00FC59B9">
              <w:rPr>
                <w:rFonts w:ascii="Arial" w:hAnsi="Arial" w:cs="Arial"/>
                <w:color w:val="333333"/>
                <w:sz w:val="22"/>
                <w:szCs w:val="22"/>
                <w:lang w:eastAsia="en-IE"/>
              </w:rPr>
              <w:t xml:space="preserve"> to at each stage of the selection process and sets out the review and appeal mechanisms open to candidates should they be unhappy with a selection process.</w:t>
            </w:r>
          </w:p>
          <w:p w14:paraId="3453545A" w14:textId="77777777" w:rsidR="0097681F" w:rsidRPr="00FC59B9" w:rsidRDefault="0097681F" w:rsidP="0097681F">
            <w:pPr>
              <w:ind w:firstLine="720"/>
              <w:rPr>
                <w:rFonts w:ascii="Arial" w:hAnsi="Arial" w:cs="Arial"/>
                <w:sz w:val="22"/>
                <w:szCs w:val="22"/>
              </w:rPr>
            </w:pPr>
          </w:p>
          <w:p w14:paraId="7BD7C8A0" w14:textId="5C891930" w:rsidR="0097681F" w:rsidRPr="00FC59B9" w:rsidRDefault="0097681F" w:rsidP="0097681F">
            <w:pPr>
              <w:rPr>
                <w:rFonts w:ascii="Arial" w:hAnsi="Arial" w:cs="Arial"/>
                <w:sz w:val="22"/>
                <w:szCs w:val="22"/>
                <w:lang w:val="en-IE" w:eastAsia="en-US"/>
              </w:rPr>
            </w:pPr>
            <w:r w:rsidRPr="00FC59B9">
              <w:rPr>
                <w:rFonts w:ascii="Arial" w:hAnsi="Arial" w:cs="Arial"/>
                <w:sz w:val="22"/>
                <w:szCs w:val="22"/>
              </w:rPr>
              <w:t xml:space="preserve">Read the </w:t>
            </w:r>
            <w:hyperlink r:id="rId14" w:history="1">
              <w:r w:rsidRPr="00FC59B9">
                <w:rPr>
                  <w:rStyle w:val="Hyperlink"/>
                  <w:rFonts w:ascii="Arial" w:hAnsi="Arial" w:cs="Arial"/>
                  <w:sz w:val="22"/>
                  <w:szCs w:val="22"/>
                </w:rPr>
                <w:t>CPSA Code of Practice</w:t>
              </w:r>
            </w:hyperlink>
            <w:r w:rsidRPr="00FC59B9">
              <w:rPr>
                <w:rFonts w:ascii="Arial" w:hAnsi="Arial" w:cs="Arial"/>
                <w:sz w:val="22"/>
                <w:szCs w:val="22"/>
              </w:rPr>
              <w:t xml:space="preserve">. </w:t>
            </w:r>
          </w:p>
          <w:p w14:paraId="20388A5A" w14:textId="77777777" w:rsidR="0097681F" w:rsidRPr="00FC59B9" w:rsidRDefault="0097681F" w:rsidP="0097681F">
            <w:pPr>
              <w:rPr>
                <w:rFonts w:ascii="Arial" w:hAnsi="Arial" w:cs="Arial"/>
                <w:sz w:val="22"/>
                <w:szCs w:val="22"/>
              </w:rPr>
            </w:pPr>
          </w:p>
        </w:tc>
      </w:tr>
      <w:tr w:rsidR="0097681F" w:rsidRPr="00FC59B9" w14:paraId="78E52213" w14:textId="77777777" w:rsidTr="00FC59B9">
        <w:tc>
          <w:tcPr>
            <w:tcW w:w="5000" w:type="pct"/>
            <w:gridSpan w:val="2"/>
          </w:tcPr>
          <w:p w14:paraId="5ACE87AF" w14:textId="30B8949E" w:rsidR="0097681F" w:rsidRPr="00FC59B9" w:rsidRDefault="0097681F" w:rsidP="0097681F">
            <w:pPr>
              <w:rPr>
                <w:rFonts w:ascii="Arial" w:hAnsi="Arial" w:cs="Arial"/>
                <w:sz w:val="22"/>
                <w:szCs w:val="22"/>
              </w:rPr>
            </w:pPr>
            <w:r w:rsidRPr="00FC59B9">
              <w:rPr>
                <w:rFonts w:ascii="Arial" w:hAnsi="Arial" w:cs="Arial"/>
                <w:sz w:val="22"/>
                <w:szCs w:val="22"/>
              </w:rPr>
              <w:t xml:space="preserve">The reform programme outlined for the health services may </w:t>
            </w:r>
            <w:proofErr w:type="gramStart"/>
            <w:r w:rsidRPr="00FC59B9">
              <w:rPr>
                <w:rFonts w:ascii="Arial" w:hAnsi="Arial" w:cs="Arial"/>
                <w:sz w:val="22"/>
                <w:szCs w:val="22"/>
              </w:rPr>
              <w:t>impact on</w:t>
            </w:r>
            <w:proofErr w:type="gramEnd"/>
            <w:r w:rsidRPr="00FC59B9">
              <w:rPr>
                <w:rFonts w:ascii="Arial" w:hAnsi="Arial" w:cs="Arial"/>
                <w:sz w:val="22"/>
                <w:szCs w:val="22"/>
              </w:rPr>
              <w:t xml:space="preserve"> this role, and as structures change the job specification may be reviewed.</w:t>
            </w:r>
          </w:p>
          <w:p w14:paraId="4038303F" w14:textId="77777777" w:rsidR="0097681F" w:rsidRPr="00FC59B9" w:rsidRDefault="0097681F" w:rsidP="0097681F">
            <w:pPr>
              <w:rPr>
                <w:rFonts w:ascii="Arial" w:hAnsi="Arial" w:cs="Arial"/>
                <w:sz w:val="22"/>
                <w:szCs w:val="22"/>
              </w:rPr>
            </w:pPr>
          </w:p>
          <w:p w14:paraId="469FBB66" w14:textId="55CBD260" w:rsidR="0097681F" w:rsidRPr="00FC59B9" w:rsidRDefault="0097681F" w:rsidP="0097681F">
            <w:pPr>
              <w:rPr>
                <w:rFonts w:ascii="Arial" w:hAnsi="Arial" w:cs="Arial"/>
                <w:sz w:val="22"/>
                <w:szCs w:val="22"/>
              </w:rPr>
            </w:pPr>
            <w:r w:rsidRPr="00FC59B9">
              <w:rPr>
                <w:rFonts w:ascii="Arial" w:hAnsi="Arial" w:cs="Arial"/>
                <w:sz w:val="22"/>
                <w:szCs w:val="22"/>
              </w:rPr>
              <w:t xml:space="preserve">This job specification is a guide to the general range of duties assigned to the post holder. It </w:t>
            </w:r>
            <w:proofErr w:type="gramStart"/>
            <w:r w:rsidRPr="00FC59B9">
              <w:rPr>
                <w:rFonts w:ascii="Arial" w:hAnsi="Arial" w:cs="Arial"/>
                <w:sz w:val="22"/>
                <w:szCs w:val="22"/>
              </w:rPr>
              <w:t>is intended</w:t>
            </w:r>
            <w:proofErr w:type="gramEnd"/>
            <w:r w:rsidRPr="00FC59B9">
              <w:rPr>
                <w:rFonts w:ascii="Arial" w:hAnsi="Arial" w:cs="Arial"/>
                <w:sz w:val="22"/>
                <w:szCs w:val="22"/>
              </w:rPr>
              <w:t xml:space="preserve"> to be neither definitive nor restrictive and is subject to periodic review with the employee concerned.</w:t>
            </w:r>
          </w:p>
        </w:tc>
      </w:tr>
    </w:tbl>
    <w:p w14:paraId="571EC318" w14:textId="7E8D0692" w:rsidR="0068735E" w:rsidRPr="00FC59B9" w:rsidRDefault="0068735E" w:rsidP="009F3F3A">
      <w:pPr>
        <w:spacing w:after="200" w:line="276" w:lineRule="auto"/>
        <w:jc w:val="center"/>
        <w:rPr>
          <w:rFonts w:ascii="Arial" w:hAnsi="Arial" w:cs="Arial"/>
          <w:b/>
          <w:color w:val="000099"/>
          <w:sz w:val="22"/>
          <w:szCs w:val="22"/>
        </w:rPr>
      </w:pPr>
    </w:p>
    <w:p w14:paraId="03420FC5" w14:textId="77777777" w:rsidR="0068735E" w:rsidRPr="00FC59B9" w:rsidRDefault="0068735E">
      <w:pPr>
        <w:spacing w:after="200" w:line="276" w:lineRule="auto"/>
        <w:rPr>
          <w:rFonts w:ascii="Arial" w:hAnsi="Arial" w:cs="Arial"/>
          <w:b/>
          <w:color w:val="000099"/>
          <w:sz w:val="22"/>
          <w:szCs w:val="22"/>
        </w:rPr>
      </w:pPr>
      <w:r w:rsidRPr="00FC59B9">
        <w:rPr>
          <w:rFonts w:ascii="Arial" w:hAnsi="Arial" w:cs="Arial"/>
          <w:b/>
          <w:color w:val="000099"/>
          <w:sz w:val="22"/>
          <w:szCs w:val="22"/>
        </w:rPr>
        <w:br w:type="page"/>
      </w:r>
    </w:p>
    <w:p w14:paraId="5445A877" w14:textId="2D5EF80C" w:rsidR="00103623" w:rsidRPr="00572D47" w:rsidRDefault="00103623" w:rsidP="00103623">
      <w:pPr>
        <w:ind w:left="-1260"/>
        <w:jc w:val="center"/>
        <w:rPr>
          <w:rFonts w:ascii="Arial" w:hAnsi="Arial" w:cs="Arial"/>
          <w:b/>
          <w:sz w:val="22"/>
          <w:szCs w:val="22"/>
        </w:rPr>
      </w:pPr>
      <w:r w:rsidRPr="00572D47">
        <w:rPr>
          <w:rFonts w:ascii="Arial" w:hAnsi="Arial" w:cs="Arial"/>
          <w:b/>
          <w:sz w:val="22"/>
          <w:szCs w:val="22"/>
        </w:rPr>
        <w:lastRenderedPageBreak/>
        <w:t>Attendant/Aide</w:t>
      </w:r>
    </w:p>
    <w:p w14:paraId="0F5CC203" w14:textId="77777777" w:rsidR="00103623" w:rsidRPr="00572D47" w:rsidRDefault="00103623" w:rsidP="00103623">
      <w:pPr>
        <w:ind w:left="-1260"/>
        <w:jc w:val="center"/>
        <w:rPr>
          <w:rFonts w:ascii="Arial" w:hAnsi="Arial" w:cs="Arial"/>
          <w:b/>
          <w:sz w:val="22"/>
          <w:szCs w:val="22"/>
        </w:rPr>
      </w:pPr>
      <w:proofErr w:type="spellStart"/>
      <w:r w:rsidRPr="00572D47">
        <w:rPr>
          <w:rFonts w:ascii="Arial" w:hAnsi="Arial" w:cs="Arial"/>
          <w:b/>
          <w:sz w:val="22"/>
          <w:szCs w:val="22"/>
        </w:rPr>
        <w:t>Freastalaí</w:t>
      </w:r>
      <w:proofErr w:type="spellEnd"/>
      <w:r w:rsidRPr="00572D47">
        <w:rPr>
          <w:rFonts w:ascii="Arial" w:hAnsi="Arial" w:cs="Arial"/>
          <w:b/>
          <w:sz w:val="22"/>
          <w:szCs w:val="22"/>
        </w:rPr>
        <w:t xml:space="preserve">/ </w:t>
      </w:r>
      <w:proofErr w:type="spellStart"/>
      <w:r w:rsidRPr="00572D47">
        <w:rPr>
          <w:rFonts w:ascii="Arial" w:hAnsi="Arial" w:cs="Arial"/>
          <w:b/>
          <w:sz w:val="22"/>
          <w:szCs w:val="22"/>
        </w:rPr>
        <w:t>Sainchabhróir</w:t>
      </w:r>
      <w:proofErr w:type="spellEnd"/>
    </w:p>
    <w:p w14:paraId="748BAC54" w14:textId="2F5E9CA2" w:rsidR="00103623" w:rsidRPr="00572D47" w:rsidRDefault="00103623" w:rsidP="00103623">
      <w:pPr>
        <w:ind w:left="-1260"/>
        <w:jc w:val="center"/>
        <w:rPr>
          <w:rFonts w:ascii="Arial" w:hAnsi="Arial" w:cs="Arial"/>
          <w:b/>
          <w:sz w:val="22"/>
          <w:szCs w:val="22"/>
        </w:rPr>
      </w:pPr>
      <w:r w:rsidRPr="00572D47">
        <w:rPr>
          <w:rFonts w:ascii="Arial" w:hAnsi="Arial" w:cs="Arial"/>
          <w:b/>
          <w:sz w:val="22"/>
          <w:szCs w:val="22"/>
        </w:rPr>
        <w:t>Mental Health Services</w:t>
      </w:r>
    </w:p>
    <w:p w14:paraId="4F24DD2B" w14:textId="77777777" w:rsidR="00103623" w:rsidRDefault="00103623" w:rsidP="00103623">
      <w:pPr>
        <w:ind w:left="-1260"/>
        <w:jc w:val="center"/>
        <w:rPr>
          <w:rFonts w:ascii="Arial" w:hAnsi="Arial" w:cs="Arial"/>
          <w:b/>
          <w:sz w:val="22"/>
          <w:szCs w:val="22"/>
        </w:rPr>
      </w:pPr>
    </w:p>
    <w:p w14:paraId="6C0B882B" w14:textId="65773AE6" w:rsidR="00AC70D6" w:rsidRPr="005557DA" w:rsidRDefault="00AC70D6" w:rsidP="00AC70D6">
      <w:pPr>
        <w:ind w:left="-1260"/>
        <w:jc w:val="center"/>
        <w:rPr>
          <w:rFonts w:ascii="Arial" w:hAnsi="Arial" w:cs="Arial"/>
          <w:b/>
          <w:sz w:val="22"/>
          <w:szCs w:val="22"/>
        </w:rPr>
      </w:pPr>
      <w:r w:rsidRPr="005557DA">
        <w:rPr>
          <w:rFonts w:ascii="Arial" w:hAnsi="Arial" w:cs="Arial"/>
          <w:b/>
          <w:sz w:val="22"/>
          <w:szCs w:val="22"/>
        </w:rPr>
        <w:t xml:space="preserve">HSE </w:t>
      </w:r>
      <w:proofErr w:type="spellStart"/>
      <w:proofErr w:type="gramStart"/>
      <w:r w:rsidRPr="005557DA">
        <w:rPr>
          <w:rFonts w:ascii="Arial" w:hAnsi="Arial" w:cs="Arial"/>
          <w:b/>
          <w:sz w:val="22"/>
          <w:szCs w:val="22"/>
        </w:rPr>
        <w:t>Mid</w:t>
      </w:r>
      <w:proofErr w:type="gramEnd"/>
      <w:r w:rsidRPr="005557DA">
        <w:rPr>
          <w:rFonts w:ascii="Arial" w:hAnsi="Arial" w:cs="Arial"/>
          <w:b/>
          <w:sz w:val="22"/>
          <w:szCs w:val="22"/>
        </w:rPr>
        <w:t xml:space="preserve"> West</w:t>
      </w:r>
      <w:proofErr w:type="spellEnd"/>
      <w:r w:rsidRPr="005557DA">
        <w:rPr>
          <w:rFonts w:ascii="Arial" w:hAnsi="Arial" w:cs="Arial"/>
          <w:b/>
          <w:sz w:val="22"/>
          <w:szCs w:val="22"/>
        </w:rPr>
        <w:t xml:space="preserve"> - Campaign Reference: HSEMW 26.04</w:t>
      </w:r>
      <w:r w:rsidR="00103623">
        <w:rPr>
          <w:rFonts w:ascii="Arial" w:hAnsi="Arial" w:cs="Arial"/>
          <w:b/>
          <w:sz w:val="22"/>
          <w:szCs w:val="22"/>
        </w:rPr>
        <w:t>9</w:t>
      </w:r>
    </w:p>
    <w:p w14:paraId="18DF8BEB" w14:textId="77777777" w:rsidR="00AC70D6" w:rsidRDefault="00AC70D6" w:rsidP="00543F98">
      <w:pPr>
        <w:jc w:val="center"/>
        <w:rPr>
          <w:rFonts w:ascii="Arial" w:hAnsi="Arial" w:cs="Arial"/>
          <w:b/>
          <w:sz w:val="22"/>
          <w:szCs w:val="22"/>
        </w:rPr>
      </w:pPr>
    </w:p>
    <w:p w14:paraId="477B8795" w14:textId="0BDF8435" w:rsidR="00543F98" w:rsidRPr="00FC59B9" w:rsidRDefault="00543F98" w:rsidP="00543F98">
      <w:pPr>
        <w:jc w:val="center"/>
        <w:rPr>
          <w:rFonts w:ascii="Arial" w:hAnsi="Arial" w:cs="Arial"/>
          <w:b/>
          <w:sz w:val="22"/>
          <w:szCs w:val="22"/>
        </w:rPr>
      </w:pPr>
      <w:r w:rsidRPr="00FC59B9">
        <w:rPr>
          <w:rFonts w:ascii="Arial" w:hAnsi="Arial" w:cs="Arial"/>
          <w:b/>
          <w:sz w:val="22"/>
          <w:szCs w:val="22"/>
        </w:rPr>
        <w:t xml:space="preserve">Terms and </w:t>
      </w:r>
      <w:r w:rsidR="00762396" w:rsidRPr="00FC59B9">
        <w:rPr>
          <w:rFonts w:ascii="Arial" w:hAnsi="Arial" w:cs="Arial"/>
          <w:b/>
          <w:sz w:val="22"/>
          <w:szCs w:val="22"/>
        </w:rPr>
        <w:t>conditions of employment</w:t>
      </w:r>
    </w:p>
    <w:p w14:paraId="690D2748" w14:textId="77777777" w:rsidR="00543F98" w:rsidRPr="00FC59B9" w:rsidRDefault="00543F98" w:rsidP="00543F98">
      <w:pPr>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876"/>
      </w:tblGrid>
      <w:tr w:rsidR="00543F98" w:rsidRPr="00FC59B9" w14:paraId="648DD409" w14:textId="77777777" w:rsidTr="00762396">
        <w:tc>
          <w:tcPr>
            <w:tcW w:w="1187" w:type="pct"/>
          </w:tcPr>
          <w:p w14:paraId="38A8F24A" w14:textId="2C1F6F7C"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 xml:space="preserve">Tenure </w:t>
            </w:r>
          </w:p>
        </w:tc>
        <w:tc>
          <w:tcPr>
            <w:tcW w:w="3813" w:type="pct"/>
          </w:tcPr>
          <w:p w14:paraId="4463C165" w14:textId="12EB2167" w:rsidR="00543F98" w:rsidRPr="00AC70D6"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The current vacanc</w:t>
            </w:r>
            <w:r w:rsidR="00103623">
              <w:rPr>
                <w:rFonts w:ascii="Arial" w:hAnsi="Arial" w:cs="Arial"/>
                <w:spacing w:val="-3"/>
                <w:sz w:val="22"/>
                <w:szCs w:val="22"/>
              </w:rPr>
              <w:t>ies</w:t>
            </w:r>
            <w:r w:rsidRPr="00FC59B9">
              <w:rPr>
                <w:rFonts w:ascii="Arial" w:hAnsi="Arial" w:cs="Arial"/>
                <w:spacing w:val="-3"/>
                <w:sz w:val="22"/>
                <w:szCs w:val="22"/>
              </w:rPr>
              <w:t xml:space="preserve"> available </w:t>
            </w:r>
            <w:r w:rsidR="00103623">
              <w:rPr>
                <w:rFonts w:ascii="Arial" w:hAnsi="Arial" w:cs="Arial"/>
                <w:spacing w:val="-3"/>
                <w:sz w:val="22"/>
                <w:szCs w:val="22"/>
              </w:rPr>
              <w:t>are</w:t>
            </w:r>
            <w:r w:rsidRPr="00AC70D6">
              <w:rPr>
                <w:rFonts w:ascii="Arial" w:hAnsi="Arial" w:cs="Arial"/>
                <w:spacing w:val="-3"/>
                <w:sz w:val="22"/>
                <w:szCs w:val="22"/>
              </w:rPr>
              <w:t xml:space="preserve"> </w:t>
            </w:r>
            <w:r w:rsidRPr="00AC70D6">
              <w:rPr>
                <w:rFonts w:ascii="Arial" w:hAnsi="Arial" w:cs="Arial"/>
                <w:bCs/>
                <w:spacing w:val="-3"/>
                <w:sz w:val="22"/>
                <w:szCs w:val="22"/>
              </w:rPr>
              <w:t>permanent</w:t>
            </w:r>
            <w:r w:rsidRPr="00AC70D6">
              <w:rPr>
                <w:rFonts w:ascii="Arial" w:hAnsi="Arial" w:cs="Arial"/>
                <w:spacing w:val="-3"/>
                <w:sz w:val="22"/>
                <w:szCs w:val="22"/>
              </w:rPr>
              <w:t xml:space="preserve"> </w:t>
            </w:r>
            <w:r w:rsidRPr="00FC59B9">
              <w:rPr>
                <w:rFonts w:ascii="Arial" w:hAnsi="Arial" w:cs="Arial"/>
                <w:spacing w:val="-3"/>
                <w:sz w:val="22"/>
                <w:szCs w:val="22"/>
              </w:rPr>
              <w:t xml:space="preserve">and </w:t>
            </w:r>
            <w:r w:rsidRPr="00AC70D6">
              <w:rPr>
                <w:rFonts w:ascii="Arial" w:hAnsi="Arial" w:cs="Arial"/>
                <w:bCs/>
                <w:spacing w:val="-3"/>
                <w:sz w:val="22"/>
                <w:szCs w:val="22"/>
              </w:rPr>
              <w:t>whole time.</w:t>
            </w:r>
            <w:r w:rsidRPr="00AC70D6">
              <w:rPr>
                <w:rFonts w:ascii="Arial" w:hAnsi="Arial" w:cs="Arial"/>
                <w:spacing w:val="-3"/>
                <w:sz w:val="22"/>
                <w:szCs w:val="22"/>
              </w:rPr>
              <w:t xml:space="preserve">  </w:t>
            </w:r>
          </w:p>
          <w:p w14:paraId="41FF2897"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r w:rsidRPr="00FC59B9">
              <w:rPr>
                <w:rFonts w:ascii="Arial" w:hAnsi="Arial" w:cs="Arial"/>
                <w:spacing w:val="-3"/>
                <w:sz w:val="22"/>
                <w:szCs w:val="22"/>
              </w:rPr>
              <w:t xml:space="preserve">The post is pensionable. A panel </w:t>
            </w:r>
            <w:proofErr w:type="gramStart"/>
            <w:r w:rsidRPr="00FC59B9">
              <w:rPr>
                <w:rFonts w:ascii="Arial" w:hAnsi="Arial" w:cs="Arial"/>
                <w:spacing w:val="-3"/>
                <w:sz w:val="22"/>
                <w:szCs w:val="22"/>
              </w:rPr>
              <w:t>may be created</w:t>
            </w:r>
            <w:proofErr w:type="gramEnd"/>
            <w:r w:rsidRPr="00FC59B9">
              <w:rPr>
                <w:rFonts w:ascii="Arial" w:hAnsi="Arial" w:cs="Arial"/>
                <w:spacing w:val="-3"/>
                <w:sz w:val="22"/>
                <w:szCs w:val="22"/>
              </w:rPr>
              <w:t xml:space="preserve"> from which permanent and specified purpose vacancies of full or part time duration may be filled. The tenure of these posts </w:t>
            </w:r>
            <w:proofErr w:type="gramStart"/>
            <w:r w:rsidRPr="00FC59B9">
              <w:rPr>
                <w:rFonts w:ascii="Arial" w:hAnsi="Arial" w:cs="Arial"/>
                <w:spacing w:val="-3"/>
                <w:sz w:val="22"/>
                <w:szCs w:val="22"/>
              </w:rPr>
              <w:t>will be indicated</w:t>
            </w:r>
            <w:proofErr w:type="gramEnd"/>
            <w:r w:rsidRPr="00FC59B9">
              <w:rPr>
                <w:rFonts w:ascii="Arial" w:hAnsi="Arial" w:cs="Arial"/>
                <w:spacing w:val="-3"/>
                <w:sz w:val="22"/>
                <w:szCs w:val="22"/>
              </w:rPr>
              <w:t xml:space="preserve"> at “expression of interest” stage. </w:t>
            </w:r>
          </w:p>
          <w:p w14:paraId="46BA24AE"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p w14:paraId="6E1DF429" w14:textId="50A8B9C5"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roofErr w:type="gramStart"/>
            <w:r w:rsidRPr="00FC59B9">
              <w:rPr>
                <w:rFonts w:ascii="Arial" w:hAnsi="Arial" w:cs="Arial"/>
                <w:spacing w:val="-3"/>
                <w:sz w:val="22"/>
                <w:szCs w:val="22"/>
              </w:rPr>
              <w:t>Appointment as an employee of the Health Service Executive is governed by the Health Act 2004</w:t>
            </w:r>
            <w:r w:rsidR="002B6B2C">
              <w:rPr>
                <w:rFonts w:ascii="Arial" w:hAnsi="Arial" w:cs="Arial"/>
                <w:spacing w:val="-3"/>
                <w:sz w:val="22"/>
                <w:szCs w:val="22"/>
              </w:rPr>
              <w:t>,</w:t>
            </w:r>
            <w:r w:rsidRPr="00FC59B9">
              <w:rPr>
                <w:rFonts w:ascii="Arial" w:hAnsi="Arial" w:cs="Arial"/>
                <w:spacing w:val="-3"/>
                <w:sz w:val="22"/>
                <w:szCs w:val="22"/>
              </w:rPr>
              <w:t xml:space="preserve"> the Public Service Management (Recruitment and Appointments) Act 2004</w:t>
            </w:r>
            <w:r w:rsidR="002B6B2C">
              <w:rPr>
                <w:rFonts w:ascii="Arial" w:hAnsi="Arial" w:cs="Arial"/>
                <w:spacing w:val="-3"/>
                <w:sz w:val="22"/>
                <w:szCs w:val="22"/>
              </w:rPr>
              <w:t>,</w:t>
            </w:r>
            <w:r w:rsidRPr="00FC59B9">
              <w:rPr>
                <w:rFonts w:ascii="Arial" w:hAnsi="Arial" w:cs="Arial"/>
                <w:spacing w:val="-3"/>
                <w:sz w:val="22"/>
                <w:szCs w:val="22"/>
              </w:rPr>
              <w:t xml:space="preserve"> and Public Service Management (Recruitment and Appointments) Amendment Act 2013</w:t>
            </w:r>
            <w:proofErr w:type="gramEnd"/>
            <w:r w:rsidRPr="00FC59B9">
              <w:rPr>
                <w:rFonts w:ascii="Arial" w:hAnsi="Arial" w:cs="Arial"/>
                <w:spacing w:val="-3"/>
                <w:sz w:val="22"/>
                <w:szCs w:val="22"/>
              </w:rPr>
              <w:t>.</w:t>
            </w:r>
          </w:p>
          <w:p w14:paraId="0E2CB7A4" w14:textId="77777777" w:rsidR="00543F98" w:rsidRPr="00FC59B9" w:rsidRDefault="00543F98" w:rsidP="005F595E">
            <w:pPr>
              <w:tabs>
                <w:tab w:val="left" w:pos="-720"/>
                <w:tab w:val="left" w:pos="0"/>
                <w:tab w:val="left" w:pos="720"/>
              </w:tabs>
              <w:suppressAutoHyphens/>
              <w:jc w:val="both"/>
              <w:rPr>
                <w:rFonts w:ascii="Arial" w:hAnsi="Arial" w:cs="Arial"/>
                <w:spacing w:val="-3"/>
                <w:sz w:val="22"/>
                <w:szCs w:val="22"/>
              </w:rPr>
            </w:pPr>
          </w:p>
        </w:tc>
      </w:tr>
      <w:tr w:rsidR="00543F98" w:rsidRPr="00FC59B9" w14:paraId="3F765092" w14:textId="77777777" w:rsidTr="00762396">
        <w:tc>
          <w:tcPr>
            <w:tcW w:w="1187" w:type="pct"/>
          </w:tcPr>
          <w:p w14:paraId="0FB817B0" w14:textId="47D7526F"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Working week</w:t>
            </w:r>
          </w:p>
          <w:p w14:paraId="24717DED" w14:textId="77777777" w:rsidR="00543F98" w:rsidRPr="00FC59B9" w:rsidRDefault="00543F98" w:rsidP="005F595E">
            <w:pPr>
              <w:jc w:val="both"/>
              <w:rPr>
                <w:rFonts w:ascii="Arial" w:hAnsi="Arial" w:cs="Arial"/>
                <w:b/>
                <w:bCs/>
                <w:sz w:val="22"/>
                <w:szCs w:val="22"/>
              </w:rPr>
            </w:pPr>
          </w:p>
        </w:tc>
        <w:tc>
          <w:tcPr>
            <w:tcW w:w="3813" w:type="pct"/>
          </w:tcPr>
          <w:p w14:paraId="44AC9C6F" w14:textId="0998E7F2" w:rsidR="00ED5846" w:rsidRPr="00FC59B9" w:rsidRDefault="00ED5846" w:rsidP="00ED5846">
            <w:pPr>
              <w:pStyle w:val="paragraph"/>
              <w:spacing w:before="0" w:beforeAutospacing="0" w:after="0" w:afterAutospacing="0"/>
              <w:textAlignment w:val="baseline"/>
              <w:rPr>
                <w:rFonts w:ascii="Arial" w:hAnsi="Arial" w:cs="Arial"/>
                <w:sz w:val="22"/>
                <w:szCs w:val="22"/>
              </w:rPr>
            </w:pPr>
            <w:r w:rsidRPr="00FC59B9">
              <w:rPr>
                <w:rStyle w:val="normaltextrun"/>
                <w:rFonts w:ascii="Arial" w:hAnsi="Arial" w:cs="Arial"/>
                <w:sz w:val="22"/>
                <w:szCs w:val="22"/>
                <w:lang w:val="en-US"/>
              </w:rPr>
              <w:t xml:space="preserve">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of attendance for your grade are </w:t>
            </w:r>
            <w:r w:rsidR="00AC70D6">
              <w:rPr>
                <w:rStyle w:val="normaltextrun"/>
                <w:rFonts w:ascii="Arial" w:hAnsi="Arial" w:cs="Arial"/>
                <w:sz w:val="22"/>
                <w:szCs w:val="22"/>
                <w:lang w:val="en-US"/>
              </w:rPr>
              <w:t>3</w:t>
            </w:r>
            <w:r w:rsidR="00103623">
              <w:rPr>
                <w:rStyle w:val="normaltextrun"/>
                <w:rFonts w:ascii="Arial" w:hAnsi="Arial" w:cs="Arial"/>
                <w:sz w:val="22"/>
                <w:szCs w:val="22"/>
                <w:lang w:val="en-US"/>
              </w:rPr>
              <w:t>9</w:t>
            </w:r>
            <w:r w:rsidRPr="00FC59B9">
              <w:rPr>
                <w:rStyle w:val="normaltextrun"/>
                <w:rFonts w:ascii="Arial" w:hAnsi="Arial" w:cs="Arial"/>
                <w:sz w:val="22"/>
                <w:szCs w:val="22"/>
                <w:lang w:val="en-US"/>
              </w:rPr>
              <w:t xml:space="preserve">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per week. Contracted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that are less than the standard weekly working </w:t>
            </w:r>
            <w:r w:rsidRPr="00FC59B9">
              <w:rPr>
                <w:rStyle w:val="findhit"/>
                <w:rFonts w:ascii="Arial" w:hAnsi="Arial" w:cs="Arial"/>
                <w:sz w:val="22"/>
                <w:szCs w:val="22"/>
                <w:lang w:val="en-US"/>
              </w:rPr>
              <w:t>hours</w:t>
            </w:r>
            <w:r w:rsidRPr="00FC59B9">
              <w:rPr>
                <w:rStyle w:val="normaltextrun"/>
                <w:rFonts w:ascii="Arial" w:hAnsi="Arial" w:cs="Arial"/>
                <w:sz w:val="22"/>
                <w:szCs w:val="22"/>
                <w:lang w:val="en-US"/>
              </w:rPr>
              <w:t xml:space="preserve"> for your grade </w:t>
            </w:r>
            <w:proofErr w:type="gramStart"/>
            <w:r w:rsidRPr="00FC59B9">
              <w:rPr>
                <w:rStyle w:val="normaltextrun"/>
                <w:rFonts w:ascii="Arial" w:hAnsi="Arial" w:cs="Arial"/>
                <w:sz w:val="22"/>
                <w:szCs w:val="22"/>
                <w:lang w:val="en-US"/>
              </w:rPr>
              <w:t>will be paid</w:t>
            </w:r>
            <w:proofErr w:type="gramEnd"/>
            <w:r w:rsidRPr="00FC59B9">
              <w:rPr>
                <w:rStyle w:val="normaltextrun"/>
                <w:rFonts w:ascii="Arial" w:hAnsi="Arial" w:cs="Arial"/>
                <w:sz w:val="22"/>
                <w:szCs w:val="22"/>
                <w:lang w:val="en-US"/>
              </w:rPr>
              <w:t xml:space="preserve"> pro rata to the full time equivalent.</w:t>
            </w:r>
          </w:p>
          <w:p w14:paraId="68311EC5" w14:textId="12B985D8" w:rsidR="001E592B" w:rsidRPr="00FC59B9" w:rsidRDefault="001E592B" w:rsidP="00AC70D6">
            <w:pPr>
              <w:pStyle w:val="paragraph"/>
              <w:spacing w:before="0" w:beforeAutospacing="0" w:after="0" w:afterAutospacing="0"/>
              <w:textAlignment w:val="baseline"/>
              <w:rPr>
                <w:rFonts w:ascii="Arial" w:hAnsi="Arial" w:cs="Arial"/>
                <w:sz w:val="22"/>
                <w:szCs w:val="22"/>
              </w:rPr>
            </w:pPr>
          </w:p>
        </w:tc>
      </w:tr>
      <w:tr w:rsidR="00543F98" w:rsidRPr="00FC59B9" w14:paraId="026D2AAA" w14:textId="77777777" w:rsidTr="00762396">
        <w:tc>
          <w:tcPr>
            <w:tcW w:w="1187" w:type="pct"/>
          </w:tcPr>
          <w:p w14:paraId="38FDC52F" w14:textId="62B38BF6"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Annual leave</w:t>
            </w:r>
          </w:p>
        </w:tc>
        <w:tc>
          <w:tcPr>
            <w:tcW w:w="3813" w:type="pct"/>
          </w:tcPr>
          <w:p w14:paraId="7A82753C" w14:textId="77777777" w:rsidR="00543F98" w:rsidRPr="00FC59B9" w:rsidRDefault="000010EE" w:rsidP="005F595E">
            <w:pPr>
              <w:rPr>
                <w:rFonts w:ascii="Arial" w:hAnsi="Arial" w:cs="Arial"/>
                <w:sz w:val="22"/>
                <w:szCs w:val="22"/>
              </w:rPr>
            </w:pPr>
            <w:r w:rsidRPr="00FC59B9">
              <w:rPr>
                <w:rFonts w:ascii="Arial" w:eastAsiaTheme="minorHAnsi" w:hAnsi="Arial" w:cs="Arial"/>
                <w:color w:val="000000"/>
                <w:sz w:val="22"/>
                <w:szCs w:val="22"/>
                <w:lang w:val="en-IE" w:eastAsia="en-US"/>
              </w:rPr>
              <w:t xml:space="preserve">The annual leave associated with the post </w:t>
            </w:r>
            <w:proofErr w:type="gramStart"/>
            <w:r w:rsidRPr="00FC59B9">
              <w:rPr>
                <w:rFonts w:ascii="Arial" w:eastAsiaTheme="minorHAnsi" w:hAnsi="Arial" w:cs="Arial"/>
                <w:color w:val="000000"/>
                <w:sz w:val="22"/>
                <w:szCs w:val="22"/>
                <w:lang w:val="en-IE" w:eastAsia="en-US"/>
              </w:rPr>
              <w:t>will be confirmed</w:t>
            </w:r>
            <w:proofErr w:type="gramEnd"/>
            <w:r w:rsidRPr="00FC59B9">
              <w:rPr>
                <w:rFonts w:ascii="Arial" w:eastAsiaTheme="minorHAnsi" w:hAnsi="Arial" w:cs="Arial"/>
                <w:color w:val="000000"/>
                <w:sz w:val="22"/>
                <w:szCs w:val="22"/>
                <w:lang w:val="en-IE" w:eastAsia="en-US"/>
              </w:rPr>
              <w:t xml:space="preserve"> at </w:t>
            </w:r>
            <w:r w:rsidR="0023552F" w:rsidRPr="00FC59B9">
              <w:rPr>
                <w:rFonts w:ascii="Arial" w:eastAsiaTheme="minorHAnsi" w:hAnsi="Arial" w:cs="Arial"/>
                <w:color w:val="000000"/>
                <w:sz w:val="22"/>
                <w:szCs w:val="22"/>
                <w:lang w:val="en-IE" w:eastAsia="en-US"/>
              </w:rPr>
              <w:t>C</w:t>
            </w:r>
            <w:r w:rsidRPr="00FC59B9">
              <w:rPr>
                <w:rFonts w:ascii="Arial" w:eastAsiaTheme="minorHAnsi" w:hAnsi="Arial" w:cs="Arial"/>
                <w:color w:val="000000"/>
                <w:sz w:val="22"/>
                <w:szCs w:val="22"/>
                <w:lang w:val="en-IE" w:eastAsia="en-US"/>
              </w:rPr>
              <w:t>ontracting stage</w:t>
            </w:r>
            <w:r w:rsidR="00543F98" w:rsidRPr="00FC59B9">
              <w:rPr>
                <w:rFonts w:ascii="Arial" w:hAnsi="Arial" w:cs="Arial"/>
                <w:sz w:val="22"/>
                <w:szCs w:val="22"/>
              </w:rPr>
              <w:t>.</w:t>
            </w:r>
          </w:p>
          <w:p w14:paraId="79D884D7" w14:textId="77777777" w:rsidR="00543F98" w:rsidRPr="00FC59B9" w:rsidRDefault="00543F98" w:rsidP="005F595E">
            <w:pPr>
              <w:jc w:val="both"/>
              <w:rPr>
                <w:rFonts w:ascii="Arial" w:hAnsi="Arial" w:cs="Arial"/>
                <w:sz w:val="22"/>
                <w:szCs w:val="22"/>
              </w:rPr>
            </w:pPr>
          </w:p>
        </w:tc>
      </w:tr>
      <w:tr w:rsidR="00543F98" w:rsidRPr="00FC59B9" w14:paraId="01F7D1BF" w14:textId="77777777" w:rsidTr="00762396">
        <w:tc>
          <w:tcPr>
            <w:tcW w:w="1187" w:type="pct"/>
          </w:tcPr>
          <w:p w14:paraId="310A674B" w14:textId="23C4E8CD" w:rsidR="00543F98" w:rsidRPr="00FC59B9" w:rsidRDefault="00762396" w:rsidP="005F595E">
            <w:pPr>
              <w:jc w:val="both"/>
              <w:rPr>
                <w:rFonts w:ascii="Arial" w:hAnsi="Arial" w:cs="Arial"/>
                <w:b/>
                <w:bCs/>
                <w:sz w:val="22"/>
                <w:szCs w:val="22"/>
              </w:rPr>
            </w:pPr>
            <w:r w:rsidRPr="00FC59B9">
              <w:rPr>
                <w:rFonts w:ascii="Arial" w:hAnsi="Arial" w:cs="Arial"/>
                <w:b/>
                <w:bCs/>
                <w:sz w:val="22"/>
                <w:szCs w:val="22"/>
              </w:rPr>
              <w:t>Superannuation</w:t>
            </w:r>
          </w:p>
          <w:p w14:paraId="7729702D" w14:textId="77777777" w:rsidR="00543F98" w:rsidRPr="00FC59B9" w:rsidRDefault="00543F98" w:rsidP="005F595E">
            <w:pPr>
              <w:jc w:val="both"/>
              <w:rPr>
                <w:rFonts w:ascii="Arial" w:hAnsi="Arial" w:cs="Arial"/>
                <w:b/>
                <w:bCs/>
                <w:sz w:val="22"/>
                <w:szCs w:val="22"/>
              </w:rPr>
            </w:pPr>
          </w:p>
          <w:p w14:paraId="0BC16D94" w14:textId="77777777" w:rsidR="00543F98" w:rsidRPr="00FC59B9" w:rsidRDefault="00543F98" w:rsidP="005F595E">
            <w:pPr>
              <w:jc w:val="both"/>
              <w:rPr>
                <w:rFonts w:ascii="Arial" w:hAnsi="Arial" w:cs="Arial"/>
                <w:b/>
                <w:bCs/>
                <w:sz w:val="22"/>
                <w:szCs w:val="22"/>
              </w:rPr>
            </w:pPr>
          </w:p>
        </w:tc>
        <w:tc>
          <w:tcPr>
            <w:tcW w:w="3813" w:type="pct"/>
          </w:tcPr>
          <w:p w14:paraId="79E7E9AD"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This is a pensionable position with the HSE. The successful candidate </w:t>
            </w:r>
            <w:proofErr w:type="gramStart"/>
            <w:r w:rsidRPr="00FC59B9">
              <w:rPr>
                <w:rFonts w:ascii="Arial" w:hAnsi="Arial" w:cs="Arial"/>
                <w:sz w:val="22"/>
                <w:szCs w:val="22"/>
              </w:rPr>
              <w:t>will upon appointment become</w:t>
            </w:r>
            <w:proofErr w:type="gramEnd"/>
            <w:r w:rsidRPr="00FC59B9">
              <w:rPr>
                <w:rFonts w:ascii="Arial" w:hAnsi="Arial" w:cs="Arial"/>
                <w:sz w:val="22"/>
                <w:szCs w:val="22"/>
              </w:rPr>
              <w:t xml:space="preserve"> a member of the appropriate pension scheme.  Pension scheme membership </w:t>
            </w:r>
            <w:proofErr w:type="gramStart"/>
            <w:r w:rsidRPr="00FC59B9">
              <w:rPr>
                <w:rFonts w:ascii="Arial" w:hAnsi="Arial" w:cs="Arial"/>
                <w:sz w:val="22"/>
                <w:szCs w:val="22"/>
              </w:rPr>
              <w:t>will be notified</w:t>
            </w:r>
            <w:proofErr w:type="gramEnd"/>
            <w:r w:rsidRPr="00FC59B9">
              <w:rPr>
                <w:rFonts w:ascii="Arial" w:hAnsi="Arial" w:cs="Arial"/>
                <w:sz w:val="22"/>
                <w:szCs w:val="22"/>
              </w:rPr>
              <w:t xml:space="preserve">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FC59B9">
                <w:rPr>
                  <w:rFonts w:ascii="Arial" w:hAnsi="Arial" w:cs="Arial"/>
                  <w:sz w:val="22"/>
                  <w:szCs w:val="22"/>
                </w:rPr>
                <w:t>the 01</w:t>
              </w:r>
              <w:r w:rsidRPr="00FC59B9">
                <w:rPr>
                  <w:rFonts w:ascii="Arial" w:hAnsi="Arial" w:cs="Arial"/>
                  <w:sz w:val="22"/>
                  <w:szCs w:val="22"/>
                  <w:vertAlign w:val="superscript"/>
                </w:rPr>
                <w:t>st</w:t>
              </w:r>
              <w:r w:rsidRPr="00FC59B9">
                <w:rPr>
                  <w:rFonts w:ascii="Arial" w:hAnsi="Arial" w:cs="Arial"/>
                  <w:sz w:val="22"/>
                  <w:szCs w:val="22"/>
                </w:rPr>
                <w:t xml:space="preserve"> January 2005</w:t>
              </w:r>
            </w:smartTag>
            <w:r w:rsidRPr="00FC59B9">
              <w:rPr>
                <w:rFonts w:ascii="Arial" w:hAnsi="Arial" w:cs="Arial"/>
                <w:sz w:val="22"/>
                <w:szCs w:val="22"/>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FC59B9">
                <w:rPr>
                  <w:rFonts w:ascii="Arial" w:hAnsi="Arial" w:cs="Arial"/>
                  <w:sz w:val="22"/>
                  <w:szCs w:val="22"/>
                </w:rPr>
                <w:t>31</w:t>
              </w:r>
              <w:r w:rsidRPr="00FC59B9">
                <w:rPr>
                  <w:rFonts w:ascii="Arial" w:hAnsi="Arial" w:cs="Arial"/>
                  <w:sz w:val="22"/>
                  <w:szCs w:val="22"/>
                  <w:vertAlign w:val="superscript"/>
                </w:rPr>
                <w:t>st</w:t>
              </w:r>
              <w:r w:rsidRPr="00FC59B9">
                <w:rPr>
                  <w:rFonts w:ascii="Arial" w:hAnsi="Arial" w:cs="Arial"/>
                  <w:sz w:val="22"/>
                  <w:szCs w:val="22"/>
                </w:rPr>
                <w:t xml:space="preserve"> December 2004</w:t>
              </w:r>
            </w:smartTag>
          </w:p>
          <w:p w14:paraId="16958ABA" w14:textId="59B7C405" w:rsidR="001E592B" w:rsidRPr="00FC59B9" w:rsidRDefault="001E592B" w:rsidP="005F595E">
            <w:pPr>
              <w:jc w:val="both"/>
              <w:rPr>
                <w:rFonts w:ascii="Arial" w:hAnsi="Arial" w:cs="Arial"/>
                <w:sz w:val="22"/>
                <w:szCs w:val="22"/>
              </w:rPr>
            </w:pPr>
          </w:p>
        </w:tc>
      </w:tr>
      <w:tr w:rsidR="005F595E" w:rsidRPr="00FC59B9" w14:paraId="565FC9D1" w14:textId="77777777" w:rsidTr="00762396">
        <w:tc>
          <w:tcPr>
            <w:tcW w:w="1187" w:type="pct"/>
          </w:tcPr>
          <w:p w14:paraId="1B364D81" w14:textId="7AD7AAA2" w:rsidR="005F595E" w:rsidRPr="00FC59B9" w:rsidRDefault="00762396" w:rsidP="005F595E">
            <w:pPr>
              <w:jc w:val="both"/>
              <w:rPr>
                <w:rFonts w:ascii="Arial" w:hAnsi="Arial" w:cs="Arial"/>
                <w:b/>
                <w:bCs/>
                <w:sz w:val="22"/>
                <w:szCs w:val="22"/>
              </w:rPr>
            </w:pPr>
            <w:r w:rsidRPr="00FC59B9">
              <w:rPr>
                <w:rFonts w:ascii="Arial" w:hAnsi="Arial" w:cs="Arial"/>
                <w:b/>
                <w:bCs/>
                <w:sz w:val="22"/>
                <w:szCs w:val="22"/>
              </w:rPr>
              <w:t>Age</w:t>
            </w:r>
          </w:p>
        </w:tc>
        <w:tc>
          <w:tcPr>
            <w:tcW w:w="3813" w:type="pct"/>
          </w:tcPr>
          <w:p w14:paraId="0D47FB6D"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r w:rsidRPr="00FC59B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FC59B9">
              <w:rPr>
                <w:rFonts w:ascii="Arial" w:eastAsiaTheme="minorHAnsi" w:hAnsi="Arial" w:cs="Arial"/>
                <w:i/>
                <w:iCs/>
                <w:color w:val="000000"/>
                <w:sz w:val="22"/>
                <w:szCs w:val="22"/>
                <w:lang w:val="en-IE" w:eastAsia="en-US"/>
              </w:rPr>
              <w:t xml:space="preserve"> </w:t>
            </w:r>
          </w:p>
          <w:p w14:paraId="1D853980" w14:textId="77777777" w:rsidR="00E45386" w:rsidRPr="00FC59B9" w:rsidRDefault="00E45386" w:rsidP="00E45386">
            <w:pPr>
              <w:autoSpaceDE w:val="0"/>
              <w:autoSpaceDN w:val="0"/>
              <w:adjustRightInd w:val="0"/>
              <w:rPr>
                <w:rFonts w:ascii="Arial" w:eastAsiaTheme="minorHAnsi" w:hAnsi="Arial" w:cs="Arial"/>
                <w:i/>
                <w:iCs/>
                <w:color w:val="000000"/>
                <w:sz w:val="22"/>
                <w:szCs w:val="22"/>
                <w:lang w:val="en-IE" w:eastAsia="en-US"/>
              </w:rPr>
            </w:pPr>
          </w:p>
          <w:p w14:paraId="1AFBA01F" w14:textId="77777777" w:rsidR="00E45386" w:rsidRPr="00762396" w:rsidRDefault="00E45386" w:rsidP="00E45386">
            <w:pPr>
              <w:autoSpaceDE w:val="0"/>
              <w:autoSpaceDN w:val="0"/>
              <w:adjustRightInd w:val="0"/>
              <w:rPr>
                <w:rFonts w:ascii="Arial" w:eastAsiaTheme="minorHAnsi" w:hAnsi="Arial" w:cs="Arial"/>
                <w:b/>
                <w:bCs/>
                <w:iCs/>
                <w:color w:val="000000" w:themeColor="text1"/>
                <w:sz w:val="22"/>
                <w:szCs w:val="22"/>
                <w:lang w:val="en-IE" w:eastAsia="en-US"/>
              </w:rPr>
            </w:pPr>
            <w:r w:rsidRPr="00762396">
              <w:rPr>
                <w:rFonts w:ascii="Arial" w:eastAsiaTheme="minorHAnsi" w:hAnsi="Arial" w:cs="Arial"/>
                <w:b/>
                <w:bCs/>
                <w:iCs/>
                <w:color w:val="000000"/>
                <w:sz w:val="22"/>
                <w:szCs w:val="22"/>
                <w:lang w:val="en-IE" w:eastAsia="en-US"/>
              </w:rPr>
              <w:t xml:space="preserve">* Public </w:t>
            </w:r>
            <w:r w:rsidRPr="00762396">
              <w:rPr>
                <w:rFonts w:ascii="Arial" w:eastAsiaTheme="minorHAnsi" w:hAnsi="Arial" w:cs="Arial"/>
                <w:b/>
                <w:bCs/>
                <w:iCs/>
                <w:color w:val="000000" w:themeColor="text1"/>
                <w:sz w:val="22"/>
                <w:szCs w:val="22"/>
                <w:lang w:val="en-IE" w:eastAsia="en-US"/>
              </w:rPr>
              <w:t>Servants not affected by this legislation:</w:t>
            </w:r>
          </w:p>
          <w:p w14:paraId="423A76B7" w14:textId="3343E1F1"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 xml:space="preserve">Public servants joining the public </w:t>
            </w:r>
            <w:r w:rsidR="00D34192" w:rsidRPr="00FC59B9">
              <w:rPr>
                <w:rFonts w:ascii="Arial" w:eastAsiaTheme="minorHAnsi" w:hAnsi="Arial" w:cs="Arial"/>
                <w:color w:val="000000" w:themeColor="text1"/>
                <w:sz w:val="22"/>
                <w:szCs w:val="22"/>
                <w:lang w:val="en-IE" w:eastAsia="en-US"/>
              </w:rPr>
              <w:t>service or</w:t>
            </w:r>
            <w:r w:rsidRPr="00FC59B9">
              <w:rPr>
                <w:rFonts w:ascii="Arial" w:eastAsiaTheme="minorHAnsi" w:hAnsi="Arial" w:cs="Arial"/>
                <w:color w:val="000000" w:themeColor="text1"/>
                <w:sz w:val="22"/>
                <w:szCs w:val="22"/>
                <w:lang w:val="en-IE" w:eastAsia="en-US"/>
              </w:rPr>
              <w:t xml:space="preserve"> re</w:t>
            </w:r>
            <w:r w:rsidR="00A36FE9" w:rsidRPr="00FC59B9">
              <w:rPr>
                <w:rFonts w:ascii="Arial" w:eastAsiaTheme="minorHAnsi" w:hAnsi="Arial" w:cs="Arial"/>
                <w:color w:val="000000" w:themeColor="text1"/>
                <w:sz w:val="22"/>
                <w:szCs w:val="22"/>
                <w:lang w:val="en-IE" w:eastAsia="en-US"/>
              </w:rPr>
              <w:t>-</w:t>
            </w:r>
            <w:r w:rsidRPr="00FC59B9">
              <w:rPr>
                <w:rFonts w:ascii="Arial" w:eastAsiaTheme="minorHAnsi" w:hAnsi="Arial" w:cs="Arial"/>
                <w:color w:val="000000" w:themeColor="text1"/>
                <w:sz w:val="22"/>
                <w:szCs w:val="22"/>
                <w:lang w:val="en-IE" w:eastAsia="en-US"/>
              </w:rPr>
              <w:t xml:space="preserve">joining the public service with a </w:t>
            </w:r>
            <w:r w:rsidR="002B6B2C" w:rsidRPr="00FC59B9">
              <w:rPr>
                <w:rFonts w:ascii="Arial" w:eastAsiaTheme="minorHAnsi" w:hAnsi="Arial" w:cs="Arial"/>
                <w:color w:val="000000" w:themeColor="text1"/>
                <w:sz w:val="22"/>
                <w:szCs w:val="22"/>
                <w:lang w:val="en-IE" w:eastAsia="en-US"/>
              </w:rPr>
              <w:t>26-week</w:t>
            </w:r>
            <w:r w:rsidRPr="00FC59B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E45386"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p>
          <w:p w14:paraId="02E0C0E4" w14:textId="77777777" w:rsidR="005F595E" w:rsidRPr="00FC59B9" w:rsidRDefault="00E45386" w:rsidP="00E45386">
            <w:pPr>
              <w:autoSpaceDE w:val="0"/>
              <w:autoSpaceDN w:val="0"/>
              <w:adjustRightInd w:val="0"/>
              <w:rPr>
                <w:rFonts w:ascii="Arial" w:eastAsiaTheme="minorHAnsi" w:hAnsi="Arial" w:cs="Arial"/>
                <w:color w:val="000000" w:themeColor="text1"/>
                <w:sz w:val="22"/>
                <w:szCs w:val="22"/>
                <w:lang w:val="en-IE" w:eastAsia="en-US"/>
              </w:rPr>
            </w:pPr>
            <w:r w:rsidRPr="00FC59B9">
              <w:rPr>
                <w:rFonts w:ascii="Arial" w:eastAsiaTheme="minorHAnsi" w:hAnsi="Arial" w:cs="Arial"/>
                <w:color w:val="000000" w:themeColor="text1"/>
                <w:sz w:val="22"/>
                <w:szCs w:val="22"/>
                <w:lang w:val="en-IE" w:eastAsia="en-US"/>
              </w:rPr>
              <w:t>Public servants, joining the public service</w:t>
            </w:r>
            <w:bookmarkStart w:id="0" w:name="_GoBack"/>
            <w:bookmarkEnd w:id="0"/>
            <w:r w:rsidRPr="00FC59B9">
              <w:rPr>
                <w:rFonts w:ascii="Arial" w:eastAsiaTheme="minorHAnsi" w:hAnsi="Arial" w:cs="Arial"/>
                <w:color w:val="000000" w:themeColor="text1"/>
                <w:sz w:val="22"/>
                <w:szCs w:val="22"/>
                <w:lang w:val="en-IE" w:eastAsia="en-US"/>
              </w:rPr>
              <w:t xml:space="preserve"> or re-joining the public service after a 26 week break, after 1 January 2013 are members of the Single Pension Scheme and have a compulsory retirement age of 70.</w:t>
            </w:r>
          </w:p>
          <w:p w14:paraId="2576B739" w14:textId="50FC8756" w:rsidR="001E592B" w:rsidRPr="00FC59B9" w:rsidRDefault="001E592B" w:rsidP="00E45386">
            <w:pPr>
              <w:autoSpaceDE w:val="0"/>
              <w:autoSpaceDN w:val="0"/>
              <w:adjustRightInd w:val="0"/>
              <w:rPr>
                <w:rFonts w:ascii="Arial" w:eastAsiaTheme="minorHAnsi" w:hAnsi="Arial" w:cs="Arial"/>
                <w:color w:val="000000"/>
                <w:sz w:val="22"/>
                <w:szCs w:val="22"/>
                <w:lang w:val="en-IE" w:eastAsia="en-US"/>
              </w:rPr>
            </w:pPr>
          </w:p>
        </w:tc>
      </w:tr>
      <w:tr w:rsidR="00543F98" w:rsidRPr="00FC59B9" w14:paraId="00A31E89" w14:textId="77777777" w:rsidTr="00762396">
        <w:tc>
          <w:tcPr>
            <w:tcW w:w="1187" w:type="pct"/>
          </w:tcPr>
          <w:p w14:paraId="33CE3509" w14:textId="00C97D8C" w:rsidR="00543F98" w:rsidRPr="00FC59B9" w:rsidRDefault="00762396" w:rsidP="00E0768C">
            <w:pPr>
              <w:jc w:val="both"/>
              <w:rPr>
                <w:rFonts w:ascii="Arial" w:hAnsi="Arial" w:cs="Arial"/>
                <w:b/>
                <w:sz w:val="22"/>
                <w:szCs w:val="22"/>
              </w:rPr>
            </w:pPr>
            <w:r w:rsidRPr="00FC59B9">
              <w:rPr>
                <w:rFonts w:ascii="Arial" w:hAnsi="Arial" w:cs="Arial"/>
                <w:b/>
                <w:sz w:val="22"/>
                <w:szCs w:val="22"/>
              </w:rPr>
              <w:t>Probation</w:t>
            </w:r>
          </w:p>
        </w:tc>
        <w:tc>
          <w:tcPr>
            <w:tcW w:w="3813" w:type="pct"/>
          </w:tcPr>
          <w:p w14:paraId="43F205C5" w14:textId="29B115FF" w:rsidR="00543F98" w:rsidRPr="00FC59B9" w:rsidRDefault="00543F98" w:rsidP="00E0768C">
            <w:pPr>
              <w:jc w:val="both"/>
              <w:rPr>
                <w:rFonts w:ascii="Arial" w:hAnsi="Arial" w:cs="Arial"/>
                <w:sz w:val="22"/>
                <w:szCs w:val="22"/>
              </w:rPr>
            </w:pPr>
            <w:r w:rsidRPr="00FC59B9">
              <w:rPr>
                <w:rFonts w:ascii="Arial" w:hAnsi="Arial" w:cs="Arial"/>
                <w:sz w:val="22"/>
                <w:szCs w:val="22"/>
              </w:rPr>
              <w:t xml:space="preserve">Every appointment of a person who is not already a permanent officer of the Health Service Executive or of a Local Authority shall be subject </w:t>
            </w:r>
            <w:r w:rsidRPr="00FC59B9">
              <w:rPr>
                <w:rFonts w:ascii="Arial" w:hAnsi="Arial" w:cs="Arial"/>
                <w:sz w:val="22"/>
                <w:szCs w:val="22"/>
              </w:rPr>
              <w:lastRenderedPageBreak/>
              <w:t>to a probationary period of 12 months as stipulated in the Department of Health Circular No.10/71.</w:t>
            </w:r>
          </w:p>
          <w:p w14:paraId="08D57982" w14:textId="719A350C" w:rsidR="00E0768C" w:rsidRPr="00FC59B9" w:rsidRDefault="00E0768C" w:rsidP="00E0768C">
            <w:pPr>
              <w:jc w:val="both"/>
              <w:rPr>
                <w:rFonts w:ascii="Arial" w:hAnsi="Arial" w:cs="Arial"/>
                <w:sz w:val="22"/>
                <w:szCs w:val="22"/>
              </w:rPr>
            </w:pPr>
          </w:p>
        </w:tc>
      </w:tr>
      <w:tr w:rsidR="00543F98" w:rsidRPr="00FC59B9" w14:paraId="569E1840" w14:textId="77777777" w:rsidTr="00762396">
        <w:trPr>
          <w:trHeight w:val="699"/>
        </w:trPr>
        <w:tc>
          <w:tcPr>
            <w:tcW w:w="1187" w:type="pct"/>
          </w:tcPr>
          <w:p w14:paraId="27BE9867" w14:textId="16198D46" w:rsidR="00A54067" w:rsidRPr="00FC59B9" w:rsidRDefault="00762396" w:rsidP="00A54067">
            <w:pPr>
              <w:rPr>
                <w:rFonts w:ascii="Arial" w:hAnsi="Arial" w:cs="Arial"/>
                <w:b/>
                <w:bCs/>
                <w:sz w:val="22"/>
                <w:szCs w:val="22"/>
              </w:rPr>
            </w:pPr>
            <w:r w:rsidRPr="00FC59B9">
              <w:rPr>
                <w:rFonts w:ascii="Arial" w:hAnsi="Arial" w:cs="Arial"/>
                <w:b/>
                <w:bCs/>
                <w:sz w:val="22"/>
                <w:szCs w:val="22"/>
              </w:rPr>
              <w:lastRenderedPageBreak/>
              <w:t>Protection of children guidance and legislation</w:t>
            </w:r>
          </w:p>
          <w:p w14:paraId="470BFBA0" w14:textId="552E50B4" w:rsidR="00543F98" w:rsidRPr="00FC59B9" w:rsidRDefault="00543F98" w:rsidP="00F8393C">
            <w:pPr>
              <w:rPr>
                <w:rFonts w:ascii="Arial" w:hAnsi="Arial" w:cs="Arial"/>
                <w:b/>
                <w:bCs/>
                <w:sz w:val="22"/>
                <w:szCs w:val="22"/>
              </w:rPr>
            </w:pPr>
          </w:p>
        </w:tc>
        <w:tc>
          <w:tcPr>
            <w:tcW w:w="3813" w:type="pct"/>
          </w:tcPr>
          <w:p w14:paraId="444A8E6F"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C82754" w:rsidRDefault="00C82754" w:rsidP="00C82754">
            <w:pPr>
              <w:jc w:val="both"/>
              <w:rPr>
                <w:rFonts w:ascii="Arial" w:hAnsi="Arial" w:cs="Arial"/>
                <w:sz w:val="22"/>
                <w:szCs w:val="22"/>
              </w:rPr>
            </w:pPr>
          </w:p>
          <w:p w14:paraId="71541E2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Some staff have additional responsibilities such as Line Managers, Designated Officers and Mandated Persons. </w:t>
            </w:r>
          </w:p>
          <w:p w14:paraId="4314F291" w14:textId="77777777" w:rsidR="00C82754" w:rsidRPr="00C82754" w:rsidRDefault="00C82754" w:rsidP="00C82754">
            <w:pPr>
              <w:jc w:val="both"/>
              <w:rPr>
                <w:rFonts w:ascii="Arial" w:hAnsi="Arial" w:cs="Arial"/>
                <w:sz w:val="22"/>
                <w:szCs w:val="22"/>
              </w:rPr>
            </w:pPr>
          </w:p>
          <w:p w14:paraId="15AA7407"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In the HSE, all Mandated Persons under the Children First Act 2015 are appointed as Designated Officers under the Protections for Persons Reporting Child Abuse Act 1998. You should check </w:t>
            </w:r>
            <w:hyperlink r:id="rId15" w:anchor="SCHED2" w:history="1">
              <w:r w:rsidRPr="00C82754">
                <w:rPr>
                  <w:rStyle w:val="Hyperlink"/>
                  <w:rFonts w:ascii="Arial" w:hAnsi="Arial" w:cs="Arial"/>
                  <w:sz w:val="22"/>
                  <w:szCs w:val="22"/>
                </w:rPr>
                <w:t>Schedule 2</w:t>
              </w:r>
              <w:r w:rsidRPr="00C82754">
                <w:rPr>
                  <w:rFonts w:ascii="Arial" w:hAnsi="Arial"/>
                  <w:sz w:val="22"/>
                  <w:szCs w:val="22"/>
                </w:rPr>
                <w:t xml:space="preserve"> of the Children First Act 2015</w:t>
              </w:r>
            </w:hyperlink>
            <w:r w:rsidRPr="00C82754">
              <w:rPr>
                <w:rFonts w:ascii="Arial" w:hAnsi="Arial" w:cs="Arial"/>
                <w:sz w:val="22"/>
                <w:szCs w:val="22"/>
              </w:rPr>
              <w:t xml:space="preserve"> to see if you are a Mandated Person, and therefore a HSE Designated Officer, and be familiar with the related roles and legal responsibilities. </w:t>
            </w:r>
          </w:p>
          <w:p w14:paraId="4731F1BB" w14:textId="77777777" w:rsidR="00C82754" w:rsidRPr="00C82754" w:rsidRDefault="00C82754" w:rsidP="00C82754">
            <w:pPr>
              <w:jc w:val="both"/>
              <w:rPr>
                <w:rFonts w:ascii="Arial" w:hAnsi="Arial" w:cs="Arial"/>
                <w:sz w:val="22"/>
                <w:szCs w:val="22"/>
              </w:rPr>
            </w:pPr>
          </w:p>
          <w:p w14:paraId="62136DD2" w14:textId="77777777" w:rsidR="00C82754" w:rsidRPr="00C82754" w:rsidRDefault="00C82754" w:rsidP="00C82754">
            <w:pPr>
              <w:jc w:val="both"/>
              <w:rPr>
                <w:rFonts w:ascii="Arial" w:hAnsi="Arial" w:cs="Arial"/>
                <w:sz w:val="22"/>
                <w:szCs w:val="22"/>
              </w:rPr>
            </w:pPr>
            <w:r w:rsidRPr="00C82754">
              <w:rPr>
                <w:rFonts w:ascii="Arial" w:hAnsi="Arial" w:cs="Arial"/>
                <w:sz w:val="22"/>
                <w:szCs w:val="22"/>
              </w:rPr>
              <w:t xml:space="preserve">Visit </w:t>
            </w:r>
            <w:hyperlink r:id="rId16" w:history="1">
              <w:r w:rsidRPr="00C82754">
                <w:rPr>
                  <w:rStyle w:val="Hyperlink"/>
                  <w:rFonts w:ascii="Arial" w:hAnsi="Arial" w:cs="Arial"/>
                  <w:sz w:val="22"/>
                  <w:szCs w:val="22"/>
                </w:rPr>
                <w:t>HSE Children First</w:t>
              </w:r>
              <w:r w:rsidRPr="00C82754">
                <w:rPr>
                  <w:rFonts w:ascii="Arial" w:hAnsi="Arial"/>
                  <w:sz w:val="22"/>
                  <w:szCs w:val="22"/>
                </w:rPr>
                <w:t xml:space="preserve"> </w:t>
              </w:r>
            </w:hyperlink>
            <w:r w:rsidRPr="00C82754">
              <w:rPr>
                <w:rFonts w:ascii="Arial" w:hAnsi="Arial" w:cs="Arial"/>
                <w:sz w:val="22"/>
                <w:szCs w:val="22"/>
              </w:rPr>
              <w:t xml:space="preserve">for further information, guidance and resources. </w:t>
            </w:r>
          </w:p>
          <w:p w14:paraId="31C11061" w14:textId="6B62B1C4" w:rsidR="00543F98" w:rsidRPr="00FC59B9" w:rsidRDefault="00413395" w:rsidP="00A54067">
            <w:pPr>
              <w:jc w:val="both"/>
              <w:rPr>
                <w:rFonts w:ascii="Arial" w:hAnsi="Arial" w:cs="Arial"/>
                <w:b/>
                <w:bCs/>
                <w:sz w:val="22"/>
                <w:szCs w:val="22"/>
              </w:rPr>
            </w:pPr>
            <w:r w:rsidRPr="00FC59B9">
              <w:rPr>
                <w:rFonts w:ascii="Arial" w:hAnsi="Arial" w:cs="Arial"/>
                <w:bCs/>
                <w:sz w:val="22"/>
                <w:szCs w:val="22"/>
                <w:lang w:val="en"/>
              </w:rPr>
              <w:t>.</w:t>
            </w:r>
          </w:p>
        </w:tc>
      </w:tr>
      <w:tr w:rsidR="00543F98" w:rsidRPr="00FC59B9" w14:paraId="3F3CD233"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523D4226" w14:textId="51C18E77" w:rsidR="00543F98" w:rsidRPr="00FC59B9" w:rsidRDefault="00762396" w:rsidP="00F8393C">
            <w:pPr>
              <w:rPr>
                <w:rFonts w:ascii="Arial" w:hAnsi="Arial" w:cs="Arial"/>
                <w:b/>
                <w:bCs/>
                <w:sz w:val="22"/>
                <w:szCs w:val="22"/>
              </w:rPr>
            </w:pPr>
            <w:bookmarkStart w:id="1" w:name="_Hlk58316562"/>
            <w:r w:rsidRPr="00FC59B9">
              <w:rPr>
                <w:rFonts w:ascii="Arial" w:hAnsi="Arial" w:cs="Arial"/>
                <w:b/>
                <w:bCs/>
                <w:sz w:val="22"/>
                <w:szCs w:val="22"/>
              </w:rPr>
              <w:t>Infection control</w:t>
            </w:r>
          </w:p>
        </w:tc>
        <w:tc>
          <w:tcPr>
            <w:tcW w:w="3813" w:type="pct"/>
            <w:tcBorders>
              <w:top w:val="single" w:sz="4" w:space="0" w:color="auto"/>
              <w:left w:val="single" w:sz="4" w:space="0" w:color="auto"/>
              <w:bottom w:val="single" w:sz="4" w:space="0" w:color="auto"/>
              <w:right w:val="single" w:sz="4" w:space="0" w:color="auto"/>
            </w:tcBorders>
          </w:tcPr>
          <w:p w14:paraId="131F9382"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FC59B9">
              <w:rPr>
                <w:rFonts w:ascii="Arial" w:hAnsi="Arial" w:cs="Arial"/>
                <w:iCs/>
                <w:sz w:val="22"/>
                <w:szCs w:val="22"/>
              </w:rPr>
              <w:t>and comply with associated HSE protocols for implementing and maintaining these standards as appropriate to the role.</w:t>
            </w:r>
          </w:p>
          <w:p w14:paraId="3D6AA4B0" w14:textId="77777777" w:rsidR="00543F98" w:rsidRPr="00FC59B9" w:rsidRDefault="00543F98" w:rsidP="005F595E">
            <w:pPr>
              <w:jc w:val="both"/>
              <w:rPr>
                <w:rFonts w:ascii="Arial" w:hAnsi="Arial" w:cs="Arial"/>
                <w:sz w:val="22"/>
                <w:szCs w:val="22"/>
              </w:rPr>
            </w:pPr>
          </w:p>
        </w:tc>
      </w:tr>
      <w:tr w:rsidR="00543F98" w:rsidRPr="00FC59B9" w14:paraId="1B03B790" w14:textId="77777777" w:rsidTr="00762396">
        <w:trPr>
          <w:trHeight w:val="1138"/>
        </w:trPr>
        <w:tc>
          <w:tcPr>
            <w:tcW w:w="1187" w:type="pct"/>
            <w:tcBorders>
              <w:top w:val="single" w:sz="4" w:space="0" w:color="auto"/>
              <w:left w:val="single" w:sz="4" w:space="0" w:color="auto"/>
              <w:bottom w:val="single" w:sz="4" w:space="0" w:color="auto"/>
              <w:right w:val="single" w:sz="4" w:space="0" w:color="auto"/>
            </w:tcBorders>
          </w:tcPr>
          <w:p w14:paraId="1B58B556" w14:textId="0C3712A1" w:rsidR="00543F98" w:rsidRPr="00FC59B9" w:rsidRDefault="00762396" w:rsidP="00F8393C">
            <w:pPr>
              <w:rPr>
                <w:rFonts w:ascii="Arial" w:hAnsi="Arial" w:cs="Arial"/>
                <w:b/>
                <w:bCs/>
                <w:sz w:val="22"/>
                <w:szCs w:val="22"/>
              </w:rPr>
            </w:pPr>
            <w:r w:rsidRPr="00FC59B9">
              <w:rPr>
                <w:rFonts w:ascii="Arial" w:hAnsi="Arial" w:cs="Arial"/>
                <w:b/>
                <w:sz w:val="22"/>
                <w:szCs w:val="22"/>
              </w:rPr>
              <w:t>Health &amp; safety</w:t>
            </w:r>
          </w:p>
        </w:tc>
        <w:tc>
          <w:tcPr>
            <w:tcW w:w="3813" w:type="pct"/>
            <w:tcBorders>
              <w:top w:val="single" w:sz="4" w:space="0" w:color="auto"/>
              <w:left w:val="single" w:sz="4" w:space="0" w:color="auto"/>
              <w:bottom w:val="single" w:sz="4" w:space="0" w:color="auto"/>
              <w:right w:val="single" w:sz="4" w:space="0" w:color="auto"/>
            </w:tcBorders>
          </w:tcPr>
          <w:p w14:paraId="353170AC"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FC59B9" w:rsidRDefault="00543F98" w:rsidP="005F595E">
            <w:pPr>
              <w:ind w:firstLine="720"/>
              <w:jc w:val="both"/>
              <w:rPr>
                <w:rFonts w:ascii="Arial" w:hAnsi="Arial" w:cs="Arial"/>
                <w:sz w:val="22"/>
                <w:szCs w:val="22"/>
              </w:rPr>
            </w:pPr>
          </w:p>
          <w:p w14:paraId="033501F0" w14:textId="77777777" w:rsidR="00543F98" w:rsidRPr="00FC59B9" w:rsidRDefault="00543F98" w:rsidP="005F595E">
            <w:pPr>
              <w:jc w:val="both"/>
              <w:rPr>
                <w:rFonts w:ascii="Arial" w:hAnsi="Arial" w:cs="Arial"/>
                <w:sz w:val="22"/>
                <w:szCs w:val="22"/>
              </w:rPr>
            </w:pPr>
            <w:r w:rsidRPr="00FC59B9">
              <w:rPr>
                <w:rFonts w:ascii="Arial" w:hAnsi="Arial" w:cs="Arial"/>
                <w:sz w:val="22"/>
                <w:szCs w:val="22"/>
              </w:rPr>
              <w:t>Key responsibilities include:</w:t>
            </w:r>
          </w:p>
          <w:p w14:paraId="239805B8" w14:textId="77777777" w:rsidR="00543F98" w:rsidRPr="00FC59B9" w:rsidRDefault="00543F98" w:rsidP="005F595E">
            <w:pPr>
              <w:jc w:val="both"/>
              <w:rPr>
                <w:rFonts w:ascii="Arial" w:hAnsi="Arial" w:cs="Arial"/>
                <w:sz w:val="22"/>
                <w:szCs w:val="22"/>
                <w:highlight w:val="yellow"/>
              </w:rPr>
            </w:pPr>
          </w:p>
          <w:p w14:paraId="1A2019CC"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Developing a SSSS for the department/service</w:t>
            </w:r>
            <w:r w:rsidRPr="00FC59B9">
              <w:rPr>
                <w:rStyle w:val="FootnoteReference"/>
                <w:rFonts w:ascii="Arial" w:eastAsia="Calibri" w:hAnsi="Arial" w:cs="Arial"/>
                <w:sz w:val="22"/>
                <w:szCs w:val="22"/>
              </w:rPr>
              <w:footnoteReference w:id="2"/>
            </w:r>
            <w:r w:rsidRPr="00FC59B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 xml:space="preserve">Ensuring that Occupational Safety and Health (OSH) is integrated into day-to-day business, providing Systems Of Work (SOW) that are planned, organised, performed, </w:t>
            </w:r>
            <w:r w:rsidR="00D34192" w:rsidRPr="00FC59B9">
              <w:rPr>
                <w:rFonts w:ascii="Arial" w:hAnsi="Arial" w:cs="Arial"/>
                <w:sz w:val="22"/>
                <w:szCs w:val="22"/>
              </w:rPr>
              <w:t>maintained,</w:t>
            </w:r>
            <w:r w:rsidRPr="00FC59B9">
              <w:rPr>
                <w:rFonts w:ascii="Arial" w:hAnsi="Arial" w:cs="Arial"/>
                <w:sz w:val="22"/>
                <w:szCs w:val="22"/>
              </w:rPr>
              <w:t xml:space="preserve"> and revised as appropriate, and ensuring that all safety related records are maintained and available for inspection.</w:t>
            </w:r>
          </w:p>
          <w:p w14:paraId="44F284F2"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Consulting and communicating with staff and safety representatives on OSH matters.</w:t>
            </w:r>
          </w:p>
          <w:p w14:paraId="26E31354" w14:textId="4E3FA182"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lastRenderedPageBreak/>
              <w:t>Ensuring a training need assessment (TNA) is undertaken for employees, facilitating their attendance at statutory OSH training, and ensuring records are maintained for each employee.</w:t>
            </w:r>
          </w:p>
          <w:p w14:paraId="70694811" w14:textId="0A6E170B"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Ensuring that all incidents occurring within the relevant department/service are managed</w:t>
            </w:r>
            <w:r w:rsidR="002B6B2C">
              <w:rPr>
                <w:rFonts w:ascii="Arial" w:hAnsi="Arial" w:cs="Arial"/>
                <w:sz w:val="22"/>
                <w:szCs w:val="22"/>
              </w:rPr>
              <w:t xml:space="preserve"> appropriately</w:t>
            </w:r>
            <w:r w:rsidRPr="00FC59B9">
              <w:rPr>
                <w:rFonts w:ascii="Arial" w:hAnsi="Arial" w:cs="Arial"/>
                <w:sz w:val="22"/>
                <w:szCs w:val="22"/>
              </w:rPr>
              <w:t xml:space="preserve"> and investigated in accordance with HSE procedures</w:t>
            </w:r>
            <w:r w:rsidRPr="00FC59B9">
              <w:rPr>
                <w:rStyle w:val="FootnoteReference"/>
                <w:rFonts w:ascii="Arial" w:eastAsia="Calibri" w:hAnsi="Arial" w:cs="Arial"/>
                <w:sz w:val="22"/>
                <w:szCs w:val="22"/>
              </w:rPr>
              <w:footnoteReference w:id="3"/>
            </w:r>
            <w:r w:rsidRPr="00FC59B9">
              <w:rPr>
                <w:rFonts w:ascii="Arial" w:hAnsi="Arial" w:cs="Arial"/>
                <w:sz w:val="22"/>
                <w:szCs w:val="22"/>
              </w:rPr>
              <w:t>.</w:t>
            </w:r>
          </w:p>
          <w:p w14:paraId="11FEAA1E"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sz w:val="22"/>
                <w:szCs w:val="22"/>
              </w:rPr>
              <w:t>Seeking advice from health and safety professionals through the National Health and Safety Function Helpdesk as appropriate.</w:t>
            </w:r>
          </w:p>
          <w:p w14:paraId="71D0F0C6" w14:textId="77777777" w:rsidR="00543F98" w:rsidRPr="00FC59B9" w:rsidRDefault="00543F98" w:rsidP="003E7EEE">
            <w:pPr>
              <w:pStyle w:val="ListParagraph"/>
              <w:numPr>
                <w:ilvl w:val="0"/>
                <w:numId w:val="13"/>
              </w:numPr>
              <w:jc w:val="both"/>
              <w:rPr>
                <w:rFonts w:ascii="Arial" w:hAnsi="Arial" w:cs="Arial"/>
                <w:sz w:val="22"/>
                <w:szCs w:val="22"/>
              </w:rPr>
            </w:pPr>
            <w:r w:rsidRPr="00FC59B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543F98" w:rsidRPr="00FC59B9" w:rsidRDefault="00543F98" w:rsidP="005F595E">
            <w:pPr>
              <w:jc w:val="both"/>
              <w:rPr>
                <w:rFonts w:ascii="Arial" w:hAnsi="Arial" w:cs="Arial"/>
                <w:sz w:val="22"/>
                <w:szCs w:val="22"/>
              </w:rPr>
            </w:pPr>
          </w:p>
          <w:p w14:paraId="7AC8EEB0" w14:textId="77777777" w:rsidR="00543F98" w:rsidRPr="00FC59B9" w:rsidRDefault="00543F98" w:rsidP="005F595E">
            <w:pPr>
              <w:jc w:val="both"/>
              <w:rPr>
                <w:rFonts w:ascii="Arial" w:hAnsi="Arial" w:cs="Arial"/>
                <w:sz w:val="22"/>
                <w:szCs w:val="22"/>
              </w:rPr>
            </w:pPr>
            <w:r w:rsidRPr="00FC59B9">
              <w:rPr>
                <w:rFonts w:ascii="Arial" w:hAnsi="Arial" w:cs="Arial"/>
                <w:b/>
                <w:sz w:val="22"/>
                <w:szCs w:val="22"/>
              </w:rPr>
              <w:t>Note</w:t>
            </w:r>
            <w:r w:rsidRPr="00FC59B9">
              <w:rPr>
                <w:rFonts w:ascii="Arial" w:hAnsi="Arial" w:cs="Arial"/>
                <w:sz w:val="22"/>
                <w:szCs w:val="22"/>
              </w:rPr>
              <w:t xml:space="preserve">: Detailed roles and responsibilities of Line Managers are outlined in local SSSS. </w:t>
            </w:r>
          </w:p>
          <w:p w14:paraId="7DBB71A5" w14:textId="3B1B6585" w:rsidR="000D156B" w:rsidRPr="00FC59B9" w:rsidRDefault="000D156B" w:rsidP="005F595E">
            <w:pPr>
              <w:jc w:val="both"/>
              <w:rPr>
                <w:rFonts w:ascii="Arial" w:hAnsi="Arial" w:cs="Arial"/>
                <w:sz w:val="22"/>
                <w:szCs w:val="22"/>
              </w:rPr>
            </w:pPr>
          </w:p>
        </w:tc>
      </w:tr>
      <w:bookmarkEnd w:id="1"/>
    </w:tbl>
    <w:p w14:paraId="0FC7D839" w14:textId="78EE219E" w:rsidR="00117CD7" w:rsidRPr="00FC59B9" w:rsidRDefault="00117CD7" w:rsidP="00E9136D">
      <w:pPr>
        <w:rPr>
          <w:rFonts w:ascii="Arial" w:hAnsi="Arial" w:cs="Arial"/>
          <w:b/>
          <w:color w:val="000099"/>
          <w:sz w:val="22"/>
          <w:szCs w:val="22"/>
        </w:rPr>
      </w:pPr>
    </w:p>
    <w:p w14:paraId="695D4252" w14:textId="3E20AB93" w:rsidR="000D156B" w:rsidRPr="00FC59B9" w:rsidRDefault="000D156B" w:rsidP="00E9136D">
      <w:pPr>
        <w:rPr>
          <w:rFonts w:ascii="Arial" w:hAnsi="Arial" w:cs="Arial"/>
          <w:b/>
          <w:color w:val="000099"/>
          <w:sz w:val="22"/>
          <w:szCs w:val="22"/>
        </w:rPr>
      </w:pPr>
    </w:p>
    <w:p w14:paraId="00BECC8E" w14:textId="77777777" w:rsidR="00117CD7" w:rsidRPr="00FC59B9" w:rsidRDefault="00117CD7" w:rsidP="00E9136D">
      <w:pPr>
        <w:rPr>
          <w:rFonts w:ascii="Arial" w:hAnsi="Arial" w:cs="Arial"/>
          <w:b/>
          <w:color w:val="000099"/>
          <w:sz w:val="22"/>
          <w:szCs w:val="22"/>
        </w:rPr>
      </w:pPr>
    </w:p>
    <w:sectPr w:rsidR="00117CD7" w:rsidRPr="00FC59B9" w:rsidSect="00562705">
      <w:headerReference w:type="default" r:id="rId17"/>
      <w:footerReference w:type="even" r:id="rId18"/>
      <w:footerReference w:type="default" r:id="rId19"/>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E17A2" w14:textId="77777777" w:rsidR="001303A5" w:rsidRDefault="001303A5" w:rsidP="00543F98">
      <w:r>
        <w:separator/>
      </w:r>
    </w:p>
  </w:endnote>
  <w:endnote w:type="continuationSeparator" w:id="0">
    <w:p w14:paraId="03CA3BBE" w14:textId="77777777" w:rsidR="001303A5" w:rsidRDefault="001303A5" w:rsidP="00543F98">
      <w:r>
        <w:continuationSeparator/>
      </w:r>
    </w:p>
  </w:endnote>
  <w:endnote w:type="continuationNotice" w:id="1">
    <w:p w14:paraId="60E61B54" w14:textId="77777777" w:rsidR="001303A5" w:rsidRDefault="00130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2745B842" w:rsidR="00EA495D" w:rsidRPr="00F2257A" w:rsidRDefault="004113A8" w:rsidP="00F2257A">
    <w:pPr>
      <w:pStyle w:val="Footer"/>
      <w:jc w:val="right"/>
      <w:rPr>
        <w:rFonts w:ascii="Arial" w:hAnsi="Arial" w:cs="Arial"/>
      </w:rPr>
    </w:pPr>
    <w:r>
      <w:rPr>
        <w:rFonts w:ascii="Arial" w:hAnsi="Arial" w:cs="Arial"/>
      </w:rPr>
      <w:fldChar w:fldCharType="begin"/>
    </w:r>
    <w:r>
      <w:rPr>
        <w:rFonts w:ascii="Arial" w:hAnsi="Arial" w:cs="Arial"/>
      </w:rPr>
      <w:instrText xml:space="preserve"> DATE \@ "dd MMMM yyyy" </w:instrText>
    </w:r>
    <w:r>
      <w:rPr>
        <w:rFonts w:ascii="Arial" w:hAnsi="Arial" w:cs="Arial"/>
      </w:rPr>
      <w:fldChar w:fldCharType="separate"/>
    </w:r>
    <w:r w:rsidR="00A805BA">
      <w:rPr>
        <w:rFonts w:ascii="Arial" w:hAnsi="Arial" w:cs="Arial"/>
        <w:noProof/>
      </w:rPr>
      <w:t>08 April 2026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E5875" w14:textId="77777777" w:rsidR="001303A5" w:rsidRDefault="001303A5" w:rsidP="00543F98">
      <w:r>
        <w:separator/>
      </w:r>
    </w:p>
  </w:footnote>
  <w:footnote w:type="continuationSeparator" w:id="0">
    <w:p w14:paraId="1CEEA13A" w14:textId="77777777" w:rsidR="001303A5" w:rsidRDefault="001303A5" w:rsidP="00543F98">
      <w:r>
        <w:continuationSeparator/>
      </w:r>
    </w:p>
  </w:footnote>
  <w:footnote w:type="continuationNotice" w:id="1">
    <w:p w14:paraId="23FB1262" w14:textId="77777777" w:rsidR="001303A5" w:rsidRDefault="001303A5"/>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C395E28"/>
    <w:multiLevelType w:val="hybridMultilevel"/>
    <w:tmpl w:val="30EE9F24"/>
    <w:lvl w:ilvl="0" w:tplc="BA64FFFC">
      <w:start w:val="1"/>
      <w:numFmt w:val="bullet"/>
      <w:lvlText w:val=""/>
      <w:lvlJc w:val="left"/>
      <w:pPr>
        <w:tabs>
          <w:tab w:val="num" w:pos="1080"/>
        </w:tabs>
        <w:ind w:left="1080" w:hanging="360"/>
      </w:pPr>
      <w:rPr>
        <w:rFonts w:ascii="Symbol" w:hAnsi="Symbol" w:hint="default"/>
        <w:color w:val="auto"/>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D846E0C"/>
    <w:multiLevelType w:val="hybridMultilevel"/>
    <w:tmpl w:val="8EE2103E"/>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6896149"/>
    <w:multiLevelType w:val="hybridMultilevel"/>
    <w:tmpl w:val="AC20B6C2"/>
    <w:lvl w:ilvl="0" w:tplc="E7623FE6">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5" w15:restartNumberingAfterBreak="0">
    <w:nsid w:val="43E6162F"/>
    <w:multiLevelType w:val="hybridMultilevel"/>
    <w:tmpl w:val="923A3F0C"/>
    <w:lvl w:ilvl="0" w:tplc="C7780178">
      <w:start w:val="1"/>
      <w:numFmt w:val="bullet"/>
      <w:lvlText w:val=""/>
      <w:lvlJc w:val="left"/>
      <w:pPr>
        <w:tabs>
          <w:tab w:val="num" w:pos="360"/>
        </w:tabs>
        <w:ind w:left="360" w:hanging="360"/>
      </w:pPr>
      <w:rPr>
        <w:rFonts w:ascii="Symbol" w:hAnsi="Symbol" w:hint="default"/>
        <w:color w:val="00000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733043"/>
    <w:multiLevelType w:val="hybridMultilevel"/>
    <w:tmpl w:val="605C4428"/>
    <w:lvl w:ilvl="0" w:tplc="08090001">
      <w:start w:val="1"/>
      <w:numFmt w:val="bullet"/>
      <w:lvlText w:val=""/>
      <w:lvlJc w:val="left"/>
      <w:pPr>
        <w:ind w:left="360" w:hanging="360"/>
      </w:pPr>
      <w:rPr>
        <w:rFonts w:ascii="Symbol" w:hAnsi="Symbol" w:hint="default"/>
      </w:r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CA33F54"/>
    <w:multiLevelType w:val="hybridMultilevel"/>
    <w:tmpl w:val="8B9C5ECE"/>
    <w:lvl w:ilvl="0" w:tplc="18090001">
      <w:start w:val="1"/>
      <w:numFmt w:val="bullet"/>
      <w:lvlText w:val=""/>
      <w:lvlJc w:val="left"/>
      <w:pPr>
        <w:ind w:left="720" w:hanging="360"/>
      </w:pPr>
      <w:rPr>
        <w:rFonts w:ascii="Symbol" w:hAnsi="Symbol" w:hint="default"/>
        <w:b w:val="0"/>
        <w:i w:val="0"/>
        <w:color w:val="000000"/>
        <w:sz w:val="1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4CE35B16"/>
    <w:multiLevelType w:val="hybridMultilevel"/>
    <w:tmpl w:val="38E636D0"/>
    <w:lvl w:ilvl="0" w:tplc="D616BD9C">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BA816F7"/>
    <w:multiLevelType w:val="hybridMultilevel"/>
    <w:tmpl w:val="623E38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5DDE62D4"/>
    <w:multiLevelType w:val="hybridMultilevel"/>
    <w:tmpl w:val="BF082002"/>
    <w:lvl w:ilvl="0" w:tplc="DF6604E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CE60E9E8"/>
    <w:lvl w:ilvl="0" w:tplc="E9423EC8">
      <w:start w:val="1"/>
      <w:numFmt w:val="decimal"/>
      <w:lvlText w:val="%1)"/>
      <w:lvlJc w:val="left"/>
      <w:pPr>
        <w:ind w:left="360" w:hanging="360"/>
      </w:pPr>
      <w:rPr>
        <w:rFonts w:hint="default"/>
        <w:b/>
        <w:color w:val="auto"/>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D5C29D4"/>
    <w:multiLevelType w:val="hybridMultilevel"/>
    <w:tmpl w:val="AC4C6F4A"/>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4B2EE3"/>
    <w:multiLevelType w:val="hybridMultilevel"/>
    <w:tmpl w:val="F2CAEEA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3"/>
  </w:num>
  <w:num w:numId="2">
    <w:abstractNumId w:val="32"/>
  </w:num>
  <w:num w:numId="3">
    <w:abstractNumId w:val="9"/>
  </w:num>
  <w:num w:numId="4">
    <w:abstractNumId w:val="38"/>
  </w:num>
  <w:num w:numId="5">
    <w:abstractNumId w:val="1"/>
  </w:num>
  <w:num w:numId="6">
    <w:abstractNumId w:val="10"/>
  </w:num>
  <w:num w:numId="7">
    <w:abstractNumId w:val="39"/>
  </w:num>
  <w:num w:numId="8">
    <w:abstractNumId w:val="42"/>
  </w:num>
  <w:num w:numId="9">
    <w:abstractNumId w:val="37"/>
  </w:num>
  <w:num w:numId="10">
    <w:abstractNumId w:val="16"/>
  </w:num>
  <w:num w:numId="11">
    <w:abstractNumId w:val="8"/>
  </w:num>
  <w:num w:numId="12">
    <w:abstractNumId w:val="34"/>
  </w:num>
  <w:num w:numId="13">
    <w:abstractNumId w:val="6"/>
  </w:num>
  <w:num w:numId="14">
    <w:abstractNumId w:val="28"/>
  </w:num>
  <w:num w:numId="15">
    <w:abstractNumId w:val="18"/>
  </w:num>
  <w:num w:numId="16">
    <w:abstractNumId w:val="3"/>
  </w:num>
  <w:num w:numId="17">
    <w:abstractNumId w:val="15"/>
  </w:num>
  <w:num w:numId="18">
    <w:abstractNumId w:val="40"/>
  </w:num>
  <w:num w:numId="19">
    <w:abstractNumId w:val="19"/>
  </w:num>
  <w:num w:numId="20">
    <w:abstractNumId w:val="31"/>
  </w:num>
  <w:num w:numId="21">
    <w:abstractNumId w:val="5"/>
  </w:num>
  <w:num w:numId="22">
    <w:abstractNumId w:val="45"/>
  </w:num>
  <w:num w:numId="23">
    <w:abstractNumId w:val="26"/>
  </w:num>
  <w:num w:numId="24">
    <w:abstractNumId w:val="13"/>
  </w:num>
  <w:num w:numId="25">
    <w:abstractNumId w:val="23"/>
  </w:num>
  <w:num w:numId="26">
    <w:abstractNumId w:val="7"/>
  </w:num>
  <w:num w:numId="27">
    <w:abstractNumId w:val="0"/>
  </w:num>
  <w:num w:numId="28">
    <w:abstractNumId w:val="36"/>
  </w:num>
  <w:num w:numId="29">
    <w:abstractNumId w:val="12"/>
  </w:num>
  <w:num w:numId="30">
    <w:abstractNumId w:val="24"/>
  </w:num>
  <w:num w:numId="31">
    <w:abstractNumId w:val="22"/>
  </w:num>
  <w:num w:numId="32">
    <w:abstractNumId w:val="4"/>
  </w:num>
  <w:num w:numId="33">
    <w:abstractNumId w:val="14"/>
  </w:num>
  <w:num w:numId="34">
    <w:abstractNumId w:val="2"/>
  </w:num>
  <w:num w:numId="35">
    <w:abstractNumId w:val="20"/>
  </w:num>
  <w:num w:numId="36">
    <w:abstractNumId w:val="33"/>
  </w:num>
  <w:num w:numId="37">
    <w:abstractNumId w:val="11"/>
  </w:num>
  <w:num w:numId="38">
    <w:abstractNumId w:val="29"/>
  </w:num>
  <w:num w:numId="39">
    <w:abstractNumId w:val="30"/>
  </w:num>
  <w:num w:numId="40">
    <w:abstractNumId w:val="25"/>
  </w:num>
  <w:num w:numId="41">
    <w:abstractNumId w:val="17"/>
  </w:num>
  <w:num w:numId="4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41"/>
  </w:num>
  <w:num w:numId="45">
    <w:abstractNumId w:val="35"/>
  </w:num>
  <w:num w:numId="46">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7D57"/>
    <w:rsid w:val="000D156B"/>
    <w:rsid w:val="000D581E"/>
    <w:rsid w:val="000E06F3"/>
    <w:rsid w:val="000F271C"/>
    <w:rsid w:val="00103623"/>
    <w:rsid w:val="00103AB9"/>
    <w:rsid w:val="00111739"/>
    <w:rsid w:val="001142DE"/>
    <w:rsid w:val="00117CD7"/>
    <w:rsid w:val="00127EAB"/>
    <w:rsid w:val="001303A5"/>
    <w:rsid w:val="00134550"/>
    <w:rsid w:val="001359F6"/>
    <w:rsid w:val="00163957"/>
    <w:rsid w:val="00177D2A"/>
    <w:rsid w:val="001801B2"/>
    <w:rsid w:val="0018179A"/>
    <w:rsid w:val="0018387C"/>
    <w:rsid w:val="001858C6"/>
    <w:rsid w:val="00185EBC"/>
    <w:rsid w:val="00195048"/>
    <w:rsid w:val="00195968"/>
    <w:rsid w:val="001A1FF4"/>
    <w:rsid w:val="001A2568"/>
    <w:rsid w:val="001A529D"/>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B6B2C"/>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D5C55"/>
    <w:rsid w:val="003E7EEE"/>
    <w:rsid w:val="003F026C"/>
    <w:rsid w:val="003F586D"/>
    <w:rsid w:val="00402365"/>
    <w:rsid w:val="004113A8"/>
    <w:rsid w:val="0041250A"/>
    <w:rsid w:val="00413395"/>
    <w:rsid w:val="0044373F"/>
    <w:rsid w:val="0045069B"/>
    <w:rsid w:val="00463454"/>
    <w:rsid w:val="00475884"/>
    <w:rsid w:val="00477662"/>
    <w:rsid w:val="00477AEF"/>
    <w:rsid w:val="004831DD"/>
    <w:rsid w:val="00494CA6"/>
    <w:rsid w:val="00496B68"/>
    <w:rsid w:val="004A5B06"/>
    <w:rsid w:val="004C3CE5"/>
    <w:rsid w:val="004C78F8"/>
    <w:rsid w:val="004E4CEC"/>
    <w:rsid w:val="004F2D42"/>
    <w:rsid w:val="004F2F73"/>
    <w:rsid w:val="005150A5"/>
    <w:rsid w:val="00521CFC"/>
    <w:rsid w:val="00524D77"/>
    <w:rsid w:val="00533F85"/>
    <w:rsid w:val="00543F98"/>
    <w:rsid w:val="0054701F"/>
    <w:rsid w:val="005557DA"/>
    <w:rsid w:val="00562705"/>
    <w:rsid w:val="00572D47"/>
    <w:rsid w:val="00585CE2"/>
    <w:rsid w:val="00593D2E"/>
    <w:rsid w:val="005A38DE"/>
    <w:rsid w:val="005B29E2"/>
    <w:rsid w:val="005C1A34"/>
    <w:rsid w:val="005C40FB"/>
    <w:rsid w:val="005F10AC"/>
    <w:rsid w:val="005F595E"/>
    <w:rsid w:val="00611576"/>
    <w:rsid w:val="0064026D"/>
    <w:rsid w:val="00645B66"/>
    <w:rsid w:val="006544F8"/>
    <w:rsid w:val="00671C9E"/>
    <w:rsid w:val="00673741"/>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62396"/>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7681F"/>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05BA"/>
    <w:rsid w:val="00A847E5"/>
    <w:rsid w:val="00A8573A"/>
    <w:rsid w:val="00A85FAD"/>
    <w:rsid w:val="00AB13F2"/>
    <w:rsid w:val="00AB4063"/>
    <w:rsid w:val="00AC0D37"/>
    <w:rsid w:val="00AC325C"/>
    <w:rsid w:val="00AC70D6"/>
    <w:rsid w:val="00AD5EC4"/>
    <w:rsid w:val="00AE1AD9"/>
    <w:rsid w:val="00AE6192"/>
    <w:rsid w:val="00B0554F"/>
    <w:rsid w:val="00B079D3"/>
    <w:rsid w:val="00B13527"/>
    <w:rsid w:val="00B15AFE"/>
    <w:rsid w:val="00B333B0"/>
    <w:rsid w:val="00B4168B"/>
    <w:rsid w:val="00B45750"/>
    <w:rsid w:val="00B54932"/>
    <w:rsid w:val="00B701F5"/>
    <w:rsid w:val="00B76F51"/>
    <w:rsid w:val="00B85A4B"/>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7CEC"/>
    <w:rsid w:val="00C82754"/>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C19C1"/>
    <w:rsid w:val="00DD145D"/>
    <w:rsid w:val="00DE0090"/>
    <w:rsid w:val="00E00E62"/>
    <w:rsid w:val="00E0768C"/>
    <w:rsid w:val="00E23FD8"/>
    <w:rsid w:val="00E45386"/>
    <w:rsid w:val="00E46F0F"/>
    <w:rsid w:val="00E53F9F"/>
    <w:rsid w:val="00E57F05"/>
    <w:rsid w:val="00E64E67"/>
    <w:rsid w:val="00E71DBB"/>
    <w:rsid w:val="00E77239"/>
    <w:rsid w:val="00E9136D"/>
    <w:rsid w:val="00E95117"/>
    <w:rsid w:val="00EA495D"/>
    <w:rsid w:val="00EB067F"/>
    <w:rsid w:val="00EB3C67"/>
    <w:rsid w:val="00EB5E72"/>
    <w:rsid w:val="00EB7809"/>
    <w:rsid w:val="00EC3C8E"/>
    <w:rsid w:val="00ED5846"/>
    <w:rsid w:val="00EE4936"/>
    <w:rsid w:val="00EF5A89"/>
    <w:rsid w:val="00F105D9"/>
    <w:rsid w:val="00F1158C"/>
    <w:rsid w:val="00F1442F"/>
    <w:rsid w:val="00F20301"/>
    <w:rsid w:val="00F2257A"/>
    <w:rsid w:val="00F2304D"/>
    <w:rsid w:val="00F235BB"/>
    <w:rsid w:val="00F409EB"/>
    <w:rsid w:val="00F415C8"/>
    <w:rsid w:val="00F6254C"/>
    <w:rsid w:val="00F63857"/>
    <w:rsid w:val="00F70788"/>
    <w:rsid w:val="00F81157"/>
    <w:rsid w:val="00F8393C"/>
    <w:rsid w:val="00F83B46"/>
    <w:rsid w:val="00F91D52"/>
    <w:rsid w:val="00F928ED"/>
    <w:rsid w:val="00F97827"/>
    <w:rsid w:val="00FC12B2"/>
    <w:rsid w:val="00FC3200"/>
    <w:rsid w:val="00FC3CA6"/>
    <w:rsid w:val="00FC59B9"/>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843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Proposal Bullet List,Content,FooterText,列出段落1,Bullet List,List Paragraph1,numbered,igunore,Subtitle Cover Page,Dot pt,No Spacing1,List Paragraph Char Char Char,Indicator Text,Numbered Para 1,Bullet 1,L,Ref"/>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customStyle="1" w:styleId="ListParagraphChar">
    <w:name w:val="List Paragraph Char"/>
    <w:aliases w:val="List Paragraph4 Char,List Paragraph3 Char,Proposal Bullet List Char,Content Char,FooterText Char,列出段落1 Char,Bullet List Char,List Paragraph1 Char,numbered Char,igunore Char,Subtitle Cover Page Char,Dot pt Char,No Spacing1 Char,L Char"/>
    <w:link w:val="ListParagraph"/>
    <w:uiPriority w:val="34"/>
    <w:qFormat/>
    <w:locked/>
    <w:rsid w:val="005C1A34"/>
    <w:rPr>
      <w:rFonts w:ascii="Times New Roman" w:eastAsia="Times New Roman" w:hAnsi="Times New Roman" w:cs="Times New Roman"/>
      <w:sz w:val="20"/>
      <w:szCs w:val="20"/>
      <w:lang w:val="en-GB" w:eastAsia="en-GB"/>
    </w:rPr>
  </w:style>
  <w:style w:type="paragraph" w:styleId="NoSpacing">
    <w:name w:val="No Spacing"/>
    <w:uiPriority w:val="1"/>
    <w:qFormat/>
    <w:rsid w:val="005C1A34"/>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aleria.mannuwhelan@hse.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osullivan1@hse.ie"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oter" Target="footer2.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17d6f44badcfdc60939f70f1cbbb822f">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62472177490c5e524f2df591f4e8f938"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2.xml><?xml version="1.0" encoding="utf-8"?>
<ds:datastoreItem xmlns:ds="http://schemas.openxmlformats.org/officeDocument/2006/customXml" ds:itemID="{C958F445-99FC-4CF5-86F6-7976C5BE2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3ACEB-6D79-4FD6-AAEE-4949BC958516}">
  <ds:schemaRefs>
    <ds:schemaRef ds:uri="http://purl.org/dc/elements/1.1/"/>
    <ds:schemaRef ds:uri="http://schemas.microsoft.com/office/2006/metadata/properties"/>
    <ds:schemaRef ds:uri="http://schemas.microsoft.com/office/infopath/2007/PartnerControls"/>
    <ds:schemaRef ds:uri="d9b1138e-bf12-46b5-877b-0750c2cb7ee9"/>
    <ds:schemaRef ds:uri="http://purl.org/dc/terms/"/>
    <ds:schemaRef ds:uri="http://schemas.microsoft.com/office/2006/documentManagement/types"/>
    <ds:schemaRef ds:uri="f2052192-b53c-44a5-9b73-da90265d6567"/>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B65E65C-E1F6-45F1-8DC8-264702FF5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Valeria Mannuwhelan</cp:lastModifiedBy>
  <cp:revision>9</cp:revision>
  <dcterms:created xsi:type="dcterms:W3CDTF">2026-03-25T12:38:00Z</dcterms:created>
  <dcterms:modified xsi:type="dcterms:W3CDTF">2026-04-08T10:01:00Z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