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BDDF" w14:textId="036D5CD0" w:rsidR="00540323" w:rsidRDefault="0086068A" w:rsidP="001634BC">
      <w:pPr>
        <w:ind w:left="-1260"/>
        <w:jc w:val="right"/>
        <w:rPr>
          <w:rFonts w:ascii="Arial" w:hAnsi="Arial" w:cs="Arial"/>
          <w:b/>
          <w:noProof/>
          <w:lang w:val="en-IE" w:eastAsia="en-IE"/>
        </w:rPr>
      </w:pPr>
      <w:r>
        <w:rPr>
          <w:rFonts w:ascii="Arial" w:hAnsi="Arial" w:cs="Arial"/>
          <w:b/>
          <w:noProof/>
          <w:lang w:val="en-IE" w:eastAsia="en-IE"/>
        </w:rPr>
        <w:drawing>
          <wp:anchor distT="0" distB="0" distL="114300" distR="114300" simplePos="0" relativeHeight="251661312" behindDoc="0" locked="0" layoutInCell="1" allowOverlap="1" wp14:anchorId="158E53CF" wp14:editId="3B8D5A33">
            <wp:simplePos x="0" y="0"/>
            <wp:positionH relativeFrom="margin">
              <wp:posOffset>-85725</wp:posOffset>
            </wp:positionH>
            <wp:positionV relativeFrom="margin">
              <wp:posOffset>-438150</wp:posOffset>
            </wp:positionV>
            <wp:extent cx="1028700" cy="80835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F41">
        <w:rPr>
          <w:rFonts w:ascii="Arial" w:hAnsi="Arial" w:cs="Arial"/>
          <w:b/>
          <w:noProof/>
          <w:lang w:val="en-IE" w:eastAsia="en-IE"/>
        </w:rPr>
        <w:t>Physiot</w:t>
      </w:r>
      <w:r w:rsidR="0021298F">
        <w:rPr>
          <w:rFonts w:ascii="Arial" w:hAnsi="Arial" w:cs="Arial"/>
          <w:b/>
          <w:noProof/>
          <w:lang w:val="en-IE" w:eastAsia="en-IE"/>
        </w:rPr>
        <w:t>herapist, Senior</w:t>
      </w:r>
    </w:p>
    <w:p w14:paraId="30F0932F" w14:textId="5C5582E0" w:rsidR="00484EA1" w:rsidRDefault="00B777EB" w:rsidP="001634BC">
      <w:pPr>
        <w:ind w:left="-1260"/>
        <w:jc w:val="right"/>
        <w:rPr>
          <w:rFonts w:ascii="Arial" w:hAnsi="Arial" w:cs="Arial"/>
          <w:b/>
        </w:rPr>
      </w:pPr>
      <w:r>
        <w:rPr>
          <w:rFonts w:ascii="Arial" w:hAnsi="Arial" w:cs="Arial"/>
          <w:b/>
          <w:noProof/>
          <w:lang w:val="en-IE" w:eastAsia="en-IE"/>
        </w:rPr>
        <w:t>Ban</w:t>
      </w:r>
      <w:r w:rsidR="00540323">
        <w:rPr>
          <w:rFonts w:ascii="Arial" w:hAnsi="Arial" w:cs="Arial"/>
          <w:b/>
          <w:noProof/>
          <w:lang w:val="en-IE" w:eastAsia="en-IE"/>
        </w:rPr>
        <w:t xml:space="preserve">try General Hospital </w:t>
      </w:r>
      <w:r w:rsidR="001634BC">
        <w:rPr>
          <w:rFonts w:ascii="Arial" w:hAnsi="Arial" w:cs="Arial"/>
          <w:b/>
          <w:noProof/>
          <w:lang w:val="en-IE" w:eastAsia="en-IE"/>
        </w:rPr>
        <w:t xml:space="preserve"> </w:t>
      </w:r>
      <w:r w:rsidR="00761CFA">
        <w:rPr>
          <w:rFonts w:ascii="Arial" w:hAnsi="Arial" w:cs="Arial"/>
          <w:b/>
          <w:noProof/>
          <w:lang w:val="en-IE" w:eastAsia="en-IE"/>
        </w:rPr>
        <w:br/>
      </w:r>
      <w:r w:rsidR="00484EA1" w:rsidRPr="00E766A5">
        <w:rPr>
          <w:rFonts w:ascii="Arial" w:hAnsi="Arial" w:cs="Arial"/>
          <w:b/>
        </w:rPr>
        <w:t>Job Specification &amp; Terms and Conditions</w:t>
      </w:r>
    </w:p>
    <w:p w14:paraId="578AC44F" w14:textId="0199EAFC" w:rsidR="000D1611" w:rsidRDefault="000D1611" w:rsidP="001634BC">
      <w:pPr>
        <w:ind w:left="-1260"/>
        <w:jc w:val="right"/>
        <w:rPr>
          <w:rFonts w:ascii="Arial" w:hAnsi="Arial" w:cs="Arial"/>
          <w:b/>
        </w:rPr>
      </w:pPr>
    </w:p>
    <w:p w14:paraId="08D888B0" w14:textId="20F9C3D7" w:rsidR="000D1611" w:rsidRDefault="000D1611" w:rsidP="000D1611">
      <w:pPr>
        <w:ind w:left="-1260"/>
        <w:jc w:val="center"/>
        <w:rPr>
          <w:rFonts w:ascii="Arial" w:hAnsi="Arial" w:cs="Arial"/>
          <w:bCs/>
          <w:sz w:val="32"/>
          <w:szCs w:val="32"/>
          <w:u w:val="single"/>
        </w:rPr>
      </w:pPr>
      <w:r w:rsidRPr="000D1611">
        <w:rPr>
          <w:rFonts w:ascii="Arial" w:hAnsi="Arial" w:cs="Arial"/>
          <w:bCs/>
          <w:sz w:val="32"/>
          <w:szCs w:val="32"/>
          <w:u w:val="single"/>
        </w:rPr>
        <w:t>Readvertised</w:t>
      </w:r>
    </w:p>
    <w:p w14:paraId="28DAE247" w14:textId="77777777" w:rsidR="000D1611" w:rsidRPr="000D1611" w:rsidRDefault="000D1611" w:rsidP="000D1611">
      <w:pPr>
        <w:ind w:left="-1260"/>
        <w:jc w:val="center"/>
        <w:rPr>
          <w:rFonts w:ascii="Arial" w:hAnsi="Arial" w:cs="Arial"/>
          <w:bCs/>
          <w:noProof/>
          <w:sz w:val="32"/>
          <w:szCs w:val="32"/>
          <w:u w:val="single"/>
          <w:lang w:val="en-IE" w:eastAsia="en-IE"/>
        </w:rPr>
      </w:pPr>
    </w:p>
    <w:tbl>
      <w:tblPr>
        <w:tblW w:w="1083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667"/>
      </w:tblGrid>
      <w:tr w:rsidR="00484EA1" w:rsidRPr="00E766A5" w14:paraId="0C538270" w14:textId="77777777" w:rsidTr="008046CD">
        <w:tc>
          <w:tcPr>
            <w:tcW w:w="2172" w:type="dxa"/>
          </w:tcPr>
          <w:p w14:paraId="19E5F61E" w14:textId="77777777" w:rsidR="00484EA1" w:rsidRPr="00E766A5" w:rsidRDefault="00484EA1">
            <w:pPr>
              <w:jc w:val="both"/>
              <w:rPr>
                <w:rFonts w:ascii="Arial" w:hAnsi="Arial" w:cs="Arial"/>
                <w:b/>
                <w:bCs/>
              </w:rPr>
            </w:pPr>
            <w:r w:rsidRPr="00E766A5">
              <w:rPr>
                <w:rFonts w:ascii="Arial" w:hAnsi="Arial" w:cs="Arial"/>
                <w:b/>
                <w:bCs/>
              </w:rPr>
              <w:t>Job Title and Grade</w:t>
            </w:r>
          </w:p>
        </w:tc>
        <w:tc>
          <w:tcPr>
            <w:tcW w:w="8667" w:type="dxa"/>
          </w:tcPr>
          <w:p w14:paraId="261F8EE1" w14:textId="731D4F45" w:rsidR="00A86180" w:rsidRPr="00C744F6" w:rsidRDefault="00ED7F41">
            <w:pPr>
              <w:tabs>
                <w:tab w:val="left" w:pos="283"/>
              </w:tabs>
              <w:jc w:val="both"/>
              <w:rPr>
                <w:rFonts w:ascii="Arial" w:hAnsi="Arial" w:cs="Arial"/>
                <w:b/>
                <w:iCs/>
              </w:rPr>
            </w:pPr>
            <w:r>
              <w:rPr>
                <w:rFonts w:ascii="Arial" w:hAnsi="Arial" w:cs="Arial"/>
                <w:b/>
                <w:iCs/>
              </w:rPr>
              <w:t>Physiot</w:t>
            </w:r>
            <w:r w:rsidR="0021298F">
              <w:rPr>
                <w:rFonts w:ascii="Arial" w:hAnsi="Arial" w:cs="Arial"/>
                <w:b/>
                <w:iCs/>
              </w:rPr>
              <w:t xml:space="preserve">herapist, </w:t>
            </w:r>
            <w:r w:rsidR="0021298F" w:rsidRPr="00F47E60">
              <w:rPr>
                <w:rFonts w:ascii="Arial" w:hAnsi="Arial" w:cs="Arial"/>
                <w:b/>
                <w:iCs/>
              </w:rPr>
              <w:t>Senior</w:t>
            </w:r>
            <w:r w:rsidR="008125A1">
              <w:rPr>
                <w:rFonts w:ascii="Arial" w:hAnsi="Arial" w:cs="Arial"/>
                <w:b/>
                <w:iCs/>
              </w:rPr>
              <w:t xml:space="preserve"> (Rotational)</w:t>
            </w:r>
          </w:p>
          <w:p w14:paraId="7495A7FD" w14:textId="77777777" w:rsidR="00C410B1" w:rsidRDefault="00C410B1" w:rsidP="00EF5830">
            <w:pPr>
              <w:tabs>
                <w:tab w:val="left" w:pos="283"/>
              </w:tabs>
              <w:jc w:val="both"/>
              <w:rPr>
                <w:rFonts w:ascii="Arial" w:hAnsi="Arial" w:cs="Arial"/>
                <w:i/>
                <w:iCs/>
              </w:rPr>
            </w:pPr>
          </w:p>
          <w:p w14:paraId="0D1DF095" w14:textId="753B0758" w:rsidR="00826FB0" w:rsidRDefault="00761CFA" w:rsidP="00EF5830">
            <w:pPr>
              <w:tabs>
                <w:tab w:val="left" w:pos="283"/>
              </w:tabs>
              <w:jc w:val="both"/>
              <w:rPr>
                <w:rFonts w:ascii="Arial" w:hAnsi="Arial" w:cs="Arial"/>
                <w:i/>
                <w:iCs/>
              </w:rPr>
            </w:pPr>
            <w:r w:rsidRPr="00A86180">
              <w:rPr>
                <w:rFonts w:ascii="Arial" w:hAnsi="Arial" w:cs="Arial"/>
                <w:i/>
                <w:iCs/>
              </w:rPr>
              <w:t>(Grade Code</w:t>
            </w:r>
            <w:r w:rsidR="00A86180" w:rsidRPr="00A86180">
              <w:rPr>
                <w:rFonts w:ascii="Arial" w:hAnsi="Arial" w:cs="Arial"/>
                <w:i/>
                <w:iCs/>
              </w:rPr>
              <w:t>:</w:t>
            </w:r>
            <w:r w:rsidR="00ED7F41">
              <w:rPr>
                <w:rFonts w:ascii="Arial" w:hAnsi="Arial" w:cs="Arial"/>
                <w:i/>
                <w:iCs/>
              </w:rPr>
              <w:t xml:space="preserve"> 3158</w:t>
            </w:r>
            <w:r w:rsidRPr="00A86180">
              <w:rPr>
                <w:rFonts w:ascii="Arial" w:hAnsi="Arial" w:cs="Arial"/>
                <w:i/>
                <w:iCs/>
              </w:rPr>
              <w:t>)</w:t>
            </w:r>
          </w:p>
          <w:p w14:paraId="23B90723" w14:textId="43401978" w:rsidR="00F47E60" w:rsidRPr="00EF5830" w:rsidRDefault="00F47E60" w:rsidP="00EF5830">
            <w:pPr>
              <w:tabs>
                <w:tab w:val="left" w:pos="283"/>
              </w:tabs>
              <w:jc w:val="both"/>
              <w:rPr>
                <w:rFonts w:ascii="Arial" w:hAnsi="Arial" w:cs="Arial"/>
                <w:i/>
                <w:iCs/>
              </w:rPr>
            </w:pPr>
          </w:p>
        </w:tc>
      </w:tr>
      <w:tr w:rsidR="0073503F" w:rsidRPr="00E766A5" w14:paraId="29226E16" w14:textId="77777777" w:rsidTr="00C12250">
        <w:tc>
          <w:tcPr>
            <w:tcW w:w="2172" w:type="dxa"/>
            <w:shd w:val="clear" w:color="auto" w:fill="auto"/>
          </w:tcPr>
          <w:p w14:paraId="77A3C690" w14:textId="68DC9819" w:rsidR="0073503F" w:rsidRPr="00E766A5" w:rsidRDefault="0073503F">
            <w:pPr>
              <w:jc w:val="both"/>
              <w:rPr>
                <w:rFonts w:ascii="Arial" w:hAnsi="Arial" w:cs="Arial"/>
                <w:b/>
                <w:bCs/>
              </w:rPr>
            </w:pPr>
            <w:r w:rsidRPr="00C12250">
              <w:rPr>
                <w:rFonts w:ascii="Arial" w:hAnsi="Arial" w:cs="Arial"/>
                <w:b/>
                <w:bCs/>
              </w:rPr>
              <w:t>Remuneration</w:t>
            </w:r>
            <w:r>
              <w:rPr>
                <w:rFonts w:ascii="Arial" w:hAnsi="Arial" w:cs="Arial"/>
                <w:b/>
                <w:bCs/>
              </w:rPr>
              <w:t xml:space="preserve"> </w:t>
            </w:r>
          </w:p>
        </w:tc>
        <w:tc>
          <w:tcPr>
            <w:tcW w:w="8667" w:type="dxa"/>
          </w:tcPr>
          <w:p w14:paraId="55F14DB9" w14:textId="29688973" w:rsidR="008046CD" w:rsidRPr="00A64AB2" w:rsidRDefault="008046CD" w:rsidP="008046CD">
            <w:pPr>
              <w:jc w:val="both"/>
              <w:rPr>
                <w:rFonts w:ascii="Arial" w:hAnsi="Arial" w:cs="Arial"/>
                <w:bCs/>
              </w:rPr>
            </w:pPr>
            <w:r w:rsidRPr="00A64AB2">
              <w:rPr>
                <w:rFonts w:ascii="Arial" w:hAnsi="Arial" w:cs="Arial"/>
              </w:rPr>
              <w:t>Th</w:t>
            </w:r>
            <w:r>
              <w:rPr>
                <w:rFonts w:ascii="Arial" w:hAnsi="Arial" w:cs="Arial"/>
              </w:rPr>
              <w:t xml:space="preserve">e salary </w:t>
            </w:r>
            <w:r w:rsidR="0086068A">
              <w:rPr>
                <w:rFonts w:ascii="Arial" w:hAnsi="Arial" w:cs="Arial"/>
              </w:rPr>
              <w:t>scale for the post is (01/08/2025</w:t>
            </w:r>
            <w:r>
              <w:rPr>
                <w:rFonts w:ascii="Arial" w:hAnsi="Arial" w:cs="Arial"/>
              </w:rPr>
              <w:t>):</w:t>
            </w:r>
          </w:p>
          <w:p w14:paraId="253FA466" w14:textId="77777777" w:rsidR="008046CD" w:rsidRPr="0086068A" w:rsidRDefault="008046CD" w:rsidP="008046CD">
            <w:pPr>
              <w:jc w:val="both"/>
              <w:rPr>
                <w:rFonts w:ascii="Arial" w:hAnsi="Arial" w:cs="Arial"/>
                <w:b/>
                <w:bCs/>
              </w:rPr>
            </w:pPr>
          </w:p>
          <w:p w14:paraId="2DEFB133" w14:textId="2E2BBDB3" w:rsidR="008046CD" w:rsidRDefault="0086068A" w:rsidP="008046CD">
            <w:pPr>
              <w:jc w:val="both"/>
              <w:rPr>
                <w:rFonts w:ascii="Arial" w:hAnsi="Arial" w:cs="Arial"/>
              </w:rPr>
            </w:pPr>
            <w:r w:rsidRPr="0086068A">
              <w:rPr>
                <w:rFonts w:ascii="Arial" w:hAnsi="Arial" w:cs="Arial"/>
              </w:rPr>
              <w:t xml:space="preserve">€63,912 - €65,275- € 66,681- € 68,073 - €69,467 - €70,933 - €72,478 - €74,018 - €75,254 </w:t>
            </w:r>
          </w:p>
          <w:p w14:paraId="5F19406F" w14:textId="77777777" w:rsidR="0086068A" w:rsidRPr="0086068A" w:rsidRDefault="0086068A" w:rsidP="008046CD">
            <w:pPr>
              <w:jc w:val="both"/>
              <w:rPr>
                <w:rFonts w:ascii="Arial" w:hAnsi="Arial" w:cs="Arial"/>
              </w:rPr>
            </w:pPr>
          </w:p>
          <w:p w14:paraId="5F6DB855" w14:textId="77777777" w:rsidR="008046CD" w:rsidRPr="00A64AB2" w:rsidRDefault="008046CD" w:rsidP="008046CD">
            <w:pPr>
              <w:jc w:val="both"/>
              <w:rPr>
                <w:rFonts w:ascii="Arial" w:hAnsi="Arial" w:cs="Arial"/>
              </w:rPr>
            </w:pPr>
            <w:r w:rsidRPr="00A64AB2">
              <w:rPr>
                <w:rFonts w:ascii="Arial" w:hAnsi="Arial" w:cs="Arial"/>
              </w:rPr>
              <w:t xml:space="preserve">New appointees to any grade start at </w:t>
            </w:r>
            <w:r>
              <w:rPr>
                <w:rFonts w:ascii="Arial" w:hAnsi="Arial" w:cs="Arial"/>
              </w:rPr>
              <w:t>the minimum point of the scale.</w:t>
            </w:r>
            <w:r w:rsidRPr="00A64AB2">
              <w:rPr>
                <w:rFonts w:ascii="Arial" w:hAnsi="Arial" w:cs="Arial"/>
              </w:rPr>
              <w:t xml:space="preserve"> Incremental credit will be applied for recognised relevant service in Ireland and abroad (Departme</w:t>
            </w:r>
            <w:r>
              <w:rPr>
                <w:rFonts w:ascii="Arial" w:hAnsi="Arial" w:cs="Arial"/>
              </w:rPr>
              <w:t xml:space="preserve">nt of Health Circular 2/2011). </w:t>
            </w:r>
            <w:r w:rsidRPr="00A64AB2">
              <w:rPr>
                <w:rFonts w:ascii="Arial" w:hAnsi="Arial" w:cs="Arial"/>
              </w:rPr>
              <w:t>Incremental credit is normally granted on appointment, in respect of previous experience in the Civil Service, Local Authorities, Health Service and other Public Service Bodies and Statutory Agencies.</w:t>
            </w:r>
          </w:p>
          <w:p w14:paraId="6105733A" w14:textId="77777777" w:rsidR="0073503F" w:rsidRDefault="0073503F" w:rsidP="008046CD">
            <w:pPr>
              <w:jc w:val="both"/>
              <w:rPr>
                <w:rFonts w:ascii="Arial" w:hAnsi="Arial" w:cs="Arial"/>
                <w:b/>
                <w:iCs/>
              </w:rPr>
            </w:pPr>
          </w:p>
        </w:tc>
      </w:tr>
      <w:tr w:rsidR="00AF400F" w:rsidRPr="00E766A5" w14:paraId="6E79FE66" w14:textId="77777777" w:rsidTr="008046CD">
        <w:trPr>
          <w:trHeight w:val="518"/>
        </w:trPr>
        <w:tc>
          <w:tcPr>
            <w:tcW w:w="2172" w:type="dxa"/>
          </w:tcPr>
          <w:p w14:paraId="7ABFC96B" w14:textId="77777777" w:rsidR="00AF400F" w:rsidRPr="003047F1" w:rsidRDefault="00AF400F" w:rsidP="00AF400F">
            <w:pPr>
              <w:rPr>
                <w:rFonts w:ascii="Arial" w:hAnsi="Arial" w:cs="Arial"/>
                <w:b/>
                <w:bCs/>
              </w:rPr>
            </w:pPr>
            <w:r w:rsidRPr="003047F1">
              <w:rPr>
                <w:rFonts w:ascii="Arial" w:hAnsi="Arial" w:cs="Arial"/>
                <w:b/>
                <w:bCs/>
              </w:rPr>
              <w:t>Campaign Reference</w:t>
            </w:r>
          </w:p>
        </w:tc>
        <w:tc>
          <w:tcPr>
            <w:tcW w:w="8667" w:type="dxa"/>
          </w:tcPr>
          <w:p w14:paraId="2FDDE3D4" w14:textId="4595A1EE" w:rsidR="00AF400F" w:rsidRPr="003047F1" w:rsidRDefault="0086068A" w:rsidP="008125A1">
            <w:pPr>
              <w:rPr>
                <w:rFonts w:ascii="Arial" w:hAnsi="Arial" w:cs="Arial"/>
                <w:b/>
                <w:bCs/>
                <w:iCs/>
                <w:color w:val="000099"/>
              </w:rPr>
            </w:pPr>
            <w:r w:rsidRPr="003047F1">
              <w:rPr>
                <w:rFonts w:ascii="Arial" w:hAnsi="Arial" w:cs="Arial"/>
                <w:b/>
                <w:bCs/>
                <w:iCs/>
              </w:rPr>
              <w:t>BGHPH</w:t>
            </w:r>
            <w:r w:rsidR="008125A1" w:rsidRPr="003047F1">
              <w:rPr>
                <w:rFonts w:ascii="Arial" w:hAnsi="Arial" w:cs="Arial"/>
                <w:b/>
                <w:bCs/>
                <w:iCs/>
              </w:rPr>
              <w:t>85691</w:t>
            </w:r>
            <w:r w:rsidR="00251BB7" w:rsidRPr="003047F1">
              <w:rPr>
                <w:rFonts w:ascii="Arial" w:hAnsi="Arial" w:cs="Arial"/>
                <w:b/>
                <w:bCs/>
                <w:iCs/>
              </w:rPr>
              <w:t xml:space="preserve"> </w:t>
            </w:r>
          </w:p>
        </w:tc>
      </w:tr>
      <w:tr w:rsidR="00AF400F" w:rsidRPr="00E766A5" w14:paraId="754A5AE2" w14:textId="77777777" w:rsidTr="008046CD">
        <w:tc>
          <w:tcPr>
            <w:tcW w:w="2172" w:type="dxa"/>
          </w:tcPr>
          <w:p w14:paraId="59218CB5" w14:textId="77777777" w:rsidR="00AF400F" w:rsidRPr="003047F1" w:rsidRDefault="00AF400F" w:rsidP="00AF400F">
            <w:pPr>
              <w:rPr>
                <w:rFonts w:ascii="Arial" w:hAnsi="Arial" w:cs="Arial"/>
                <w:b/>
                <w:bCs/>
              </w:rPr>
            </w:pPr>
            <w:r w:rsidRPr="003047F1">
              <w:rPr>
                <w:rFonts w:ascii="Arial" w:hAnsi="Arial" w:cs="Arial"/>
                <w:b/>
                <w:bCs/>
              </w:rPr>
              <w:t>Closing Date</w:t>
            </w:r>
          </w:p>
        </w:tc>
        <w:tc>
          <w:tcPr>
            <w:tcW w:w="8667" w:type="dxa"/>
          </w:tcPr>
          <w:p w14:paraId="12B3A603" w14:textId="51ADC168" w:rsidR="008046CD" w:rsidRPr="003047F1" w:rsidRDefault="008046CD" w:rsidP="008046CD">
            <w:pPr>
              <w:rPr>
                <w:rFonts w:ascii="Arial" w:hAnsi="Arial" w:cs="Arial"/>
                <w:b/>
                <w:bCs/>
                <w:iCs/>
              </w:rPr>
            </w:pPr>
            <w:r w:rsidRPr="003047F1">
              <w:rPr>
                <w:rFonts w:ascii="Arial" w:hAnsi="Arial" w:cs="Arial"/>
                <w:b/>
                <w:bCs/>
                <w:iCs/>
              </w:rPr>
              <w:t>12 noon on</w:t>
            </w:r>
            <w:r w:rsidR="008125A1" w:rsidRPr="003047F1">
              <w:rPr>
                <w:rFonts w:ascii="Arial" w:hAnsi="Arial" w:cs="Arial"/>
                <w:b/>
                <w:bCs/>
                <w:iCs/>
              </w:rPr>
              <w:t xml:space="preserve">  </w:t>
            </w:r>
            <w:r w:rsidR="000D1611">
              <w:rPr>
                <w:rFonts w:ascii="Arial" w:hAnsi="Arial" w:cs="Arial"/>
                <w:b/>
                <w:bCs/>
                <w:iCs/>
              </w:rPr>
              <w:t>4</w:t>
            </w:r>
            <w:r w:rsidR="000D1611" w:rsidRPr="000D1611">
              <w:rPr>
                <w:rFonts w:ascii="Arial" w:hAnsi="Arial" w:cs="Arial"/>
                <w:b/>
                <w:bCs/>
                <w:iCs/>
                <w:vertAlign w:val="superscript"/>
              </w:rPr>
              <w:t>th</w:t>
            </w:r>
            <w:r w:rsidR="000D1611">
              <w:rPr>
                <w:rFonts w:ascii="Arial" w:hAnsi="Arial" w:cs="Arial"/>
                <w:b/>
                <w:bCs/>
                <w:iCs/>
              </w:rPr>
              <w:t xml:space="preserve"> March 2026</w:t>
            </w:r>
          </w:p>
          <w:p w14:paraId="1ED89149" w14:textId="7F6C3E5C" w:rsidR="00C410B1" w:rsidRPr="003047F1" w:rsidRDefault="00C410B1" w:rsidP="00AF400F">
            <w:pPr>
              <w:rPr>
                <w:rFonts w:ascii="Arial" w:hAnsi="Arial" w:cs="Arial"/>
                <w:bCs/>
                <w:iCs/>
                <w:color w:val="000099"/>
              </w:rPr>
            </w:pPr>
          </w:p>
        </w:tc>
      </w:tr>
      <w:tr w:rsidR="00AF400F" w:rsidRPr="00E766A5" w14:paraId="19742317" w14:textId="77777777" w:rsidTr="008046CD">
        <w:tc>
          <w:tcPr>
            <w:tcW w:w="2172" w:type="dxa"/>
          </w:tcPr>
          <w:p w14:paraId="408D873D" w14:textId="77777777" w:rsidR="00AF400F" w:rsidRPr="00F6254C" w:rsidRDefault="00AF400F" w:rsidP="00AF400F">
            <w:pPr>
              <w:rPr>
                <w:rFonts w:ascii="Arial" w:hAnsi="Arial" w:cs="Arial"/>
                <w:b/>
                <w:bCs/>
              </w:rPr>
            </w:pPr>
            <w:r w:rsidRPr="00F6254C">
              <w:rPr>
                <w:rFonts w:ascii="Arial" w:hAnsi="Arial" w:cs="Arial"/>
                <w:b/>
                <w:bCs/>
              </w:rPr>
              <w:t>Proposed Interview Date (s)</w:t>
            </w:r>
          </w:p>
        </w:tc>
        <w:tc>
          <w:tcPr>
            <w:tcW w:w="8667" w:type="dxa"/>
          </w:tcPr>
          <w:p w14:paraId="2086357D" w14:textId="77777777" w:rsidR="00AF400F" w:rsidRDefault="000B4A7D" w:rsidP="00C410B1">
            <w:pPr>
              <w:jc w:val="both"/>
              <w:rPr>
                <w:rFonts w:ascii="Arial" w:hAnsi="Arial" w:cs="Arial"/>
                <w:bCs/>
                <w:iCs/>
              </w:rPr>
            </w:pPr>
            <w:r w:rsidRPr="000B4A7D">
              <w:rPr>
                <w:rFonts w:ascii="Arial" w:hAnsi="Arial" w:cs="Arial"/>
                <w:bCs/>
                <w:iCs/>
              </w:rPr>
              <w:t>Proposed interview dates will be indicated at a later stage. Please note you may be called forward for interview at short notice.</w:t>
            </w:r>
          </w:p>
          <w:p w14:paraId="108A01CF" w14:textId="6A497E7B" w:rsidR="00F47E60" w:rsidRPr="000B4A7D" w:rsidRDefault="00F47E60" w:rsidP="00AF400F">
            <w:pPr>
              <w:rPr>
                <w:rFonts w:ascii="Arial" w:hAnsi="Arial" w:cs="Arial"/>
                <w:bCs/>
                <w:iCs/>
              </w:rPr>
            </w:pPr>
          </w:p>
        </w:tc>
      </w:tr>
      <w:tr w:rsidR="00AF400F" w:rsidRPr="00E766A5" w14:paraId="4E53E446" w14:textId="77777777" w:rsidTr="008046CD">
        <w:tc>
          <w:tcPr>
            <w:tcW w:w="2172" w:type="dxa"/>
          </w:tcPr>
          <w:p w14:paraId="1772E85F" w14:textId="77777777" w:rsidR="00AF400F" w:rsidRPr="00F6254C" w:rsidRDefault="00AF400F" w:rsidP="00AF400F">
            <w:pPr>
              <w:rPr>
                <w:rFonts w:ascii="Arial" w:hAnsi="Arial" w:cs="Arial"/>
                <w:b/>
                <w:bCs/>
              </w:rPr>
            </w:pPr>
            <w:r w:rsidRPr="00F6254C">
              <w:rPr>
                <w:rFonts w:ascii="Arial" w:hAnsi="Arial" w:cs="Arial"/>
                <w:b/>
                <w:bCs/>
              </w:rPr>
              <w:t>Taking up Appointment</w:t>
            </w:r>
          </w:p>
        </w:tc>
        <w:tc>
          <w:tcPr>
            <w:tcW w:w="8667" w:type="dxa"/>
          </w:tcPr>
          <w:p w14:paraId="2E495523" w14:textId="77777777" w:rsidR="00AF400F" w:rsidRPr="00F6254C" w:rsidRDefault="00AF400F" w:rsidP="00AF400F">
            <w:pPr>
              <w:rPr>
                <w:rFonts w:ascii="Arial" w:hAnsi="Arial" w:cs="Arial"/>
                <w:iCs/>
              </w:rPr>
            </w:pPr>
            <w:r w:rsidRPr="00F6254C">
              <w:rPr>
                <w:rFonts w:ascii="Arial" w:hAnsi="Arial" w:cs="Arial"/>
                <w:iCs/>
              </w:rPr>
              <w:t>A start date will be indicated at job offer stage.</w:t>
            </w:r>
          </w:p>
        </w:tc>
      </w:tr>
      <w:tr w:rsidR="00AF400F" w:rsidRPr="00E766A5" w14:paraId="78B99824" w14:textId="77777777" w:rsidTr="008046CD">
        <w:tc>
          <w:tcPr>
            <w:tcW w:w="2172" w:type="dxa"/>
          </w:tcPr>
          <w:p w14:paraId="036932FE" w14:textId="77777777" w:rsidR="00AF400F" w:rsidRPr="00F6254C" w:rsidRDefault="00AF400F" w:rsidP="00AF400F">
            <w:pPr>
              <w:rPr>
                <w:rFonts w:ascii="Arial" w:hAnsi="Arial" w:cs="Arial"/>
                <w:b/>
                <w:bCs/>
              </w:rPr>
            </w:pPr>
            <w:r w:rsidRPr="00F6254C">
              <w:rPr>
                <w:rFonts w:ascii="Arial" w:hAnsi="Arial" w:cs="Arial"/>
                <w:b/>
                <w:bCs/>
              </w:rPr>
              <w:t>Location of Post</w:t>
            </w:r>
          </w:p>
        </w:tc>
        <w:tc>
          <w:tcPr>
            <w:tcW w:w="8667" w:type="dxa"/>
          </w:tcPr>
          <w:p w14:paraId="2860523F" w14:textId="691258F8" w:rsidR="0086068A" w:rsidRDefault="0086068A" w:rsidP="00950880">
            <w:pPr>
              <w:rPr>
                <w:rFonts w:ascii="Arial" w:hAnsi="Arial" w:cs="Arial"/>
                <w:b/>
                <w:bCs/>
                <w:iCs/>
              </w:rPr>
            </w:pPr>
            <w:r>
              <w:rPr>
                <w:rFonts w:ascii="Arial" w:hAnsi="Arial" w:cs="Arial"/>
                <w:b/>
                <w:bCs/>
                <w:iCs/>
              </w:rPr>
              <w:t>HSE South West</w:t>
            </w:r>
          </w:p>
          <w:p w14:paraId="75D5DA6A" w14:textId="5CC5B93D" w:rsidR="00431CF1" w:rsidRDefault="0005060F" w:rsidP="00950880">
            <w:pPr>
              <w:rPr>
                <w:rFonts w:ascii="Arial" w:hAnsi="Arial" w:cs="Arial"/>
                <w:b/>
                <w:bCs/>
                <w:iCs/>
              </w:rPr>
            </w:pPr>
            <w:r>
              <w:rPr>
                <w:rFonts w:ascii="Arial" w:hAnsi="Arial" w:cs="Arial"/>
                <w:b/>
                <w:bCs/>
                <w:iCs/>
              </w:rPr>
              <w:t>Bantry General Hospital</w:t>
            </w:r>
            <w:r w:rsidR="00431CF1" w:rsidRPr="00431CF1">
              <w:rPr>
                <w:rFonts w:ascii="Arial" w:hAnsi="Arial" w:cs="Arial"/>
                <w:b/>
                <w:bCs/>
                <w:iCs/>
              </w:rPr>
              <w:t xml:space="preserve"> </w:t>
            </w:r>
            <w:r w:rsidR="00F47E60">
              <w:rPr>
                <w:rFonts w:ascii="Arial" w:hAnsi="Arial" w:cs="Arial"/>
                <w:b/>
                <w:bCs/>
                <w:iCs/>
              </w:rPr>
              <w:t>(</w:t>
            </w:r>
            <w:r>
              <w:rPr>
                <w:rFonts w:ascii="Arial" w:hAnsi="Arial" w:cs="Arial"/>
                <w:b/>
                <w:bCs/>
                <w:iCs/>
              </w:rPr>
              <w:t>BGH</w:t>
            </w:r>
            <w:r w:rsidR="00F47E60">
              <w:rPr>
                <w:rFonts w:ascii="Arial" w:hAnsi="Arial" w:cs="Arial"/>
                <w:b/>
                <w:bCs/>
                <w:iCs/>
              </w:rPr>
              <w:t>)</w:t>
            </w:r>
          </w:p>
          <w:p w14:paraId="282911CA" w14:textId="77777777" w:rsidR="00431CF1" w:rsidRDefault="00431CF1" w:rsidP="00950880">
            <w:pPr>
              <w:rPr>
                <w:rFonts w:ascii="Arial" w:hAnsi="Arial" w:cs="Arial"/>
                <w:b/>
                <w:bCs/>
                <w:iCs/>
              </w:rPr>
            </w:pPr>
          </w:p>
          <w:p w14:paraId="410FCC50" w14:textId="697969B4" w:rsidR="006A4116" w:rsidRDefault="00CD07E5" w:rsidP="00F47E60">
            <w:pPr>
              <w:jc w:val="both"/>
              <w:rPr>
                <w:rFonts w:ascii="Arial" w:hAnsi="Arial" w:cs="Arial"/>
                <w:bCs/>
                <w:iCs/>
              </w:rPr>
            </w:pPr>
            <w:r>
              <w:rPr>
                <w:rFonts w:ascii="Arial" w:hAnsi="Arial" w:cs="Arial"/>
                <w:bCs/>
                <w:iCs/>
              </w:rPr>
              <w:t xml:space="preserve">There </w:t>
            </w:r>
            <w:r w:rsidR="00540323">
              <w:rPr>
                <w:rFonts w:ascii="Arial" w:hAnsi="Arial" w:cs="Arial"/>
                <w:bCs/>
                <w:iCs/>
              </w:rPr>
              <w:t>is</w:t>
            </w:r>
            <w:r w:rsidR="0005060F">
              <w:rPr>
                <w:rFonts w:ascii="Arial" w:hAnsi="Arial" w:cs="Arial"/>
                <w:bCs/>
                <w:iCs/>
              </w:rPr>
              <w:t xml:space="preserve"> currently</w:t>
            </w:r>
            <w:r w:rsidR="006A4116">
              <w:rPr>
                <w:rFonts w:ascii="Arial" w:hAnsi="Arial" w:cs="Arial"/>
                <w:bCs/>
                <w:iCs/>
              </w:rPr>
              <w:t xml:space="preserve"> the following</w:t>
            </w:r>
            <w:r w:rsidR="00540323">
              <w:rPr>
                <w:rFonts w:ascii="Arial" w:hAnsi="Arial" w:cs="Arial"/>
                <w:bCs/>
                <w:iCs/>
              </w:rPr>
              <w:t xml:space="preserve"> a</w:t>
            </w:r>
            <w:r w:rsidR="0005060F">
              <w:rPr>
                <w:rFonts w:ascii="Arial" w:hAnsi="Arial" w:cs="Arial"/>
                <w:bCs/>
                <w:iCs/>
              </w:rPr>
              <w:t xml:space="preserve"> </w:t>
            </w:r>
            <w:r w:rsidR="00540323">
              <w:rPr>
                <w:rFonts w:ascii="Arial" w:hAnsi="Arial" w:cs="Arial"/>
                <w:bCs/>
                <w:iCs/>
              </w:rPr>
              <w:t>whole-time vacancy</w:t>
            </w:r>
            <w:r w:rsidR="00431CF1" w:rsidRPr="00CB43D9">
              <w:rPr>
                <w:rFonts w:ascii="Arial" w:hAnsi="Arial" w:cs="Arial"/>
                <w:bCs/>
                <w:iCs/>
              </w:rPr>
              <w:t xml:space="preserve"> based in the Physiotherapy Department, </w:t>
            </w:r>
            <w:r w:rsidR="0005060F">
              <w:rPr>
                <w:rFonts w:ascii="Arial" w:hAnsi="Arial" w:cs="Arial"/>
                <w:bCs/>
                <w:iCs/>
              </w:rPr>
              <w:t>Bantry General Hospital</w:t>
            </w:r>
            <w:r w:rsidR="006A4116">
              <w:rPr>
                <w:rFonts w:ascii="Arial" w:hAnsi="Arial" w:cs="Arial"/>
                <w:bCs/>
                <w:iCs/>
              </w:rPr>
              <w:t>;</w:t>
            </w:r>
          </w:p>
          <w:p w14:paraId="49100B62" w14:textId="4476C053" w:rsidR="006A4116" w:rsidRDefault="006A4116" w:rsidP="00F47E60">
            <w:pPr>
              <w:jc w:val="both"/>
              <w:rPr>
                <w:rFonts w:ascii="Arial" w:hAnsi="Arial" w:cs="Arial"/>
                <w:bCs/>
                <w:iCs/>
              </w:rPr>
            </w:pPr>
          </w:p>
          <w:p w14:paraId="1ABCF696" w14:textId="35FA00CB" w:rsidR="006A4116" w:rsidRDefault="006A4116" w:rsidP="00F47E60">
            <w:pPr>
              <w:jc w:val="both"/>
              <w:rPr>
                <w:rFonts w:ascii="Arial" w:hAnsi="Arial" w:cs="Arial"/>
                <w:bCs/>
                <w:iCs/>
              </w:rPr>
            </w:pPr>
            <w:r w:rsidRPr="006A4116">
              <w:rPr>
                <w:rFonts w:ascii="Arial" w:hAnsi="Arial" w:cs="Arial"/>
                <w:b/>
                <w:bCs/>
                <w:iCs/>
              </w:rPr>
              <w:t>Physiotherapist, Senior (</w:t>
            </w:r>
            <w:r w:rsidR="00C4426B">
              <w:rPr>
                <w:rFonts w:ascii="Arial" w:hAnsi="Arial" w:cs="Arial"/>
                <w:b/>
                <w:bCs/>
                <w:iCs/>
              </w:rPr>
              <w:t>Rotational</w:t>
            </w:r>
            <w:r w:rsidRPr="006A4116">
              <w:rPr>
                <w:rFonts w:ascii="Arial" w:hAnsi="Arial" w:cs="Arial"/>
                <w:b/>
                <w:bCs/>
                <w:iCs/>
              </w:rPr>
              <w:t>)</w:t>
            </w:r>
            <w:r>
              <w:rPr>
                <w:rFonts w:ascii="Arial" w:hAnsi="Arial" w:cs="Arial"/>
                <w:bCs/>
                <w:iCs/>
              </w:rPr>
              <w:t xml:space="preserve"> - based within BGH wards/units and OPD Physiotherapy Dept.</w:t>
            </w:r>
          </w:p>
          <w:p w14:paraId="52FD2ACC" w14:textId="77777777" w:rsidR="00226166" w:rsidRDefault="00226166" w:rsidP="00F47E60">
            <w:pPr>
              <w:jc w:val="both"/>
              <w:rPr>
                <w:rFonts w:ascii="Arial" w:hAnsi="Arial" w:cs="Arial"/>
                <w:bCs/>
                <w:iCs/>
              </w:rPr>
            </w:pPr>
          </w:p>
          <w:p w14:paraId="376716D4" w14:textId="77777777" w:rsidR="00226166" w:rsidRDefault="00226166" w:rsidP="00226166">
            <w:pPr>
              <w:pStyle w:val="ListParagraph"/>
              <w:ind w:left="0"/>
              <w:jc w:val="both"/>
              <w:rPr>
                <w:rFonts w:ascii="Arial" w:hAnsi="Arial" w:cs="Arial"/>
                <w:iCs/>
              </w:rPr>
            </w:pPr>
            <w:r w:rsidRPr="005324C9">
              <w:rPr>
                <w:rFonts w:ascii="Arial" w:hAnsi="Arial" w:cs="Arial"/>
                <w:iCs/>
              </w:rPr>
              <w:t>As the HSE moves towards an Integrated Care Model of Service Provision, you will be required to work in a hospital setting or a Primary Care/Community setting and across all population age groups as service needs develop, or rotate between both the hospital and Primary Care/Community setting.</w:t>
            </w:r>
          </w:p>
          <w:p w14:paraId="18A3FED7" w14:textId="3E377902" w:rsidR="000B0BA3" w:rsidRDefault="000B0BA3" w:rsidP="00F47E60">
            <w:pPr>
              <w:jc w:val="both"/>
              <w:rPr>
                <w:rFonts w:ascii="Arial" w:hAnsi="Arial" w:cs="Arial"/>
                <w:bCs/>
                <w:iCs/>
              </w:rPr>
            </w:pPr>
          </w:p>
          <w:p w14:paraId="507C8C70" w14:textId="11D5F0CB" w:rsidR="000B0BA3" w:rsidRPr="000B0BA3" w:rsidRDefault="000B0BA3" w:rsidP="00F47E60">
            <w:pPr>
              <w:jc w:val="both"/>
              <w:rPr>
                <w:rFonts w:ascii="Arial" w:hAnsi="Arial" w:cs="Arial"/>
                <w:bCs/>
                <w:iCs/>
              </w:rPr>
            </w:pPr>
            <w:r w:rsidRPr="000B0BA3">
              <w:rPr>
                <w:rFonts w:ascii="Arial" w:hAnsi="Arial" w:cs="Arial"/>
              </w:rPr>
              <w:t xml:space="preserve">A panel may be formed as a result of this campaign for </w:t>
            </w:r>
            <w:r w:rsidR="002C0B2D">
              <w:rPr>
                <w:rFonts w:ascii="Arial" w:hAnsi="Arial" w:cs="Arial"/>
              </w:rPr>
              <w:t>BGH</w:t>
            </w:r>
            <w:r w:rsidR="006A4116">
              <w:rPr>
                <w:rFonts w:ascii="Arial" w:hAnsi="Arial" w:cs="Arial"/>
              </w:rPr>
              <w:t xml:space="preserve"> for </w:t>
            </w:r>
            <w:r w:rsidRPr="000B0BA3">
              <w:rPr>
                <w:rFonts w:ascii="Arial" w:hAnsi="Arial" w:cs="Arial"/>
                <w:iCs/>
              </w:rPr>
              <w:t xml:space="preserve">Physiotherapist, Senior </w:t>
            </w:r>
            <w:r w:rsidRPr="000B0BA3">
              <w:rPr>
                <w:rFonts w:ascii="Arial" w:hAnsi="Arial" w:cs="Arial"/>
              </w:rPr>
              <w:t>from which current and future, permanent and specified purpose vacancies of full or part-time duration may be filled.</w:t>
            </w:r>
          </w:p>
          <w:p w14:paraId="7072A1E4" w14:textId="357FD3CD" w:rsidR="00F47E60" w:rsidRPr="00F6254C" w:rsidRDefault="00F47E60" w:rsidP="0005060F">
            <w:pPr>
              <w:jc w:val="both"/>
              <w:rPr>
                <w:rFonts w:ascii="Arial" w:hAnsi="Arial" w:cs="Arial"/>
                <w:color w:val="000099"/>
              </w:rPr>
            </w:pPr>
          </w:p>
        </w:tc>
      </w:tr>
      <w:tr w:rsidR="00AF400F" w:rsidRPr="00E766A5" w14:paraId="1AEBE6FE" w14:textId="77777777" w:rsidTr="008046CD">
        <w:tc>
          <w:tcPr>
            <w:tcW w:w="2172" w:type="dxa"/>
          </w:tcPr>
          <w:p w14:paraId="030EA813" w14:textId="77777777" w:rsidR="00AF400F" w:rsidRPr="00F6254C" w:rsidRDefault="00AF400F" w:rsidP="00AF400F">
            <w:pPr>
              <w:rPr>
                <w:rFonts w:ascii="Arial" w:hAnsi="Arial" w:cs="Arial"/>
                <w:b/>
                <w:bCs/>
              </w:rPr>
            </w:pPr>
            <w:r w:rsidRPr="00F6254C">
              <w:rPr>
                <w:rFonts w:ascii="Arial" w:hAnsi="Arial" w:cs="Arial"/>
                <w:b/>
                <w:bCs/>
              </w:rPr>
              <w:t>Informal Enquiries</w:t>
            </w:r>
          </w:p>
        </w:tc>
        <w:tc>
          <w:tcPr>
            <w:tcW w:w="8667" w:type="dxa"/>
          </w:tcPr>
          <w:p w14:paraId="64529247" w14:textId="07FB857F" w:rsidR="00431CF1" w:rsidRPr="00C820AF" w:rsidRDefault="00431CF1" w:rsidP="00431CF1">
            <w:pPr>
              <w:rPr>
                <w:rFonts w:ascii="Arial" w:hAnsi="Arial" w:cs="Arial"/>
              </w:rPr>
            </w:pPr>
            <w:r w:rsidRPr="00C820AF">
              <w:rPr>
                <w:rFonts w:ascii="Arial" w:hAnsi="Arial" w:cs="Arial"/>
              </w:rPr>
              <w:t xml:space="preserve">Ms. </w:t>
            </w:r>
            <w:r w:rsidR="0005060F">
              <w:rPr>
                <w:rFonts w:ascii="Arial" w:hAnsi="Arial" w:cs="Arial"/>
              </w:rPr>
              <w:t>Liz O’Sullivan</w:t>
            </w:r>
            <w:r w:rsidRPr="00C820AF">
              <w:rPr>
                <w:rFonts w:ascii="Arial" w:hAnsi="Arial" w:cs="Arial"/>
              </w:rPr>
              <w:t xml:space="preserve"> </w:t>
            </w:r>
          </w:p>
          <w:p w14:paraId="4EC2A288" w14:textId="79D4D15A" w:rsidR="00431CF1" w:rsidRPr="00C820AF" w:rsidRDefault="00431CF1" w:rsidP="00431CF1">
            <w:pPr>
              <w:rPr>
                <w:rFonts w:ascii="Arial" w:hAnsi="Arial" w:cs="Arial"/>
              </w:rPr>
            </w:pPr>
            <w:r w:rsidRPr="00C820AF">
              <w:rPr>
                <w:rFonts w:ascii="Arial" w:hAnsi="Arial" w:cs="Arial"/>
              </w:rPr>
              <w:t xml:space="preserve">Physiotherapy Manager, </w:t>
            </w:r>
            <w:r w:rsidR="0005060F">
              <w:rPr>
                <w:rFonts w:ascii="Arial" w:hAnsi="Arial" w:cs="Arial"/>
              </w:rPr>
              <w:t>Bantry General Hospital</w:t>
            </w:r>
            <w:r w:rsidRPr="00C820AF">
              <w:rPr>
                <w:rFonts w:ascii="Arial" w:hAnsi="Arial" w:cs="Arial"/>
              </w:rPr>
              <w:t xml:space="preserve"> </w:t>
            </w:r>
          </w:p>
          <w:p w14:paraId="1BE22C1A" w14:textId="3F717C95" w:rsidR="00431CF1" w:rsidRPr="00C820AF" w:rsidRDefault="00431CF1" w:rsidP="00431CF1">
            <w:pPr>
              <w:rPr>
                <w:rFonts w:ascii="Arial" w:hAnsi="Arial" w:cs="Arial"/>
              </w:rPr>
            </w:pPr>
            <w:r w:rsidRPr="00C820AF">
              <w:rPr>
                <w:rFonts w:ascii="Arial" w:hAnsi="Arial" w:cs="Arial"/>
              </w:rPr>
              <w:t xml:space="preserve">Email: </w:t>
            </w:r>
            <w:hyperlink r:id="rId9" w:history="1">
              <w:r w:rsidR="008D4787" w:rsidRPr="0011738F">
                <w:rPr>
                  <w:rStyle w:val="Hyperlink"/>
                  <w:rFonts w:ascii="Arial" w:hAnsi="Arial" w:cs="Arial"/>
                </w:rPr>
                <w:t>Liz.Osullivan1@hse.ie</w:t>
              </w:r>
            </w:hyperlink>
            <w:r w:rsidR="00C820AF">
              <w:rPr>
                <w:rFonts w:ascii="Arial" w:hAnsi="Arial" w:cs="Arial"/>
              </w:rPr>
              <w:t xml:space="preserve"> </w:t>
            </w:r>
          </w:p>
          <w:p w14:paraId="1A9F0C0D" w14:textId="3FA1A509" w:rsidR="00AF400F" w:rsidRDefault="009242A8" w:rsidP="00431CF1">
            <w:pPr>
              <w:rPr>
                <w:rFonts w:ascii="Arial" w:hAnsi="Arial" w:cs="Arial"/>
              </w:rPr>
            </w:pPr>
            <w:r>
              <w:rPr>
                <w:rFonts w:ascii="Arial" w:hAnsi="Arial" w:cs="Arial"/>
              </w:rPr>
              <w:t xml:space="preserve">Phone: </w:t>
            </w:r>
            <w:r w:rsidR="0005060F">
              <w:rPr>
                <w:rFonts w:ascii="Arial" w:hAnsi="Arial" w:cs="Arial"/>
              </w:rPr>
              <w:t>087 6672664</w:t>
            </w:r>
          </w:p>
          <w:p w14:paraId="4EC29C1D" w14:textId="02127F01" w:rsidR="00F47E60" w:rsidRPr="00F6254C" w:rsidRDefault="00F47E60" w:rsidP="00431CF1">
            <w:pPr>
              <w:rPr>
                <w:rFonts w:ascii="Arial" w:hAnsi="Arial" w:cs="Arial"/>
                <w:color w:val="000099"/>
              </w:rPr>
            </w:pPr>
          </w:p>
        </w:tc>
      </w:tr>
      <w:tr w:rsidR="00AF400F" w:rsidRPr="00E766A5" w14:paraId="6945C059" w14:textId="77777777" w:rsidTr="008046CD">
        <w:tc>
          <w:tcPr>
            <w:tcW w:w="2172" w:type="dxa"/>
          </w:tcPr>
          <w:p w14:paraId="779E3A94" w14:textId="77777777" w:rsidR="00AF400F" w:rsidRPr="00F6254C" w:rsidRDefault="00AF400F" w:rsidP="00AF400F">
            <w:pPr>
              <w:rPr>
                <w:rFonts w:ascii="Arial" w:hAnsi="Arial" w:cs="Arial"/>
                <w:b/>
                <w:bCs/>
              </w:rPr>
            </w:pPr>
            <w:r w:rsidRPr="00F6254C">
              <w:rPr>
                <w:rFonts w:ascii="Arial" w:hAnsi="Arial" w:cs="Arial"/>
                <w:b/>
                <w:bCs/>
              </w:rPr>
              <w:t>Details of Service</w:t>
            </w:r>
          </w:p>
          <w:p w14:paraId="0C3A41FF" w14:textId="77777777" w:rsidR="00AF400F" w:rsidRPr="00F6254C" w:rsidRDefault="00AF400F" w:rsidP="00AF400F">
            <w:pPr>
              <w:rPr>
                <w:rFonts w:ascii="Arial" w:hAnsi="Arial" w:cs="Arial"/>
                <w:b/>
                <w:bCs/>
              </w:rPr>
            </w:pPr>
          </w:p>
        </w:tc>
        <w:tc>
          <w:tcPr>
            <w:tcW w:w="8667" w:type="dxa"/>
          </w:tcPr>
          <w:p w14:paraId="551C1F9B" w14:textId="05017536" w:rsidR="001634BC" w:rsidRDefault="00B7372B" w:rsidP="00F47E60">
            <w:pPr>
              <w:jc w:val="both"/>
              <w:rPr>
                <w:rFonts w:ascii="Arial" w:hAnsi="Arial" w:cs="Arial"/>
              </w:rPr>
            </w:pPr>
            <w:r w:rsidRPr="00667BB4">
              <w:rPr>
                <w:rFonts w:ascii="Arial" w:hAnsi="Arial" w:cs="Arial"/>
              </w:rPr>
              <w:t xml:space="preserve">The </w:t>
            </w:r>
            <w:r w:rsidR="00B777EB">
              <w:rPr>
                <w:rFonts w:ascii="Arial" w:hAnsi="Arial" w:cs="Arial"/>
              </w:rPr>
              <w:t xml:space="preserve">BGH </w:t>
            </w:r>
            <w:r w:rsidRPr="00667BB4">
              <w:rPr>
                <w:rFonts w:ascii="Arial" w:hAnsi="Arial" w:cs="Arial"/>
              </w:rPr>
              <w:t>Physiotherapy Se</w:t>
            </w:r>
            <w:r w:rsidR="00B777EB">
              <w:rPr>
                <w:rFonts w:ascii="Arial" w:hAnsi="Arial" w:cs="Arial"/>
              </w:rPr>
              <w:t xml:space="preserve">rvice provides the physiotherapy </w:t>
            </w:r>
            <w:r w:rsidR="00950880" w:rsidRPr="00667BB4">
              <w:rPr>
                <w:rFonts w:ascii="Arial" w:hAnsi="Arial" w:cs="Arial"/>
              </w:rPr>
              <w:t>service to a</w:t>
            </w:r>
            <w:r w:rsidRPr="00667BB4">
              <w:rPr>
                <w:rFonts w:ascii="Arial" w:hAnsi="Arial" w:cs="Arial"/>
              </w:rPr>
              <w:t xml:space="preserve">ll the </w:t>
            </w:r>
            <w:r w:rsidR="008D4787">
              <w:rPr>
                <w:rFonts w:ascii="Arial" w:hAnsi="Arial" w:cs="Arial"/>
              </w:rPr>
              <w:t>wards /units and departme</w:t>
            </w:r>
            <w:r w:rsidR="009242A8">
              <w:rPr>
                <w:rFonts w:ascii="Arial" w:hAnsi="Arial" w:cs="Arial"/>
              </w:rPr>
              <w:t xml:space="preserve">nts in Bantry </w:t>
            </w:r>
            <w:r w:rsidR="00C410B1">
              <w:rPr>
                <w:rFonts w:ascii="Arial" w:hAnsi="Arial" w:cs="Arial"/>
              </w:rPr>
              <w:t xml:space="preserve">General Hospital. </w:t>
            </w:r>
            <w:r w:rsidR="008D4787">
              <w:rPr>
                <w:rFonts w:ascii="Arial" w:hAnsi="Arial" w:cs="Arial"/>
              </w:rPr>
              <w:t>T</w:t>
            </w:r>
            <w:r w:rsidR="001634BC">
              <w:rPr>
                <w:rFonts w:ascii="Arial" w:hAnsi="Arial" w:cs="Arial"/>
              </w:rPr>
              <w:t>hese include acute medical, rehabilitation</w:t>
            </w:r>
            <w:r w:rsidR="00134DC2">
              <w:rPr>
                <w:rFonts w:ascii="Arial" w:hAnsi="Arial" w:cs="Arial"/>
              </w:rPr>
              <w:t xml:space="preserve">, Acute Medical </w:t>
            </w:r>
            <w:r w:rsidR="00C410B1">
              <w:rPr>
                <w:rFonts w:ascii="Arial" w:hAnsi="Arial" w:cs="Arial"/>
              </w:rPr>
              <w:t>Assessment</w:t>
            </w:r>
            <w:r w:rsidR="00134DC2">
              <w:rPr>
                <w:rFonts w:ascii="Arial" w:hAnsi="Arial" w:cs="Arial"/>
              </w:rPr>
              <w:t xml:space="preserve"> Unit</w:t>
            </w:r>
            <w:r w:rsidR="00C410B1">
              <w:rPr>
                <w:rFonts w:ascii="Arial" w:hAnsi="Arial" w:cs="Arial"/>
              </w:rPr>
              <w:t xml:space="preserve">, Local Injuries Unit, Day </w:t>
            </w:r>
            <w:r w:rsidR="005D6472">
              <w:rPr>
                <w:rFonts w:ascii="Arial" w:hAnsi="Arial" w:cs="Arial"/>
              </w:rPr>
              <w:t>Surgery</w:t>
            </w:r>
            <w:r w:rsidR="00C410B1">
              <w:rPr>
                <w:rFonts w:ascii="Arial" w:hAnsi="Arial" w:cs="Arial"/>
              </w:rPr>
              <w:t>, Endoscopy, MHS,</w:t>
            </w:r>
            <w:r w:rsidR="008D4787">
              <w:rPr>
                <w:rFonts w:ascii="Arial" w:hAnsi="Arial" w:cs="Arial"/>
              </w:rPr>
              <w:t xml:space="preserve"> Cardiac laboratory, St</w:t>
            </w:r>
            <w:r w:rsidR="00C410B1">
              <w:rPr>
                <w:rFonts w:ascii="Arial" w:hAnsi="Arial" w:cs="Arial"/>
              </w:rPr>
              <w:t>.</w:t>
            </w:r>
            <w:r w:rsidR="008D4787">
              <w:rPr>
                <w:rFonts w:ascii="Arial" w:hAnsi="Arial" w:cs="Arial"/>
              </w:rPr>
              <w:t xml:space="preserve"> Josephs Continuing Care Unit</w:t>
            </w:r>
            <w:r w:rsidR="00C410B1">
              <w:rPr>
                <w:rFonts w:ascii="Arial" w:hAnsi="Arial" w:cs="Arial"/>
              </w:rPr>
              <w:t>,</w:t>
            </w:r>
            <w:r w:rsidR="008D4787">
              <w:rPr>
                <w:rFonts w:ascii="Arial" w:hAnsi="Arial" w:cs="Arial"/>
              </w:rPr>
              <w:t xml:space="preserve"> and OPD Physiotherapy. </w:t>
            </w:r>
          </w:p>
          <w:p w14:paraId="32027B6D" w14:textId="58FBF740" w:rsidR="00950880" w:rsidRPr="00667BB4" w:rsidRDefault="001634BC" w:rsidP="00F47E60">
            <w:pPr>
              <w:jc w:val="both"/>
              <w:rPr>
                <w:rFonts w:ascii="Arial" w:hAnsi="Arial" w:cs="Arial"/>
              </w:rPr>
            </w:pPr>
            <w:r>
              <w:rPr>
                <w:rFonts w:ascii="Arial" w:hAnsi="Arial" w:cs="Arial"/>
              </w:rPr>
              <w:t xml:space="preserve">There is </w:t>
            </w:r>
            <w:r w:rsidR="00134DC2">
              <w:rPr>
                <w:rFonts w:ascii="Arial" w:hAnsi="Arial" w:cs="Arial"/>
              </w:rPr>
              <w:t xml:space="preserve">a strong emphasis on effective </w:t>
            </w:r>
            <w:r w:rsidR="00C410B1">
              <w:rPr>
                <w:rFonts w:ascii="Arial" w:hAnsi="Arial" w:cs="Arial"/>
              </w:rPr>
              <w:t>MDT working in BGH</w:t>
            </w:r>
            <w:r>
              <w:rPr>
                <w:rFonts w:ascii="Arial" w:hAnsi="Arial" w:cs="Arial"/>
              </w:rPr>
              <w:t>.</w:t>
            </w:r>
          </w:p>
          <w:p w14:paraId="2445C962" w14:textId="1B8C36C7" w:rsidR="00950880" w:rsidRDefault="00C410B1" w:rsidP="00F47E60">
            <w:pPr>
              <w:jc w:val="both"/>
              <w:rPr>
                <w:rFonts w:ascii="Arial" w:hAnsi="Arial" w:cs="Arial"/>
              </w:rPr>
            </w:pPr>
            <w:r>
              <w:rPr>
                <w:rFonts w:ascii="Arial" w:hAnsi="Arial" w:cs="Arial"/>
              </w:rPr>
              <w:lastRenderedPageBreak/>
              <w:t>The</w:t>
            </w:r>
            <w:r w:rsidR="005D6472">
              <w:rPr>
                <w:rFonts w:ascii="Arial" w:hAnsi="Arial" w:cs="Arial"/>
              </w:rPr>
              <w:t xml:space="preserve"> </w:t>
            </w:r>
            <w:r>
              <w:rPr>
                <w:rFonts w:ascii="Arial" w:hAnsi="Arial" w:cs="Arial"/>
              </w:rPr>
              <w:t>d</w:t>
            </w:r>
            <w:r w:rsidR="00134DC2">
              <w:rPr>
                <w:rFonts w:ascii="Arial" w:hAnsi="Arial" w:cs="Arial"/>
              </w:rPr>
              <w:t>epartment</w:t>
            </w:r>
            <w:r w:rsidR="001634BC">
              <w:rPr>
                <w:rFonts w:ascii="Arial" w:hAnsi="Arial" w:cs="Arial"/>
              </w:rPr>
              <w:t xml:space="preserve"> also has </w:t>
            </w:r>
            <w:r w:rsidR="00251BB7">
              <w:rPr>
                <w:rFonts w:ascii="Arial" w:hAnsi="Arial" w:cs="Arial"/>
              </w:rPr>
              <w:t xml:space="preserve">MSc </w:t>
            </w:r>
            <w:r w:rsidR="001634BC">
              <w:rPr>
                <w:rFonts w:ascii="Arial" w:hAnsi="Arial" w:cs="Arial"/>
              </w:rPr>
              <w:t>Physiotherapy Students on Clinical Placements throughout the year.</w:t>
            </w:r>
          </w:p>
          <w:p w14:paraId="269AF0E5" w14:textId="0FAF834A" w:rsidR="008D4787" w:rsidRDefault="008D4787" w:rsidP="00F47E60">
            <w:pPr>
              <w:jc w:val="both"/>
              <w:rPr>
                <w:rFonts w:ascii="Arial" w:hAnsi="Arial" w:cs="Arial"/>
              </w:rPr>
            </w:pPr>
            <w:r>
              <w:rPr>
                <w:rFonts w:ascii="Arial" w:hAnsi="Arial" w:cs="Arial"/>
              </w:rPr>
              <w:t xml:space="preserve">BGH Physiotherapy </w:t>
            </w:r>
            <w:r w:rsidR="00134DC2">
              <w:rPr>
                <w:rFonts w:ascii="Arial" w:hAnsi="Arial" w:cs="Arial"/>
              </w:rPr>
              <w:t xml:space="preserve">Department </w:t>
            </w:r>
            <w:r>
              <w:rPr>
                <w:rFonts w:ascii="Arial" w:hAnsi="Arial" w:cs="Arial"/>
              </w:rPr>
              <w:t>works closely with colleagues working in PCC Physiotherapy in NW 10 / West Cork PCC and with the ICPOP and CDH</w:t>
            </w:r>
            <w:r w:rsidR="00C410B1">
              <w:rPr>
                <w:rFonts w:ascii="Arial" w:hAnsi="Arial" w:cs="Arial"/>
              </w:rPr>
              <w:t xml:space="preserve"> outreach services in West Cork</w:t>
            </w:r>
            <w:r>
              <w:rPr>
                <w:rFonts w:ascii="Arial" w:hAnsi="Arial" w:cs="Arial"/>
              </w:rPr>
              <w:t>.</w:t>
            </w:r>
          </w:p>
          <w:p w14:paraId="5B4C6AB9" w14:textId="76DA0B5D" w:rsidR="00C410B1" w:rsidRPr="00667BB4" w:rsidRDefault="00C410B1" w:rsidP="00F47E60">
            <w:pPr>
              <w:jc w:val="both"/>
              <w:rPr>
                <w:rFonts w:ascii="Arial" w:hAnsi="Arial" w:cs="Arial"/>
              </w:rPr>
            </w:pPr>
            <w:r>
              <w:rPr>
                <w:rFonts w:ascii="Arial" w:hAnsi="Arial" w:cs="Arial"/>
              </w:rPr>
              <w:t xml:space="preserve">The dept. also provides </w:t>
            </w:r>
            <w:r w:rsidRPr="00667BB4">
              <w:rPr>
                <w:rFonts w:ascii="Arial" w:hAnsi="Arial" w:cs="Arial"/>
              </w:rPr>
              <w:t xml:space="preserve">a </w:t>
            </w:r>
            <w:r>
              <w:rPr>
                <w:rFonts w:ascii="Arial" w:hAnsi="Arial" w:cs="Arial"/>
              </w:rPr>
              <w:t>Saturday/Sunday standby service for Respiratory emergencies.</w:t>
            </w:r>
          </w:p>
          <w:p w14:paraId="244B84B4" w14:textId="01733777" w:rsidR="00950880" w:rsidRPr="00667BB4" w:rsidRDefault="008125A1" w:rsidP="008125A1">
            <w:pPr>
              <w:tabs>
                <w:tab w:val="left" w:pos="3663"/>
              </w:tabs>
              <w:jc w:val="both"/>
              <w:rPr>
                <w:rFonts w:ascii="Arial" w:hAnsi="Arial" w:cs="Arial"/>
              </w:rPr>
            </w:pPr>
            <w:r>
              <w:rPr>
                <w:rFonts w:ascii="Arial" w:hAnsi="Arial" w:cs="Arial"/>
              </w:rPr>
              <w:tab/>
            </w:r>
          </w:p>
          <w:p w14:paraId="19519174" w14:textId="53DF9246" w:rsidR="00D112F9" w:rsidRPr="00C12250" w:rsidRDefault="00C410B1" w:rsidP="00C410B1">
            <w:pPr>
              <w:jc w:val="both"/>
              <w:rPr>
                <w:rFonts w:ascii="Arial" w:hAnsi="Arial" w:cs="Arial"/>
              </w:rPr>
            </w:pPr>
            <w:r>
              <w:rPr>
                <w:rFonts w:ascii="Arial" w:hAnsi="Arial" w:cs="Arial"/>
              </w:rPr>
              <w:t>Liz O’</w:t>
            </w:r>
            <w:r w:rsidR="008D4787">
              <w:rPr>
                <w:rFonts w:ascii="Arial" w:hAnsi="Arial" w:cs="Arial"/>
              </w:rPr>
              <w:t>Sullivan</w:t>
            </w:r>
            <w:r w:rsidR="00950880" w:rsidRPr="00667BB4">
              <w:rPr>
                <w:rFonts w:ascii="Arial" w:hAnsi="Arial" w:cs="Arial"/>
              </w:rPr>
              <w:t xml:space="preserve"> is Physiotherapy Manager In-Charge III</w:t>
            </w:r>
            <w:r>
              <w:rPr>
                <w:rFonts w:ascii="Arial" w:hAnsi="Arial" w:cs="Arial"/>
              </w:rPr>
              <w:t>.</w:t>
            </w:r>
          </w:p>
        </w:tc>
      </w:tr>
      <w:tr w:rsidR="0021298F" w:rsidRPr="00E766A5" w14:paraId="2965EB41" w14:textId="77777777" w:rsidTr="008046CD">
        <w:tc>
          <w:tcPr>
            <w:tcW w:w="2172" w:type="dxa"/>
          </w:tcPr>
          <w:p w14:paraId="33F104FC" w14:textId="77777777" w:rsidR="0021298F" w:rsidRPr="009D6F72" w:rsidRDefault="0021298F" w:rsidP="0021298F">
            <w:pPr>
              <w:rPr>
                <w:rFonts w:ascii="Arial" w:hAnsi="Arial" w:cs="Arial"/>
                <w:b/>
                <w:bCs/>
              </w:rPr>
            </w:pPr>
            <w:r w:rsidRPr="00884F4E">
              <w:rPr>
                <w:rFonts w:ascii="Arial" w:hAnsi="Arial" w:cs="Arial"/>
                <w:b/>
                <w:bCs/>
              </w:rPr>
              <w:lastRenderedPageBreak/>
              <w:t>Reporting Relationship</w:t>
            </w:r>
          </w:p>
        </w:tc>
        <w:tc>
          <w:tcPr>
            <w:tcW w:w="8667" w:type="dxa"/>
          </w:tcPr>
          <w:p w14:paraId="4058FDC1" w14:textId="77777777" w:rsidR="0021298F" w:rsidRPr="0003682A" w:rsidRDefault="0021298F" w:rsidP="00C410B1">
            <w:pPr>
              <w:jc w:val="both"/>
              <w:rPr>
                <w:rFonts w:ascii="Arial" w:hAnsi="Arial" w:cs="Arial"/>
              </w:rPr>
            </w:pPr>
            <w:r w:rsidRPr="0003682A">
              <w:rPr>
                <w:rFonts w:ascii="Arial" w:hAnsi="Arial" w:cs="Arial"/>
              </w:rPr>
              <w:t>Your professional reporting relationship for clinical governance and clinical supervision wil</w:t>
            </w:r>
            <w:r w:rsidR="00B4120D">
              <w:rPr>
                <w:rFonts w:ascii="Arial" w:hAnsi="Arial" w:cs="Arial"/>
              </w:rPr>
              <w:t xml:space="preserve">l be to the </w:t>
            </w:r>
            <w:r w:rsidR="004C614A" w:rsidRPr="0003682A">
              <w:rPr>
                <w:rFonts w:ascii="Arial" w:hAnsi="Arial" w:cs="Arial"/>
              </w:rPr>
              <w:t xml:space="preserve">Physiotherapy </w:t>
            </w:r>
            <w:r w:rsidR="00B4120D">
              <w:rPr>
                <w:rFonts w:ascii="Arial" w:hAnsi="Arial" w:cs="Arial"/>
              </w:rPr>
              <w:t>Manager</w:t>
            </w:r>
            <w:r w:rsidRPr="0003682A">
              <w:rPr>
                <w:rFonts w:ascii="Arial" w:hAnsi="Arial" w:cs="Arial"/>
              </w:rPr>
              <w:t xml:space="preserve"> through the professional line management structure.</w:t>
            </w:r>
          </w:p>
          <w:p w14:paraId="310BB685" w14:textId="77777777" w:rsidR="0021298F" w:rsidRPr="004C614A" w:rsidRDefault="0021298F" w:rsidP="0021298F">
            <w:pPr>
              <w:jc w:val="both"/>
              <w:rPr>
                <w:rFonts w:ascii="Arial" w:hAnsi="Arial" w:cs="Arial"/>
                <w:b/>
                <w:iCs/>
                <w:color w:val="FF0000"/>
                <w:highlight w:val="yellow"/>
              </w:rPr>
            </w:pPr>
          </w:p>
        </w:tc>
      </w:tr>
      <w:tr w:rsidR="0021298F" w:rsidRPr="00E766A5" w14:paraId="3A4A4DA9" w14:textId="77777777" w:rsidTr="008046CD">
        <w:tc>
          <w:tcPr>
            <w:tcW w:w="2172" w:type="dxa"/>
          </w:tcPr>
          <w:p w14:paraId="45FED569" w14:textId="77777777" w:rsidR="0021298F" w:rsidRPr="009D6F72" w:rsidRDefault="0021298F" w:rsidP="0021298F">
            <w:pPr>
              <w:rPr>
                <w:rFonts w:ascii="Arial" w:hAnsi="Arial" w:cs="Arial"/>
                <w:b/>
                <w:bCs/>
              </w:rPr>
            </w:pPr>
            <w:r w:rsidRPr="00884F4E">
              <w:rPr>
                <w:rFonts w:ascii="Arial" w:hAnsi="Arial" w:cs="Arial"/>
                <w:b/>
                <w:bCs/>
              </w:rPr>
              <w:t xml:space="preserve">Purpose of the Post </w:t>
            </w:r>
          </w:p>
          <w:p w14:paraId="5C4DEAD8" w14:textId="77777777" w:rsidR="0021298F" w:rsidRPr="00E766A5" w:rsidRDefault="0021298F" w:rsidP="0021298F">
            <w:pPr>
              <w:rPr>
                <w:rFonts w:ascii="Arial" w:hAnsi="Arial" w:cs="Arial"/>
                <w:b/>
                <w:bCs/>
                <w:color w:val="FF0000"/>
              </w:rPr>
            </w:pPr>
          </w:p>
        </w:tc>
        <w:tc>
          <w:tcPr>
            <w:tcW w:w="8667" w:type="dxa"/>
          </w:tcPr>
          <w:p w14:paraId="3437482C" w14:textId="4681DAB2" w:rsidR="00950880" w:rsidRDefault="004C614A" w:rsidP="00F47E60">
            <w:pPr>
              <w:numPr>
                <w:ilvl w:val="0"/>
                <w:numId w:val="15"/>
              </w:numPr>
              <w:jc w:val="both"/>
              <w:rPr>
                <w:rFonts w:ascii="Arial" w:hAnsi="Arial" w:cs="Arial"/>
                <w:lang w:val="en-IE" w:eastAsia="en-IE"/>
              </w:rPr>
            </w:pPr>
            <w:r w:rsidRPr="00B97777">
              <w:rPr>
                <w:rFonts w:ascii="Arial" w:hAnsi="Arial" w:cs="Arial"/>
                <w:lang w:val="en-IE" w:eastAsia="en-IE"/>
              </w:rPr>
              <w:t>To be responsible for the provision of a high quality Physiotherapy service in accordance with standards of professional practice</w:t>
            </w:r>
            <w:r w:rsidR="00F47E60" w:rsidRPr="00B97777">
              <w:rPr>
                <w:rFonts w:ascii="Arial" w:hAnsi="Arial" w:cs="Arial"/>
                <w:lang w:val="en-IE" w:eastAsia="en-IE"/>
              </w:rPr>
              <w:t>.</w:t>
            </w:r>
          </w:p>
          <w:p w14:paraId="7EAFCA68" w14:textId="76410752" w:rsidR="001634BC" w:rsidRPr="00B97777" w:rsidRDefault="001634BC" w:rsidP="00F47E60">
            <w:pPr>
              <w:numPr>
                <w:ilvl w:val="0"/>
                <w:numId w:val="15"/>
              </w:numPr>
              <w:jc w:val="both"/>
              <w:rPr>
                <w:rFonts w:ascii="Arial" w:hAnsi="Arial" w:cs="Arial"/>
                <w:lang w:val="en-IE" w:eastAsia="en-IE"/>
              </w:rPr>
            </w:pPr>
            <w:r w:rsidRPr="00B97777">
              <w:rPr>
                <w:rFonts w:ascii="Arial" w:hAnsi="Arial" w:cs="Arial"/>
                <w:lang w:val="en-IE" w:eastAsia="en-IE"/>
              </w:rPr>
              <w:t>Carry out clinical and educational duties as required</w:t>
            </w:r>
            <w:r>
              <w:rPr>
                <w:rFonts w:ascii="Arial" w:hAnsi="Arial" w:cs="Arial"/>
                <w:lang w:val="en-IE" w:eastAsia="en-IE"/>
              </w:rPr>
              <w:t>.</w:t>
            </w:r>
          </w:p>
          <w:p w14:paraId="47D88272" w14:textId="2DD476F7" w:rsidR="00950880" w:rsidRPr="00B97777" w:rsidRDefault="00950880" w:rsidP="00F47E60">
            <w:pPr>
              <w:numPr>
                <w:ilvl w:val="0"/>
                <w:numId w:val="15"/>
              </w:numPr>
              <w:jc w:val="both"/>
              <w:rPr>
                <w:rFonts w:ascii="Arial" w:hAnsi="Arial" w:cs="Arial"/>
                <w:lang w:val="en-IE" w:eastAsia="en-IE"/>
              </w:rPr>
            </w:pPr>
            <w:r w:rsidRPr="00B97777">
              <w:rPr>
                <w:rFonts w:ascii="Arial" w:hAnsi="Arial" w:cs="Arial"/>
                <w:lang w:val="en-IE" w:eastAsia="en-IE"/>
              </w:rPr>
              <w:t xml:space="preserve">To work with the Physiotherapy Manager in co-ordination, developing and delivery </w:t>
            </w:r>
            <w:r w:rsidR="005D6472">
              <w:rPr>
                <w:rFonts w:ascii="Arial" w:hAnsi="Arial" w:cs="Arial"/>
                <w:lang w:val="en-IE" w:eastAsia="en-IE"/>
              </w:rPr>
              <w:t xml:space="preserve">of </w:t>
            </w:r>
            <w:r w:rsidRPr="00B97777">
              <w:rPr>
                <w:rFonts w:ascii="Arial" w:hAnsi="Arial" w:cs="Arial"/>
                <w:lang w:val="en-IE" w:eastAsia="en-IE"/>
              </w:rPr>
              <w:t>a quality client centred Physiotherapy service across the organisation and in their designated area(s)</w:t>
            </w:r>
            <w:r w:rsidR="00F47E60" w:rsidRPr="00B97777">
              <w:rPr>
                <w:rFonts w:ascii="Arial" w:hAnsi="Arial" w:cs="Arial"/>
                <w:lang w:val="en-IE" w:eastAsia="en-IE"/>
              </w:rPr>
              <w:t>.</w:t>
            </w:r>
          </w:p>
          <w:p w14:paraId="2ABA1316" w14:textId="3F4EB5C0" w:rsidR="00CD07E5" w:rsidRDefault="00CD07E5" w:rsidP="00F47E60">
            <w:pPr>
              <w:numPr>
                <w:ilvl w:val="0"/>
                <w:numId w:val="15"/>
              </w:numPr>
              <w:jc w:val="both"/>
              <w:rPr>
                <w:rFonts w:ascii="Arial" w:hAnsi="Arial" w:cs="Arial"/>
                <w:lang w:val="en-IE" w:eastAsia="en-IE"/>
              </w:rPr>
            </w:pPr>
            <w:r w:rsidRPr="00B97777">
              <w:rPr>
                <w:rFonts w:ascii="Arial" w:hAnsi="Arial" w:cs="Arial"/>
                <w:lang w:val="en-IE" w:eastAsia="en-IE"/>
              </w:rPr>
              <w:t>To provide a physioth</w:t>
            </w:r>
            <w:r w:rsidR="001634BC">
              <w:rPr>
                <w:rFonts w:ascii="Arial" w:hAnsi="Arial" w:cs="Arial"/>
                <w:lang w:val="en-IE" w:eastAsia="en-IE"/>
              </w:rPr>
              <w:t>erapy service to patients</w:t>
            </w:r>
            <w:r w:rsidR="00251BB7">
              <w:rPr>
                <w:rFonts w:ascii="Arial" w:hAnsi="Arial" w:cs="Arial"/>
                <w:lang w:val="en-IE" w:eastAsia="en-IE"/>
              </w:rPr>
              <w:t xml:space="preserve"> in BGH </w:t>
            </w:r>
            <w:r w:rsidR="00B777EB">
              <w:rPr>
                <w:rFonts w:ascii="Arial" w:hAnsi="Arial" w:cs="Arial"/>
                <w:lang w:val="en-IE" w:eastAsia="en-IE"/>
              </w:rPr>
              <w:t>.</w:t>
            </w:r>
          </w:p>
          <w:p w14:paraId="46997517" w14:textId="6964E373" w:rsidR="00226166" w:rsidRPr="00B97777" w:rsidRDefault="00226166" w:rsidP="00F47E60">
            <w:pPr>
              <w:numPr>
                <w:ilvl w:val="0"/>
                <w:numId w:val="15"/>
              </w:numPr>
              <w:jc w:val="both"/>
              <w:rPr>
                <w:rFonts w:ascii="Arial" w:hAnsi="Arial" w:cs="Arial"/>
                <w:lang w:val="en-IE" w:eastAsia="en-IE"/>
              </w:rPr>
            </w:pPr>
            <w:r w:rsidRPr="00B97777">
              <w:rPr>
                <w:rFonts w:ascii="Arial" w:hAnsi="Arial" w:cs="Arial"/>
                <w:lang w:val="en-IE" w:eastAsia="en-IE"/>
              </w:rPr>
              <w:t>To provide a physioth</w:t>
            </w:r>
            <w:r>
              <w:rPr>
                <w:rFonts w:ascii="Arial" w:hAnsi="Arial" w:cs="Arial"/>
                <w:lang w:val="en-IE" w:eastAsia="en-IE"/>
              </w:rPr>
              <w:t xml:space="preserve">erapy service to patients in other locations as requested by PT Manager </w:t>
            </w:r>
          </w:p>
          <w:p w14:paraId="39A7B9FC" w14:textId="3225C8C6" w:rsidR="00CD07E5" w:rsidRPr="00B97777" w:rsidRDefault="00CD07E5" w:rsidP="00F47E60">
            <w:pPr>
              <w:numPr>
                <w:ilvl w:val="0"/>
                <w:numId w:val="15"/>
              </w:numPr>
              <w:jc w:val="both"/>
              <w:rPr>
                <w:rFonts w:ascii="Arial" w:hAnsi="Arial" w:cs="Arial"/>
                <w:lang w:val="en-IE" w:eastAsia="en-IE"/>
              </w:rPr>
            </w:pPr>
            <w:r w:rsidRPr="00B97777">
              <w:rPr>
                <w:rFonts w:ascii="Arial" w:hAnsi="Arial" w:cs="Arial"/>
                <w:lang w:val="en-IE" w:eastAsia="en-IE"/>
              </w:rPr>
              <w:t>The post</w:t>
            </w:r>
            <w:r w:rsidR="00B97777">
              <w:rPr>
                <w:rFonts w:ascii="Arial" w:hAnsi="Arial" w:cs="Arial"/>
                <w:lang w:val="en-IE" w:eastAsia="en-IE"/>
              </w:rPr>
              <w:t xml:space="preserve"> </w:t>
            </w:r>
            <w:r w:rsidRPr="00B97777">
              <w:rPr>
                <w:rFonts w:ascii="Arial" w:hAnsi="Arial" w:cs="Arial"/>
                <w:lang w:val="en-IE" w:eastAsia="en-IE"/>
              </w:rPr>
              <w:t>holder may pro</w:t>
            </w:r>
            <w:r w:rsidR="00B777EB">
              <w:rPr>
                <w:rFonts w:ascii="Arial" w:hAnsi="Arial" w:cs="Arial"/>
                <w:lang w:val="en-IE" w:eastAsia="en-IE"/>
              </w:rPr>
              <w:t>vide cover to other areas of HSE</w:t>
            </w:r>
            <w:r w:rsidRPr="00B97777">
              <w:rPr>
                <w:rFonts w:ascii="Arial" w:hAnsi="Arial" w:cs="Arial"/>
                <w:lang w:val="en-IE" w:eastAsia="en-IE"/>
              </w:rPr>
              <w:t xml:space="preserve"> service </w:t>
            </w:r>
            <w:r w:rsidR="00B777EB">
              <w:rPr>
                <w:rFonts w:ascii="Arial" w:hAnsi="Arial" w:cs="Arial"/>
                <w:lang w:val="en-IE" w:eastAsia="en-IE"/>
              </w:rPr>
              <w:t>as requested by PT Manager.</w:t>
            </w:r>
          </w:p>
          <w:p w14:paraId="1D7C5576" w14:textId="4F16FEEA" w:rsidR="004C614A" w:rsidRPr="00B97777" w:rsidRDefault="004C614A" w:rsidP="00F47E60">
            <w:pPr>
              <w:numPr>
                <w:ilvl w:val="0"/>
                <w:numId w:val="15"/>
              </w:numPr>
              <w:jc w:val="both"/>
              <w:rPr>
                <w:rFonts w:ascii="Arial" w:hAnsi="Arial" w:cs="Arial"/>
                <w:lang w:val="en-IE" w:eastAsia="en-IE"/>
              </w:rPr>
            </w:pPr>
            <w:r w:rsidRPr="00B97777">
              <w:rPr>
                <w:rFonts w:ascii="Arial" w:hAnsi="Arial" w:cs="Arial"/>
                <w:lang w:val="en-IE" w:eastAsia="en-IE"/>
              </w:rPr>
              <w:t>To work in conjunction with other team members in co-ordinating and developing the service to meet the needs of the population it serves in line with the objectives of the organisation</w:t>
            </w:r>
            <w:r w:rsidR="00F47E60" w:rsidRPr="00B97777">
              <w:rPr>
                <w:rFonts w:ascii="Arial" w:hAnsi="Arial" w:cs="Arial"/>
                <w:lang w:val="en-IE" w:eastAsia="en-IE"/>
              </w:rPr>
              <w:t>.</w:t>
            </w:r>
          </w:p>
          <w:p w14:paraId="55A1C689" w14:textId="77777777" w:rsidR="0021298F" w:rsidRPr="0003682A" w:rsidRDefault="0021298F" w:rsidP="001634BC">
            <w:pPr>
              <w:ind w:left="360"/>
              <w:jc w:val="both"/>
              <w:rPr>
                <w:rFonts w:ascii="Arial" w:hAnsi="Arial" w:cs="Arial"/>
              </w:rPr>
            </w:pPr>
          </w:p>
        </w:tc>
      </w:tr>
      <w:tr w:rsidR="00827DA3" w:rsidRPr="00E766A5" w14:paraId="01132909" w14:textId="77777777" w:rsidTr="008046CD">
        <w:tc>
          <w:tcPr>
            <w:tcW w:w="2172" w:type="dxa"/>
          </w:tcPr>
          <w:p w14:paraId="1CC7499B" w14:textId="62793AA2" w:rsidR="00827DA3" w:rsidRPr="00B4120D" w:rsidRDefault="00827DA3" w:rsidP="00827DA3">
            <w:pPr>
              <w:rPr>
                <w:rFonts w:ascii="Arial" w:hAnsi="Arial" w:cs="Arial"/>
                <w:b/>
                <w:bCs/>
              </w:rPr>
            </w:pPr>
            <w:r w:rsidRPr="00591356">
              <w:rPr>
                <w:rFonts w:ascii="Arial" w:hAnsi="Arial" w:cs="Arial"/>
                <w:b/>
                <w:bCs/>
              </w:rPr>
              <w:t>Health Regions</w:t>
            </w:r>
          </w:p>
        </w:tc>
        <w:tc>
          <w:tcPr>
            <w:tcW w:w="8667" w:type="dxa"/>
          </w:tcPr>
          <w:p w14:paraId="23B58268" w14:textId="77777777" w:rsidR="00827DA3" w:rsidRPr="00701DA9" w:rsidRDefault="00827DA3" w:rsidP="00827DA3">
            <w:pPr>
              <w:spacing w:line="276" w:lineRule="auto"/>
              <w:jc w:val="both"/>
              <w:rPr>
                <w:rFonts w:ascii="Arial" w:eastAsia="Arial" w:hAnsi="Arial" w:cs="Arial"/>
                <w:color w:val="000000" w:themeColor="text1"/>
              </w:rPr>
            </w:pPr>
            <w:r w:rsidRPr="00701DA9">
              <w:rPr>
                <w:rFonts w:ascii="Arial" w:eastAsia="Arial" w:hAnsi="Arial" w:cs="Arial"/>
                <w:color w:val="000000" w:themeColor="text1"/>
              </w:rPr>
              <w:t>Six Health Regions have been established within the HSE, on the basis of the geographical boundaries agreed by the Government in July 2019 and they will be fully operational from 2024.</w:t>
            </w:r>
          </w:p>
          <w:p w14:paraId="05589BEA" w14:textId="77777777" w:rsidR="00827DA3" w:rsidRPr="00701DA9" w:rsidRDefault="00827DA3" w:rsidP="00827DA3">
            <w:pPr>
              <w:spacing w:line="276" w:lineRule="auto"/>
              <w:jc w:val="both"/>
              <w:rPr>
                <w:rFonts w:ascii="Arial" w:eastAsia="Arial" w:hAnsi="Arial" w:cs="Arial"/>
                <w:color w:val="000000" w:themeColor="text1"/>
              </w:rPr>
            </w:pPr>
          </w:p>
          <w:p w14:paraId="3362021A" w14:textId="77777777" w:rsidR="00827DA3" w:rsidRPr="00701DA9" w:rsidRDefault="00827DA3" w:rsidP="00827DA3">
            <w:pPr>
              <w:spacing w:line="276" w:lineRule="auto"/>
              <w:jc w:val="both"/>
              <w:rPr>
                <w:rFonts w:ascii="Arial" w:eastAsia="Arial" w:hAnsi="Arial" w:cs="Arial"/>
                <w:color w:val="000000" w:themeColor="text1"/>
              </w:rPr>
            </w:pPr>
            <w:r w:rsidRPr="00701DA9">
              <w:rPr>
                <w:rFonts w:ascii="Arial" w:eastAsia="Arial" w:hAnsi="Arial" w:cs="Arial"/>
                <w:color w:val="000000" w:themeColor="text1"/>
              </w:rPr>
              <w:t>Each Health Region will be tasked with population 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51F76BB9" w14:textId="77777777" w:rsidR="00827DA3" w:rsidRPr="00701DA9" w:rsidRDefault="00827DA3" w:rsidP="00827DA3">
            <w:pPr>
              <w:spacing w:line="276" w:lineRule="auto"/>
              <w:jc w:val="both"/>
              <w:rPr>
                <w:rFonts w:ascii="Arial" w:eastAsia="Arial" w:hAnsi="Arial" w:cs="Arial"/>
                <w:color w:val="000000" w:themeColor="text1"/>
              </w:rPr>
            </w:pPr>
          </w:p>
          <w:p w14:paraId="1BEC6E9A" w14:textId="77777777" w:rsidR="00827DA3" w:rsidRPr="00701DA9" w:rsidRDefault="00827DA3" w:rsidP="00827DA3">
            <w:pPr>
              <w:spacing w:line="276" w:lineRule="auto"/>
              <w:jc w:val="both"/>
              <w:rPr>
                <w:rFonts w:ascii="Arial" w:eastAsia="Arial" w:hAnsi="Arial" w:cs="Arial"/>
                <w:color w:val="000000" w:themeColor="text1"/>
              </w:rPr>
            </w:pPr>
            <w:r w:rsidRPr="00701DA9">
              <w:rPr>
                <w:rFonts w:ascii="Arial" w:eastAsia="Arial" w:hAnsi="Arial" w:cs="Arial"/>
                <w:color w:val="000000" w:themeColor="text1"/>
              </w:rPr>
              <w:t>Health Regions will enable and empower staff to provide services that are:</w:t>
            </w:r>
          </w:p>
          <w:p w14:paraId="585BCDFB" w14:textId="77777777" w:rsidR="00827DA3" w:rsidRPr="00701DA9" w:rsidRDefault="00827DA3" w:rsidP="00827DA3">
            <w:pPr>
              <w:pStyle w:val="ListParagraph"/>
              <w:numPr>
                <w:ilvl w:val="0"/>
                <w:numId w:val="29"/>
              </w:numPr>
              <w:spacing w:line="276" w:lineRule="auto"/>
              <w:jc w:val="both"/>
              <w:rPr>
                <w:rFonts w:ascii="Arial" w:eastAsia="Arial" w:hAnsi="Arial" w:cs="Arial"/>
                <w:color w:val="000000" w:themeColor="text1"/>
              </w:rPr>
            </w:pPr>
            <w:r w:rsidRPr="00701DA9">
              <w:rPr>
                <w:rFonts w:ascii="Arial" w:eastAsia="Arial" w:hAnsi="Arial" w:cs="Arial"/>
                <w:color w:val="000000" w:themeColor="text1"/>
              </w:rPr>
              <w:t>Integrated, locally planned and delivered</w:t>
            </w:r>
          </w:p>
          <w:p w14:paraId="54F9ED53" w14:textId="77777777" w:rsidR="00827DA3" w:rsidRPr="00701DA9" w:rsidRDefault="00827DA3" w:rsidP="00827DA3">
            <w:pPr>
              <w:pStyle w:val="ListParagraph"/>
              <w:numPr>
                <w:ilvl w:val="0"/>
                <w:numId w:val="29"/>
              </w:numPr>
              <w:spacing w:line="276" w:lineRule="auto"/>
              <w:jc w:val="both"/>
              <w:rPr>
                <w:rFonts w:ascii="Arial" w:eastAsia="Arial" w:hAnsi="Arial" w:cs="Arial"/>
                <w:color w:val="000000" w:themeColor="text1"/>
              </w:rPr>
            </w:pPr>
            <w:r w:rsidRPr="00701DA9">
              <w:rPr>
                <w:rFonts w:ascii="Arial" w:eastAsia="Arial" w:hAnsi="Arial" w:cs="Arial"/>
                <w:color w:val="000000" w:themeColor="text1"/>
              </w:rPr>
              <w:t>Easier to access and navigate</w:t>
            </w:r>
          </w:p>
          <w:p w14:paraId="13126C83" w14:textId="77777777" w:rsidR="00827DA3" w:rsidRDefault="00827DA3" w:rsidP="00827DA3">
            <w:pPr>
              <w:pStyle w:val="ListParagraph"/>
              <w:numPr>
                <w:ilvl w:val="0"/>
                <w:numId w:val="29"/>
              </w:numPr>
              <w:spacing w:line="276" w:lineRule="auto"/>
              <w:jc w:val="both"/>
              <w:rPr>
                <w:rFonts w:ascii="Arial" w:eastAsia="Arial" w:hAnsi="Arial" w:cs="Arial"/>
                <w:color w:val="000000" w:themeColor="text1"/>
              </w:rPr>
            </w:pPr>
            <w:r w:rsidRPr="00701DA9">
              <w:rPr>
                <w:rFonts w:ascii="Arial" w:eastAsia="Arial" w:hAnsi="Arial" w:cs="Arial"/>
                <w:color w:val="000000" w:themeColor="text1"/>
              </w:rPr>
              <w:t>Available closer to home</w:t>
            </w:r>
          </w:p>
          <w:p w14:paraId="44D98B85" w14:textId="77777777" w:rsidR="00827DA3" w:rsidRPr="00701DA9" w:rsidRDefault="00827DA3" w:rsidP="00827DA3">
            <w:pPr>
              <w:pStyle w:val="ListParagraph"/>
              <w:spacing w:line="276" w:lineRule="auto"/>
              <w:jc w:val="both"/>
              <w:rPr>
                <w:rFonts w:ascii="Arial" w:eastAsia="Arial" w:hAnsi="Arial" w:cs="Arial"/>
                <w:color w:val="000000" w:themeColor="text1"/>
              </w:rPr>
            </w:pPr>
          </w:p>
          <w:p w14:paraId="68CA546A" w14:textId="77777777" w:rsidR="00827DA3" w:rsidRPr="00701DA9" w:rsidRDefault="00827DA3" w:rsidP="00827DA3">
            <w:pPr>
              <w:spacing w:line="276" w:lineRule="auto"/>
              <w:jc w:val="both"/>
              <w:rPr>
                <w:rFonts w:ascii="Arial" w:eastAsia="Arial" w:hAnsi="Arial" w:cs="Arial"/>
                <w:color w:val="000000" w:themeColor="text1"/>
              </w:rPr>
            </w:pPr>
            <w:r w:rsidRPr="00701DA9">
              <w:rPr>
                <w:rFonts w:ascii="Arial" w:eastAsia="Arial" w:hAnsi="Arial" w:cs="Arial"/>
                <w:color w:val="000000" w:themeColor="text1"/>
              </w:rPr>
              <w:t>Health Regions are geographically-based units with clearly defined populations. They align community and hospital services within specific areas. The HSE will retain a strong but leaner central organisation, with more service provision developed at a local level.</w:t>
            </w:r>
          </w:p>
          <w:p w14:paraId="35156450" w14:textId="77777777" w:rsidR="00827DA3" w:rsidRPr="00701DA9" w:rsidRDefault="00827DA3" w:rsidP="00827DA3">
            <w:pPr>
              <w:spacing w:line="276" w:lineRule="auto"/>
              <w:jc w:val="both"/>
              <w:rPr>
                <w:rFonts w:ascii="Arial" w:hAnsi="Arial" w:cs="Arial"/>
              </w:rPr>
            </w:pPr>
          </w:p>
          <w:p w14:paraId="10B629EE" w14:textId="77777777" w:rsidR="00827DA3" w:rsidRPr="00701DA9" w:rsidRDefault="00827DA3" w:rsidP="00827DA3">
            <w:pPr>
              <w:pStyle w:val="NormalWeb"/>
              <w:spacing w:after="300"/>
              <w:jc w:val="both"/>
              <w:rPr>
                <w:rFonts w:ascii="Arial" w:hAnsi="Arial" w:cs="Arial"/>
                <w:color w:val="000000" w:themeColor="text1"/>
              </w:rPr>
            </w:pPr>
            <w:r w:rsidRPr="00701DA9">
              <w:rPr>
                <w:rFonts w:ascii="Arial" w:hAnsi="Arial" w:cs="Arial"/>
                <w:color w:val="000000" w:themeColor="text1"/>
              </w:rPr>
              <w:t>The newly established </w:t>
            </w:r>
            <w:r w:rsidRPr="00701DA9">
              <w:rPr>
                <w:rFonts w:ascii="Arial" w:hAnsi="Arial" w:cs="Arial"/>
                <w:bCs/>
                <w:color w:val="000000" w:themeColor="text1"/>
              </w:rPr>
              <w:t>HSE South West Health Region</w:t>
            </w:r>
            <w:r w:rsidRPr="00701DA9">
              <w:rPr>
                <w:rFonts w:ascii="Arial" w:hAnsi="Arial" w:cs="Arial"/>
                <w:color w:val="000000" w:themeColor="text1"/>
              </w:rPr>
              <w:t xml:space="preserve"> will manage and deliver all public health and social care services for Cork &amp; Kerry serving a population of over 700,000 people.  The redesign of services will allow new pathways to be developed between acute hospitals, community services, primary care, health &amp; wellbeing and voluntary sectors to develop more integrated, patient-centred care.</w:t>
            </w:r>
          </w:p>
          <w:p w14:paraId="37735346" w14:textId="77777777" w:rsidR="00827DA3" w:rsidRPr="00701DA9" w:rsidRDefault="00827DA3" w:rsidP="00827DA3">
            <w:pPr>
              <w:spacing w:after="300"/>
              <w:jc w:val="both"/>
              <w:rPr>
                <w:rFonts w:ascii="Arial" w:hAnsi="Arial" w:cs="Arial"/>
                <w:color w:val="000000" w:themeColor="text1"/>
                <w:lang w:eastAsia="en-IE"/>
              </w:rPr>
            </w:pPr>
            <w:r w:rsidRPr="00701DA9">
              <w:rPr>
                <w:rFonts w:ascii="Arial" w:hAnsi="Arial" w:cs="Arial"/>
                <w:color w:val="000000" w:themeColor="text1"/>
                <w:lang w:eastAsia="en-IE"/>
              </w:rPr>
              <w:t>The HSE South West includes all hospital and community healthcare services in the region. This includes:</w:t>
            </w:r>
          </w:p>
          <w:p w14:paraId="5E4E66AA" w14:textId="77777777" w:rsidR="00827DA3" w:rsidRPr="00701DA9" w:rsidRDefault="00827DA3" w:rsidP="00827DA3">
            <w:pPr>
              <w:numPr>
                <w:ilvl w:val="0"/>
                <w:numId w:val="30"/>
              </w:numPr>
              <w:jc w:val="both"/>
              <w:rPr>
                <w:rFonts w:ascii="Arial" w:hAnsi="Arial" w:cs="Arial"/>
                <w:bCs/>
                <w:color w:val="000000" w:themeColor="text1"/>
                <w:lang w:eastAsia="en-IE"/>
              </w:rPr>
            </w:pPr>
            <w:r w:rsidRPr="00701DA9">
              <w:rPr>
                <w:rFonts w:ascii="Arial" w:hAnsi="Arial" w:cs="Arial"/>
                <w:bCs/>
                <w:color w:val="000000" w:themeColor="text1"/>
                <w:lang w:eastAsia="en-IE"/>
              </w:rPr>
              <w:t>South/South West Hospital Group (S/SWHG) and Cork Kerry Community Healthcare (CKCH).</w:t>
            </w:r>
          </w:p>
          <w:p w14:paraId="00C5777B" w14:textId="77777777" w:rsidR="00827DA3" w:rsidRPr="00701DA9" w:rsidRDefault="00827DA3" w:rsidP="00827DA3">
            <w:pPr>
              <w:ind w:left="720"/>
              <w:jc w:val="both"/>
              <w:rPr>
                <w:rFonts w:ascii="Arial" w:eastAsiaTheme="minorHAnsi" w:hAnsi="Arial" w:cs="Arial"/>
                <w:color w:val="000000" w:themeColor="text1"/>
                <w:lang w:eastAsia="en-IE"/>
              </w:rPr>
            </w:pPr>
          </w:p>
          <w:p w14:paraId="3285567E" w14:textId="77777777" w:rsidR="00827DA3" w:rsidRPr="00701DA9" w:rsidRDefault="00827DA3" w:rsidP="00827DA3">
            <w:pPr>
              <w:spacing w:after="300"/>
              <w:jc w:val="both"/>
              <w:rPr>
                <w:rFonts w:ascii="Arial" w:hAnsi="Arial" w:cs="Arial"/>
                <w:color w:val="000000" w:themeColor="text1"/>
                <w:lang w:eastAsia="en-IE"/>
              </w:rPr>
            </w:pPr>
            <w:r w:rsidRPr="00701DA9">
              <w:rPr>
                <w:rFonts w:ascii="Arial" w:hAnsi="Arial" w:cs="Arial"/>
                <w:color w:val="000000" w:themeColor="text1"/>
                <w:lang w:eastAsia="en-IE"/>
              </w:rPr>
              <w:t>The Department of Population and Public Health, HSE South West is now aligned with this health region.</w:t>
            </w:r>
          </w:p>
          <w:p w14:paraId="4053EB14" w14:textId="77777777" w:rsidR="00827DA3" w:rsidRPr="00701DA9" w:rsidRDefault="00827DA3" w:rsidP="00827DA3">
            <w:pPr>
              <w:spacing w:after="300"/>
              <w:jc w:val="both"/>
              <w:rPr>
                <w:rFonts w:ascii="Arial" w:hAnsi="Arial" w:cs="Arial"/>
                <w:color w:val="000000" w:themeColor="text1"/>
                <w:lang w:eastAsia="en-IE"/>
              </w:rPr>
            </w:pPr>
            <w:r w:rsidRPr="00701DA9">
              <w:rPr>
                <w:rFonts w:ascii="Arial" w:hAnsi="Arial" w:cs="Arial"/>
                <w:color w:val="000000" w:themeColor="text1"/>
                <w:lang w:eastAsia="en-IE"/>
              </w:rPr>
              <w:lastRenderedPageBreak/>
              <w:t>The S/SWHG consists of five statutory hospitals and two voluntary hospitals. The statutory hospitals are:</w:t>
            </w:r>
          </w:p>
          <w:p w14:paraId="6E6E324C" w14:textId="77777777" w:rsidR="00827DA3" w:rsidRPr="00701DA9" w:rsidRDefault="00827DA3" w:rsidP="00827DA3">
            <w:pPr>
              <w:numPr>
                <w:ilvl w:val="0"/>
                <w:numId w:val="31"/>
              </w:numPr>
              <w:jc w:val="both"/>
              <w:rPr>
                <w:rFonts w:ascii="Arial" w:hAnsi="Arial" w:cs="Arial"/>
                <w:color w:val="000000" w:themeColor="text1"/>
                <w:lang w:eastAsia="en-IE"/>
              </w:rPr>
            </w:pPr>
            <w:r w:rsidRPr="00701DA9">
              <w:rPr>
                <w:rFonts w:ascii="Arial" w:hAnsi="Arial" w:cs="Arial"/>
                <w:color w:val="000000" w:themeColor="text1"/>
                <w:lang w:eastAsia="en-IE"/>
              </w:rPr>
              <w:t>Bantry General Hospital (BGH)</w:t>
            </w:r>
          </w:p>
          <w:p w14:paraId="148C6F78" w14:textId="77777777" w:rsidR="00827DA3" w:rsidRPr="00701DA9" w:rsidRDefault="00827DA3" w:rsidP="00827DA3">
            <w:pPr>
              <w:numPr>
                <w:ilvl w:val="0"/>
                <w:numId w:val="31"/>
              </w:numPr>
              <w:jc w:val="both"/>
              <w:rPr>
                <w:rFonts w:ascii="Arial" w:hAnsi="Arial" w:cs="Arial"/>
                <w:color w:val="000000" w:themeColor="text1"/>
                <w:lang w:eastAsia="en-IE"/>
              </w:rPr>
            </w:pPr>
            <w:r w:rsidRPr="00701DA9">
              <w:rPr>
                <w:rFonts w:ascii="Arial" w:hAnsi="Arial" w:cs="Arial"/>
                <w:color w:val="000000" w:themeColor="text1"/>
                <w:lang w:eastAsia="en-IE"/>
              </w:rPr>
              <w:t>Cork University Hospital (CUH)</w:t>
            </w:r>
          </w:p>
          <w:p w14:paraId="6A9D0AC2" w14:textId="77777777" w:rsidR="00827DA3" w:rsidRPr="00701DA9" w:rsidRDefault="00827DA3" w:rsidP="00827DA3">
            <w:pPr>
              <w:numPr>
                <w:ilvl w:val="0"/>
                <w:numId w:val="31"/>
              </w:numPr>
              <w:jc w:val="both"/>
              <w:rPr>
                <w:rFonts w:ascii="Arial" w:hAnsi="Arial" w:cs="Arial"/>
                <w:color w:val="000000" w:themeColor="text1"/>
                <w:lang w:eastAsia="en-IE"/>
              </w:rPr>
            </w:pPr>
            <w:r w:rsidRPr="00701DA9">
              <w:rPr>
                <w:rFonts w:ascii="Arial" w:hAnsi="Arial" w:cs="Arial"/>
                <w:color w:val="000000" w:themeColor="text1"/>
                <w:lang w:eastAsia="en-IE"/>
              </w:rPr>
              <w:t>Cork University Maternity Hospital (CUMH)</w:t>
            </w:r>
          </w:p>
          <w:p w14:paraId="25B2AF36" w14:textId="77777777" w:rsidR="00827DA3" w:rsidRPr="00701DA9" w:rsidRDefault="00827DA3" w:rsidP="00827DA3">
            <w:pPr>
              <w:numPr>
                <w:ilvl w:val="0"/>
                <w:numId w:val="31"/>
              </w:numPr>
              <w:jc w:val="both"/>
              <w:rPr>
                <w:rFonts w:ascii="Arial" w:hAnsi="Arial" w:cs="Arial"/>
                <w:color w:val="000000" w:themeColor="text1"/>
                <w:lang w:eastAsia="en-IE"/>
              </w:rPr>
            </w:pPr>
            <w:r w:rsidRPr="00701DA9">
              <w:rPr>
                <w:rFonts w:ascii="Arial" w:hAnsi="Arial" w:cs="Arial"/>
                <w:color w:val="000000" w:themeColor="text1"/>
                <w:lang w:eastAsia="en-IE"/>
              </w:rPr>
              <w:t>Mallow General Hospital (MGH)</w:t>
            </w:r>
          </w:p>
          <w:p w14:paraId="52F87253" w14:textId="77777777" w:rsidR="00827DA3" w:rsidRPr="00701DA9" w:rsidRDefault="00827DA3" w:rsidP="00827DA3">
            <w:pPr>
              <w:numPr>
                <w:ilvl w:val="0"/>
                <w:numId w:val="31"/>
              </w:numPr>
              <w:jc w:val="both"/>
              <w:rPr>
                <w:rFonts w:ascii="Arial" w:hAnsi="Arial" w:cs="Arial"/>
                <w:color w:val="000000" w:themeColor="text1"/>
                <w:lang w:eastAsia="en-IE"/>
              </w:rPr>
            </w:pPr>
            <w:r w:rsidRPr="00701DA9">
              <w:rPr>
                <w:rFonts w:ascii="Arial" w:hAnsi="Arial" w:cs="Arial"/>
                <w:color w:val="000000" w:themeColor="text1"/>
                <w:lang w:eastAsia="en-IE"/>
              </w:rPr>
              <w:t>University Hospital Kerry (UHK)</w:t>
            </w:r>
          </w:p>
          <w:p w14:paraId="2046AD7A" w14:textId="77777777" w:rsidR="00827DA3" w:rsidRPr="00701DA9" w:rsidRDefault="00827DA3" w:rsidP="00827DA3">
            <w:pPr>
              <w:jc w:val="both"/>
              <w:rPr>
                <w:rFonts w:ascii="Arial" w:eastAsiaTheme="minorHAnsi" w:hAnsi="Arial" w:cs="Arial"/>
                <w:color w:val="000000" w:themeColor="text1"/>
                <w:lang w:eastAsia="en-IE"/>
              </w:rPr>
            </w:pPr>
          </w:p>
          <w:p w14:paraId="5279D432" w14:textId="77777777" w:rsidR="00827DA3" w:rsidRPr="00701DA9" w:rsidRDefault="00827DA3" w:rsidP="00827DA3">
            <w:pPr>
              <w:spacing w:after="300"/>
              <w:jc w:val="both"/>
              <w:rPr>
                <w:rFonts w:ascii="Arial" w:hAnsi="Arial" w:cs="Arial"/>
                <w:color w:val="000000" w:themeColor="text1"/>
                <w:lang w:eastAsia="en-IE"/>
              </w:rPr>
            </w:pPr>
            <w:r w:rsidRPr="00701DA9">
              <w:rPr>
                <w:rFonts w:ascii="Arial" w:hAnsi="Arial" w:cs="Arial"/>
                <w:color w:val="000000" w:themeColor="text1"/>
                <w:lang w:eastAsia="en-IE"/>
              </w:rPr>
              <w:t>The two voluntary hospitals in the group are funded by the HSE as Section 38 agencies under the Health Act 2004:</w:t>
            </w:r>
          </w:p>
          <w:p w14:paraId="26CE68D1" w14:textId="77777777" w:rsidR="00827DA3" w:rsidRPr="00701DA9" w:rsidRDefault="00827DA3" w:rsidP="00827DA3">
            <w:pPr>
              <w:numPr>
                <w:ilvl w:val="0"/>
                <w:numId w:val="32"/>
              </w:numPr>
              <w:jc w:val="both"/>
              <w:rPr>
                <w:rFonts w:ascii="Arial" w:hAnsi="Arial" w:cs="Arial"/>
                <w:color w:val="000000" w:themeColor="text1"/>
                <w:lang w:eastAsia="en-IE"/>
              </w:rPr>
            </w:pPr>
            <w:r w:rsidRPr="00701DA9">
              <w:rPr>
                <w:rFonts w:ascii="Arial" w:hAnsi="Arial" w:cs="Arial"/>
                <w:color w:val="000000" w:themeColor="text1"/>
                <w:lang w:eastAsia="en-IE"/>
              </w:rPr>
              <w:t>Mercy University Hospital (MUH)</w:t>
            </w:r>
          </w:p>
          <w:p w14:paraId="5797EDEB" w14:textId="77777777" w:rsidR="00827DA3" w:rsidRPr="00701DA9" w:rsidRDefault="00827DA3" w:rsidP="00827DA3">
            <w:pPr>
              <w:numPr>
                <w:ilvl w:val="0"/>
                <w:numId w:val="32"/>
              </w:numPr>
              <w:spacing w:after="150"/>
              <w:jc w:val="both"/>
              <w:rPr>
                <w:rFonts w:ascii="Arial" w:hAnsi="Arial" w:cs="Arial"/>
                <w:color w:val="000000" w:themeColor="text1"/>
                <w:lang w:eastAsia="en-IE"/>
              </w:rPr>
            </w:pPr>
            <w:r w:rsidRPr="00701DA9">
              <w:rPr>
                <w:rFonts w:ascii="Arial" w:hAnsi="Arial" w:cs="Arial"/>
                <w:color w:val="000000" w:themeColor="text1"/>
                <w:lang w:eastAsia="en-IE"/>
              </w:rPr>
              <w:t>South Infirmary Victoria University Hospital (SIVUH)</w:t>
            </w:r>
          </w:p>
          <w:p w14:paraId="7A8F41F6" w14:textId="77777777" w:rsidR="00827DA3" w:rsidRPr="00701DA9" w:rsidRDefault="00827DA3" w:rsidP="00827DA3">
            <w:pPr>
              <w:pStyle w:val="NormalWeb"/>
              <w:jc w:val="both"/>
              <w:rPr>
                <w:rFonts w:ascii="Arial" w:hAnsi="Arial" w:cs="Arial"/>
                <w:color w:val="000000" w:themeColor="text1"/>
              </w:rPr>
            </w:pPr>
            <w:r w:rsidRPr="00701DA9">
              <w:rPr>
                <w:rFonts w:ascii="Arial" w:hAnsi="Arial" w:cs="Arial"/>
                <w:color w:val="000000" w:themeColor="text1"/>
              </w:rPr>
              <w:t>Community Healthcare Services focus on keeping you well so that you can continue to live at home or close to home through our health promotion, disease screening, diagnosis, treatment, and rehabilitation programs. You can refer yourself to most Community Healthcare Services or through your GP, Public Health Nurse, Community Mental Health Team, etc. Community Healthcare Services include:</w:t>
            </w:r>
          </w:p>
          <w:p w14:paraId="64E2624A" w14:textId="77777777" w:rsidR="00827DA3" w:rsidRPr="00701DA9" w:rsidRDefault="00827DA3" w:rsidP="00827DA3">
            <w:pPr>
              <w:pStyle w:val="NormalWeb"/>
              <w:jc w:val="both"/>
              <w:rPr>
                <w:rFonts w:ascii="Arial" w:hAnsi="Arial" w:cs="Arial"/>
                <w:color w:val="000000" w:themeColor="text1"/>
              </w:rPr>
            </w:pPr>
          </w:p>
          <w:p w14:paraId="5BE1AEB0" w14:textId="77777777" w:rsidR="00827DA3" w:rsidRPr="00701DA9" w:rsidRDefault="00827DA3" w:rsidP="00827DA3">
            <w:pPr>
              <w:pStyle w:val="NormalWeb"/>
              <w:numPr>
                <w:ilvl w:val="0"/>
                <w:numId w:val="33"/>
              </w:numPr>
              <w:jc w:val="both"/>
              <w:rPr>
                <w:rStyle w:val="Strong"/>
                <w:rFonts w:ascii="Arial" w:hAnsi="Arial" w:cs="Arial"/>
                <w:b w:val="0"/>
                <w:bCs/>
                <w:color w:val="000000" w:themeColor="text1"/>
              </w:rPr>
            </w:pPr>
            <w:r w:rsidRPr="00701DA9">
              <w:rPr>
                <w:rStyle w:val="Strong"/>
                <w:rFonts w:ascii="Arial" w:hAnsi="Arial" w:cs="Arial"/>
                <w:color w:val="000000" w:themeColor="text1"/>
              </w:rPr>
              <w:t>Primary Care Services </w:t>
            </w:r>
          </w:p>
          <w:p w14:paraId="7BF76ECD" w14:textId="77777777" w:rsidR="00827DA3" w:rsidRPr="00701DA9" w:rsidRDefault="00827DA3" w:rsidP="00827DA3">
            <w:pPr>
              <w:pStyle w:val="NormalWeb"/>
              <w:numPr>
                <w:ilvl w:val="0"/>
                <w:numId w:val="33"/>
              </w:numPr>
              <w:jc w:val="both"/>
              <w:rPr>
                <w:rFonts w:ascii="Arial" w:hAnsi="Arial" w:cs="Arial"/>
                <w:bCs/>
                <w:color w:val="000000" w:themeColor="text1"/>
              </w:rPr>
            </w:pPr>
            <w:r w:rsidRPr="00701DA9">
              <w:rPr>
                <w:rStyle w:val="Strong"/>
                <w:rFonts w:ascii="Arial" w:hAnsi="Arial" w:cs="Arial"/>
                <w:color w:val="000000" w:themeColor="text1"/>
              </w:rPr>
              <w:t>Older Persons Services</w:t>
            </w:r>
            <w:r w:rsidRPr="00701DA9">
              <w:rPr>
                <w:rFonts w:ascii="Arial" w:hAnsi="Arial" w:cs="Arial"/>
                <w:bCs/>
                <w:color w:val="000000" w:themeColor="text1"/>
              </w:rPr>
              <w:t> </w:t>
            </w:r>
          </w:p>
          <w:p w14:paraId="5E6298A5" w14:textId="77777777" w:rsidR="00827DA3" w:rsidRPr="00701DA9" w:rsidRDefault="00827DA3" w:rsidP="00827DA3">
            <w:pPr>
              <w:pStyle w:val="NormalWeb"/>
              <w:numPr>
                <w:ilvl w:val="0"/>
                <w:numId w:val="33"/>
              </w:numPr>
              <w:jc w:val="both"/>
              <w:rPr>
                <w:rStyle w:val="Strong"/>
                <w:rFonts w:ascii="Arial" w:hAnsi="Arial" w:cs="Arial"/>
                <w:b w:val="0"/>
                <w:color w:val="000000" w:themeColor="text1"/>
              </w:rPr>
            </w:pPr>
            <w:r w:rsidRPr="00701DA9">
              <w:rPr>
                <w:rStyle w:val="Strong"/>
                <w:rFonts w:ascii="Arial" w:hAnsi="Arial" w:cs="Arial"/>
                <w:color w:val="000000" w:themeColor="text1"/>
              </w:rPr>
              <w:t>Disabilities Services </w:t>
            </w:r>
          </w:p>
          <w:p w14:paraId="0786DA9F" w14:textId="77777777" w:rsidR="00827DA3" w:rsidRPr="00701DA9" w:rsidRDefault="00827DA3" w:rsidP="00827DA3">
            <w:pPr>
              <w:pStyle w:val="NormalWeb"/>
              <w:numPr>
                <w:ilvl w:val="0"/>
                <w:numId w:val="33"/>
              </w:numPr>
              <w:jc w:val="both"/>
              <w:rPr>
                <w:rFonts w:ascii="Arial" w:hAnsi="Arial" w:cs="Arial"/>
                <w:color w:val="000000" w:themeColor="text1"/>
              </w:rPr>
            </w:pPr>
            <w:r w:rsidRPr="00701DA9">
              <w:rPr>
                <w:rStyle w:val="Strong"/>
                <w:rFonts w:ascii="Arial" w:hAnsi="Arial" w:cs="Arial"/>
                <w:color w:val="000000" w:themeColor="text1"/>
              </w:rPr>
              <w:t>Mental Health Services</w:t>
            </w:r>
            <w:r w:rsidRPr="00701DA9">
              <w:rPr>
                <w:rFonts w:ascii="Arial" w:hAnsi="Arial" w:cs="Arial"/>
                <w:bCs/>
                <w:color w:val="000000" w:themeColor="text1"/>
              </w:rPr>
              <w:t> </w:t>
            </w:r>
          </w:p>
          <w:p w14:paraId="5B7DAFB8" w14:textId="77777777" w:rsidR="00827DA3" w:rsidRPr="00701DA9" w:rsidRDefault="00827DA3" w:rsidP="00827DA3">
            <w:pPr>
              <w:pStyle w:val="NormalWeb"/>
              <w:numPr>
                <w:ilvl w:val="0"/>
                <w:numId w:val="33"/>
              </w:numPr>
              <w:jc w:val="both"/>
              <w:rPr>
                <w:rFonts w:ascii="Arial" w:hAnsi="Arial" w:cs="Arial"/>
                <w:bCs/>
                <w:color w:val="000000" w:themeColor="text1"/>
              </w:rPr>
            </w:pPr>
            <w:r w:rsidRPr="00701DA9">
              <w:rPr>
                <w:rStyle w:val="Strong"/>
                <w:rFonts w:ascii="Arial" w:hAnsi="Arial" w:cs="Arial"/>
                <w:color w:val="000000" w:themeColor="text1"/>
              </w:rPr>
              <w:t>Quality and Patient Safety</w:t>
            </w:r>
            <w:r w:rsidRPr="00701DA9">
              <w:rPr>
                <w:rFonts w:ascii="Arial" w:hAnsi="Arial" w:cs="Arial"/>
                <w:bCs/>
                <w:color w:val="000000" w:themeColor="text1"/>
              </w:rPr>
              <w:t> </w:t>
            </w:r>
          </w:p>
          <w:p w14:paraId="7FCB1B41" w14:textId="77777777" w:rsidR="00827DA3" w:rsidRPr="00701DA9" w:rsidRDefault="00827DA3" w:rsidP="00827DA3">
            <w:pPr>
              <w:pStyle w:val="NormalWeb"/>
              <w:numPr>
                <w:ilvl w:val="0"/>
                <w:numId w:val="33"/>
              </w:numPr>
              <w:jc w:val="both"/>
              <w:rPr>
                <w:rFonts w:ascii="Arial" w:hAnsi="Arial" w:cs="Arial"/>
                <w:bCs/>
                <w:color w:val="000000" w:themeColor="text1"/>
              </w:rPr>
            </w:pPr>
            <w:r w:rsidRPr="00701DA9">
              <w:rPr>
                <w:rStyle w:val="Strong"/>
                <w:rFonts w:ascii="Arial" w:hAnsi="Arial" w:cs="Arial"/>
                <w:color w:val="000000" w:themeColor="text1"/>
              </w:rPr>
              <w:t>Health and Wellbeing Healthcare</w:t>
            </w:r>
            <w:r w:rsidRPr="00701DA9">
              <w:rPr>
                <w:rFonts w:ascii="Arial" w:hAnsi="Arial" w:cs="Arial"/>
                <w:bCs/>
                <w:color w:val="000000" w:themeColor="text1"/>
              </w:rPr>
              <w:t> </w:t>
            </w:r>
          </w:p>
          <w:p w14:paraId="2DE17EA8" w14:textId="77777777" w:rsidR="00827DA3" w:rsidRPr="00701DA9" w:rsidRDefault="00827DA3" w:rsidP="00827DA3">
            <w:pPr>
              <w:pStyle w:val="NormalWeb"/>
              <w:jc w:val="both"/>
              <w:rPr>
                <w:rFonts w:ascii="Arial" w:hAnsi="Arial" w:cs="Arial"/>
                <w:b/>
                <w:bCs/>
                <w:i/>
                <w:color w:val="000000" w:themeColor="text1"/>
              </w:rPr>
            </w:pPr>
          </w:p>
          <w:p w14:paraId="3EC4B831" w14:textId="77777777" w:rsidR="00827DA3" w:rsidRPr="00701DA9" w:rsidRDefault="00827DA3" w:rsidP="00827DA3">
            <w:pPr>
              <w:pStyle w:val="NormalWeb"/>
              <w:jc w:val="both"/>
              <w:rPr>
                <w:rFonts w:ascii="Arial" w:hAnsi="Arial" w:cs="Arial"/>
                <w:color w:val="000000" w:themeColor="text1"/>
              </w:rPr>
            </w:pPr>
            <w:r w:rsidRPr="00701DA9">
              <w:rPr>
                <w:rFonts w:ascii="Arial" w:hAnsi="Arial" w:cs="Arial"/>
                <w:color w:val="000000" w:themeColor="text1"/>
              </w:rPr>
              <w:t>Functions such as </w:t>
            </w:r>
            <w:r w:rsidRPr="00701DA9">
              <w:rPr>
                <w:rStyle w:val="Strong"/>
                <w:rFonts w:ascii="Arial" w:hAnsi="Arial" w:cs="Arial"/>
                <w:color w:val="000000" w:themeColor="text1"/>
              </w:rPr>
              <w:t>Finance </w:t>
            </w:r>
            <w:r w:rsidRPr="00701DA9">
              <w:rPr>
                <w:rFonts w:ascii="Arial" w:hAnsi="Arial" w:cs="Arial"/>
                <w:color w:val="000000" w:themeColor="text1"/>
              </w:rPr>
              <w:t>and</w:t>
            </w:r>
            <w:r w:rsidRPr="00701DA9">
              <w:rPr>
                <w:rStyle w:val="Strong"/>
                <w:rFonts w:ascii="Arial" w:hAnsi="Arial" w:cs="Arial"/>
                <w:color w:val="000000" w:themeColor="text1"/>
              </w:rPr>
              <w:t> Human Resources</w:t>
            </w:r>
            <w:r w:rsidRPr="00701DA9">
              <w:rPr>
                <w:rFonts w:ascii="Arial" w:hAnsi="Arial" w:cs="Arial"/>
                <w:color w:val="000000" w:themeColor="text1"/>
              </w:rPr>
              <w:t> support the delivery of healthcare in this area and their roles are embedded in all work practices across the area to support the provision of person centred, safe, effective, efficient, equitable, and timely care in all our services.</w:t>
            </w:r>
          </w:p>
          <w:p w14:paraId="1BDAFC61" w14:textId="77777777" w:rsidR="00827DA3" w:rsidRPr="00701DA9" w:rsidRDefault="00827DA3" w:rsidP="00827DA3">
            <w:pPr>
              <w:spacing w:after="150"/>
              <w:jc w:val="both"/>
              <w:rPr>
                <w:rFonts w:ascii="Arial" w:hAnsi="Arial" w:cs="Arial"/>
                <w:color w:val="000000" w:themeColor="text1"/>
                <w:lang w:eastAsia="en-IE"/>
              </w:rPr>
            </w:pPr>
          </w:p>
          <w:p w14:paraId="3B10E124" w14:textId="77777777" w:rsidR="00827DA3" w:rsidRPr="00701DA9" w:rsidRDefault="00827DA3" w:rsidP="00827DA3">
            <w:pPr>
              <w:spacing w:line="276" w:lineRule="auto"/>
              <w:jc w:val="both"/>
              <w:rPr>
                <w:rFonts w:ascii="Arial" w:eastAsia="Arial" w:hAnsi="Arial" w:cs="Arial"/>
                <w:color w:val="000000" w:themeColor="text1"/>
              </w:rPr>
            </w:pPr>
            <w:r w:rsidRPr="00701DA9">
              <w:rPr>
                <w:rStyle w:val="Emphasis"/>
                <w:rFonts w:ascii="Arial" w:hAnsi="Arial" w:cs="Arial"/>
                <w:color w:val="000000" w:themeColor="text1"/>
              </w:rPr>
              <w:t>“</w:t>
            </w:r>
            <w:hyperlink r:id="rId10" w:tgtFrame="_self" w:history="1">
              <w:r w:rsidRPr="00701DA9">
                <w:rPr>
                  <w:rStyle w:val="Strong"/>
                  <w:rFonts w:ascii="Arial" w:hAnsi="Arial" w:cs="Arial"/>
                  <w:color w:val="000000" w:themeColor="text1"/>
                </w:rPr>
                <w:t>A Healthier Ireland with the right care, at the right time and in the right place</w:t>
              </w:r>
            </w:hyperlink>
            <w:r w:rsidRPr="00701DA9">
              <w:rPr>
                <w:rStyle w:val="Emphasis"/>
                <w:rFonts w:ascii="Arial" w:hAnsi="Arial" w:cs="Arial"/>
                <w:color w:val="000000" w:themeColor="text1"/>
              </w:rPr>
              <w:t>”.</w:t>
            </w:r>
            <w:r w:rsidRPr="00701DA9">
              <w:rPr>
                <w:rFonts w:ascii="Arial" w:hAnsi="Arial" w:cs="Arial"/>
              </w:rPr>
              <w:br/>
            </w:r>
          </w:p>
          <w:p w14:paraId="1199FBFF" w14:textId="77777777" w:rsidR="00827DA3" w:rsidRPr="00701DA9" w:rsidRDefault="00827DA3" w:rsidP="00827DA3">
            <w:pPr>
              <w:spacing w:line="276" w:lineRule="auto"/>
              <w:jc w:val="both"/>
              <w:rPr>
                <w:rFonts w:ascii="Arial" w:eastAsia="Arial" w:hAnsi="Arial" w:cs="Arial"/>
                <w:color w:val="000000" w:themeColor="text1"/>
              </w:rPr>
            </w:pPr>
            <w:r w:rsidRPr="00701DA9">
              <w:rPr>
                <w:rFonts w:ascii="Arial" w:eastAsia="Arial" w:hAnsi="Arial" w:cs="Arial"/>
                <w:color w:val="000000" w:themeColor="text1"/>
              </w:rPr>
              <w:t>HSCP Deliver – A strategic Guidance Framework for Health and Social Care Professions 2021 – 2026 sets out the direction for Health and Social Care Professions.  It has been designed for action to enable HSCP, managers, leaders and policy makers to apply it in their own context, implementing in a way that supports local action on local priorities. HSCP Deliver sets out the full collective potential of the family of 26 Health and Social Care Professions and offers:</w:t>
            </w:r>
          </w:p>
          <w:p w14:paraId="5B6517EA" w14:textId="77777777" w:rsidR="00827DA3" w:rsidRPr="00701DA9" w:rsidRDefault="00827DA3" w:rsidP="00827DA3">
            <w:pPr>
              <w:spacing w:line="276" w:lineRule="auto"/>
              <w:jc w:val="both"/>
              <w:rPr>
                <w:rFonts w:ascii="Arial" w:eastAsia="Arial" w:hAnsi="Arial" w:cs="Arial"/>
                <w:color w:val="000000" w:themeColor="text1"/>
              </w:rPr>
            </w:pPr>
          </w:p>
          <w:p w14:paraId="50534147" w14:textId="34B1690F" w:rsidR="00827DA3" w:rsidRPr="00827DA3" w:rsidRDefault="00827DA3" w:rsidP="00827DA3">
            <w:pPr>
              <w:pStyle w:val="ListParagraph"/>
              <w:numPr>
                <w:ilvl w:val="0"/>
                <w:numId w:val="35"/>
              </w:numPr>
              <w:spacing w:line="276" w:lineRule="auto"/>
              <w:jc w:val="both"/>
              <w:rPr>
                <w:rFonts w:ascii="Arial" w:eastAsia="Arial" w:hAnsi="Arial" w:cs="Arial"/>
                <w:color w:val="000000" w:themeColor="text1"/>
              </w:rPr>
            </w:pPr>
            <w:r w:rsidRPr="00827DA3">
              <w:rPr>
                <w:rFonts w:ascii="Arial" w:eastAsia="Arial" w:hAnsi="Arial" w:cs="Arial"/>
                <w:color w:val="000000" w:themeColor="text1"/>
              </w:rPr>
              <w:t>A clear view on the impact on our health services and most importantly, the population served when HSCP work to their collective potential</w:t>
            </w:r>
          </w:p>
          <w:p w14:paraId="24FC0F65" w14:textId="3A463B13" w:rsidR="00827DA3" w:rsidRPr="00827DA3" w:rsidRDefault="00827DA3" w:rsidP="00827DA3">
            <w:pPr>
              <w:pStyle w:val="ListParagraph"/>
              <w:numPr>
                <w:ilvl w:val="0"/>
                <w:numId w:val="35"/>
              </w:numPr>
              <w:spacing w:line="276" w:lineRule="auto"/>
              <w:jc w:val="both"/>
              <w:rPr>
                <w:rFonts w:ascii="Arial" w:eastAsia="Arial" w:hAnsi="Arial" w:cs="Arial"/>
                <w:color w:val="000000" w:themeColor="text1"/>
              </w:rPr>
            </w:pPr>
            <w:r w:rsidRPr="00827DA3">
              <w:rPr>
                <w:rFonts w:ascii="Arial" w:eastAsia="Arial" w:hAnsi="Arial" w:cs="Arial"/>
                <w:color w:val="000000" w:themeColor="text1"/>
              </w:rPr>
              <w:t xml:space="preserve">A description of the commitments that HSCP collectively make to delivering on that potential </w:t>
            </w:r>
          </w:p>
          <w:p w14:paraId="74E75DEB" w14:textId="6182259D" w:rsidR="00827DA3" w:rsidRPr="00827DA3" w:rsidRDefault="00827DA3" w:rsidP="00827DA3">
            <w:pPr>
              <w:pStyle w:val="ListParagraph"/>
              <w:numPr>
                <w:ilvl w:val="0"/>
                <w:numId w:val="35"/>
              </w:numPr>
              <w:spacing w:line="276" w:lineRule="auto"/>
              <w:jc w:val="both"/>
              <w:rPr>
                <w:rFonts w:ascii="Arial" w:eastAsia="Arial" w:hAnsi="Arial" w:cs="Arial"/>
                <w:color w:val="000000" w:themeColor="text1"/>
              </w:rPr>
            </w:pPr>
            <w:r w:rsidRPr="00827DA3">
              <w:rPr>
                <w:rFonts w:ascii="Arial" w:eastAsia="Arial" w:hAnsi="Arial" w:cs="Arial"/>
                <w:color w:val="000000" w:themeColor="text1"/>
              </w:rPr>
              <w:t>Details of the supports and actions required from colleagues and other specific relevant stakeholders to realise this potential.</w:t>
            </w:r>
          </w:p>
          <w:p w14:paraId="20B7526D" w14:textId="77777777" w:rsidR="00827DA3" w:rsidRPr="00701DA9" w:rsidRDefault="00827DA3" w:rsidP="00827DA3">
            <w:pPr>
              <w:spacing w:line="276" w:lineRule="auto"/>
              <w:jc w:val="both"/>
              <w:rPr>
                <w:rFonts w:ascii="Arial" w:eastAsia="Arial" w:hAnsi="Arial" w:cs="Arial"/>
                <w:color w:val="000000" w:themeColor="text1"/>
              </w:rPr>
            </w:pPr>
          </w:p>
          <w:p w14:paraId="33E1E98E" w14:textId="77777777" w:rsidR="00827DA3" w:rsidRPr="00701DA9" w:rsidRDefault="00827DA3" w:rsidP="00827DA3">
            <w:pPr>
              <w:spacing w:line="276" w:lineRule="auto"/>
              <w:jc w:val="both"/>
              <w:rPr>
                <w:rFonts w:ascii="Arial" w:eastAsia="Arial" w:hAnsi="Arial" w:cs="Arial"/>
                <w:color w:val="000000" w:themeColor="text1"/>
              </w:rPr>
            </w:pPr>
            <w:r w:rsidRPr="00701DA9">
              <w:rPr>
                <w:rFonts w:ascii="Arial" w:eastAsia="Arial" w:hAnsi="Arial" w:cs="Arial"/>
                <w:color w:val="000000" w:themeColor="text1"/>
              </w:rPr>
              <w:t>The National HSCP Office reports to the Chief Clinical Officer and is led by the National HSCP Lead who is also Health &amp; Social Care Professions Advisor to the CEO. The role of the National HSCP Office within the central organisation is to strategically lead and support HSCP to maximise their potential and achieve the greatest impact for the design, planning, management and delivery of people centred, integrated care in close collaboration with HSCP and other stakeholders at every level, in each health region.</w:t>
            </w:r>
          </w:p>
          <w:p w14:paraId="7CC9AAC6" w14:textId="77777777" w:rsidR="00827DA3" w:rsidRPr="00701DA9" w:rsidRDefault="00827DA3" w:rsidP="00827DA3">
            <w:pPr>
              <w:jc w:val="both"/>
              <w:rPr>
                <w:rFonts w:ascii="Arial" w:hAnsi="Arial" w:cs="Arial"/>
                <w:iCs/>
                <w:color w:val="000099"/>
              </w:rPr>
            </w:pPr>
          </w:p>
          <w:p w14:paraId="5FA964FD" w14:textId="77777777" w:rsidR="00827DA3" w:rsidRPr="00701DA9" w:rsidRDefault="00827DA3" w:rsidP="00827DA3">
            <w:pPr>
              <w:spacing w:line="276" w:lineRule="auto"/>
              <w:jc w:val="both"/>
              <w:rPr>
                <w:rFonts w:ascii="Arial" w:eastAsia="Arial" w:hAnsi="Arial" w:cs="Arial"/>
                <w:color w:val="000000" w:themeColor="text1"/>
              </w:rPr>
            </w:pPr>
            <w:r w:rsidRPr="00701DA9">
              <w:rPr>
                <w:rFonts w:ascii="Arial" w:eastAsia="Arial" w:hAnsi="Arial" w:cs="Arial"/>
                <w:color w:val="000000" w:themeColor="text1"/>
              </w:rPr>
              <w:lastRenderedPageBreak/>
              <w:t>Health and Social Care Professions (HSCP) is a term used to encompass a diverse, highly educated and skilled range of professionals with significant contributions to make to the health, care, wellbeing and quality of life of the population.  The Health and Social Care Professions (HSCP) are the second largest clinical grouping of the healthcare workforce. There are 26 Health and Social Care Professions providing interventions in therapeutic, rehabilitative, re-enablement, health and social care and diagnostic services.  HSCP work in all settings including acute, community, disability, specialist, mental health, primary care, residential and services for older persons.  There are 18,723 Health and Social Care Professionals employed by the HSE (HSE Staff Census October 2021) representing 25% of the clinical workforce and 14% of the overall health services workforce.</w:t>
            </w:r>
          </w:p>
          <w:p w14:paraId="245F8F8F" w14:textId="633FDAB0" w:rsidR="00827DA3" w:rsidRPr="00B4120D" w:rsidRDefault="00827DA3" w:rsidP="00827DA3">
            <w:pPr>
              <w:rPr>
                <w:rFonts w:ascii="Arial" w:hAnsi="Arial" w:cs="Arial"/>
                <w:b/>
                <w:u w:val="single"/>
                <w:lang w:val="en-IE" w:eastAsia="en-IE"/>
              </w:rPr>
            </w:pPr>
          </w:p>
        </w:tc>
      </w:tr>
      <w:tr w:rsidR="00827DA3" w:rsidRPr="00E766A5" w14:paraId="750C1F37" w14:textId="77777777" w:rsidTr="008046CD">
        <w:tc>
          <w:tcPr>
            <w:tcW w:w="2172" w:type="dxa"/>
          </w:tcPr>
          <w:p w14:paraId="4F9228B5" w14:textId="77777777" w:rsidR="00827DA3" w:rsidRPr="00B4120D" w:rsidRDefault="00827DA3" w:rsidP="00827DA3">
            <w:pPr>
              <w:rPr>
                <w:rFonts w:ascii="Arial" w:hAnsi="Arial" w:cs="Arial"/>
                <w:b/>
                <w:bCs/>
              </w:rPr>
            </w:pPr>
            <w:r w:rsidRPr="00B4120D">
              <w:rPr>
                <w:rFonts w:ascii="Arial" w:hAnsi="Arial" w:cs="Arial"/>
                <w:b/>
                <w:bCs/>
              </w:rPr>
              <w:lastRenderedPageBreak/>
              <w:t>Principal Duties and Responsibilities</w:t>
            </w:r>
          </w:p>
          <w:p w14:paraId="35307934" w14:textId="77777777" w:rsidR="00827DA3" w:rsidRPr="00B4120D" w:rsidRDefault="00827DA3" w:rsidP="00827DA3">
            <w:pPr>
              <w:rPr>
                <w:rFonts w:ascii="Arial" w:hAnsi="Arial" w:cs="Arial"/>
                <w:b/>
                <w:bCs/>
              </w:rPr>
            </w:pPr>
          </w:p>
          <w:p w14:paraId="52313176" w14:textId="77777777" w:rsidR="00827DA3" w:rsidRPr="00B4120D" w:rsidRDefault="00827DA3" w:rsidP="00827DA3">
            <w:pPr>
              <w:rPr>
                <w:rFonts w:ascii="Arial" w:hAnsi="Arial" w:cs="Arial"/>
                <w:b/>
                <w:bCs/>
              </w:rPr>
            </w:pPr>
          </w:p>
          <w:p w14:paraId="44436CDC" w14:textId="77777777" w:rsidR="00827DA3" w:rsidRPr="00B4120D" w:rsidRDefault="00827DA3" w:rsidP="00827DA3">
            <w:pPr>
              <w:rPr>
                <w:rFonts w:ascii="Arial" w:hAnsi="Arial" w:cs="Arial"/>
                <w:b/>
                <w:bCs/>
              </w:rPr>
            </w:pPr>
          </w:p>
          <w:p w14:paraId="69B40A76" w14:textId="77777777" w:rsidR="00827DA3" w:rsidRPr="00B4120D" w:rsidRDefault="00827DA3" w:rsidP="00827DA3">
            <w:pPr>
              <w:rPr>
                <w:rFonts w:ascii="Arial" w:hAnsi="Arial" w:cs="Arial"/>
                <w:b/>
                <w:bCs/>
              </w:rPr>
            </w:pPr>
          </w:p>
          <w:p w14:paraId="3B024934" w14:textId="77777777" w:rsidR="00827DA3" w:rsidRPr="00B4120D" w:rsidRDefault="00827DA3" w:rsidP="00827DA3">
            <w:pPr>
              <w:rPr>
                <w:rFonts w:ascii="Arial" w:hAnsi="Arial" w:cs="Arial"/>
                <w:b/>
                <w:bCs/>
              </w:rPr>
            </w:pPr>
          </w:p>
          <w:p w14:paraId="61BF1ECA" w14:textId="77777777" w:rsidR="00827DA3" w:rsidRPr="00B4120D" w:rsidRDefault="00827DA3" w:rsidP="00827DA3">
            <w:pPr>
              <w:rPr>
                <w:rFonts w:ascii="Arial" w:hAnsi="Arial" w:cs="Arial"/>
                <w:b/>
                <w:bCs/>
              </w:rPr>
            </w:pPr>
          </w:p>
          <w:p w14:paraId="7C0D0F7C" w14:textId="77777777" w:rsidR="00827DA3" w:rsidRPr="00B4120D" w:rsidRDefault="00827DA3" w:rsidP="00827DA3">
            <w:pPr>
              <w:rPr>
                <w:rFonts w:ascii="Arial" w:hAnsi="Arial" w:cs="Arial"/>
                <w:b/>
                <w:bCs/>
              </w:rPr>
            </w:pPr>
          </w:p>
          <w:p w14:paraId="1C17FBAA" w14:textId="77777777" w:rsidR="00827DA3" w:rsidRPr="00B4120D" w:rsidRDefault="00827DA3" w:rsidP="00827DA3">
            <w:pPr>
              <w:rPr>
                <w:rFonts w:ascii="Arial" w:hAnsi="Arial" w:cs="Arial"/>
                <w:b/>
                <w:bCs/>
              </w:rPr>
            </w:pPr>
          </w:p>
          <w:p w14:paraId="5F1E66B9" w14:textId="77777777" w:rsidR="00827DA3" w:rsidRPr="00B4120D" w:rsidRDefault="00827DA3" w:rsidP="00827DA3">
            <w:pPr>
              <w:rPr>
                <w:rFonts w:ascii="Arial" w:hAnsi="Arial" w:cs="Arial"/>
                <w:b/>
                <w:bCs/>
              </w:rPr>
            </w:pPr>
          </w:p>
          <w:p w14:paraId="2C57A95D" w14:textId="77777777" w:rsidR="00827DA3" w:rsidRPr="00B4120D" w:rsidRDefault="00827DA3" w:rsidP="00827DA3">
            <w:pPr>
              <w:rPr>
                <w:rFonts w:ascii="Arial" w:hAnsi="Arial" w:cs="Arial"/>
                <w:b/>
                <w:bCs/>
              </w:rPr>
            </w:pPr>
          </w:p>
          <w:p w14:paraId="3A092CAD" w14:textId="77777777" w:rsidR="00827DA3" w:rsidRPr="00B4120D" w:rsidRDefault="00827DA3" w:rsidP="00827DA3">
            <w:pPr>
              <w:rPr>
                <w:rFonts w:ascii="Arial" w:hAnsi="Arial" w:cs="Arial"/>
                <w:b/>
                <w:bCs/>
              </w:rPr>
            </w:pPr>
          </w:p>
          <w:p w14:paraId="0D03C52A" w14:textId="77777777" w:rsidR="00827DA3" w:rsidRPr="00B4120D" w:rsidRDefault="00827DA3" w:rsidP="00827DA3">
            <w:pPr>
              <w:rPr>
                <w:rFonts w:ascii="Arial" w:hAnsi="Arial" w:cs="Arial"/>
                <w:b/>
                <w:bCs/>
              </w:rPr>
            </w:pPr>
          </w:p>
          <w:p w14:paraId="64AF8757" w14:textId="77777777" w:rsidR="00827DA3" w:rsidRPr="00B4120D" w:rsidRDefault="00827DA3" w:rsidP="00827DA3">
            <w:pPr>
              <w:rPr>
                <w:rFonts w:ascii="Arial" w:hAnsi="Arial" w:cs="Arial"/>
                <w:b/>
                <w:bCs/>
              </w:rPr>
            </w:pPr>
          </w:p>
          <w:p w14:paraId="3CE7FF74" w14:textId="77777777" w:rsidR="00827DA3" w:rsidRPr="00B4120D" w:rsidRDefault="00827DA3" w:rsidP="00827DA3">
            <w:pPr>
              <w:rPr>
                <w:rFonts w:ascii="Arial" w:hAnsi="Arial" w:cs="Arial"/>
                <w:b/>
                <w:bCs/>
              </w:rPr>
            </w:pPr>
          </w:p>
          <w:p w14:paraId="2B3FDFBB" w14:textId="77777777" w:rsidR="00827DA3" w:rsidRPr="00B4120D" w:rsidRDefault="00827DA3" w:rsidP="00827DA3">
            <w:pPr>
              <w:rPr>
                <w:rFonts w:ascii="Arial" w:hAnsi="Arial" w:cs="Arial"/>
                <w:b/>
                <w:bCs/>
              </w:rPr>
            </w:pPr>
          </w:p>
          <w:p w14:paraId="4C76D390" w14:textId="77777777" w:rsidR="00827DA3" w:rsidRPr="00B4120D" w:rsidRDefault="00827DA3" w:rsidP="00827DA3">
            <w:pPr>
              <w:rPr>
                <w:rFonts w:ascii="Arial" w:hAnsi="Arial" w:cs="Arial"/>
                <w:b/>
                <w:bCs/>
              </w:rPr>
            </w:pPr>
          </w:p>
          <w:p w14:paraId="059F11DC" w14:textId="77777777" w:rsidR="00827DA3" w:rsidRPr="00B4120D" w:rsidRDefault="00827DA3" w:rsidP="00827DA3">
            <w:pPr>
              <w:rPr>
                <w:rFonts w:ascii="Arial" w:hAnsi="Arial" w:cs="Arial"/>
                <w:b/>
                <w:bCs/>
              </w:rPr>
            </w:pPr>
          </w:p>
          <w:p w14:paraId="427CD088" w14:textId="77777777" w:rsidR="00827DA3" w:rsidRPr="00B4120D" w:rsidRDefault="00827DA3" w:rsidP="00827DA3">
            <w:pPr>
              <w:rPr>
                <w:rFonts w:ascii="Arial" w:hAnsi="Arial" w:cs="Arial"/>
                <w:b/>
                <w:bCs/>
              </w:rPr>
            </w:pPr>
          </w:p>
          <w:p w14:paraId="4958C04E" w14:textId="77777777" w:rsidR="00827DA3" w:rsidRPr="00B4120D" w:rsidRDefault="00827DA3" w:rsidP="00827DA3">
            <w:pPr>
              <w:rPr>
                <w:rFonts w:ascii="Arial" w:hAnsi="Arial" w:cs="Arial"/>
                <w:b/>
                <w:bCs/>
              </w:rPr>
            </w:pPr>
          </w:p>
          <w:p w14:paraId="6CD65470" w14:textId="77777777" w:rsidR="00827DA3" w:rsidRPr="00B4120D" w:rsidRDefault="00827DA3" w:rsidP="00827DA3">
            <w:pPr>
              <w:rPr>
                <w:rFonts w:ascii="Arial" w:hAnsi="Arial" w:cs="Arial"/>
                <w:b/>
                <w:bCs/>
              </w:rPr>
            </w:pPr>
          </w:p>
          <w:p w14:paraId="7572404D" w14:textId="77777777" w:rsidR="00827DA3" w:rsidRPr="00B4120D" w:rsidRDefault="00827DA3" w:rsidP="00827DA3">
            <w:pPr>
              <w:rPr>
                <w:rFonts w:ascii="Arial" w:hAnsi="Arial" w:cs="Arial"/>
                <w:b/>
                <w:bCs/>
              </w:rPr>
            </w:pPr>
          </w:p>
          <w:p w14:paraId="3B19AE4D" w14:textId="77777777" w:rsidR="00827DA3" w:rsidRPr="00B4120D" w:rsidRDefault="00827DA3" w:rsidP="00827DA3">
            <w:pPr>
              <w:rPr>
                <w:rFonts w:ascii="Arial" w:hAnsi="Arial" w:cs="Arial"/>
                <w:b/>
                <w:bCs/>
              </w:rPr>
            </w:pPr>
          </w:p>
          <w:p w14:paraId="6340A234" w14:textId="77777777" w:rsidR="00827DA3" w:rsidRPr="00B4120D" w:rsidRDefault="00827DA3" w:rsidP="00827DA3">
            <w:pPr>
              <w:rPr>
                <w:rFonts w:ascii="Arial" w:hAnsi="Arial" w:cs="Arial"/>
                <w:b/>
                <w:bCs/>
              </w:rPr>
            </w:pPr>
          </w:p>
          <w:p w14:paraId="419B83C0" w14:textId="77777777" w:rsidR="00827DA3" w:rsidRPr="00B4120D" w:rsidRDefault="00827DA3" w:rsidP="00827DA3">
            <w:pPr>
              <w:rPr>
                <w:rFonts w:ascii="Arial" w:hAnsi="Arial" w:cs="Arial"/>
                <w:b/>
                <w:bCs/>
              </w:rPr>
            </w:pPr>
          </w:p>
          <w:p w14:paraId="061A34F2" w14:textId="77777777" w:rsidR="00827DA3" w:rsidRPr="00B4120D" w:rsidRDefault="00827DA3" w:rsidP="00827DA3">
            <w:pPr>
              <w:rPr>
                <w:rFonts w:ascii="Arial" w:hAnsi="Arial" w:cs="Arial"/>
                <w:b/>
                <w:bCs/>
              </w:rPr>
            </w:pPr>
          </w:p>
          <w:p w14:paraId="366DD360" w14:textId="77777777" w:rsidR="00827DA3" w:rsidRPr="00B4120D" w:rsidRDefault="00827DA3" w:rsidP="00827DA3">
            <w:pPr>
              <w:rPr>
                <w:rFonts w:ascii="Arial" w:hAnsi="Arial" w:cs="Arial"/>
                <w:b/>
                <w:bCs/>
              </w:rPr>
            </w:pPr>
          </w:p>
          <w:p w14:paraId="2E52CAD7" w14:textId="77777777" w:rsidR="00827DA3" w:rsidRPr="00B4120D" w:rsidRDefault="00827DA3" w:rsidP="00827DA3">
            <w:pPr>
              <w:rPr>
                <w:rFonts w:ascii="Arial" w:hAnsi="Arial" w:cs="Arial"/>
                <w:b/>
                <w:bCs/>
              </w:rPr>
            </w:pPr>
          </w:p>
          <w:p w14:paraId="393C6017" w14:textId="77777777" w:rsidR="00827DA3" w:rsidRPr="00B4120D" w:rsidRDefault="00827DA3" w:rsidP="00827DA3">
            <w:pPr>
              <w:rPr>
                <w:rFonts w:ascii="Arial" w:hAnsi="Arial" w:cs="Arial"/>
                <w:b/>
                <w:bCs/>
              </w:rPr>
            </w:pPr>
          </w:p>
          <w:p w14:paraId="5C3F1EDB" w14:textId="77777777" w:rsidR="00827DA3" w:rsidRPr="00B4120D" w:rsidRDefault="00827DA3" w:rsidP="00827DA3">
            <w:pPr>
              <w:rPr>
                <w:rFonts w:ascii="Arial" w:hAnsi="Arial" w:cs="Arial"/>
                <w:b/>
                <w:bCs/>
              </w:rPr>
            </w:pPr>
          </w:p>
          <w:p w14:paraId="7C8FA2DA" w14:textId="77777777" w:rsidR="00827DA3" w:rsidRPr="00B4120D" w:rsidRDefault="00827DA3" w:rsidP="00827DA3">
            <w:pPr>
              <w:rPr>
                <w:rFonts w:ascii="Arial" w:hAnsi="Arial" w:cs="Arial"/>
                <w:b/>
                <w:bCs/>
              </w:rPr>
            </w:pPr>
          </w:p>
          <w:p w14:paraId="2D678998" w14:textId="77777777" w:rsidR="00827DA3" w:rsidRPr="00B4120D" w:rsidRDefault="00827DA3" w:rsidP="00827DA3">
            <w:pPr>
              <w:rPr>
                <w:rFonts w:ascii="Arial" w:hAnsi="Arial" w:cs="Arial"/>
                <w:b/>
                <w:bCs/>
              </w:rPr>
            </w:pPr>
          </w:p>
          <w:p w14:paraId="7816648E" w14:textId="77777777" w:rsidR="00827DA3" w:rsidRPr="00B4120D" w:rsidRDefault="00827DA3" w:rsidP="00827DA3">
            <w:pPr>
              <w:rPr>
                <w:rFonts w:ascii="Arial" w:hAnsi="Arial" w:cs="Arial"/>
                <w:b/>
                <w:bCs/>
              </w:rPr>
            </w:pPr>
          </w:p>
          <w:p w14:paraId="0E1CA1B6" w14:textId="77777777" w:rsidR="00827DA3" w:rsidRPr="00B4120D" w:rsidRDefault="00827DA3" w:rsidP="00827DA3">
            <w:pPr>
              <w:rPr>
                <w:rFonts w:ascii="Arial" w:hAnsi="Arial" w:cs="Arial"/>
                <w:b/>
                <w:bCs/>
              </w:rPr>
            </w:pPr>
          </w:p>
          <w:p w14:paraId="7B747BFC" w14:textId="77777777" w:rsidR="00827DA3" w:rsidRPr="00B4120D" w:rsidRDefault="00827DA3" w:rsidP="00827DA3">
            <w:pPr>
              <w:rPr>
                <w:rFonts w:ascii="Arial" w:hAnsi="Arial" w:cs="Arial"/>
                <w:b/>
                <w:bCs/>
              </w:rPr>
            </w:pPr>
          </w:p>
          <w:p w14:paraId="3EC56D94" w14:textId="77777777" w:rsidR="00827DA3" w:rsidRPr="00B4120D" w:rsidRDefault="00827DA3" w:rsidP="00827DA3">
            <w:pPr>
              <w:rPr>
                <w:rFonts w:ascii="Arial" w:hAnsi="Arial" w:cs="Arial"/>
                <w:b/>
                <w:bCs/>
              </w:rPr>
            </w:pPr>
          </w:p>
          <w:p w14:paraId="3709AA7F" w14:textId="77777777" w:rsidR="00827DA3" w:rsidRPr="00B4120D" w:rsidRDefault="00827DA3" w:rsidP="00827DA3">
            <w:pPr>
              <w:rPr>
                <w:rFonts w:ascii="Arial" w:hAnsi="Arial" w:cs="Arial"/>
                <w:b/>
                <w:bCs/>
              </w:rPr>
            </w:pPr>
          </w:p>
          <w:p w14:paraId="08DE9AEA" w14:textId="77777777" w:rsidR="00827DA3" w:rsidRPr="00B4120D" w:rsidRDefault="00827DA3" w:rsidP="00827DA3">
            <w:pPr>
              <w:rPr>
                <w:rFonts w:ascii="Arial" w:hAnsi="Arial" w:cs="Arial"/>
                <w:b/>
                <w:bCs/>
              </w:rPr>
            </w:pPr>
          </w:p>
          <w:p w14:paraId="5EE9AF24" w14:textId="77777777" w:rsidR="00827DA3" w:rsidRPr="00B4120D" w:rsidRDefault="00827DA3" w:rsidP="00827DA3">
            <w:pPr>
              <w:rPr>
                <w:rFonts w:ascii="Arial" w:hAnsi="Arial" w:cs="Arial"/>
                <w:b/>
                <w:bCs/>
                <w:color w:val="FF0000"/>
              </w:rPr>
            </w:pPr>
          </w:p>
          <w:p w14:paraId="45F0D165" w14:textId="77777777" w:rsidR="00827DA3" w:rsidRPr="00B4120D" w:rsidRDefault="00827DA3" w:rsidP="00827DA3">
            <w:pPr>
              <w:rPr>
                <w:rFonts w:ascii="Arial" w:hAnsi="Arial" w:cs="Arial"/>
                <w:b/>
                <w:bCs/>
                <w:color w:val="FF0000"/>
              </w:rPr>
            </w:pPr>
          </w:p>
          <w:p w14:paraId="429DD6F3" w14:textId="77777777" w:rsidR="00827DA3" w:rsidRPr="00B4120D" w:rsidRDefault="00827DA3" w:rsidP="00827DA3">
            <w:pPr>
              <w:rPr>
                <w:rFonts w:ascii="Arial" w:hAnsi="Arial" w:cs="Arial"/>
                <w:b/>
                <w:bCs/>
                <w:color w:val="FF0000"/>
              </w:rPr>
            </w:pPr>
          </w:p>
          <w:p w14:paraId="3C4BF827" w14:textId="77777777" w:rsidR="00827DA3" w:rsidRPr="00B4120D" w:rsidRDefault="00827DA3" w:rsidP="00827DA3">
            <w:pPr>
              <w:rPr>
                <w:rFonts w:ascii="Arial" w:hAnsi="Arial" w:cs="Arial"/>
                <w:b/>
                <w:bCs/>
                <w:color w:val="FF0000"/>
              </w:rPr>
            </w:pPr>
          </w:p>
          <w:p w14:paraId="497BBBC5" w14:textId="77777777" w:rsidR="00827DA3" w:rsidRPr="00B4120D" w:rsidRDefault="00827DA3" w:rsidP="00827DA3">
            <w:pPr>
              <w:rPr>
                <w:rFonts w:ascii="Arial" w:hAnsi="Arial" w:cs="Arial"/>
                <w:b/>
                <w:bCs/>
                <w:color w:val="FF0000"/>
              </w:rPr>
            </w:pPr>
          </w:p>
          <w:p w14:paraId="2ADF58F9" w14:textId="77777777" w:rsidR="00827DA3" w:rsidRPr="00B4120D" w:rsidRDefault="00827DA3" w:rsidP="00827DA3">
            <w:pPr>
              <w:rPr>
                <w:rFonts w:ascii="Arial" w:hAnsi="Arial" w:cs="Arial"/>
                <w:b/>
                <w:bCs/>
                <w:color w:val="FF0000"/>
              </w:rPr>
            </w:pPr>
          </w:p>
          <w:p w14:paraId="55650B38" w14:textId="77777777" w:rsidR="00827DA3" w:rsidRPr="00B4120D" w:rsidRDefault="00827DA3" w:rsidP="00827DA3">
            <w:pPr>
              <w:rPr>
                <w:rFonts w:ascii="Arial" w:hAnsi="Arial" w:cs="Arial"/>
                <w:b/>
                <w:bCs/>
                <w:color w:val="FF0000"/>
              </w:rPr>
            </w:pPr>
          </w:p>
          <w:p w14:paraId="206C371E" w14:textId="77777777" w:rsidR="00827DA3" w:rsidRPr="00B4120D" w:rsidRDefault="00827DA3" w:rsidP="00827DA3">
            <w:pPr>
              <w:rPr>
                <w:rFonts w:ascii="Arial" w:hAnsi="Arial" w:cs="Arial"/>
                <w:b/>
                <w:bCs/>
                <w:color w:val="FF0000"/>
              </w:rPr>
            </w:pPr>
          </w:p>
          <w:p w14:paraId="728B3038" w14:textId="77777777" w:rsidR="00827DA3" w:rsidRPr="00B4120D" w:rsidRDefault="00827DA3" w:rsidP="00827DA3">
            <w:pPr>
              <w:rPr>
                <w:rFonts w:ascii="Arial" w:hAnsi="Arial" w:cs="Arial"/>
                <w:b/>
                <w:bCs/>
                <w:color w:val="FF0000"/>
              </w:rPr>
            </w:pPr>
          </w:p>
          <w:p w14:paraId="60C5C8A1" w14:textId="77777777" w:rsidR="00827DA3" w:rsidRPr="00B4120D" w:rsidRDefault="00827DA3" w:rsidP="00827DA3">
            <w:pPr>
              <w:rPr>
                <w:rFonts w:ascii="Arial" w:hAnsi="Arial" w:cs="Arial"/>
                <w:b/>
                <w:bCs/>
                <w:color w:val="FF0000"/>
              </w:rPr>
            </w:pPr>
          </w:p>
          <w:p w14:paraId="1EAEC519" w14:textId="77777777" w:rsidR="00827DA3" w:rsidRPr="00B4120D" w:rsidRDefault="00827DA3" w:rsidP="00827DA3">
            <w:pPr>
              <w:rPr>
                <w:rFonts w:ascii="Arial" w:hAnsi="Arial" w:cs="Arial"/>
                <w:b/>
                <w:bCs/>
                <w:color w:val="FF0000"/>
              </w:rPr>
            </w:pPr>
          </w:p>
          <w:p w14:paraId="31CC062E" w14:textId="77777777" w:rsidR="00827DA3" w:rsidRPr="00B4120D" w:rsidRDefault="00827DA3" w:rsidP="00827DA3">
            <w:pPr>
              <w:rPr>
                <w:rFonts w:ascii="Arial" w:hAnsi="Arial" w:cs="Arial"/>
                <w:b/>
                <w:bCs/>
                <w:color w:val="FF0000"/>
              </w:rPr>
            </w:pPr>
          </w:p>
          <w:p w14:paraId="7B15F217" w14:textId="77777777" w:rsidR="00827DA3" w:rsidRPr="00B4120D" w:rsidRDefault="00827DA3" w:rsidP="00827DA3">
            <w:pPr>
              <w:rPr>
                <w:rFonts w:ascii="Arial" w:hAnsi="Arial" w:cs="Arial"/>
                <w:b/>
                <w:bCs/>
                <w:color w:val="FF0000"/>
              </w:rPr>
            </w:pPr>
          </w:p>
          <w:p w14:paraId="13F56554" w14:textId="77777777" w:rsidR="00827DA3" w:rsidRPr="00B4120D" w:rsidRDefault="00827DA3" w:rsidP="00827DA3">
            <w:pPr>
              <w:rPr>
                <w:rFonts w:ascii="Arial" w:hAnsi="Arial" w:cs="Arial"/>
                <w:b/>
                <w:bCs/>
                <w:color w:val="FF0000"/>
              </w:rPr>
            </w:pPr>
          </w:p>
          <w:p w14:paraId="483CFC7D" w14:textId="77777777" w:rsidR="00827DA3" w:rsidRPr="00B4120D" w:rsidRDefault="00827DA3" w:rsidP="00827DA3">
            <w:pPr>
              <w:rPr>
                <w:rFonts w:ascii="Arial" w:hAnsi="Arial" w:cs="Arial"/>
                <w:b/>
                <w:bCs/>
                <w:color w:val="FF0000"/>
              </w:rPr>
            </w:pPr>
          </w:p>
          <w:p w14:paraId="66AF315B" w14:textId="77777777" w:rsidR="00827DA3" w:rsidRPr="00B4120D" w:rsidRDefault="00827DA3" w:rsidP="00827DA3">
            <w:pPr>
              <w:rPr>
                <w:rFonts w:ascii="Arial" w:hAnsi="Arial" w:cs="Arial"/>
                <w:b/>
                <w:bCs/>
                <w:color w:val="FF0000"/>
              </w:rPr>
            </w:pPr>
          </w:p>
          <w:p w14:paraId="6A056A1D" w14:textId="77777777" w:rsidR="00827DA3" w:rsidRPr="00B4120D" w:rsidRDefault="00827DA3" w:rsidP="00827DA3">
            <w:pPr>
              <w:rPr>
                <w:rFonts w:ascii="Arial" w:hAnsi="Arial" w:cs="Arial"/>
                <w:b/>
                <w:bCs/>
                <w:color w:val="FF0000"/>
              </w:rPr>
            </w:pPr>
          </w:p>
          <w:p w14:paraId="6CC4D69D" w14:textId="77777777" w:rsidR="00827DA3" w:rsidRPr="00B4120D" w:rsidRDefault="00827DA3" w:rsidP="00827DA3">
            <w:pPr>
              <w:rPr>
                <w:rFonts w:ascii="Arial" w:hAnsi="Arial" w:cs="Arial"/>
                <w:b/>
                <w:bCs/>
                <w:color w:val="FF0000"/>
              </w:rPr>
            </w:pPr>
          </w:p>
        </w:tc>
        <w:tc>
          <w:tcPr>
            <w:tcW w:w="8667" w:type="dxa"/>
          </w:tcPr>
          <w:p w14:paraId="314DCE03" w14:textId="77777777" w:rsidR="00827DA3" w:rsidRPr="00B4120D" w:rsidRDefault="00827DA3" w:rsidP="00827DA3">
            <w:pPr>
              <w:rPr>
                <w:rFonts w:ascii="Arial" w:hAnsi="Arial" w:cs="Arial"/>
                <w:b/>
                <w:u w:val="single"/>
                <w:lang w:val="en-IE" w:eastAsia="en-IE"/>
              </w:rPr>
            </w:pPr>
            <w:r w:rsidRPr="00B4120D">
              <w:rPr>
                <w:rFonts w:ascii="Arial" w:hAnsi="Arial" w:cs="Arial"/>
                <w:b/>
                <w:u w:val="single"/>
                <w:lang w:val="en-IE" w:eastAsia="en-IE"/>
              </w:rPr>
              <w:lastRenderedPageBreak/>
              <w:t>Professional / Clinical</w:t>
            </w:r>
          </w:p>
          <w:p w14:paraId="10E51299" w14:textId="77777777" w:rsidR="00827DA3" w:rsidRPr="00B4120D" w:rsidRDefault="00827DA3" w:rsidP="00827DA3">
            <w:pPr>
              <w:rPr>
                <w:rFonts w:ascii="Arial" w:hAnsi="Arial" w:cs="Arial"/>
                <w:b/>
                <w:u w:val="single"/>
                <w:lang w:val="en-IE" w:eastAsia="en-IE"/>
              </w:rPr>
            </w:pPr>
          </w:p>
          <w:p w14:paraId="3F073254"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Communicate and work in co-operation with the Physiotherapy Manager and other team members in providing an integrated quality service, taking the lead role as required.</w:t>
            </w:r>
          </w:p>
          <w:p w14:paraId="12228394" w14:textId="77777777" w:rsidR="00827DA3" w:rsidRPr="00B4120D" w:rsidRDefault="00827DA3" w:rsidP="00827DA3">
            <w:pPr>
              <w:numPr>
                <w:ilvl w:val="0"/>
                <w:numId w:val="17"/>
              </w:numPr>
              <w:jc w:val="both"/>
              <w:rPr>
                <w:rFonts w:ascii="Arial" w:hAnsi="Arial" w:cs="Arial"/>
                <w:b/>
                <w:i/>
                <w:iCs/>
                <w:u w:val="single"/>
                <w:lang w:val="en-IE" w:eastAsia="en-IE"/>
              </w:rPr>
            </w:pPr>
            <w:r w:rsidRPr="00B4120D">
              <w:rPr>
                <w:rFonts w:ascii="Arial" w:hAnsi="Arial" w:cs="Arial"/>
                <w:lang w:val="en-IE" w:eastAsia="en-IE"/>
              </w:rPr>
              <w:t>Be responsible for the co-ordination and delivery of a quality service in line with best practice and professional standards.</w:t>
            </w:r>
          </w:p>
          <w:p w14:paraId="511E8E0B"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Be a lead clinician in assigned, allocated clinical areas of responsibility and carry a clinical caseload appropriate to the post.</w:t>
            </w:r>
          </w:p>
          <w:p w14:paraId="1C3C2E90" w14:textId="167AA829"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Lead Staff Grade Physiotherapists, as appropriate to the role.</w:t>
            </w:r>
          </w:p>
          <w:p w14:paraId="4BD319BC" w14:textId="2A549550" w:rsidR="00827DA3" w:rsidRPr="00B4120D" w:rsidRDefault="00827DA3" w:rsidP="00827DA3">
            <w:pPr>
              <w:numPr>
                <w:ilvl w:val="0"/>
                <w:numId w:val="17"/>
              </w:numPr>
              <w:jc w:val="both"/>
              <w:rPr>
                <w:rFonts w:ascii="Arial" w:hAnsi="Arial" w:cs="Arial"/>
                <w:lang w:val="en-IE" w:eastAsia="en-IE"/>
              </w:rPr>
            </w:pPr>
            <w:r>
              <w:rPr>
                <w:rFonts w:ascii="Arial" w:hAnsi="Arial" w:cs="Arial"/>
                <w:lang w:val="en-IE" w:eastAsia="en-IE"/>
              </w:rPr>
              <w:t>Be responsible for patient</w:t>
            </w:r>
            <w:r w:rsidRPr="00B4120D">
              <w:rPr>
                <w:rFonts w:ascii="Arial" w:hAnsi="Arial" w:cs="Arial"/>
                <w:lang w:val="en-IE" w:eastAsia="en-IE"/>
              </w:rPr>
              <w:t xml:space="preserve"> assessment, development and implementation of individualised</w:t>
            </w:r>
            <w:r>
              <w:rPr>
                <w:rFonts w:ascii="Arial" w:hAnsi="Arial" w:cs="Arial"/>
                <w:lang w:val="en-IE" w:eastAsia="en-IE"/>
              </w:rPr>
              <w:t xml:space="preserve"> treatment plans that are patient </w:t>
            </w:r>
            <w:r w:rsidRPr="00B4120D">
              <w:rPr>
                <w:rFonts w:ascii="Arial" w:hAnsi="Arial" w:cs="Arial"/>
                <w:lang w:val="en-IE" w:eastAsia="en-IE"/>
              </w:rPr>
              <w:t>centred and in line with best practice.</w:t>
            </w:r>
          </w:p>
          <w:p w14:paraId="7C8F2FD0" w14:textId="741C0201"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Be responsible for goal setting in partnership with</w:t>
            </w:r>
            <w:r>
              <w:rPr>
                <w:rFonts w:ascii="Arial" w:hAnsi="Arial" w:cs="Arial"/>
                <w:lang w:val="en-IE" w:eastAsia="en-IE"/>
              </w:rPr>
              <w:t xml:space="preserve"> patients</w:t>
            </w:r>
            <w:r w:rsidRPr="00B4120D">
              <w:rPr>
                <w:rFonts w:ascii="Arial" w:hAnsi="Arial" w:cs="Arial"/>
                <w:lang w:val="en-IE" w:eastAsia="en-IE"/>
              </w:rPr>
              <w:t>, family</w:t>
            </w:r>
            <w:r>
              <w:rPr>
                <w:rFonts w:ascii="Arial" w:hAnsi="Arial" w:cs="Arial"/>
                <w:lang w:val="en-IE" w:eastAsia="en-IE"/>
              </w:rPr>
              <w:t xml:space="preserve">, carers </w:t>
            </w:r>
            <w:r w:rsidRPr="00B4120D">
              <w:rPr>
                <w:rFonts w:ascii="Arial" w:hAnsi="Arial" w:cs="Arial"/>
                <w:lang w:val="en-IE" w:eastAsia="en-IE"/>
              </w:rPr>
              <w:t xml:space="preserve"> and other </w:t>
            </w:r>
            <w:r>
              <w:rPr>
                <w:rFonts w:ascii="Arial" w:hAnsi="Arial" w:cs="Arial"/>
                <w:lang w:val="en-IE" w:eastAsia="en-IE"/>
              </w:rPr>
              <w:t xml:space="preserve">MDT and Healthcare </w:t>
            </w:r>
            <w:r w:rsidRPr="00B4120D">
              <w:rPr>
                <w:rFonts w:ascii="Arial" w:hAnsi="Arial" w:cs="Arial"/>
                <w:lang w:val="en-IE" w:eastAsia="en-IE"/>
              </w:rPr>
              <w:t>team members as appropriate.</w:t>
            </w:r>
          </w:p>
          <w:p w14:paraId="1C2A3BB2" w14:textId="0851291D"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Communicate effectively with and provide instruction, guidance and support to, staff</w:t>
            </w:r>
            <w:r w:rsidRPr="00B777EB">
              <w:rPr>
                <w:rFonts w:ascii="Arial" w:hAnsi="Arial" w:cs="Arial"/>
                <w:lang w:val="en-IE" w:eastAsia="en-IE"/>
              </w:rPr>
              <w:t>, patients,</w:t>
            </w:r>
            <w:r w:rsidRPr="00B4120D">
              <w:rPr>
                <w:rFonts w:ascii="Arial" w:hAnsi="Arial" w:cs="Arial"/>
                <w:lang w:val="en-IE" w:eastAsia="en-IE"/>
              </w:rPr>
              <w:t xml:space="preserve"> family, carers etc.  </w:t>
            </w:r>
          </w:p>
          <w:p w14:paraId="225152FE"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Be responsible for standards of professional and clinical practice of self and staff appointed to clinical / designated area(s) in line with the Scope of Practice of CORU and Health Service Executive (HSE) guidelines, policies, protocols and legislation.</w:t>
            </w:r>
          </w:p>
          <w:p w14:paraId="24E990E6"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Be a clinical resource for other Physiotherapists.</w:t>
            </w:r>
          </w:p>
          <w:p w14:paraId="2F688AFE"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Plan and manage resources efficiently in assigned areas of responsibility.</w:t>
            </w:r>
          </w:p>
          <w:p w14:paraId="58A8F808"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 xml:space="preserve">Document client records in accordance with professional standards and departmental policies. </w:t>
            </w:r>
          </w:p>
          <w:p w14:paraId="654028DD"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Provide a service in varied locations in line with local policy and within appropriate time allocation (e.g. clinic, home visits).</w:t>
            </w:r>
          </w:p>
          <w:p w14:paraId="696C9DF2"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 xml:space="preserve">Apply health promotion as an ethos across the clinical area to promote health and wellbeing. </w:t>
            </w:r>
          </w:p>
          <w:p w14:paraId="06F429D4"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Participate and be a lead clinician as appropriate in review meetings, case conferences etc.</w:t>
            </w:r>
          </w:p>
          <w:p w14:paraId="5FF5667B"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Seek advice of relevant personnel when appropriate / as required.</w:t>
            </w:r>
          </w:p>
          <w:p w14:paraId="64696CED" w14:textId="77777777" w:rsidR="00827DA3" w:rsidRPr="00B4120D" w:rsidRDefault="00827DA3" w:rsidP="00827DA3">
            <w:pPr>
              <w:spacing w:before="240" w:after="60"/>
              <w:outlineLvl w:val="4"/>
              <w:rPr>
                <w:rFonts w:ascii="Arial" w:hAnsi="Arial" w:cs="Arial"/>
                <w:b/>
                <w:bCs/>
                <w:iCs/>
                <w:noProof/>
                <w:u w:val="single"/>
              </w:rPr>
            </w:pPr>
            <w:r w:rsidRPr="00B4120D">
              <w:rPr>
                <w:rFonts w:ascii="Arial" w:hAnsi="Arial" w:cs="Arial"/>
                <w:b/>
                <w:bCs/>
                <w:iCs/>
                <w:noProof/>
                <w:u w:val="single"/>
              </w:rPr>
              <w:t>Education &amp; Training</w:t>
            </w:r>
          </w:p>
          <w:p w14:paraId="3B849DAF" w14:textId="77777777" w:rsidR="00827DA3" w:rsidRPr="00B4120D" w:rsidRDefault="00827DA3" w:rsidP="00827DA3">
            <w:pPr>
              <w:rPr>
                <w:rFonts w:ascii="Arial" w:hAnsi="Arial" w:cs="Arial"/>
                <w:lang w:eastAsia="en-IE"/>
              </w:rPr>
            </w:pPr>
          </w:p>
          <w:p w14:paraId="303D0862"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Co-ordinate and deliver clinical placements in partnership with universities and clinical educators.</w:t>
            </w:r>
          </w:p>
          <w:p w14:paraId="30776B5F" w14:textId="345E567F" w:rsidR="00827DA3"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Manage, participate and play a key role in the practice e</w:t>
            </w:r>
            <w:r>
              <w:rPr>
                <w:rFonts w:ascii="Arial" w:hAnsi="Arial" w:cs="Arial"/>
                <w:lang w:val="en-IE" w:eastAsia="en-IE"/>
              </w:rPr>
              <w:t>ducation of student Physiotherapists.</w:t>
            </w:r>
          </w:p>
          <w:p w14:paraId="705EF832"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Take part in teaching / training / supervision / evaluation of staff / students and attend practice educator courses as relevant to role and needs.</w:t>
            </w:r>
          </w:p>
          <w:p w14:paraId="69A21764"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Participate in mandatory training programmes.</w:t>
            </w:r>
          </w:p>
          <w:p w14:paraId="0A6848D9"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Take responsibility for, and keep up to date with Physiotherapy practice by participating in continuing professional development such as reflective practice, in service, self-directed learning, research, clinical audit etc.</w:t>
            </w:r>
          </w:p>
          <w:p w14:paraId="5DBF676D"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Be responsible for the induction and clinical supervision of staff in the designated area(s).</w:t>
            </w:r>
          </w:p>
          <w:p w14:paraId="3861A440" w14:textId="77777777" w:rsidR="00827DA3" w:rsidRPr="00B4120D" w:rsidRDefault="00827DA3" w:rsidP="00827DA3">
            <w:pPr>
              <w:rPr>
                <w:rFonts w:ascii="Arial" w:hAnsi="Arial" w:cs="Arial"/>
                <w:lang w:val="en-IE" w:eastAsia="en-IE"/>
              </w:rPr>
            </w:pPr>
          </w:p>
          <w:p w14:paraId="14E6F668" w14:textId="77777777" w:rsidR="00827DA3" w:rsidRPr="00B44321" w:rsidRDefault="00827DA3" w:rsidP="00827DA3">
            <w:pPr>
              <w:jc w:val="both"/>
              <w:rPr>
                <w:rFonts w:ascii="Arial" w:hAnsi="Arial" w:cs="Arial"/>
                <w:b/>
                <w:iCs/>
                <w:u w:val="single"/>
                <w:lang w:val="en-IE" w:eastAsia="en-IE"/>
              </w:rPr>
            </w:pPr>
            <w:r w:rsidRPr="00B44321">
              <w:rPr>
                <w:rFonts w:ascii="Arial" w:hAnsi="Arial" w:cs="Arial"/>
                <w:b/>
                <w:iCs/>
                <w:u w:val="single"/>
                <w:lang w:val="en-IE" w:eastAsia="en-IE"/>
              </w:rPr>
              <w:t>Quality, Health &amp; Safety and Risk</w:t>
            </w:r>
          </w:p>
          <w:p w14:paraId="7B87AE5F" w14:textId="77777777" w:rsidR="00827DA3" w:rsidRPr="00B4120D" w:rsidRDefault="00827DA3" w:rsidP="00827DA3">
            <w:pPr>
              <w:jc w:val="both"/>
              <w:rPr>
                <w:rFonts w:ascii="Arial" w:hAnsi="Arial" w:cs="Arial"/>
                <w:b/>
                <w:i/>
                <w:iCs/>
                <w:u w:val="single"/>
                <w:lang w:val="en-IE" w:eastAsia="en-IE"/>
              </w:rPr>
            </w:pPr>
          </w:p>
          <w:p w14:paraId="1F39745D" w14:textId="77777777" w:rsidR="00827DA3" w:rsidRPr="00B4120D" w:rsidRDefault="00827DA3" w:rsidP="00827DA3">
            <w:pPr>
              <w:numPr>
                <w:ilvl w:val="0"/>
                <w:numId w:val="17"/>
              </w:numPr>
              <w:tabs>
                <w:tab w:val="left" w:pos="2880"/>
              </w:tabs>
              <w:jc w:val="both"/>
              <w:rPr>
                <w:rFonts w:ascii="Arial" w:hAnsi="Arial" w:cs="Arial"/>
                <w:lang w:val="en-IE" w:eastAsia="en-IE"/>
              </w:rPr>
            </w:pPr>
            <w:r w:rsidRPr="00B4120D">
              <w:rPr>
                <w:rFonts w:ascii="Arial" w:hAnsi="Arial" w:cs="Arial"/>
                <w:lang w:val="en-IE" w:eastAsia="en-IE"/>
              </w:rPr>
              <w:t>Develop and monitor implementation of agreed policies, procedures and safe professional practice by adhering to relevant legislation, regulations and standards.</w:t>
            </w:r>
          </w:p>
          <w:p w14:paraId="7A31E561"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lastRenderedPageBreak/>
              <w:t>Ensure the safety of self and others, and the maintenance of safe environments and equipment used in Physiotherapy in accordance with legislation.</w:t>
            </w:r>
          </w:p>
          <w:p w14:paraId="6739B305"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Assess and manage risk in their assigned area(s) of responsibility.</w:t>
            </w:r>
          </w:p>
          <w:p w14:paraId="2B95BF87" w14:textId="77777777" w:rsidR="00827DA3" w:rsidRPr="00B4120D" w:rsidRDefault="00827DA3" w:rsidP="00827DA3">
            <w:pPr>
              <w:numPr>
                <w:ilvl w:val="0"/>
                <w:numId w:val="17"/>
              </w:numPr>
              <w:tabs>
                <w:tab w:val="left" w:pos="2880"/>
                <w:tab w:val="left" w:pos="4740"/>
              </w:tabs>
              <w:jc w:val="both"/>
              <w:rPr>
                <w:rFonts w:ascii="Arial" w:hAnsi="Arial" w:cs="Arial"/>
                <w:lang w:val="en-IE" w:eastAsia="en-IE"/>
              </w:rPr>
            </w:pPr>
            <w:r w:rsidRPr="00B4120D">
              <w:rPr>
                <w:rFonts w:ascii="Arial" w:hAnsi="Arial" w:cs="Arial"/>
                <w:lang w:val="en-IE" w:eastAsia="en-IE"/>
              </w:rPr>
              <w:t>Take the appropriate timely action to manage any incidents or near misses within their assigned area(s).</w:t>
            </w:r>
          </w:p>
          <w:p w14:paraId="2AE1696C" w14:textId="77777777" w:rsidR="00827DA3" w:rsidRPr="00B4120D" w:rsidRDefault="00827DA3" w:rsidP="00827DA3">
            <w:pPr>
              <w:numPr>
                <w:ilvl w:val="0"/>
                <w:numId w:val="17"/>
              </w:numPr>
              <w:tabs>
                <w:tab w:val="left" w:pos="2880"/>
                <w:tab w:val="left" w:pos="4740"/>
              </w:tabs>
              <w:jc w:val="both"/>
              <w:rPr>
                <w:rFonts w:ascii="Arial" w:hAnsi="Arial" w:cs="Arial"/>
                <w:lang w:val="en-IE" w:eastAsia="en-IE"/>
              </w:rPr>
            </w:pPr>
            <w:r w:rsidRPr="00B4120D">
              <w:rPr>
                <w:rFonts w:ascii="Arial" w:hAnsi="Arial" w:cs="Arial"/>
                <w:lang w:val="en-IE" w:eastAsia="en-IE"/>
              </w:rPr>
              <w:t>Report any deficiency/danger in any aspect of the service to the team or Physiotherapy Manager as appropriate.</w:t>
            </w:r>
          </w:p>
          <w:p w14:paraId="249623BC"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Develop and promote quality standards of work and co-operate with quality assurance programmes.</w:t>
            </w:r>
          </w:p>
          <w:p w14:paraId="2EE5B26C" w14:textId="77777777" w:rsidR="00827DA3" w:rsidRPr="00B4120D" w:rsidRDefault="00827DA3" w:rsidP="00827DA3">
            <w:pPr>
              <w:pStyle w:val="ListParagraph"/>
              <w:numPr>
                <w:ilvl w:val="0"/>
                <w:numId w:val="17"/>
              </w:numPr>
              <w:contextualSpacing/>
              <w:jc w:val="both"/>
              <w:rPr>
                <w:rFonts w:ascii="Arial" w:hAnsi="Arial" w:cs="Arial"/>
              </w:rPr>
            </w:pPr>
            <w:r w:rsidRPr="00B4120D">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CFAABE1" w14:textId="77777777" w:rsidR="00827DA3" w:rsidRPr="00B4120D" w:rsidRDefault="00827DA3" w:rsidP="00827DA3">
            <w:pPr>
              <w:pStyle w:val="ListParagraph"/>
              <w:numPr>
                <w:ilvl w:val="0"/>
                <w:numId w:val="17"/>
              </w:numPr>
              <w:contextualSpacing/>
              <w:jc w:val="both"/>
              <w:rPr>
                <w:rFonts w:ascii="Arial" w:hAnsi="Arial" w:cs="Arial"/>
              </w:rPr>
            </w:pPr>
            <w:r w:rsidRPr="00B4120D">
              <w:rPr>
                <w:rFonts w:ascii="Arial" w:hAnsi="Arial" w:cs="Arial"/>
              </w:rPr>
              <w:t>Support, promote and actively participate in sustainable energy, water and waste initiatives to create a more sustainable, low carbon and efficient health service.</w:t>
            </w:r>
          </w:p>
          <w:p w14:paraId="77A0BDFD" w14:textId="77777777" w:rsidR="00827DA3" w:rsidRPr="00B4120D" w:rsidRDefault="00827DA3" w:rsidP="00827DA3">
            <w:pPr>
              <w:jc w:val="both"/>
              <w:rPr>
                <w:rFonts w:ascii="Arial" w:hAnsi="Arial" w:cs="Arial"/>
                <w:b/>
                <w:i/>
                <w:iCs/>
                <w:u w:val="single"/>
                <w:lang w:val="en-IE" w:eastAsia="en-IE"/>
              </w:rPr>
            </w:pPr>
          </w:p>
          <w:p w14:paraId="6CA57849" w14:textId="77777777" w:rsidR="00827DA3" w:rsidRPr="00B4120D" w:rsidRDefault="00827DA3" w:rsidP="00827DA3">
            <w:pPr>
              <w:jc w:val="both"/>
              <w:rPr>
                <w:rFonts w:ascii="Arial" w:hAnsi="Arial" w:cs="Arial"/>
                <w:b/>
                <w:iCs/>
                <w:u w:val="single"/>
                <w:lang w:val="en-IE" w:eastAsia="en-IE"/>
              </w:rPr>
            </w:pPr>
            <w:r w:rsidRPr="00B4120D">
              <w:rPr>
                <w:rFonts w:ascii="Arial" w:hAnsi="Arial" w:cs="Arial"/>
                <w:b/>
                <w:iCs/>
                <w:u w:val="single"/>
                <w:lang w:val="en-IE" w:eastAsia="en-IE"/>
              </w:rPr>
              <w:t>Administrative</w:t>
            </w:r>
          </w:p>
          <w:p w14:paraId="23047F95" w14:textId="77777777" w:rsidR="00827DA3" w:rsidRPr="00B4120D" w:rsidRDefault="00827DA3" w:rsidP="00827DA3">
            <w:pPr>
              <w:jc w:val="both"/>
              <w:rPr>
                <w:rFonts w:ascii="Arial" w:hAnsi="Arial" w:cs="Arial"/>
                <w:b/>
                <w:i/>
                <w:iCs/>
                <w:u w:val="single"/>
                <w:lang w:val="en-IE" w:eastAsia="en-IE"/>
              </w:rPr>
            </w:pPr>
          </w:p>
          <w:p w14:paraId="7E9F42BA"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Contribute to the service planning process.</w:t>
            </w:r>
          </w:p>
          <w:p w14:paraId="3ECFE457" w14:textId="77777777" w:rsidR="00827DA3" w:rsidRPr="00B4120D" w:rsidRDefault="00827DA3" w:rsidP="00827DA3">
            <w:pPr>
              <w:numPr>
                <w:ilvl w:val="0"/>
                <w:numId w:val="17"/>
              </w:numPr>
              <w:jc w:val="both"/>
              <w:rPr>
                <w:rFonts w:ascii="Arial" w:hAnsi="Arial" w:cs="Arial"/>
                <w:b/>
                <w:lang w:val="en-IE" w:eastAsia="en-IE"/>
              </w:rPr>
            </w:pPr>
            <w:r w:rsidRPr="00B4120D">
              <w:rPr>
                <w:rFonts w:ascii="Arial" w:hAnsi="Arial" w:cs="Arial"/>
                <w:lang w:val="en-IE" w:eastAsia="en-IE"/>
              </w:rPr>
              <w:t>Assist the Physiotherapy Manager and relevant others in service development encompassing policy development and implementation.</w:t>
            </w:r>
          </w:p>
          <w:p w14:paraId="4877A05E"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 xml:space="preserve">Review and evaluate the Physiotherapy service regularly, identifying changing needs and opportunities to improve services. </w:t>
            </w:r>
          </w:p>
          <w:p w14:paraId="0084B730" w14:textId="77777777" w:rsidR="00827DA3"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 xml:space="preserve">Collect and evaluate data about the service area as identified in service plans and demonstrate the achievement of the objectives of the service. </w:t>
            </w:r>
          </w:p>
          <w:p w14:paraId="305009EB" w14:textId="646E8F84" w:rsidR="00827DA3" w:rsidRPr="00D20C5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Collate and maintain accurate statistics and render reports as required.</w:t>
            </w:r>
          </w:p>
          <w:p w14:paraId="09995910"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Oversee the upkeep of accurate records in line with best practice.</w:t>
            </w:r>
          </w:p>
          <w:p w14:paraId="5AFA6260"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Represent the department / team at meetings and conferences as appropriate.</w:t>
            </w:r>
          </w:p>
          <w:p w14:paraId="529CD31E"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Inform the Physiotherapy Manager of staff issues (needs, interests, views) as appropriate.</w:t>
            </w:r>
          </w:p>
          <w:p w14:paraId="655C025C"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Promote a culture that values diversity and respect in the workplace.</w:t>
            </w:r>
          </w:p>
          <w:p w14:paraId="15D362CF"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Participate in the control and ordering of Physiotherapy stock and equipment in conjunction with the Physiotherapy Manager.</w:t>
            </w:r>
          </w:p>
          <w:p w14:paraId="69825B70"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Be accountable for the budget, where relevant.</w:t>
            </w:r>
          </w:p>
          <w:p w14:paraId="48FAD963" w14:textId="4D4BEC96"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Keep up to date with organisational developments within the</w:t>
            </w:r>
            <w:r>
              <w:rPr>
                <w:rFonts w:ascii="Arial" w:hAnsi="Arial" w:cs="Arial"/>
                <w:lang w:val="en-IE" w:eastAsia="en-IE"/>
              </w:rPr>
              <w:t xml:space="preserve"> HSE</w:t>
            </w:r>
            <w:r w:rsidRPr="00B4120D">
              <w:rPr>
                <w:rFonts w:ascii="Arial" w:hAnsi="Arial" w:cs="Arial"/>
                <w:lang w:val="en-IE" w:eastAsia="en-IE"/>
              </w:rPr>
              <w:t>.</w:t>
            </w:r>
          </w:p>
          <w:p w14:paraId="5A7294EA" w14:textId="77777777" w:rsidR="00827DA3" w:rsidRPr="00B4120D" w:rsidRDefault="00827DA3" w:rsidP="00827DA3">
            <w:pPr>
              <w:numPr>
                <w:ilvl w:val="0"/>
                <w:numId w:val="17"/>
              </w:numPr>
              <w:jc w:val="both"/>
              <w:rPr>
                <w:rFonts w:ascii="Arial" w:hAnsi="Arial" w:cs="Arial"/>
                <w:lang w:val="en-IE" w:eastAsia="en-IE"/>
              </w:rPr>
            </w:pPr>
            <w:r w:rsidRPr="00B4120D">
              <w:rPr>
                <w:rFonts w:ascii="Arial" w:hAnsi="Arial" w:cs="Arial"/>
                <w:lang w:val="en-IE" w:eastAsia="en-IE"/>
              </w:rPr>
              <w:t>Engage in IT developments as they apply to clients and service administration.</w:t>
            </w:r>
          </w:p>
          <w:p w14:paraId="78C7A8B3" w14:textId="77777777" w:rsidR="00827DA3" w:rsidRPr="00B4120D" w:rsidRDefault="00827DA3" w:rsidP="00827DA3">
            <w:pPr>
              <w:contextualSpacing/>
              <w:rPr>
                <w:rFonts w:ascii="Arial" w:hAnsi="Arial" w:cs="Arial"/>
                <w:b/>
                <w:iCs/>
                <w:color w:val="FF0000"/>
                <w:lang w:val="en-IE"/>
              </w:rPr>
            </w:pPr>
          </w:p>
          <w:p w14:paraId="520E78CD" w14:textId="77777777" w:rsidR="00827DA3" w:rsidRDefault="00827DA3" w:rsidP="00827DA3">
            <w:pPr>
              <w:contextualSpacing/>
              <w:jc w:val="both"/>
              <w:rPr>
                <w:rFonts w:ascii="Arial" w:hAnsi="Arial" w:cs="Arial"/>
                <w:b/>
                <w:iCs/>
                <w:lang w:val="en-IE"/>
              </w:rPr>
            </w:pPr>
            <w:r w:rsidRPr="00B4120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E9FD71C" w14:textId="4244521A" w:rsidR="00827DA3" w:rsidRPr="00B4120D" w:rsidRDefault="00827DA3" w:rsidP="00827DA3">
            <w:pPr>
              <w:contextualSpacing/>
              <w:jc w:val="both"/>
              <w:rPr>
                <w:rFonts w:ascii="Arial" w:hAnsi="Arial" w:cs="Arial"/>
              </w:rPr>
            </w:pPr>
            <w:r w:rsidRPr="00B4120D">
              <w:rPr>
                <w:rFonts w:ascii="Arial" w:hAnsi="Arial" w:cs="Arial"/>
              </w:rPr>
              <w:t xml:space="preserve">  </w:t>
            </w:r>
          </w:p>
        </w:tc>
      </w:tr>
      <w:tr w:rsidR="00827DA3" w:rsidRPr="00E766A5" w14:paraId="0AF93397" w14:textId="77777777" w:rsidTr="008046CD">
        <w:tc>
          <w:tcPr>
            <w:tcW w:w="2172" w:type="dxa"/>
          </w:tcPr>
          <w:p w14:paraId="6D167D36" w14:textId="77777777" w:rsidR="00827DA3" w:rsidRPr="00E766A5" w:rsidRDefault="00827DA3" w:rsidP="00827DA3">
            <w:pPr>
              <w:jc w:val="both"/>
              <w:rPr>
                <w:rFonts w:ascii="Arial" w:hAnsi="Arial" w:cs="Arial"/>
                <w:b/>
                <w:bCs/>
              </w:rPr>
            </w:pPr>
            <w:r w:rsidRPr="00E766A5">
              <w:rPr>
                <w:rFonts w:ascii="Arial" w:hAnsi="Arial" w:cs="Arial"/>
                <w:b/>
                <w:bCs/>
              </w:rPr>
              <w:lastRenderedPageBreak/>
              <w:t>Eligibility Criteria</w:t>
            </w:r>
          </w:p>
          <w:p w14:paraId="12CE60C1" w14:textId="77777777" w:rsidR="00827DA3" w:rsidRPr="00E766A5" w:rsidRDefault="00827DA3" w:rsidP="00827DA3">
            <w:pPr>
              <w:jc w:val="both"/>
              <w:rPr>
                <w:rFonts w:ascii="Arial" w:hAnsi="Arial" w:cs="Arial"/>
                <w:b/>
                <w:bCs/>
              </w:rPr>
            </w:pPr>
          </w:p>
          <w:p w14:paraId="12628164" w14:textId="77777777" w:rsidR="00827DA3" w:rsidRPr="00E766A5" w:rsidRDefault="00827DA3" w:rsidP="00827DA3">
            <w:pPr>
              <w:jc w:val="both"/>
              <w:rPr>
                <w:rFonts w:ascii="Arial" w:hAnsi="Arial" w:cs="Arial"/>
                <w:b/>
                <w:bCs/>
              </w:rPr>
            </w:pPr>
            <w:r w:rsidRPr="00E766A5">
              <w:rPr>
                <w:rFonts w:ascii="Arial" w:hAnsi="Arial" w:cs="Arial"/>
                <w:b/>
                <w:bCs/>
              </w:rPr>
              <w:t>Qualifications and/ or experience</w:t>
            </w:r>
          </w:p>
          <w:p w14:paraId="680A926C" w14:textId="77777777" w:rsidR="00827DA3" w:rsidRPr="00E766A5" w:rsidRDefault="00827DA3" w:rsidP="00827DA3">
            <w:pPr>
              <w:jc w:val="both"/>
              <w:rPr>
                <w:rFonts w:ascii="Arial" w:hAnsi="Arial" w:cs="Arial"/>
                <w:b/>
                <w:bCs/>
              </w:rPr>
            </w:pPr>
          </w:p>
        </w:tc>
        <w:tc>
          <w:tcPr>
            <w:tcW w:w="8667" w:type="dxa"/>
          </w:tcPr>
          <w:p w14:paraId="78A022CE" w14:textId="54A19AED" w:rsidR="00827DA3" w:rsidRPr="009242A8" w:rsidRDefault="00827DA3" w:rsidP="00827DA3">
            <w:pPr>
              <w:rPr>
                <w:rFonts w:ascii="Arial" w:hAnsi="Arial" w:cs="Arial"/>
                <w:b/>
                <w:bCs/>
                <w:iCs/>
                <w:u w:val="single"/>
              </w:rPr>
            </w:pPr>
            <w:r>
              <w:rPr>
                <w:rFonts w:ascii="Arial" w:hAnsi="Arial" w:cs="Arial"/>
                <w:b/>
                <w:bCs/>
                <w:iCs/>
                <w:u w:val="single"/>
              </w:rPr>
              <w:t>1.</w:t>
            </w:r>
            <w:r w:rsidRPr="009242A8">
              <w:rPr>
                <w:rFonts w:ascii="Arial" w:hAnsi="Arial" w:cs="Arial"/>
                <w:b/>
                <w:bCs/>
                <w:iCs/>
                <w:u w:val="single"/>
              </w:rPr>
              <w:t>Statutory Registration, Professional Qualifications, Experience etc.</w:t>
            </w:r>
          </w:p>
          <w:p w14:paraId="3264366B" w14:textId="77777777" w:rsidR="00827DA3" w:rsidRPr="00AF400F" w:rsidRDefault="00827DA3" w:rsidP="00827DA3">
            <w:pPr>
              <w:rPr>
                <w:rFonts w:ascii="Arial" w:hAnsi="Arial" w:cs="Arial"/>
                <w:b/>
                <w:bCs/>
                <w:iCs/>
                <w:color w:val="FF6600"/>
              </w:rPr>
            </w:pPr>
          </w:p>
          <w:p w14:paraId="49886AD5" w14:textId="495A4173" w:rsidR="00827DA3" w:rsidRPr="00103EA5" w:rsidRDefault="00827DA3" w:rsidP="00827DA3">
            <w:pPr>
              <w:pStyle w:val="ListParagraph"/>
              <w:numPr>
                <w:ilvl w:val="0"/>
                <w:numId w:val="25"/>
              </w:numPr>
              <w:spacing w:line="240" w:lineRule="atLeast"/>
              <w:rPr>
                <w:rFonts w:ascii="Arial" w:hAnsi="Arial" w:cs="Arial"/>
                <w:b/>
              </w:rPr>
            </w:pPr>
            <w:r w:rsidRPr="00103EA5">
              <w:rPr>
                <w:rFonts w:ascii="Arial" w:hAnsi="Arial" w:cs="Arial"/>
                <w:b/>
              </w:rPr>
              <w:t>Candidates for appointment must:</w:t>
            </w:r>
          </w:p>
          <w:p w14:paraId="3A2C5DE4" w14:textId="77777777" w:rsidR="00827DA3" w:rsidRPr="00103EA5" w:rsidRDefault="00827DA3" w:rsidP="00827DA3">
            <w:pPr>
              <w:pStyle w:val="ListParagraph"/>
              <w:spacing w:line="240" w:lineRule="atLeast"/>
              <w:rPr>
                <w:rFonts w:ascii="Arial" w:hAnsi="Arial" w:cs="Arial"/>
                <w:b/>
              </w:rPr>
            </w:pPr>
          </w:p>
          <w:p w14:paraId="455C73F2" w14:textId="0025CD84" w:rsidR="00827DA3" w:rsidRPr="00451231" w:rsidRDefault="00827DA3" w:rsidP="00827DA3">
            <w:pPr>
              <w:spacing w:line="240" w:lineRule="atLeast"/>
              <w:jc w:val="both"/>
              <w:rPr>
                <w:rFonts w:ascii="Arial" w:hAnsi="Arial" w:cs="Arial"/>
              </w:rPr>
            </w:pPr>
            <w:r w:rsidRPr="0028037C">
              <w:rPr>
                <w:rFonts w:ascii="Arial" w:hAnsi="Arial" w:cs="Arial"/>
                <w:b/>
              </w:rPr>
              <w:t xml:space="preserve">(i) </w:t>
            </w:r>
            <w:r>
              <w:rPr>
                <w:rFonts w:ascii="Arial" w:hAnsi="Arial" w:cs="Arial"/>
              </w:rPr>
              <w:t>Be registered, or be eligible for registration, on the Physiotherapists Register maintained by the Physiotherapists Registration Board at CORU.</w:t>
            </w:r>
          </w:p>
          <w:p w14:paraId="6FC80A3E" w14:textId="6886FA51" w:rsidR="00827DA3" w:rsidRDefault="00827DA3" w:rsidP="00827DA3">
            <w:pPr>
              <w:spacing w:line="240" w:lineRule="atLeast"/>
              <w:rPr>
                <w:rFonts w:ascii="Arial" w:hAnsi="Arial" w:cs="Arial"/>
                <w:b/>
              </w:rPr>
            </w:pPr>
            <w:r>
              <w:rPr>
                <w:rFonts w:ascii="Arial" w:hAnsi="Arial" w:cs="Arial"/>
                <w:b/>
              </w:rPr>
              <w:t xml:space="preserve"> </w:t>
            </w:r>
          </w:p>
          <w:p w14:paraId="4F89CF03" w14:textId="4908C05A" w:rsidR="00827DA3" w:rsidRPr="0028037C" w:rsidRDefault="00827DA3" w:rsidP="00827DA3">
            <w:pPr>
              <w:spacing w:line="240" w:lineRule="atLeast"/>
              <w:jc w:val="center"/>
              <w:rPr>
                <w:rFonts w:ascii="Arial" w:hAnsi="Arial" w:cs="Arial"/>
                <w:b/>
              </w:rPr>
            </w:pPr>
            <w:r w:rsidRPr="0028037C">
              <w:rPr>
                <w:rFonts w:ascii="Arial" w:hAnsi="Arial" w:cs="Arial"/>
                <w:b/>
              </w:rPr>
              <w:t>AND</w:t>
            </w:r>
          </w:p>
          <w:p w14:paraId="0C368969" w14:textId="69E17E13" w:rsidR="00827DA3" w:rsidRPr="00451231" w:rsidRDefault="00827DA3" w:rsidP="00827DA3">
            <w:pPr>
              <w:spacing w:line="240" w:lineRule="atLeast"/>
              <w:jc w:val="both"/>
              <w:rPr>
                <w:rFonts w:ascii="Arial" w:hAnsi="Arial" w:cs="Arial"/>
              </w:rPr>
            </w:pPr>
            <w:r>
              <w:rPr>
                <w:rFonts w:ascii="Arial" w:hAnsi="Arial" w:cs="Arial"/>
                <w:b/>
              </w:rPr>
              <w:t>(ii</w:t>
            </w:r>
            <w:r w:rsidRPr="0028037C">
              <w:rPr>
                <w:rFonts w:ascii="Arial" w:hAnsi="Arial" w:cs="Arial"/>
                <w:b/>
              </w:rPr>
              <w:t xml:space="preserve">) </w:t>
            </w:r>
            <w:r>
              <w:rPr>
                <w:rFonts w:ascii="Arial" w:hAnsi="Arial" w:cs="Arial"/>
              </w:rPr>
              <w:t>H</w:t>
            </w:r>
            <w:r w:rsidRPr="00451231">
              <w:rPr>
                <w:rFonts w:ascii="Arial" w:hAnsi="Arial" w:cs="Arial"/>
              </w:rPr>
              <w:t>ave three years full time (or an aggregate of three years full</w:t>
            </w:r>
            <w:r>
              <w:rPr>
                <w:rFonts w:ascii="Arial" w:hAnsi="Arial" w:cs="Arial"/>
              </w:rPr>
              <w:t xml:space="preserve"> </w:t>
            </w:r>
            <w:r w:rsidRPr="00451231">
              <w:rPr>
                <w:rFonts w:ascii="Arial" w:hAnsi="Arial" w:cs="Arial"/>
              </w:rPr>
              <w:t>time) post qualification clinical experience.</w:t>
            </w:r>
          </w:p>
          <w:p w14:paraId="3DC3154A" w14:textId="77777777" w:rsidR="00827DA3" w:rsidRDefault="00827DA3" w:rsidP="00827DA3">
            <w:pPr>
              <w:spacing w:line="240" w:lineRule="atLeast"/>
              <w:jc w:val="center"/>
              <w:rPr>
                <w:rFonts w:ascii="Arial" w:hAnsi="Arial" w:cs="Arial"/>
                <w:b/>
              </w:rPr>
            </w:pPr>
            <w:r w:rsidRPr="0028037C">
              <w:rPr>
                <w:rFonts w:ascii="Arial" w:hAnsi="Arial" w:cs="Arial"/>
                <w:b/>
              </w:rPr>
              <w:t>AND</w:t>
            </w:r>
          </w:p>
          <w:p w14:paraId="0D041C90" w14:textId="534AE8E1" w:rsidR="00827DA3" w:rsidRPr="009242A8" w:rsidRDefault="00827DA3" w:rsidP="00827DA3">
            <w:pPr>
              <w:spacing w:line="240" w:lineRule="atLeast"/>
              <w:jc w:val="both"/>
              <w:rPr>
                <w:rFonts w:ascii="Arial" w:hAnsi="Arial" w:cs="Arial"/>
                <w:b/>
              </w:rPr>
            </w:pPr>
            <w:r>
              <w:rPr>
                <w:rFonts w:ascii="Arial" w:hAnsi="Arial" w:cs="Arial"/>
                <w:b/>
              </w:rPr>
              <w:t xml:space="preserve">(iii) </w:t>
            </w:r>
            <w:r w:rsidRPr="009242A8">
              <w:rPr>
                <w:rFonts w:ascii="Arial" w:hAnsi="Arial" w:cs="Arial"/>
              </w:rPr>
              <w:t>Have the requisite knowledge and ability (including a high standard of suitability and professional ability) for the proper discharge of the duties of the office.</w:t>
            </w:r>
          </w:p>
          <w:p w14:paraId="64B13A5B" w14:textId="77777777" w:rsidR="00827DA3" w:rsidRDefault="00827DA3" w:rsidP="00827DA3">
            <w:pPr>
              <w:pStyle w:val="ListParagraph"/>
              <w:spacing w:line="240" w:lineRule="atLeast"/>
              <w:jc w:val="both"/>
              <w:rPr>
                <w:rFonts w:ascii="Arial" w:hAnsi="Arial" w:cs="Arial"/>
                <w:b/>
              </w:rPr>
            </w:pPr>
            <w:r>
              <w:rPr>
                <w:rFonts w:ascii="Arial" w:hAnsi="Arial" w:cs="Arial"/>
                <w:b/>
              </w:rPr>
              <w:t xml:space="preserve">                                                         </w:t>
            </w:r>
          </w:p>
          <w:p w14:paraId="1C13F097" w14:textId="5E5324E7" w:rsidR="00827DA3" w:rsidRPr="009242A8" w:rsidRDefault="00827DA3" w:rsidP="00827DA3">
            <w:pPr>
              <w:pStyle w:val="ListParagraph"/>
              <w:spacing w:line="240" w:lineRule="atLeast"/>
              <w:jc w:val="both"/>
              <w:rPr>
                <w:rFonts w:ascii="Arial" w:hAnsi="Arial" w:cs="Arial"/>
                <w:b/>
              </w:rPr>
            </w:pPr>
            <w:r>
              <w:rPr>
                <w:rFonts w:ascii="Arial" w:hAnsi="Arial" w:cs="Arial"/>
                <w:b/>
              </w:rPr>
              <w:t xml:space="preserve">                                                         AND</w:t>
            </w:r>
          </w:p>
          <w:p w14:paraId="6793E18C" w14:textId="22EE98C4" w:rsidR="00827DA3" w:rsidRPr="009242A8" w:rsidRDefault="00827DA3" w:rsidP="00827DA3">
            <w:pPr>
              <w:spacing w:line="240" w:lineRule="atLeast"/>
              <w:jc w:val="both"/>
              <w:rPr>
                <w:rFonts w:ascii="Arial" w:hAnsi="Arial" w:cs="Arial"/>
                <w:b/>
                <w:u w:val="single"/>
              </w:rPr>
            </w:pPr>
            <w:r>
              <w:rPr>
                <w:rFonts w:ascii="Arial" w:hAnsi="Arial" w:cs="Arial"/>
                <w:b/>
              </w:rPr>
              <w:lastRenderedPageBreak/>
              <w:t xml:space="preserve">(iv) </w:t>
            </w:r>
            <w:r w:rsidRPr="009242A8">
              <w:rPr>
                <w:rFonts w:ascii="Arial" w:hAnsi="Arial" w:cs="Arial"/>
              </w:rPr>
              <w:t>Provide proof of Statutory Registration on the Physiotherapists Register maintained by the Physiotherapists Registration Board at CORU</w:t>
            </w:r>
            <w:r>
              <w:rPr>
                <w:rFonts w:ascii="Arial" w:hAnsi="Arial" w:cs="Arial"/>
                <w:b/>
              </w:rPr>
              <w:t xml:space="preserve"> </w:t>
            </w:r>
            <w:r w:rsidRPr="009242A8">
              <w:rPr>
                <w:rFonts w:ascii="Arial" w:hAnsi="Arial" w:cs="Arial"/>
                <w:b/>
                <w:u w:val="single"/>
              </w:rPr>
              <w:t>before a contract of employment can be issued.</w:t>
            </w:r>
          </w:p>
          <w:p w14:paraId="3C86C9C8" w14:textId="4ABD8780" w:rsidR="00827DA3" w:rsidRDefault="00827DA3" w:rsidP="00827DA3">
            <w:pPr>
              <w:spacing w:line="240" w:lineRule="atLeast"/>
              <w:jc w:val="both"/>
              <w:rPr>
                <w:rFonts w:ascii="Arial" w:hAnsi="Arial" w:cs="Arial"/>
                <w:b/>
              </w:rPr>
            </w:pPr>
          </w:p>
          <w:p w14:paraId="64040ED7" w14:textId="77777777" w:rsidR="00827DA3" w:rsidRDefault="00827DA3" w:rsidP="00827DA3">
            <w:pPr>
              <w:spacing w:line="240" w:lineRule="atLeast"/>
              <w:jc w:val="both"/>
              <w:rPr>
                <w:rFonts w:ascii="Arial" w:hAnsi="Arial" w:cs="Arial"/>
                <w:b/>
              </w:rPr>
            </w:pPr>
          </w:p>
          <w:p w14:paraId="3648B507" w14:textId="50A677AC" w:rsidR="00827DA3" w:rsidRPr="004E131E" w:rsidRDefault="00827DA3" w:rsidP="00827DA3">
            <w:pPr>
              <w:spacing w:line="240" w:lineRule="atLeast"/>
              <w:jc w:val="both"/>
              <w:rPr>
                <w:rFonts w:ascii="Arial" w:hAnsi="Arial" w:cs="Arial"/>
                <w:b/>
              </w:rPr>
            </w:pPr>
            <w:r>
              <w:rPr>
                <w:rFonts w:ascii="Arial" w:hAnsi="Arial" w:cs="Arial"/>
                <w:b/>
              </w:rPr>
              <w:t xml:space="preserve">2. </w:t>
            </w:r>
            <w:r w:rsidRPr="004E131E">
              <w:rPr>
                <w:rFonts w:ascii="Arial" w:hAnsi="Arial" w:cs="Arial"/>
                <w:b/>
                <w:u w:val="single"/>
              </w:rPr>
              <w:t>Annual registration</w:t>
            </w:r>
          </w:p>
          <w:p w14:paraId="1E55AF2D" w14:textId="00753A8F" w:rsidR="00827DA3" w:rsidRPr="0028037C" w:rsidRDefault="00827DA3" w:rsidP="00827DA3">
            <w:pPr>
              <w:spacing w:line="240" w:lineRule="atLeast"/>
              <w:jc w:val="both"/>
              <w:rPr>
                <w:rFonts w:ascii="Arial" w:hAnsi="Arial" w:cs="Arial"/>
                <w:b/>
              </w:rPr>
            </w:pPr>
            <w:r w:rsidRPr="0028037C">
              <w:rPr>
                <w:rFonts w:ascii="Arial" w:hAnsi="Arial" w:cs="Arial"/>
                <w:b/>
              </w:rPr>
              <w:t xml:space="preserve">(i) </w:t>
            </w:r>
            <w:r w:rsidRPr="004E131E">
              <w:rPr>
                <w:rFonts w:ascii="Arial" w:hAnsi="Arial" w:cs="Arial"/>
              </w:rPr>
              <w:t>On appointment, practitioners must maintain annual registration on Physiotherapists</w:t>
            </w:r>
            <w:r>
              <w:rPr>
                <w:rFonts w:ascii="Arial" w:hAnsi="Arial" w:cs="Arial"/>
              </w:rPr>
              <w:t xml:space="preserve"> </w:t>
            </w:r>
            <w:r w:rsidRPr="004E131E">
              <w:rPr>
                <w:rFonts w:ascii="Arial" w:hAnsi="Arial" w:cs="Arial"/>
              </w:rPr>
              <w:t>Register maintained by the Physiotherapists Registration Board at CORU</w:t>
            </w:r>
            <w:r>
              <w:rPr>
                <w:rFonts w:ascii="Arial" w:hAnsi="Arial" w:cs="Arial"/>
              </w:rPr>
              <w:t>.</w:t>
            </w:r>
          </w:p>
          <w:p w14:paraId="6539A514" w14:textId="77777777" w:rsidR="00827DA3" w:rsidRDefault="00827DA3" w:rsidP="00827DA3">
            <w:pPr>
              <w:spacing w:line="240" w:lineRule="atLeast"/>
              <w:jc w:val="center"/>
              <w:rPr>
                <w:rFonts w:ascii="Arial" w:hAnsi="Arial" w:cs="Arial"/>
                <w:b/>
              </w:rPr>
            </w:pPr>
          </w:p>
          <w:p w14:paraId="582E1ED3" w14:textId="0C95ADCF" w:rsidR="00827DA3" w:rsidRPr="0028037C" w:rsidRDefault="00827DA3" w:rsidP="00827DA3">
            <w:pPr>
              <w:spacing w:line="240" w:lineRule="atLeast"/>
              <w:jc w:val="center"/>
              <w:rPr>
                <w:rFonts w:ascii="Arial" w:hAnsi="Arial" w:cs="Arial"/>
                <w:b/>
              </w:rPr>
            </w:pPr>
            <w:r w:rsidRPr="0028037C">
              <w:rPr>
                <w:rFonts w:ascii="Arial" w:hAnsi="Arial" w:cs="Arial"/>
                <w:b/>
              </w:rPr>
              <w:t>AND</w:t>
            </w:r>
          </w:p>
          <w:p w14:paraId="3D64A59A" w14:textId="7C88DF55" w:rsidR="00827DA3" w:rsidRPr="004E131E" w:rsidRDefault="00827DA3" w:rsidP="00827DA3">
            <w:pPr>
              <w:spacing w:line="240" w:lineRule="atLeast"/>
              <w:jc w:val="both"/>
              <w:rPr>
                <w:rFonts w:ascii="Arial" w:hAnsi="Arial" w:cs="Arial"/>
              </w:rPr>
            </w:pPr>
            <w:r w:rsidRPr="0028037C">
              <w:rPr>
                <w:rFonts w:ascii="Arial" w:hAnsi="Arial" w:cs="Arial"/>
                <w:b/>
              </w:rPr>
              <w:t xml:space="preserve">(ii) </w:t>
            </w:r>
            <w:r w:rsidRPr="004E131E">
              <w:rPr>
                <w:rFonts w:ascii="Arial" w:hAnsi="Arial" w:cs="Arial"/>
              </w:rPr>
              <w:t>Practitioners must confirm annual registration with CORU to the HSE by way of the</w:t>
            </w:r>
            <w:r>
              <w:rPr>
                <w:rFonts w:ascii="Arial" w:hAnsi="Arial" w:cs="Arial"/>
              </w:rPr>
              <w:t xml:space="preserve"> </w:t>
            </w:r>
            <w:r w:rsidRPr="004E131E">
              <w:rPr>
                <w:rFonts w:ascii="Arial" w:hAnsi="Arial" w:cs="Arial"/>
              </w:rPr>
              <w:t>annual Patient Safety Assurance Certificate (PSAC).</w:t>
            </w:r>
          </w:p>
          <w:p w14:paraId="5931E214" w14:textId="0761898F" w:rsidR="00827DA3" w:rsidRDefault="00827DA3" w:rsidP="00827DA3">
            <w:pPr>
              <w:rPr>
                <w:rFonts w:ascii="Arial" w:hAnsi="Arial" w:cs="Arial"/>
                <w:b/>
                <w:color w:val="000099"/>
              </w:rPr>
            </w:pPr>
          </w:p>
          <w:p w14:paraId="43E6F0FD" w14:textId="77777777" w:rsidR="00827DA3" w:rsidRDefault="00827DA3" w:rsidP="00827DA3">
            <w:pPr>
              <w:rPr>
                <w:rFonts w:ascii="Arial" w:hAnsi="Arial" w:cs="Arial"/>
                <w:b/>
                <w:color w:val="000099"/>
              </w:rPr>
            </w:pPr>
          </w:p>
          <w:p w14:paraId="69BB1100" w14:textId="075B93DA" w:rsidR="00827DA3" w:rsidRPr="004E131E" w:rsidRDefault="00827DA3" w:rsidP="00827DA3">
            <w:pPr>
              <w:pStyle w:val="ListParagraph"/>
              <w:numPr>
                <w:ilvl w:val="0"/>
                <w:numId w:val="24"/>
              </w:numPr>
              <w:rPr>
                <w:rFonts w:ascii="Arial" w:hAnsi="Arial" w:cs="Arial"/>
                <w:b/>
                <w:u w:val="single"/>
              </w:rPr>
            </w:pPr>
            <w:r w:rsidRPr="004E131E">
              <w:rPr>
                <w:rFonts w:ascii="Arial" w:hAnsi="Arial" w:cs="Arial"/>
                <w:b/>
                <w:u w:val="single"/>
              </w:rPr>
              <w:t>Health</w:t>
            </w:r>
          </w:p>
          <w:p w14:paraId="488810E1" w14:textId="77777777" w:rsidR="00827DA3" w:rsidRPr="00AF400F" w:rsidRDefault="00827DA3" w:rsidP="00827DA3">
            <w:pPr>
              <w:jc w:val="both"/>
              <w:rPr>
                <w:rFonts w:ascii="Arial" w:hAnsi="Arial" w:cs="Arial"/>
              </w:rPr>
            </w:pPr>
            <w:r w:rsidRPr="00AF400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6FC6673" w14:textId="30556856" w:rsidR="00827DA3" w:rsidRDefault="00827DA3" w:rsidP="00827DA3">
            <w:pPr>
              <w:rPr>
                <w:rFonts w:ascii="Arial" w:hAnsi="Arial" w:cs="Arial"/>
                <w:u w:val="single"/>
              </w:rPr>
            </w:pPr>
          </w:p>
          <w:p w14:paraId="579081B5" w14:textId="77777777" w:rsidR="00827DA3" w:rsidRPr="004E131E" w:rsidRDefault="00827DA3" w:rsidP="00827DA3">
            <w:pPr>
              <w:rPr>
                <w:rFonts w:ascii="Arial" w:hAnsi="Arial" w:cs="Arial"/>
                <w:u w:val="single"/>
              </w:rPr>
            </w:pPr>
          </w:p>
          <w:p w14:paraId="3BF31408" w14:textId="0E327330" w:rsidR="00827DA3" w:rsidRPr="004E131E" w:rsidRDefault="00827DA3" w:rsidP="00827DA3">
            <w:pPr>
              <w:pStyle w:val="ListParagraph"/>
              <w:numPr>
                <w:ilvl w:val="0"/>
                <w:numId w:val="24"/>
              </w:numPr>
              <w:ind w:right="-766"/>
              <w:rPr>
                <w:rFonts w:ascii="Arial" w:hAnsi="Arial" w:cs="Arial"/>
                <w:iCs/>
                <w:u w:val="single"/>
              </w:rPr>
            </w:pPr>
            <w:r w:rsidRPr="004E131E">
              <w:rPr>
                <w:rFonts w:ascii="Arial" w:hAnsi="Arial" w:cs="Arial"/>
                <w:b/>
                <w:bCs/>
                <w:u w:val="single"/>
              </w:rPr>
              <w:t>Character</w:t>
            </w:r>
          </w:p>
          <w:p w14:paraId="775450F8" w14:textId="77777777" w:rsidR="00827DA3" w:rsidRPr="00AF400F" w:rsidRDefault="00827DA3" w:rsidP="00827DA3">
            <w:pPr>
              <w:ind w:right="-766"/>
              <w:rPr>
                <w:rFonts w:ascii="Arial" w:hAnsi="Arial" w:cs="Arial"/>
              </w:rPr>
            </w:pPr>
            <w:r w:rsidRPr="00AF400F">
              <w:rPr>
                <w:rFonts w:ascii="Arial" w:hAnsi="Arial" w:cs="Arial"/>
              </w:rPr>
              <w:t>Each candidate for and any person holding the office must be of good character.</w:t>
            </w:r>
          </w:p>
          <w:p w14:paraId="78B320AB" w14:textId="77956D75" w:rsidR="00827DA3" w:rsidRPr="004E131E" w:rsidRDefault="00827DA3" w:rsidP="00827DA3">
            <w:pPr>
              <w:jc w:val="both"/>
              <w:rPr>
                <w:rFonts w:ascii="Arial" w:hAnsi="Arial" w:cs="Arial"/>
                <w:i/>
                <w:iCs/>
                <w:u w:val="single"/>
              </w:rPr>
            </w:pPr>
          </w:p>
        </w:tc>
      </w:tr>
      <w:tr w:rsidR="00827DA3" w:rsidRPr="00E766A5" w14:paraId="79EE0ED1" w14:textId="77777777" w:rsidTr="008046CD">
        <w:tc>
          <w:tcPr>
            <w:tcW w:w="2172" w:type="dxa"/>
          </w:tcPr>
          <w:p w14:paraId="4F7BDF45" w14:textId="76ECB123" w:rsidR="00827DA3" w:rsidRPr="00EF5830" w:rsidRDefault="00827DA3" w:rsidP="00827DA3">
            <w:pPr>
              <w:rPr>
                <w:rFonts w:ascii="Arial" w:hAnsi="Arial" w:cs="Arial"/>
                <w:b/>
                <w:bCs/>
                <w:color w:val="000000"/>
              </w:rPr>
            </w:pPr>
            <w:r w:rsidRPr="00EF5830">
              <w:rPr>
                <w:rFonts w:ascii="Arial" w:hAnsi="Arial" w:cs="Arial"/>
                <w:b/>
                <w:bCs/>
                <w:color w:val="000000"/>
              </w:rPr>
              <w:lastRenderedPageBreak/>
              <w:t>Post specific Requirements</w:t>
            </w:r>
          </w:p>
          <w:p w14:paraId="5E3128D1" w14:textId="77777777" w:rsidR="00827DA3" w:rsidRPr="00EF5830" w:rsidRDefault="00827DA3" w:rsidP="00827DA3">
            <w:pPr>
              <w:rPr>
                <w:rFonts w:ascii="Arial" w:hAnsi="Arial" w:cs="Arial"/>
                <w:b/>
                <w:bCs/>
                <w:color w:val="FF0000"/>
              </w:rPr>
            </w:pPr>
          </w:p>
        </w:tc>
        <w:tc>
          <w:tcPr>
            <w:tcW w:w="8667" w:type="dxa"/>
          </w:tcPr>
          <w:p w14:paraId="67C3990C" w14:textId="23BDA05C" w:rsidR="00827DA3" w:rsidRPr="00B97777" w:rsidRDefault="00827DA3" w:rsidP="00827DA3">
            <w:pPr>
              <w:pStyle w:val="ListParagraph"/>
              <w:numPr>
                <w:ilvl w:val="0"/>
                <w:numId w:val="22"/>
              </w:numPr>
              <w:jc w:val="both"/>
              <w:rPr>
                <w:rFonts w:ascii="Arial" w:hAnsi="Arial" w:cs="Arial"/>
                <w:color w:val="000000"/>
              </w:rPr>
            </w:pPr>
            <w:r>
              <w:rPr>
                <w:rFonts w:ascii="Arial" w:hAnsi="Arial" w:cs="Arial"/>
                <w:bCs/>
                <w:iCs/>
              </w:rPr>
              <w:t xml:space="preserve">Demonstrate depth and breadth of </w:t>
            </w:r>
            <w:r w:rsidRPr="00B97777">
              <w:rPr>
                <w:rFonts w:ascii="Arial" w:hAnsi="Arial" w:cs="Arial"/>
                <w:bCs/>
                <w:iCs/>
              </w:rPr>
              <w:t xml:space="preserve">experience of </w:t>
            </w:r>
            <w:r>
              <w:rPr>
                <w:rFonts w:ascii="Arial" w:hAnsi="Arial" w:cs="Arial"/>
                <w:bCs/>
                <w:iCs/>
              </w:rPr>
              <w:t>physiotherapy experience relevant to the role.</w:t>
            </w:r>
          </w:p>
          <w:p w14:paraId="0856830C" w14:textId="6A51CBF8" w:rsidR="00827DA3" w:rsidRPr="006A4116" w:rsidRDefault="00827DA3" w:rsidP="00827DA3">
            <w:pPr>
              <w:jc w:val="both"/>
              <w:rPr>
                <w:rFonts w:ascii="Arial" w:hAnsi="Arial" w:cs="Arial"/>
                <w:bCs/>
                <w:iCs/>
              </w:rPr>
            </w:pPr>
          </w:p>
        </w:tc>
      </w:tr>
      <w:tr w:rsidR="00827DA3" w:rsidRPr="00E766A5" w14:paraId="73FB733D" w14:textId="77777777" w:rsidTr="008046CD">
        <w:tc>
          <w:tcPr>
            <w:tcW w:w="2172" w:type="dxa"/>
          </w:tcPr>
          <w:p w14:paraId="3CBB4F41" w14:textId="77777777" w:rsidR="00827DA3" w:rsidRPr="00EF5830" w:rsidRDefault="00827DA3" w:rsidP="00827DA3">
            <w:pPr>
              <w:rPr>
                <w:rFonts w:ascii="Arial" w:hAnsi="Arial" w:cs="Arial"/>
                <w:b/>
                <w:bCs/>
                <w:color w:val="FF0000"/>
              </w:rPr>
            </w:pPr>
            <w:r w:rsidRPr="00EF5830">
              <w:rPr>
                <w:rFonts w:ascii="Arial" w:hAnsi="Arial" w:cs="Arial"/>
                <w:b/>
                <w:bCs/>
              </w:rPr>
              <w:t>Other requirements specific to the post</w:t>
            </w:r>
          </w:p>
        </w:tc>
        <w:tc>
          <w:tcPr>
            <w:tcW w:w="8667" w:type="dxa"/>
          </w:tcPr>
          <w:p w14:paraId="5754BB6B" w14:textId="0843C95E" w:rsidR="00827DA3" w:rsidRDefault="00827DA3" w:rsidP="00827DA3">
            <w:pPr>
              <w:jc w:val="both"/>
              <w:rPr>
                <w:rFonts w:ascii="Arial" w:hAnsi="Arial" w:cs="Arial"/>
                <w:bCs/>
                <w:iCs/>
              </w:rPr>
            </w:pPr>
            <w:r w:rsidRPr="00651043">
              <w:rPr>
                <w:rFonts w:ascii="Arial" w:hAnsi="Arial" w:cs="Arial"/>
                <w:bCs/>
                <w:iCs/>
              </w:rPr>
              <w:t>The post holder wil</w:t>
            </w:r>
            <w:r>
              <w:rPr>
                <w:rFonts w:ascii="Arial" w:hAnsi="Arial" w:cs="Arial"/>
                <w:bCs/>
                <w:iCs/>
              </w:rPr>
              <w:t xml:space="preserve">l be involved in weekend </w:t>
            </w:r>
            <w:r w:rsidRPr="00651043">
              <w:rPr>
                <w:rFonts w:ascii="Arial" w:hAnsi="Arial" w:cs="Arial"/>
                <w:bCs/>
                <w:iCs/>
              </w:rPr>
              <w:t xml:space="preserve"> service</w:t>
            </w:r>
            <w:r>
              <w:rPr>
                <w:rFonts w:ascii="Arial" w:hAnsi="Arial" w:cs="Arial"/>
                <w:bCs/>
                <w:iCs/>
              </w:rPr>
              <w:t xml:space="preserve"> as appropriate </w:t>
            </w:r>
            <w:r w:rsidRPr="00651043">
              <w:rPr>
                <w:rFonts w:ascii="Arial" w:hAnsi="Arial" w:cs="Arial"/>
                <w:bCs/>
                <w:iCs/>
              </w:rPr>
              <w:t xml:space="preserve">. </w:t>
            </w:r>
          </w:p>
          <w:p w14:paraId="5CF09C0F" w14:textId="77777777" w:rsidR="00827DA3" w:rsidRPr="00651043" w:rsidRDefault="00827DA3" w:rsidP="00827DA3">
            <w:pPr>
              <w:jc w:val="both"/>
              <w:rPr>
                <w:rFonts w:ascii="Arial" w:hAnsi="Arial" w:cs="Arial"/>
                <w:bCs/>
                <w:iCs/>
              </w:rPr>
            </w:pPr>
          </w:p>
          <w:p w14:paraId="68A6E1BE" w14:textId="77777777" w:rsidR="00827DA3" w:rsidRPr="00651043" w:rsidRDefault="00827DA3" w:rsidP="00827DA3">
            <w:pPr>
              <w:jc w:val="both"/>
              <w:rPr>
                <w:rFonts w:ascii="Arial" w:hAnsi="Arial" w:cs="Arial"/>
                <w:bCs/>
                <w:iCs/>
              </w:rPr>
            </w:pPr>
            <w:r w:rsidRPr="00651043">
              <w:rPr>
                <w:rFonts w:ascii="Arial" w:hAnsi="Arial" w:cs="Arial"/>
                <w:bCs/>
                <w:iCs/>
              </w:rPr>
              <w:t>The post holder will also be involved in student supervision and staff grade mentoring.</w:t>
            </w:r>
          </w:p>
          <w:p w14:paraId="3F2358BA" w14:textId="77777777" w:rsidR="00827DA3" w:rsidRDefault="00827DA3" w:rsidP="00827DA3">
            <w:pPr>
              <w:pStyle w:val="ListParagraph"/>
              <w:ind w:left="0"/>
              <w:jc w:val="both"/>
              <w:rPr>
                <w:rFonts w:ascii="Arial" w:hAnsi="Arial" w:cs="Arial"/>
                <w:iCs/>
              </w:rPr>
            </w:pPr>
          </w:p>
          <w:p w14:paraId="2B9920B3" w14:textId="77777777" w:rsidR="00827DA3" w:rsidRDefault="00827DA3" w:rsidP="00827DA3">
            <w:pPr>
              <w:pStyle w:val="ListParagraph"/>
              <w:ind w:left="0"/>
              <w:jc w:val="both"/>
              <w:rPr>
                <w:rFonts w:ascii="Arial" w:hAnsi="Arial" w:cs="Arial"/>
                <w:iCs/>
              </w:rPr>
            </w:pPr>
            <w:r w:rsidRPr="005324C9">
              <w:rPr>
                <w:rFonts w:ascii="Arial" w:hAnsi="Arial" w:cs="Arial"/>
                <w:iCs/>
              </w:rPr>
              <w:t>As the HSE moves towards an Integrated Care Model of Service Provision, you will be required to work in a hospital setting or a Primary Care/Community setting and across all population age groups as service needs develop, or rotate between both the hospital and Primary Care/Community setting.</w:t>
            </w:r>
          </w:p>
          <w:p w14:paraId="5D507DEA" w14:textId="6D4FDB33" w:rsidR="00827DA3" w:rsidRPr="005C3C76" w:rsidRDefault="00827DA3" w:rsidP="00827DA3">
            <w:pPr>
              <w:pStyle w:val="ListParagraph"/>
              <w:ind w:left="0"/>
              <w:jc w:val="both"/>
              <w:rPr>
                <w:rFonts w:ascii="Arial" w:hAnsi="Arial" w:cs="Arial"/>
                <w:iCs/>
              </w:rPr>
            </w:pPr>
          </w:p>
        </w:tc>
      </w:tr>
      <w:tr w:rsidR="00827DA3" w:rsidRPr="00E766A5" w14:paraId="12AEF748" w14:textId="77777777" w:rsidTr="008046CD">
        <w:tc>
          <w:tcPr>
            <w:tcW w:w="2172" w:type="dxa"/>
          </w:tcPr>
          <w:p w14:paraId="040C3DA3" w14:textId="77777777" w:rsidR="00827DA3" w:rsidRPr="00E16FA4" w:rsidRDefault="00827DA3" w:rsidP="00827DA3">
            <w:pPr>
              <w:rPr>
                <w:rFonts w:ascii="Arial" w:hAnsi="Arial" w:cs="Arial"/>
                <w:b/>
                <w:bCs/>
              </w:rPr>
            </w:pPr>
            <w:r w:rsidRPr="00E16FA4">
              <w:rPr>
                <w:rFonts w:ascii="Arial" w:hAnsi="Arial" w:cs="Arial"/>
                <w:b/>
                <w:bCs/>
              </w:rPr>
              <w:t>Additional eligibility requirements:</w:t>
            </w:r>
          </w:p>
          <w:p w14:paraId="310F0A4A" w14:textId="734932AB" w:rsidR="00827DA3" w:rsidRPr="004959FA" w:rsidRDefault="00827DA3" w:rsidP="00827DA3">
            <w:pPr>
              <w:rPr>
                <w:rFonts w:ascii="Arial" w:hAnsi="Arial" w:cs="Arial"/>
                <w:b/>
                <w:bCs/>
                <w:color w:val="000000"/>
              </w:rPr>
            </w:pPr>
          </w:p>
        </w:tc>
        <w:tc>
          <w:tcPr>
            <w:tcW w:w="8667" w:type="dxa"/>
          </w:tcPr>
          <w:p w14:paraId="64A53742" w14:textId="77777777" w:rsidR="00827DA3" w:rsidRPr="00E16FA4" w:rsidRDefault="00827DA3" w:rsidP="00827DA3">
            <w:pPr>
              <w:autoSpaceDE w:val="0"/>
              <w:autoSpaceDN w:val="0"/>
              <w:adjustRightInd w:val="0"/>
              <w:rPr>
                <w:rFonts w:ascii="Arial" w:eastAsiaTheme="minorHAnsi" w:hAnsi="Arial" w:cs="Arial"/>
                <w:lang w:eastAsia="en-US"/>
              </w:rPr>
            </w:pPr>
            <w:r w:rsidRPr="00E16FA4">
              <w:rPr>
                <w:rFonts w:ascii="Arial" w:eastAsiaTheme="minorHAnsi" w:hAnsi="Arial" w:cs="Arial"/>
                <w:b/>
                <w:bCs/>
                <w:lang w:eastAsia="en-US"/>
              </w:rPr>
              <w:t xml:space="preserve">Citizenship Requirements </w:t>
            </w:r>
          </w:p>
          <w:p w14:paraId="3145BCCA" w14:textId="77777777" w:rsidR="00827DA3" w:rsidRPr="00E16FA4" w:rsidRDefault="00827DA3" w:rsidP="00827DA3">
            <w:pPr>
              <w:autoSpaceDE w:val="0"/>
              <w:autoSpaceDN w:val="0"/>
              <w:adjustRightInd w:val="0"/>
              <w:rPr>
                <w:rFonts w:ascii="Arial" w:eastAsiaTheme="minorHAnsi" w:hAnsi="Arial" w:cs="Arial"/>
                <w:lang w:eastAsia="en-US"/>
              </w:rPr>
            </w:pPr>
            <w:r w:rsidRPr="00E16FA4">
              <w:rPr>
                <w:rFonts w:ascii="Arial" w:eastAsiaTheme="minorHAnsi" w:hAnsi="Arial" w:cs="Arial"/>
                <w:lang w:eastAsia="en-US"/>
              </w:rPr>
              <w:t xml:space="preserve">Eligible candidates must be: </w:t>
            </w:r>
          </w:p>
          <w:p w14:paraId="5B6854BE" w14:textId="77777777" w:rsidR="00827DA3" w:rsidRPr="00E16FA4" w:rsidRDefault="00827DA3" w:rsidP="00827DA3">
            <w:pPr>
              <w:numPr>
                <w:ilvl w:val="0"/>
                <w:numId w:val="28"/>
              </w:numPr>
              <w:spacing w:after="120"/>
              <w:rPr>
                <w:rFonts w:ascii="Arial" w:hAnsi="Arial" w:cs="Arial"/>
              </w:rPr>
            </w:pPr>
            <w:r w:rsidRPr="00E16FA4">
              <w:rPr>
                <w:rFonts w:ascii="Arial" w:hAnsi="Arial" w:cs="Arial"/>
              </w:rPr>
              <w:t xml:space="preserve">EEA, Swiss, or British citizens </w:t>
            </w:r>
          </w:p>
          <w:p w14:paraId="4C87E22D" w14:textId="77777777" w:rsidR="00827DA3" w:rsidRPr="00E16FA4" w:rsidRDefault="00827DA3" w:rsidP="00827DA3">
            <w:pPr>
              <w:spacing w:after="120"/>
              <w:ind w:left="360"/>
              <w:rPr>
                <w:rFonts w:ascii="Arial" w:hAnsi="Arial" w:cs="Arial"/>
                <w:b/>
              </w:rPr>
            </w:pPr>
            <w:r w:rsidRPr="00E16FA4">
              <w:rPr>
                <w:rFonts w:ascii="Arial" w:hAnsi="Arial" w:cs="Arial"/>
                <w:b/>
              </w:rPr>
              <w:t>OR</w:t>
            </w:r>
          </w:p>
          <w:p w14:paraId="13FCBA6F" w14:textId="77777777" w:rsidR="00827DA3" w:rsidRPr="00E16FA4" w:rsidRDefault="00827DA3" w:rsidP="00827DA3">
            <w:pPr>
              <w:numPr>
                <w:ilvl w:val="0"/>
                <w:numId w:val="28"/>
              </w:numPr>
              <w:spacing w:after="120"/>
              <w:rPr>
                <w:rFonts w:ascii="Arial" w:hAnsi="Arial" w:cs="Arial"/>
              </w:rPr>
            </w:pPr>
            <w:r w:rsidRPr="00E16FA4">
              <w:rPr>
                <w:rFonts w:ascii="Arial" w:hAnsi="Arial" w:cs="Arial"/>
              </w:rPr>
              <w:t xml:space="preserve">Non-European Economic Area citizens with permission to reside and work in the State </w:t>
            </w:r>
          </w:p>
          <w:p w14:paraId="6188DEE2" w14:textId="77777777" w:rsidR="00827DA3" w:rsidRPr="006E1192" w:rsidRDefault="00827DA3" w:rsidP="00827DA3">
            <w:pPr>
              <w:autoSpaceDE w:val="0"/>
              <w:autoSpaceDN w:val="0"/>
              <w:adjustRightInd w:val="0"/>
              <w:ind w:left="1080"/>
              <w:rPr>
                <w:rFonts w:ascii="Arial" w:eastAsiaTheme="minorHAnsi" w:hAnsi="Arial" w:cs="Arial"/>
                <w:bCs/>
                <w:lang w:eastAsia="en-US"/>
              </w:rPr>
            </w:pPr>
            <w:r w:rsidRPr="00E16FA4">
              <w:rPr>
                <w:rFonts w:ascii="Arial" w:eastAsiaTheme="minorHAnsi" w:hAnsi="Arial" w:cs="Arial"/>
                <w:bCs/>
                <w:lang w:eastAsia="en-US"/>
              </w:rPr>
              <w:t>Read Appendix 2 of the Additional Campaign Information for further information on accepted Stamps for Non-EEA citizens resident in the State, including those with refugee status.</w:t>
            </w:r>
          </w:p>
          <w:p w14:paraId="5ADB6488" w14:textId="77777777" w:rsidR="00827DA3" w:rsidRPr="00E16FA4" w:rsidRDefault="00827DA3" w:rsidP="00827DA3">
            <w:pPr>
              <w:autoSpaceDE w:val="0"/>
              <w:autoSpaceDN w:val="0"/>
              <w:adjustRightInd w:val="0"/>
              <w:ind w:left="1080"/>
              <w:rPr>
                <w:rFonts w:ascii="Arial" w:eastAsiaTheme="minorHAnsi" w:hAnsi="Arial" w:cs="Arial"/>
                <w:bCs/>
                <w:color w:val="2A2347"/>
                <w:lang w:eastAsia="en-US"/>
              </w:rPr>
            </w:pPr>
          </w:p>
          <w:p w14:paraId="290A7ECB" w14:textId="2DACACD8" w:rsidR="00827DA3" w:rsidRPr="009F0ED8" w:rsidRDefault="00827DA3" w:rsidP="00827DA3">
            <w:pPr>
              <w:contextualSpacing/>
              <w:jc w:val="both"/>
              <w:rPr>
                <w:rFonts w:ascii="Arial" w:eastAsia="Arial" w:hAnsi="Arial" w:cs="Arial"/>
                <w:b/>
                <w:bCs/>
                <w:color w:val="000000" w:themeColor="text1"/>
                <w:lang w:val="en-US"/>
              </w:rPr>
            </w:pPr>
            <w:r w:rsidRPr="00E16FA4">
              <w:rPr>
                <w:rFonts w:ascii="Arial" w:hAnsi="Arial" w:cs="Arial"/>
                <w:b/>
                <w:bCs/>
                <w:color w:val="2A2347"/>
              </w:rPr>
              <w:t>To qualify, candidates must be eligible by the closing date of the campaign.</w:t>
            </w:r>
          </w:p>
        </w:tc>
      </w:tr>
      <w:tr w:rsidR="00827DA3" w:rsidRPr="00E766A5" w14:paraId="3412F729" w14:textId="77777777" w:rsidTr="008046CD">
        <w:tc>
          <w:tcPr>
            <w:tcW w:w="2172" w:type="dxa"/>
          </w:tcPr>
          <w:p w14:paraId="1080E752" w14:textId="77777777" w:rsidR="00827DA3" w:rsidRDefault="00827DA3" w:rsidP="00827DA3">
            <w:pPr>
              <w:rPr>
                <w:rFonts w:ascii="Arial" w:hAnsi="Arial" w:cs="Arial"/>
                <w:b/>
                <w:bCs/>
                <w:color w:val="000000"/>
              </w:rPr>
            </w:pPr>
            <w:r w:rsidRPr="004959FA">
              <w:rPr>
                <w:rFonts w:ascii="Arial" w:hAnsi="Arial" w:cs="Arial"/>
                <w:b/>
                <w:bCs/>
                <w:color w:val="000000"/>
              </w:rPr>
              <w:t>Skills, competencies and/or knowledge</w:t>
            </w:r>
          </w:p>
          <w:p w14:paraId="3C36E784" w14:textId="77777777" w:rsidR="00827DA3" w:rsidRDefault="00827DA3" w:rsidP="00827DA3">
            <w:pPr>
              <w:rPr>
                <w:rFonts w:ascii="Arial" w:hAnsi="Arial" w:cs="Arial"/>
                <w:b/>
                <w:bCs/>
                <w:color w:val="000000"/>
              </w:rPr>
            </w:pPr>
          </w:p>
          <w:p w14:paraId="215C8BAC" w14:textId="77777777" w:rsidR="00827DA3" w:rsidRPr="004959FA" w:rsidRDefault="00827DA3" w:rsidP="00827DA3">
            <w:pPr>
              <w:rPr>
                <w:rFonts w:ascii="Arial" w:hAnsi="Arial" w:cs="Arial"/>
                <w:b/>
                <w:bCs/>
              </w:rPr>
            </w:pPr>
          </w:p>
          <w:p w14:paraId="7666FB5B" w14:textId="77777777" w:rsidR="00827DA3" w:rsidRPr="00E766A5" w:rsidRDefault="00827DA3" w:rsidP="00827DA3">
            <w:pPr>
              <w:jc w:val="both"/>
              <w:rPr>
                <w:rFonts w:ascii="Arial" w:hAnsi="Arial" w:cs="Arial"/>
                <w:b/>
                <w:bCs/>
                <w:color w:val="FF0000"/>
              </w:rPr>
            </w:pPr>
          </w:p>
        </w:tc>
        <w:tc>
          <w:tcPr>
            <w:tcW w:w="8667" w:type="dxa"/>
          </w:tcPr>
          <w:p w14:paraId="67C5C2E6" w14:textId="77777777" w:rsidR="00827DA3" w:rsidRDefault="00827DA3" w:rsidP="00827DA3">
            <w:pPr>
              <w:contextualSpacing/>
              <w:jc w:val="both"/>
              <w:rPr>
                <w:rFonts w:ascii="Arial" w:eastAsia="Arial" w:hAnsi="Arial" w:cs="Arial"/>
                <w:b/>
                <w:bCs/>
                <w:color w:val="000000" w:themeColor="text1"/>
                <w:lang w:val="en-US"/>
              </w:rPr>
            </w:pPr>
            <w:r w:rsidRPr="009F0ED8">
              <w:rPr>
                <w:rFonts w:ascii="Arial" w:eastAsia="Arial" w:hAnsi="Arial" w:cs="Arial"/>
                <w:b/>
                <w:bCs/>
                <w:color w:val="000000" w:themeColor="text1"/>
                <w:lang w:val="en-US"/>
              </w:rPr>
              <w:t xml:space="preserve">Professional Knowledge &amp; Experience </w:t>
            </w:r>
          </w:p>
          <w:p w14:paraId="28D2E0AD" w14:textId="77777777" w:rsidR="00827DA3" w:rsidRPr="00EF5830" w:rsidRDefault="00827DA3" w:rsidP="00827DA3">
            <w:pPr>
              <w:numPr>
                <w:ilvl w:val="0"/>
                <w:numId w:val="1"/>
              </w:numPr>
              <w:contextualSpacing/>
              <w:jc w:val="both"/>
              <w:rPr>
                <w:rFonts w:ascii="Arial" w:hAnsi="Arial" w:cs="Arial"/>
              </w:rPr>
            </w:pPr>
            <w:r w:rsidRPr="00EF5830">
              <w:rPr>
                <w:rFonts w:ascii="Arial" w:hAnsi="Arial" w:cs="Arial"/>
                <w:iCs/>
              </w:rPr>
              <w:t xml:space="preserve">Demonstrate clinical knowledge, clinical reasoning skills </w:t>
            </w:r>
            <w:r w:rsidRPr="00EF5830">
              <w:rPr>
                <w:rFonts w:ascii="Arial" w:hAnsi="Arial" w:cs="Arial"/>
              </w:rPr>
              <w:t xml:space="preserve">and evidence based practice appropriate </w:t>
            </w:r>
            <w:r w:rsidRPr="00EF5830">
              <w:rPr>
                <w:rFonts w:ascii="Arial" w:hAnsi="Arial" w:cs="Arial"/>
                <w:iCs/>
              </w:rPr>
              <w:t>to carrying out the duties and responsibilities of the role in line with relevant legislation and standards.</w:t>
            </w:r>
            <w:r w:rsidRPr="00EF5830">
              <w:rPr>
                <w:rFonts w:ascii="Arial" w:hAnsi="Arial" w:cs="Arial"/>
                <w:i/>
              </w:rPr>
              <w:t xml:space="preserve"> </w:t>
            </w:r>
          </w:p>
          <w:p w14:paraId="3D020EA3" w14:textId="77777777" w:rsidR="00827DA3" w:rsidRPr="00EF5830" w:rsidRDefault="00827DA3" w:rsidP="00827DA3">
            <w:pPr>
              <w:numPr>
                <w:ilvl w:val="0"/>
                <w:numId w:val="1"/>
              </w:numPr>
              <w:contextualSpacing/>
              <w:jc w:val="both"/>
              <w:rPr>
                <w:rFonts w:ascii="Arial" w:hAnsi="Arial" w:cs="Arial"/>
              </w:rPr>
            </w:pPr>
            <w:r w:rsidRPr="00EF5830">
              <w:rPr>
                <w:rFonts w:ascii="Arial" w:hAnsi="Arial" w:cs="Arial"/>
                <w:iCs/>
              </w:rPr>
              <w:t xml:space="preserve">Demonstrate an appropriate level of understanding of the </w:t>
            </w:r>
            <w:r>
              <w:rPr>
                <w:rFonts w:ascii="Arial" w:hAnsi="Arial" w:cs="Arial"/>
                <w:iCs/>
              </w:rPr>
              <w:t>Physiotherapy</w:t>
            </w:r>
            <w:r w:rsidRPr="00EF5830">
              <w:rPr>
                <w:rFonts w:ascii="Arial" w:hAnsi="Arial" w:cs="Arial"/>
                <w:iCs/>
              </w:rPr>
              <w:t xml:space="preserve"> process, the underpinning theory and its application to the role.</w:t>
            </w:r>
          </w:p>
          <w:p w14:paraId="12F84920" w14:textId="77777777" w:rsidR="00827DA3" w:rsidRDefault="00827DA3" w:rsidP="00827DA3">
            <w:pPr>
              <w:numPr>
                <w:ilvl w:val="0"/>
                <w:numId w:val="1"/>
              </w:numPr>
              <w:contextualSpacing/>
              <w:jc w:val="both"/>
              <w:rPr>
                <w:rFonts w:ascii="Arial" w:hAnsi="Arial" w:cs="Arial"/>
              </w:rPr>
            </w:pPr>
            <w:r w:rsidRPr="00EF5830">
              <w:rPr>
                <w:rFonts w:ascii="Arial" w:hAnsi="Arial" w:cs="Arial"/>
              </w:rPr>
              <w:t>Demonstrate evidence of having applied / used appropriate assessment tools and treatments and a knowledge of the implications of outcomes to service users.</w:t>
            </w:r>
          </w:p>
          <w:p w14:paraId="5A1A1628" w14:textId="57091C5A" w:rsidR="00827DA3" w:rsidRPr="00C55575" w:rsidRDefault="00827DA3" w:rsidP="00827DA3">
            <w:pPr>
              <w:numPr>
                <w:ilvl w:val="0"/>
                <w:numId w:val="1"/>
              </w:numPr>
              <w:jc w:val="both"/>
              <w:rPr>
                <w:rFonts w:ascii="Arial" w:hAnsi="Arial" w:cs="Arial"/>
              </w:rPr>
            </w:pPr>
            <w:r>
              <w:rPr>
                <w:rFonts w:ascii="Arial" w:hAnsi="Arial" w:cs="Arial"/>
              </w:rPr>
              <w:t>Demonstrate</w:t>
            </w:r>
            <w:r w:rsidRPr="00B468FF">
              <w:rPr>
                <w:rFonts w:ascii="Arial" w:hAnsi="Arial" w:cs="Arial"/>
              </w:rPr>
              <w:t xml:space="preserve"> the knowledge, abilities and technical skills required to provide safe, efficient and effective service in the area of practice</w:t>
            </w:r>
            <w:r>
              <w:rPr>
                <w:rFonts w:ascii="Arial" w:hAnsi="Arial" w:cs="Arial"/>
              </w:rPr>
              <w:t>.</w:t>
            </w:r>
          </w:p>
          <w:p w14:paraId="35D0EBF3" w14:textId="77777777" w:rsidR="00827DA3" w:rsidRPr="00F1571E" w:rsidRDefault="00827DA3" w:rsidP="00827DA3">
            <w:pPr>
              <w:pStyle w:val="ListParagraph"/>
              <w:numPr>
                <w:ilvl w:val="0"/>
                <w:numId w:val="1"/>
              </w:numPr>
              <w:contextualSpacing/>
              <w:jc w:val="both"/>
              <w:rPr>
                <w:rFonts w:ascii="Arial" w:hAnsi="Arial" w:cs="Arial"/>
                <w:i/>
              </w:rPr>
            </w:pPr>
            <w:r w:rsidRPr="00F1571E">
              <w:rPr>
                <w:rFonts w:ascii="Arial" w:hAnsi="Arial" w:cs="Arial"/>
              </w:rPr>
              <w:t>Demonstrate a willingness to engage and develop IT skills relevant to the role.</w:t>
            </w:r>
          </w:p>
          <w:p w14:paraId="2AF8A6F0" w14:textId="77777777" w:rsidR="00827DA3" w:rsidRDefault="00827DA3" w:rsidP="00827DA3">
            <w:pPr>
              <w:contextualSpacing/>
              <w:jc w:val="both"/>
              <w:rPr>
                <w:rFonts w:ascii="Arial" w:eastAsia="Arial" w:hAnsi="Arial" w:cs="Arial"/>
                <w:b/>
                <w:bCs/>
                <w:color w:val="000000" w:themeColor="text1"/>
                <w:lang w:val="en-US"/>
              </w:rPr>
            </w:pPr>
          </w:p>
          <w:p w14:paraId="202920FA" w14:textId="77777777" w:rsidR="00827DA3" w:rsidRPr="00EF5830" w:rsidRDefault="00827DA3" w:rsidP="00827DA3">
            <w:pPr>
              <w:contextualSpacing/>
              <w:jc w:val="both"/>
              <w:rPr>
                <w:rFonts w:ascii="Arial" w:eastAsia="Arial" w:hAnsi="Arial" w:cs="Arial"/>
                <w:color w:val="000000" w:themeColor="text1"/>
              </w:rPr>
            </w:pPr>
            <w:r w:rsidRPr="00EF5830">
              <w:rPr>
                <w:rFonts w:ascii="Arial" w:eastAsia="Arial" w:hAnsi="Arial" w:cs="Arial"/>
                <w:b/>
                <w:bCs/>
                <w:color w:val="000000" w:themeColor="text1"/>
                <w:lang w:val="en-US"/>
              </w:rPr>
              <w:t xml:space="preserve">Planning and Managing Resources </w:t>
            </w:r>
            <w:r w:rsidRPr="00EF5830">
              <w:rPr>
                <w:rFonts w:ascii="Arial" w:eastAsia="Arial" w:hAnsi="Arial" w:cs="Arial"/>
                <w:color w:val="000000" w:themeColor="text1"/>
              </w:rPr>
              <w:t xml:space="preserve"> </w:t>
            </w:r>
          </w:p>
          <w:p w14:paraId="64E2DDDA" w14:textId="301422B6" w:rsidR="00827DA3" w:rsidRDefault="00827DA3" w:rsidP="00827DA3">
            <w:pPr>
              <w:numPr>
                <w:ilvl w:val="0"/>
                <w:numId w:val="1"/>
              </w:numPr>
              <w:jc w:val="both"/>
              <w:rPr>
                <w:rFonts w:ascii="Arial" w:hAnsi="Arial" w:cs="Arial"/>
              </w:rPr>
            </w:pPr>
            <w:r>
              <w:rPr>
                <w:rFonts w:ascii="Arial" w:hAnsi="Arial" w:cs="Arial"/>
              </w:rPr>
              <w:t>Demonstrate</w:t>
            </w:r>
            <w:r w:rsidRPr="00CF2E0A">
              <w:rPr>
                <w:rFonts w:ascii="Arial" w:hAnsi="Arial" w:cs="Arial"/>
              </w:rPr>
              <w:t xml:space="preserve"> the ability to plan activities and co-ordinate resources to ensure value for money and maximum benefit for the organisation</w:t>
            </w:r>
            <w:r>
              <w:rPr>
                <w:rFonts w:ascii="Arial" w:hAnsi="Arial" w:cs="Arial"/>
              </w:rPr>
              <w:t>.</w:t>
            </w:r>
          </w:p>
          <w:p w14:paraId="6E65D586" w14:textId="5FB2FD3A" w:rsidR="00827DA3" w:rsidRPr="00C55575" w:rsidRDefault="00827DA3" w:rsidP="00827DA3">
            <w:pPr>
              <w:numPr>
                <w:ilvl w:val="0"/>
                <w:numId w:val="1"/>
              </w:numPr>
              <w:jc w:val="both"/>
              <w:rPr>
                <w:rFonts w:ascii="Arial" w:hAnsi="Arial" w:cs="Arial"/>
              </w:rPr>
            </w:pPr>
            <w:r>
              <w:rPr>
                <w:rFonts w:ascii="Arial" w:hAnsi="Arial" w:cs="Arial"/>
              </w:rPr>
              <w:t>Demonstrate</w:t>
            </w:r>
            <w:r w:rsidRPr="00CF2E0A">
              <w:rPr>
                <w:rFonts w:ascii="Arial" w:hAnsi="Arial" w:cs="Arial"/>
              </w:rPr>
              <w:t xml:space="preserve"> ability to prioritise the most important tasks on an ongoing basis</w:t>
            </w:r>
            <w:r>
              <w:rPr>
                <w:rFonts w:ascii="Arial" w:hAnsi="Arial" w:cs="Arial"/>
              </w:rPr>
              <w:t>.</w:t>
            </w:r>
          </w:p>
          <w:p w14:paraId="53BD7402" w14:textId="68BE9E67" w:rsidR="00827DA3" w:rsidRPr="00EF5830" w:rsidRDefault="00827DA3" w:rsidP="00827DA3">
            <w:pPr>
              <w:numPr>
                <w:ilvl w:val="0"/>
                <w:numId w:val="1"/>
              </w:numPr>
              <w:contextualSpacing/>
              <w:jc w:val="both"/>
              <w:rPr>
                <w:rFonts w:ascii="Arial" w:hAnsi="Arial" w:cs="Arial"/>
              </w:rPr>
            </w:pPr>
            <w:r>
              <w:rPr>
                <w:rFonts w:ascii="Arial" w:hAnsi="Arial" w:cs="Arial"/>
                <w:color w:val="000000"/>
              </w:rPr>
              <w:t>Demonstrate</w:t>
            </w:r>
            <w:r w:rsidRPr="00EF5830">
              <w:rPr>
                <w:rFonts w:ascii="Arial" w:hAnsi="Arial" w:cs="Arial"/>
                <w:color w:val="000000"/>
              </w:rPr>
              <w:t xml:space="preserve"> flexibility and adaptability in response to workforce demands.</w:t>
            </w:r>
          </w:p>
          <w:p w14:paraId="26185429" w14:textId="77777777" w:rsidR="00827DA3" w:rsidRPr="00EF5830" w:rsidRDefault="00827DA3" w:rsidP="00827DA3">
            <w:pPr>
              <w:numPr>
                <w:ilvl w:val="0"/>
                <w:numId w:val="1"/>
              </w:numPr>
              <w:contextualSpacing/>
              <w:jc w:val="both"/>
              <w:rPr>
                <w:rFonts w:ascii="Arial" w:hAnsi="Arial" w:cs="Arial"/>
              </w:rPr>
            </w:pPr>
            <w:r w:rsidRPr="00EF5830">
              <w:rPr>
                <w:rFonts w:ascii="Arial" w:hAnsi="Arial" w:cs="Arial"/>
                <w:iCs/>
              </w:rPr>
              <w:t>D</w:t>
            </w:r>
            <w:r w:rsidRPr="00EF5830">
              <w:rPr>
                <w:rFonts w:ascii="Arial" w:hAnsi="Arial" w:cs="Arial"/>
              </w:rPr>
              <w:t>emonstrate ability to take initiative and to be appropriately self-directed.</w:t>
            </w:r>
          </w:p>
          <w:p w14:paraId="0E615DCC" w14:textId="77777777" w:rsidR="00827DA3" w:rsidRPr="00EF5830" w:rsidRDefault="00827DA3" w:rsidP="00827DA3">
            <w:pPr>
              <w:spacing w:line="259" w:lineRule="auto"/>
              <w:contextualSpacing/>
              <w:jc w:val="both"/>
              <w:rPr>
                <w:rFonts w:ascii="Arial" w:eastAsia="Arial" w:hAnsi="Arial" w:cs="Arial"/>
                <w:b/>
                <w:bCs/>
                <w:color w:val="000000" w:themeColor="text1"/>
                <w:lang w:val="en-US"/>
              </w:rPr>
            </w:pPr>
          </w:p>
          <w:p w14:paraId="485817BA" w14:textId="77777777" w:rsidR="00827DA3" w:rsidRPr="00EF5830" w:rsidRDefault="00827DA3" w:rsidP="00827DA3">
            <w:pPr>
              <w:spacing w:line="259" w:lineRule="auto"/>
              <w:contextualSpacing/>
              <w:jc w:val="both"/>
              <w:rPr>
                <w:rFonts w:ascii="Arial" w:eastAsia="Arial" w:hAnsi="Arial" w:cs="Arial"/>
                <w:b/>
                <w:bCs/>
                <w:color w:val="000000" w:themeColor="text1"/>
                <w:lang w:val="en-US"/>
              </w:rPr>
            </w:pPr>
            <w:r w:rsidRPr="00EF5830">
              <w:rPr>
                <w:rFonts w:ascii="Arial" w:eastAsia="Arial" w:hAnsi="Arial" w:cs="Arial"/>
                <w:b/>
                <w:bCs/>
                <w:color w:val="000000" w:themeColor="text1"/>
                <w:lang w:val="en-US"/>
              </w:rPr>
              <w:t>Managing and Developing (Self and Others)</w:t>
            </w:r>
          </w:p>
          <w:p w14:paraId="76931262" w14:textId="697DC4A3" w:rsidR="00827DA3" w:rsidRPr="00EF5830" w:rsidRDefault="00827DA3" w:rsidP="00827DA3">
            <w:pPr>
              <w:numPr>
                <w:ilvl w:val="0"/>
                <w:numId w:val="1"/>
              </w:numPr>
              <w:contextualSpacing/>
              <w:jc w:val="both"/>
              <w:rPr>
                <w:rFonts w:ascii="Arial" w:hAnsi="Arial" w:cs="Arial"/>
                <w:i/>
              </w:rPr>
            </w:pPr>
            <w:r>
              <w:rPr>
                <w:rFonts w:ascii="Arial" w:hAnsi="Arial" w:cs="Arial"/>
              </w:rPr>
              <w:t>Demonstrate</w:t>
            </w:r>
            <w:r w:rsidRPr="00EF5830">
              <w:rPr>
                <w:rFonts w:ascii="Arial" w:hAnsi="Arial" w:cs="Arial"/>
              </w:rPr>
              <w:t xml:space="preserve"> abili</w:t>
            </w:r>
            <w:r>
              <w:rPr>
                <w:rFonts w:ascii="Arial" w:hAnsi="Arial" w:cs="Arial"/>
              </w:rPr>
              <w:t>ty to lead by example and adapt</w:t>
            </w:r>
            <w:r w:rsidRPr="00EF5830">
              <w:rPr>
                <w:rFonts w:ascii="Arial" w:hAnsi="Arial" w:cs="Arial"/>
              </w:rPr>
              <w:t xml:space="preserve"> leadership style to suit the demands of the situation and the people involved.</w:t>
            </w:r>
          </w:p>
          <w:p w14:paraId="03353550" w14:textId="77777777" w:rsidR="00827DA3" w:rsidRPr="00EF5830" w:rsidRDefault="00827DA3" w:rsidP="00827DA3">
            <w:pPr>
              <w:numPr>
                <w:ilvl w:val="0"/>
                <w:numId w:val="1"/>
              </w:numPr>
              <w:contextualSpacing/>
              <w:jc w:val="both"/>
              <w:rPr>
                <w:rFonts w:ascii="Arial" w:hAnsi="Arial" w:cs="Arial"/>
                <w:i/>
              </w:rPr>
            </w:pPr>
            <w:r w:rsidRPr="00EF5830">
              <w:rPr>
                <w:rFonts w:ascii="Arial" w:hAnsi="Arial" w:cs="Arial"/>
                <w:iCs/>
              </w:rPr>
              <w:t>Demonstrate an a</w:t>
            </w:r>
            <w:r w:rsidRPr="00EF5830">
              <w:rPr>
                <w:rFonts w:ascii="Arial" w:hAnsi="Arial" w:cs="Arial"/>
              </w:rPr>
              <w:t>bility to manage and develop self and others in a busy working environment.</w:t>
            </w:r>
          </w:p>
          <w:p w14:paraId="2B4AED58" w14:textId="405DA6E6" w:rsidR="00827DA3" w:rsidRPr="00EF5830" w:rsidRDefault="00827DA3" w:rsidP="00827DA3">
            <w:pPr>
              <w:numPr>
                <w:ilvl w:val="0"/>
                <w:numId w:val="1"/>
              </w:numPr>
              <w:contextualSpacing/>
              <w:jc w:val="both"/>
              <w:rPr>
                <w:rFonts w:ascii="Arial" w:hAnsi="Arial" w:cs="Arial"/>
                <w:i/>
              </w:rPr>
            </w:pPr>
            <w:r w:rsidRPr="00EF5830">
              <w:rPr>
                <w:rFonts w:ascii="Arial" w:hAnsi="Arial" w:cs="Arial"/>
                <w:iCs/>
              </w:rPr>
              <w:t>Demonstrate the ability to work independently as well as part of a team</w:t>
            </w:r>
            <w:r>
              <w:rPr>
                <w:rFonts w:ascii="Arial" w:hAnsi="Arial" w:cs="Arial"/>
                <w:iCs/>
              </w:rPr>
              <w:t>, and collaborate</w:t>
            </w:r>
            <w:r w:rsidRPr="00EF5830">
              <w:rPr>
                <w:rFonts w:ascii="Arial" w:hAnsi="Arial" w:cs="Arial"/>
                <w:iCs/>
              </w:rPr>
              <w:t xml:space="preserve"> well with others.</w:t>
            </w:r>
          </w:p>
          <w:p w14:paraId="7480140C" w14:textId="79BF8239" w:rsidR="00827DA3" w:rsidRPr="0039451A" w:rsidRDefault="00827DA3" w:rsidP="00827DA3">
            <w:pPr>
              <w:numPr>
                <w:ilvl w:val="0"/>
                <w:numId w:val="1"/>
              </w:numPr>
              <w:contextualSpacing/>
              <w:jc w:val="both"/>
              <w:rPr>
                <w:rFonts w:ascii="Arial" w:hAnsi="Arial" w:cs="Arial"/>
                <w:i/>
              </w:rPr>
            </w:pPr>
            <w:r>
              <w:rPr>
                <w:rFonts w:ascii="Arial" w:hAnsi="Arial" w:cs="Arial"/>
                <w:color w:val="000000"/>
              </w:rPr>
              <w:t>Demonstrate</w:t>
            </w:r>
            <w:r w:rsidRPr="00EF5830">
              <w:rPr>
                <w:rFonts w:ascii="Arial" w:hAnsi="Arial" w:cs="Arial"/>
                <w:color w:val="000000"/>
              </w:rPr>
              <w:t xml:space="preserve"> the ability to react constructively to setbacks and to both give direction / feedback, and take direction / feedback, from others. </w:t>
            </w:r>
          </w:p>
          <w:p w14:paraId="708E0159" w14:textId="77777777" w:rsidR="00827DA3" w:rsidRPr="0039451A" w:rsidRDefault="00827DA3" w:rsidP="00827DA3">
            <w:pPr>
              <w:numPr>
                <w:ilvl w:val="0"/>
                <w:numId w:val="1"/>
              </w:numPr>
              <w:contextualSpacing/>
              <w:jc w:val="both"/>
              <w:rPr>
                <w:rFonts w:ascii="Arial" w:hAnsi="Arial" w:cs="Arial"/>
                <w:i/>
              </w:rPr>
            </w:pPr>
            <w:r w:rsidRPr="0039451A">
              <w:rPr>
                <w:rFonts w:ascii="Arial" w:hAnsi="Arial" w:cs="Arial"/>
                <w:iCs/>
              </w:rPr>
              <w:t>Demonstrate a commitment to continuous professional development and knowledge sharing</w:t>
            </w:r>
            <w:r>
              <w:rPr>
                <w:rFonts w:ascii="Arial" w:hAnsi="Arial" w:cs="Arial"/>
                <w:iCs/>
              </w:rPr>
              <w:t>.</w:t>
            </w:r>
          </w:p>
          <w:p w14:paraId="12D6B03E" w14:textId="77777777" w:rsidR="00827DA3" w:rsidRPr="00EF5830" w:rsidRDefault="00827DA3" w:rsidP="00827DA3">
            <w:pPr>
              <w:spacing w:line="259" w:lineRule="auto"/>
              <w:contextualSpacing/>
              <w:jc w:val="both"/>
              <w:rPr>
                <w:rFonts w:ascii="Arial" w:eastAsia="Arial" w:hAnsi="Arial" w:cs="Arial"/>
                <w:b/>
                <w:bCs/>
                <w:color w:val="000000" w:themeColor="text1"/>
                <w:lang w:val="en-US"/>
              </w:rPr>
            </w:pPr>
          </w:p>
          <w:p w14:paraId="5133E635" w14:textId="77777777" w:rsidR="00827DA3" w:rsidRPr="00EF5830" w:rsidRDefault="00827DA3" w:rsidP="00827DA3">
            <w:pPr>
              <w:spacing w:line="259" w:lineRule="auto"/>
              <w:contextualSpacing/>
              <w:jc w:val="both"/>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Commitment to providing a Quality Service</w:t>
            </w:r>
          </w:p>
          <w:p w14:paraId="4F13551F" w14:textId="77777777" w:rsidR="00827DA3" w:rsidRPr="00EF5830" w:rsidRDefault="00827DA3" w:rsidP="00827DA3">
            <w:pPr>
              <w:numPr>
                <w:ilvl w:val="0"/>
                <w:numId w:val="1"/>
              </w:numPr>
              <w:contextualSpacing/>
              <w:jc w:val="both"/>
              <w:rPr>
                <w:rFonts w:ascii="Arial" w:hAnsi="Arial" w:cs="Arial"/>
              </w:rPr>
            </w:pPr>
            <w:r w:rsidRPr="00EF5830">
              <w:rPr>
                <w:rFonts w:ascii="Arial" w:hAnsi="Arial" w:cs="Arial"/>
              </w:rPr>
              <w:t>Demonstrate a commitment to and the ability to lead on the delivery of a high quality, person centred service.</w:t>
            </w:r>
          </w:p>
          <w:p w14:paraId="33B5663F" w14:textId="050B56BE" w:rsidR="00827DA3" w:rsidRPr="00EF5830" w:rsidRDefault="00827DA3" w:rsidP="00827DA3">
            <w:pPr>
              <w:numPr>
                <w:ilvl w:val="0"/>
                <w:numId w:val="1"/>
              </w:numPr>
              <w:contextualSpacing/>
              <w:jc w:val="both"/>
              <w:rPr>
                <w:rFonts w:ascii="Arial" w:hAnsi="Arial" w:cs="Arial"/>
              </w:rPr>
            </w:pPr>
            <w:r>
              <w:rPr>
                <w:rFonts w:ascii="Arial" w:hAnsi="Arial" w:cs="Arial"/>
              </w:rPr>
              <w:t>Demonstrate</w:t>
            </w:r>
            <w:r w:rsidRPr="00EF5830">
              <w:rPr>
                <w:rFonts w:ascii="Arial" w:hAnsi="Arial" w:cs="Arial"/>
              </w:rPr>
              <w:t xml:space="preserve"> innovation in the provision of person-centred care and in overcoming resource limitations.</w:t>
            </w:r>
          </w:p>
          <w:p w14:paraId="51204C83" w14:textId="40D039A2" w:rsidR="00827DA3" w:rsidRPr="00C55575" w:rsidRDefault="00827DA3" w:rsidP="00827DA3">
            <w:pPr>
              <w:numPr>
                <w:ilvl w:val="0"/>
                <w:numId w:val="1"/>
              </w:numPr>
              <w:contextualSpacing/>
              <w:jc w:val="both"/>
              <w:rPr>
                <w:rFonts w:ascii="Arial" w:hAnsi="Arial" w:cs="Arial"/>
              </w:rPr>
            </w:pPr>
            <w:r>
              <w:rPr>
                <w:rFonts w:ascii="Arial" w:hAnsi="Arial" w:cs="Arial"/>
                <w:color w:val="000000"/>
              </w:rPr>
              <w:t>Ensure</w:t>
            </w:r>
            <w:r w:rsidRPr="00EF5830">
              <w:rPr>
                <w:rFonts w:ascii="Arial" w:hAnsi="Arial" w:cs="Arial"/>
                <w:color w:val="000000"/>
              </w:rPr>
              <w:t xml:space="preserve"> that all service users are treated with dignity and respect and that the welfare of the service user is a key consideration at all times.</w:t>
            </w:r>
          </w:p>
          <w:p w14:paraId="5F241E52" w14:textId="070C19A4" w:rsidR="00827DA3" w:rsidRPr="00C55575" w:rsidRDefault="00827DA3" w:rsidP="00827DA3">
            <w:pPr>
              <w:numPr>
                <w:ilvl w:val="0"/>
                <w:numId w:val="1"/>
              </w:numPr>
              <w:jc w:val="both"/>
              <w:rPr>
                <w:rFonts w:ascii="Arial" w:hAnsi="Arial" w:cs="Arial"/>
              </w:rPr>
            </w:pPr>
            <w:r>
              <w:rPr>
                <w:rFonts w:ascii="Arial" w:hAnsi="Arial" w:cs="Arial"/>
              </w:rPr>
              <w:t>Work</w:t>
            </w:r>
            <w:r w:rsidRPr="00B468FF">
              <w:rPr>
                <w:rFonts w:ascii="Arial" w:hAnsi="Arial" w:cs="Arial"/>
              </w:rPr>
              <w:t xml:space="preserve"> at an operational level to build alliances and learn how to best position service delivery to meet the needs of its service users</w:t>
            </w:r>
            <w:r>
              <w:rPr>
                <w:rFonts w:ascii="Arial" w:hAnsi="Arial" w:cs="Arial"/>
              </w:rPr>
              <w:t>.</w:t>
            </w:r>
          </w:p>
          <w:p w14:paraId="07AC1CBD" w14:textId="41F7A8B6" w:rsidR="00827DA3" w:rsidRPr="00EF5830" w:rsidRDefault="00827DA3" w:rsidP="00827DA3">
            <w:pPr>
              <w:numPr>
                <w:ilvl w:val="0"/>
                <w:numId w:val="1"/>
              </w:numPr>
              <w:contextualSpacing/>
              <w:jc w:val="both"/>
              <w:rPr>
                <w:rFonts w:ascii="Arial" w:hAnsi="Arial" w:cs="Arial"/>
              </w:rPr>
            </w:pPr>
            <w:r>
              <w:rPr>
                <w:rFonts w:ascii="Arial" w:hAnsi="Arial" w:cs="Arial"/>
                <w:iCs/>
                <w:color w:val="000000"/>
              </w:rPr>
              <w:t>O</w:t>
            </w:r>
            <w:r w:rsidRPr="00EF5830">
              <w:rPr>
                <w:rFonts w:ascii="Arial" w:hAnsi="Arial" w:cs="Arial"/>
                <w:iCs/>
                <w:color w:val="000000"/>
              </w:rPr>
              <w:t xml:space="preserve">pen to change and </w:t>
            </w:r>
            <w:r>
              <w:rPr>
                <w:rFonts w:ascii="Arial" w:hAnsi="Arial" w:cs="Arial"/>
                <w:iCs/>
                <w:color w:val="000000"/>
              </w:rPr>
              <w:t xml:space="preserve">supports the implementation of change. </w:t>
            </w:r>
          </w:p>
          <w:p w14:paraId="70D7362E" w14:textId="77777777" w:rsidR="00827DA3" w:rsidRPr="00EF5830" w:rsidRDefault="00827DA3" w:rsidP="00827DA3">
            <w:pPr>
              <w:spacing w:line="259" w:lineRule="auto"/>
              <w:contextualSpacing/>
              <w:jc w:val="both"/>
              <w:rPr>
                <w:rFonts w:ascii="Arial" w:eastAsia="Arial" w:hAnsi="Arial" w:cs="Arial"/>
                <w:b/>
                <w:bCs/>
                <w:color w:val="000000" w:themeColor="text1"/>
                <w:lang w:val="en-US"/>
              </w:rPr>
            </w:pPr>
          </w:p>
          <w:p w14:paraId="0B467368" w14:textId="77777777" w:rsidR="00827DA3" w:rsidRPr="00EF5830" w:rsidRDefault="00827DA3" w:rsidP="00827DA3">
            <w:pPr>
              <w:spacing w:line="259" w:lineRule="auto"/>
              <w:contextualSpacing/>
              <w:jc w:val="both"/>
              <w:rPr>
                <w:rFonts w:ascii="Arial" w:eastAsia="Arial" w:hAnsi="Arial" w:cs="Arial"/>
                <w:b/>
                <w:bCs/>
                <w:color w:val="000000" w:themeColor="text1"/>
                <w:lang w:val="en-US"/>
              </w:rPr>
            </w:pPr>
            <w:r w:rsidRPr="00EF5830">
              <w:rPr>
                <w:rFonts w:ascii="Arial" w:eastAsia="Arial" w:hAnsi="Arial" w:cs="Arial"/>
                <w:b/>
                <w:bCs/>
                <w:color w:val="000000" w:themeColor="text1"/>
                <w:lang w:val="en-US"/>
              </w:rPr>
              <w:t xml:space="preserve">Evaluating Information and Judging Situations </w:t>
            </w:r>
          </w:p>
          <w:p w14:paraId="28C61774" w14:textId="77777777" w:rsidR="00827DA3" w:rsidRPr="00EF5830" w:rsidRDefault="00827DA3" w:rsidP="00827DA3">
            <w:pPr>
              <w:pStyle w:val="ListParagraph"/>
              <w:numPr>
                <w:ilvl w:val="0"/>
                <w:numId w:val="1"/>
              </w:numPr>
              <w:contextualSpacing/>
              <w:jc w:val="both"/>
              <w:rPr>
                <w:rFonts w:ascii="Arial" w:hAnsi="Arial" w:cs="Arial"/>
                <w:iCs/>
                <w:color w:val="000000"/>
              </w:rPr>
            </w:pPr>
            <w:r w:rsidRPr="00EF5830">
              <w:rPr>
                <w:rFonts w:ascii="Arial" w:hAnsi="Arial" w:cs="Arial"/>
                <w:iCs/>
                <w:color w:val="000000"/>
              </w:rPr>
              <w:t>Demonstrate the ability to evaluate information and make effective decisions in relation to service user care.</w:t>
            </w:r>
          </w:p>
          <w:p w14:paraId="2C5C989A" w14:textId="77777777" w:rsidR="00827DA3" w:rsidRDefault="00827DA3" w:rsidP="00827DA3">
            <w:pPr>
              <w:numPr>
                <w:ilvl w:val="0"/>
                <w:numId w:val="1"/>
              </w:numPr>
              <w:contextualSpacing/>
              <w:jc w:val="both"/>
              <w:rPr>
                <w:rFonts w:ascii="Arial" w:hAnsi="Arial" w:cs="Arial"/>
              </w:rPr>
            </w:pPr>
            <w:r>
              <w:rPr>
                <w:rFonts w:ascii="Arial" w:hAnsi="Arial" w:cs="Arial"/>
              </w:rPr>
              <w:t>Explain</w:t>
            </w:r>
            <w:r w:rsidRPr="00EF5830">
              <w:rPr>
                <w:rFonts w:ascii="Arial" w:hAnsi="Arial" w:cs="Arial"/>
              </w:rPr>
              <w:t xml:space="preserve"> the rationale behind decisions confidently when faced with opposing or competing demands. </w:t>
            </w:r>
          </w:p>
          <w:p w14:paraId="527E793B" w14:textId="4B919DB9" w:rsidR="00827DA3" w:rsidRPr="00EF5830" w:rsidRDefault="00827DA3" w:rsidP="00827DA3">
            <w:pPr>
              <w:numPr>
                <w:ilvl w:val="0"/>
                <w:numId w:val="1"/>
              </w:numPr>
              <w:contextualSpacing/>
              <w:jc w:val="both"/>
              <w:rPr>
                <w:rFonts w:ascii="Arial" w:hAnsi="Arial" w:cs="Arial"/>
              </w:rPr>
            </w:pPr>
            <w:r w:rsidRPr="00EF5830">
              <w:rPr>
                <w:rFonts w:ascii="Arial" w:hAnsi="Arial" w:cs="Arial"/>
              </w:rPr>
              <w:t>Is objective but also aware of sensitivities in their approach.</w:t>
            </w:r>
          </w:p>
          <w:p w14:paraId="6D5E398C" w14:textId="77777777" w:rsidR="00827DA3" w:rsidRDefault="00827DA3" w:rsidP="00827DA3">
            <w:pPr>
              <w:pStyle w:val="ListParagraph"/>
              <w:numPr>
                <w:ilvl w:val="0"/>
                <w:numId w:val="1"/>
              </w:numPr>
              <w:contextualSpacing/>
              <w:jc w:val="both"/>
              <w:rPr>
                <w:rFonts w:ascii="Arial" w:hAnsi="Arial" w:cs="Arial"/>
                <w:iCs/>
                <w:color w:val="000000"/>
              </w:rPr>
            </w:pPr>
            <w:r>
              <w:rPr>
                <w:rFonts w:ascii="Arial" w:hAnsi="Arial" w:cs="Arial"/>
                <w:iCs/>
                <w:color w:val="000000"/>
              </w:rPr>
              <w:t>Regularly quantify and evaluate</w:t>
            </w:r>
            <w:r w:rsidRPr="00EF5830">
              <w:rPr>
                <w:rFonts w:ascii="Arial" w:hAnsi="Arial" w:cs="Arial"/>
                <w:iCs/>
                <w:color w:val="000000"/>
              </w:rPr>
              <w:t xml:space="preserve"> activities against service plans</w:t>
            </w:r>
            <w:r>
              <w:rPr>
                <w:rFonts w:ascii="Arial" w:hAnsi="Arial" w:cs="Arial"/>
                <w:iCs/>
                <w:color w:val="000000"/>
              </w:rPr>
              <w:t>, and take</w:t>
            </w:r>
            <w:r w:rsidRPr="00EF5830">
              <w:rPr>
                <w:rFonts w:ascii="Arial" w:hAnsi="Arial" w:cs="Arial"/>
                <w:iCs/>
                <w:color w:val="000000"/>
              </w:rPr>
              <w:t xml:space="preserve"> timely action to correct potential difficulties. </w:t>
            </w:r>
          </w:p>
          <w:p w14:paraId="58FDC032" w14:textId="7FF822DB" w:rsidR="00827DA3" w:rsidRPr="00EF5830" w:rsidRDefault="00827DA3" w:rsidP="00827DA3">
            <w:pPr>
              <w:pStyle w:val="ListParagraph"/>
              <w:numPr>
                <w:ilvl w:val="0"/>
                <w:numId w:val="1"/>
              </w:numPr>
              <w:contextualSpacing/>
              <w:jc w:val="both"/>
              <w:rPr>
                <w:rFonts w:ascii="Arial" w:hAnsi="Arial" w:cs="Arial"/>
                <w:iCs/>
                <w:color w:val="000000"/>
              </w:rPr>
            </w:pPr>
            <w:r w:rsidRPr="00EF5830">
              <w:rPr>
                <w:rFonts w:ascii="Arial" w:hAnsi="Arial" w:cs="Arial"/>
                <w:iCs/>
                <w:color w:val="000000"/>
              </w:rPr>
              <w:t>Recognises how service constraints impact on service delivery.</w:t>
            </w:r>
          </w:p>
          <w:p w14:paraId="19C3305C" w14:textId="77777777" w:rsidR="00827DA3" w:rsidRPr="00EF5830" w:rsidRDefault="00827DA3" w:rsidP="00827DA3">
            <w:pPr>
              <w:spacing w:line="259" w:lineRule="auto"/>
              <w:contextualSpacing/>
              <w:jc w:val="both"/>
              <w:rPr>
                <w:rFonts w:ascii="Arial" w:eastAsia="Arial" w:hAnsi="Arial" w:cs="Arial"/>
                <w:b/>
                <w:bCs/>
                <w:color w:val="000000" w:themeColor="text1"/>
                <w:lang w:val="en-US"/>
              </w:rPr>
            </w:pPr>
          </w:p>
          <w:p w14:paraId="7022E600" w14:textId="77777777" w:rsidR="00827DA3" w:rsidRPr="00EF5830" w:rsidRDefault="00827DA3" w:rsidP="00827DA3">
            <w:pPr>
              <w:spacing w:line="259" w:lineRule="auto"/>
              <w:contextualSpacing/>
              <w:jc w:val="both"/>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Communications and Interpersonal Skills</w:t>
            </w:r>
          </w:p>
          <w:p w14:paraId="05DE9121" w14:textId="77777777" w:rsidR="00827DA3" w:rsidRPr="00EF5830" w:rsidRDefault="00827DA3" w:rsidP="00827DA3">
            <w:pPr>
              <w:pStyle w:val="ListParagraph"/>
              <w:numPr>
                <w:ilvl w:val="0"/>
                <w:numId w:val="1"/>
              </w:numPr>
              <w:contextualSpacing/>
              <w:jc w:val="both"/>
              <w:rPr>
                <w:rFonts w:ascii="Arial" w:hAnsi="Arial" w:cs="Arial"/>
                <w:i/>
                <w:color w:val="000000"/>
              </w:rPr>
            </w:pPr>
            <w:r w:rsidRPr="00EF5830">
              <w:rPr>
                <w:rFonts w:ascii="Arial" w:hAnsi="Arial" w:cs="Arial"/>
                <w:iCs/>
                <w:color w:val="000000"/>
              </w:rPr>
              <w:t>Display effective communication skills (verbal &amp; written).</w:t>
            </w:r>
          </w:p>
          <w:p w14:paraId="46724DAB" w14:textId="1C705EB9" w:rsidR="00827DA3" w:rsidRPr="00EF5830" w:rsidRDefault="00827DA3" w:rsidP="00827DA3">
            <w:pPr>
              <w:pStyle w:val="ListParagraph"/>
              <w:numPr>
                <w:ilvl w:val="0"/>
                <w:numId w:val="1"/>
              </w:numPr>
              <w:contextualSpacing/>
              <w:jc w:val="both"/>
              <w:rPr>
                <w:rFonts w:ascii="Arial" w:hAnsi="Arial" w:cs="Arial"/>
                <w:i/>
                <w:color w:val="000000"/>
              </w:rPr>
            </w:pPr>
            <w:r>
              <w:rPr>
                <w:rFonts w:ascii="Arial" w:hAnsi="Arial" w:cs="Arial"/>
                <w:iCs/>
                <w:color w:val="000000"/>
              </w:rPr>
              <w:t>Tailor</w:t>
            </w:r>
            <w:r w:rsidRPr="00EF5830">
              <w:rPr>
                <w:rFonts w:ascii="Arial" w:hAnsi="Arial" w:cs="Arial"/>
                <w:iCs/>
                <w:color w:val="000000"/>
              </w:rPr>
              <w:t xml:space="preserve"> the communication method and the message to match the nee</w:t>
            </w:r>
            <w:r>
              <w:rPr>
                <w:rFonts w:ascii="Arial" w:hAnsi="Arial" w:cs="Arial"/>
                <w:iCs/>
                <w:color w:val="000000"/>
              </w:rPr>
              <w:t>ds of the audience; demonstrate</w:t>
            </w:r>
            <w:r w:rsidRPr="00EF5830">
              <w:rPr>
                <w:rFonts w:ascii="Arial" w:hAnsi="Arial" w:cs="Arial"/>
                <w:iCs/>
                <w:color w:val="000000"/>
              </w:rPr>
              <w:t xml:space="preserve"> active listening skills.</w:t>
            </w:r>
          </w:p>
          <w:p w14:paraId="2A1A792E" w14:textId="60113442" w:rsidR="00827DA3" w:rsidRPr="00EF5830" w:rsidRDefault="00827DA3" w:rsidP="00827DA3">
            <w:pPr>
              <w:pStyle w:val="ListParagraph"/>
              <w:numPr>
                <w:ilvl w:val="0"/>
                <w:numId w:val="1"/>
              </w:numPr>
              <w:contextualSpacing/>
              <w:jc w:val="both"/>
              <w:rPr>
                <w:rFonts w:ascii="Arial" w:hAnsi="Arial" w:cs="Arial"/>
                <w:i/>
                <w:color w:val="000000"/>
              </w:rPr>
            </w:pPr>
            <w:r>
              <w:rPr>
                <w:rFonts w:ascii="Arial" w:hAnsi="Arial" w:cs="Arial"/>
                <w:color w:val="000000"/>
              </w:rPr>
              <w:t>Demonstrate</w:t>
            </w:r>
            <w:r w:rsidRPr="00EF5830">
              <w:rPr>
                <w:rFonts w:ascii="Arial" w:hAnsi="Arial" w:cs="Arial"/>
                <w:color w:val="000000"/>
              </w:rPr>
              <w:t xml:space="preserve"> effective </w:t>
            </w:r>
            <w:r w:rsidRPr="00EF5830">
              <w:rPr>
                <w:rFonts w:ascii="Arial" w:hAnsi="Arial" w:cs="Arial"/>
                <w:iCs/>
                <w:color w:val="000000"/>
              </w:rPr>
              <w:t>interpersonal skills including the ability to collaborate in partnership with others</w:t>
            </w:r>
            <w:r>
              <w:rPr>
                <w:rFonts w:ascii="Arial" w:hAnsi="Arial" w:cs="Arial"/>
                <w:iCs/>
                <w:color w:val="000000"/>
              </w:rPr>
              <w:t>.</w:t>
            </w:r>
          </w:p>
          <w:p w14:paraId="54A7AE4E" w14:textId="24D171EE" w:rsidR="00827DA3" w:rsidRPr="00EF5830" w:rsidRDefault="00827DA3" w:rsidP="00827DA3">
            <w:pPr>
              <w:pStyle w:val="ListParagraph"/>
              <w:numPr>
                <w:ilvl w:val="0"/>
                <w:numId w:val="1"/>
              </w:numPr>
              <w:contextualSpacing/>
              <w:jc w:val="both"/>
              <w:rPr>
                <w:rFonts w:ascii="Arial" w:hAnsi="Arial" w:cs="Arial"/>
                <w:i/>
                <w:color w:val="000000"/>
              </w:rPr>
            </w:pPr>
            <w:r>
              <w:rPr>
                <w:rFonts w:ascii="Arial" w:hAnsi="Arial" w:cs="Arial"/>
                <w:iCs/>
                <w:color w:val="000000"/>
              </w:rPr>
              <w:t>Demonstrate</w:t>
            </w:r>
            <w:r w:rsidRPr="00EF5830">
              <w:rPr>
                <w:rFonts w:ascii="Arial" w:hAnsi="Arial" w:cs="Arial"/>
                <w:iCs/>
                <w:color w:val="000000"/>
              </w:rPr>
              <w:t xml:space="preserve"> sensitivity, diplomacy and tact when dealing with others; is patient and tolerant when dealing with conflict situations. </w:t>
            </w:r>
          </w:p>
          <w:p w14:paraId="3FD6C2F3" w14:textId="34DAB8FD" w:rsidR="00827DA3" w:rsidRPr="00E8722F" w:rsidRDefault="00827DA3" w:rsidP="00827DA3">
            <w:pPr>
              <w:pStyle w:val="ListParagraph"/>
              <w:numPr>
                <w:ilvl w:val="0"/>
                <w:numId w:val="1"/>
              </w:numPr>
              <w:contextualSpacing/>
              <w:jc w:val="both"/>
              <w:rPr>
                <w:rFonts w:ascii="Arial" w:hAnsi="Arial" w:cs="Arial"/>
                <w:color w:val="000000"/>
              </w:rPr>
            </w:pPr>
            <w:r w:rsidRPr="00EF5830">
              <w:rPr>
                <w:rFonts w:ascii="Arial" w:hAnsi="Arial" w:cs="Arial"/>
                <w:color w:val="000000"/>
              </w:rPr>
              <w:t>D</w:t>
            </w:r>
            <w:r>
              <w:rPr>
                <w:rFonts w:ascii="Arial" w:hAnsi="Arial" w:cs="Arial"/>
                <w:iCs/>
                <w:color w:val="000000"/>
              </w:rPr>
              <w:t>emonstrate</w:t>
            </w:r>
            <w:r w:rsidRPr="00EF5830">
              <w:rPr>
                <w:rFonts w:ascii="Arial" w:hAnsi="Arial" w:cs="Arial"/>
                <w:iCs/>
                <w:color w:val="000000"/>
              </w:rPr>
              <w:t xml:space="preserve"> strong negotiation skills; </w:t>
            </w:r>
            <w:r>
              <w:rPr>
                <w:rFonts w:ascii="Arial" w:hAnsi="Arial" w:cs="Arial"/>
                <w:iCs/>
                <w:color w:val="000000"/>
              </w:rPr>
              <w:t>remain</w:t>
            </w:r>
            <w:r w:rsidRPr="00EF5830">
              <w:rPr>
                <w:rFonts w:ascii="Arial" w:hAnsi="Arial" w:cs="Arial"/>
                <w:iCs/>
                <w:color w:val="000000"/>
              </w:rPr>
              <w:t xml:space="preserve"> firm but flexible when putting forward a point of view. </w:t>
            </w:r>
          </w:p>
          <w:p w14:paraId="2D01AB3C" w14:textId="77777777" w:rsidR="00827DA3" w:rsidRPr="00E8722F" w:rsidRDefault="00827DA3" w:rsidP="00827DA3">
            <w:pPr>
              <w:ind w:left="360"/>
              <w:jc w:val="both"/>
              <w:rPr>
                <w:rFonts w:ascii="Arial" w:hAnsi="Arial" w:cs="Arial"/>
                <w:color w:val="000000"/>
              </w:rPr>
            </w:pPr>
          </w:p>
        </w:tc>
      </w:tr>
      <w:tr w:rsidR="00827DA3" w:rsidRPr="00E766A5" w14:paraId="1229EEED" w14:textId="77777777" w:rsidTr="008046CD">
        <w:tc>
          <w:tcPr>
            <w:tcW w:w="2172" w:type="dxa"/>
          </w:tcPr>
          <w:p w14:paraId="56A0BBFB" w14:textId="77777777" w:rsidR="00827DA3" w:rsidRPr="00E766A5" w:rsidRDefault="00827DA3" w:rsidP="00827DA3">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6F586F16" w14:textId="77777777" w:rsidR="00827DA3" w:rsidRPr="00E766A5" w:rsidRDefault="00827DA3" w:rsidP="00827DA3">
            <w:pPr>
              <w:jc w:val="both"/>
              <w:rPr>
                <w:rFonts w:ascii="Arial" w:hAnsi="Arial" w:cs="Arial"/>
                <w:b/>
                <w:bCs/>
              </w:rPr>
            </w:pPr>
          </w:p>
          <w:p w14:paraId="2EAA9634" w14:textId="77777777" w:rsidR="00827DA3" w:rsidRPr="00E766A5" w:rsidRDefault="00827DA3" w:rsidP="00827DA3">
            <w:pPr>
              <w:jc w:val="both"/>
              <w:rPr>
                <w:rFonts w:ascii="Arial" w:hAnsi="Arial" w:cs="Arial"/>
                <w:b/>
                <w:bCs/>
              </w:rPr>
            </w:pPr>
            <w:r w:rsidRPr="00E766A5">
              <w:rPr>
                <w:rFonts w:ascii="Arial" w:hAnsi="Arial" w:cs="Arial"/>
                <w:b/>
                <w:bCs/>
              </w:rPr>
              <w:t>Ranking/Shortlisting / Interview</w:t>
            </w:r>
          </w:p>
        </w:tc>
        <w:tc>
          <w:tcPr>
            <w:tcW w:w="8667" w:type="dxa"/>
          </w:tcPr>
          <w:p w14:paraId="6151226E" w14:textId="1F9C52C5" w:rsidR="00827DA3" w:rsidRPr="00E766A5" w:rsidRDefault="00827DA3" w:rsidP="00827DA3">
            <w:pPr>
              <w:jc w:val="both"/>
              <w:rPr>
                <w:rFonts w:ascii="Arial" w:hAnsi="Arial" w:cs="Arial"/>
              </w:rPr>
            </w:pPr>
            <w:r>
              <w:rPr>
                <w:rFonts w:ascii="Arial" w:hAnsi="Arial" w:cs="Arial"/>
              </w:rPr>
              <w:t>A ranking and/</w:t>
            </w:r>
            <w:r w:rsidRPr="00E766A5">
              <w:rPr>
                <w:rFonts w:ascii="Arial" w:hAnsi="Arial" w:cs="Arial"/>
              </w:rPr>
              <w:t>or shortlisting exercise may be carried out on the basis of information supp</w:t>
            </w:r>
            <w:r>
              <w:rPr>
                <w:rFonts w:ascii="Arial" w:hAnsi="Arial" w:cs="Arial"/>
              </w:rPr>
              <w:t>lied in your application form. The criteria for ranking and/</w:t>
            </w:r>
            <w:r w:rsidRPr="00E766A5">
              <w:rPr>
                <w:rFonts w:ascii="Arial" w:hAnsi="Arial" w:cs="Arial"/>
              </w:rPr>
              <w:t>or shortlisting are based on the requirements of the post as outlined in the eligibility criteria and skills, competencies and/or knowledge sec</w:t>
            </w:r>
            <w:r>
              <w:rPr>
                <w:rFonts w:ascii="Arial" w:hAnsi="Arial" w:cs="Arial"/>
              </w:rPr>
              <w:t>tion of this job specification.</w:t>
            </w:r>
            <w:r w:rsidRPr="00E766A5">
              <w:rPr>
                <w:rFonts w:ascii="Arial" w:hAnsi="Arial" w:cs="Arial"/>
              </w:rPr>
              <w:t xml:space="preserve"> Therefore</w:t>
            </w:r>
            <w:r>
              <w:rPr>
                <w:rFonts w:ascii="Arial" w:hAnsi="Arial" w:cs="Arial"/>
              </w:rPr>
              <w:t>,</w:t>
            </w:r>
            <w:r w:rsidRPr="00E766A5">
              <w:rPr>
                <w:rFonts w:ascii="Arial" w:hAnsi="Arial" w:cs="Arial"/>
              </w:rPr>
              <w:t xml:space="preserve"> it is very important that you think about your experience in light of those requirements.  </w:t>
            </w:r>
          </w:p>
          <w:p w14:paraId="00A2B220" w14:textId="77777777" w:rsidR="00827DA3" w:rsidRPr="00E766A5" w:rsidRDefault="00827DA3" w:rsidP="00827DA3">
            <w:pPr>
              <w:jc w:val="both"/>
              <w:rPr>
                <w:rFonts w:ascii="Arial" w:hAnsi="Arial" w:cs="Arial"/>
              </w:rPr>
            </w:pPr>
          </w:p>
          <w:p w14:paraId="7C983922" w14:textId="77777777" w:rsidR="00827DA3" w:rsidRPr="00E766A5" w:rsidRDefault="00827DA3" w:rsidP="00827DA3">
            <w:pPr>
              <w:jc w:val="both"/>
              <w:rPr>
                <w:rFonts w:ascii="Arial" w:hAnsi="Arial" w:cs="Arial"/>
                <w:u w:val="single"/>
              </w:rPr>
            </w:pPr>
            <w:r w:rsidRPr="00E766A5">
              <w:rPr>
                <w:rFonts w:ascii="Arial" w:hAnsi="Arial" w:cs="Arial"/>
                <w:u w:val="single"/>
              </w:rPr>
              <w:lastRenderedPageBreak/>
              <w:t xml:space="preserve">Failure to include information regarding these requirements may result in you not being called forward to the next stage of the selection process.  </w:t>
            </w:r>
          </w:p>
          <w:p w14:paraId="76D4C071" w14:textId="77777777" w:rsidR="00827DA3" w:rsidRPr="00E766A5" w:rsidRDefault="00827DA3" w:rsidP="00827DA3">
            <w:pPr>
              <w:jc w:val="both"/>
              <w:rPr>
                <w:rFonts w:ascii="Arial" w:hAnsi="Arial" w:cs="Arial"/>
                <w:i/>
                <w:iCs/>
              </w:rPr>
            </w:pPr>
          </w:p>
          <w:p w14:paraId="5AE7946D" w14:textId="77777777" w:rsidR="00827DA3" w:rsidRPr="00E766A5" w:rsidRDefault="00827DA3" w:rsidP="00827DA3">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p w14:paraId="013610AA" w14:textId="77777777" w:rsidR="00827DA3" w:rsidRPr="00E766A5" w:rsidRDefault="00827DA3" w:rsidP="00827DA3">
            <w:pPr>
              <w:jc w:val="both"/>
              <w:rPr>
                <w:rFonts w:ascii="Arial" w:hAnsi="Arial" w:cs="Arial"/>
                <w:i/>
                <w:iCs/>
              </w:rPr>
            </w:pPr>
          </w:p>
        </w:tc>
      </w:tr>
      <w:tr w:rsidR="00827DA3" w:rsidRPr="00E766A5" w14:paraId="6C898628" w14:textId="77777777" w:rsidTr="008046CD">
        <w:tc>
          <w:tcPr>
            <w:tcW w:w="2172" w:type="dxa"/>
          </w:tcPr>
          <w:p w14:paraId="39270CC5" w14:textId="11C45544" w:rsidR="00827DA3" w:rsidRPr="00E766A5" w:rsidRDefault="00827DA3" w:rsidP="00827DA3">
            <w:pPr>
              <w:rPr>
                <w:rFonts w:ascii="Arial" w:hAnsi="Arial" w:cs="Arial"/>
                <w:b/>
                <w:bCs/>
              </w:rPr>
            </w:pPr>
            <w:r>
              <w:rPr>
                <w:rFonts w:ascii="Arial" w:hAnsi="Arial" w:cs="Arial"/>
                <w:b/>
                <w:bCs/>
              </w:rPr>
              <w:lastRenderedPageBreak/>
              <w:t>Diversity, Equality and Inclusion</w:t>
            </w:r>
          </w:p>
        </w:tc>
        <w:tc>
          <w:tcPr>
            <w:tcW w:w="8667" w:type="dxa"/>
          </w:tcPr>
          <w:p w14:paraId="7DFBF5FC" w14:textId="77777777" w:rsidR="00827DA3" w:rsidRDefault="00827DA3" w:rsidP="00827DA3">
            <w:pPr>
              <w:jc w:val="both"/>
              <w:rPr>
                <w:rFonts w:ascii="Arial" w:hAnsi="Arial" w:cs="Arial"/>
                <w:iCs/>
              </w:rPr>
            </w:pPr>
            <w:r>
              <w:rPr>
                <w:rFonts w:ascii="Arial" w:hAnsi="Arial" w:cs="Arial"/>
                <w:iCs/>
              </w:rPr>
              <w:t>The HSE is an equal opportunities employer.</w:t>
            </w:r>
          </w:p>
          <w:p w14:paraId="4618C2E0" w14:textId="77777777" w:rsidR="00827DA3" w:rsidRDefault="00827DA3" w:rsidP="00827DA3">
            <w:pPr>
              <w:jc w:val="both"/>
              <w:rPr>
                <w:rFonts w:ascii="Arial" w:hAnsi="Arial" w:cs="Arial"/>
                <w:color w:val="000000"/>
                <w:shd w:val="clear" w:color="auto" w:fill="FFFFFF"/>
              </w:rPr>
            </w:pPr>
          </w:p>
          <w:p w14:paraId="3EF8EECE" w14:textId="4355F2C9" w:rsidR="00827DA3" w:rsidRDefault="00827DA3" w:rsidP="00827DA3">
            <w:pPr>
              <w:jc w:val="both"/>
              <w:rPr>
                <w:rFonts w:ascii="Arial" w:hAnsi="Arial" w:cs="Arial"/>
                <w:color w:val="000000"/>
                <w:shd w:val="clear" w:color="auto" w:fill="FFFFFF"/>
              </w:rPr>
            </w:pPr>
            <w:r>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EEE3019" w14:textId="77777777" w:rsidR="00827DA3" w:rsidRDefault="00827DA3" w:rsidP="00827DA3">
            <w:pPr>
              <w:jc w:val="both"/>
              <w:rPr>
                <w:rFonts w:ascii="Arial" w:hAnsi="Arial" w:cs="Arial"/>
                <w:color w:val="000000"/>
                <w:shd w:val="clear" w:color="auto" w:fill="FFFFFF"/>
              </w:rPr>
            </w:pPr>
          </w:p>
          <w:p w14:paraId="42B81210" w14:textId="77777777" w:rsidR="00827DA3" w:rsidRDefault="00827DA3" w:rsidP="00827DA3">
            <w:pPr>
              <w:jc w:val="both"/>
              <w:rPr>
                <w:rFonts w:ascii="Arial" w:hAnsi="Arial" w:cs="Arial"/>
                <w:color w:val="000000"/>
                <w:shd w:val="clear" w:color="auto" w:fill="FFFFFF"/>
              </w:rPr>
            </w:pPr>
            <w:r>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A99C7B4" w14:textId="77777777" w:rsidR="00827DA3" w:rsidRDefault="00827DA3" w:rsidP="00827DA3">
            <w:pPr>
              <w:jc w:val="both"/>
              <w:rPr>
                <w:rFonts w:ascii="Arial" w:hAnsi="Arial" w:cs="Arial"/>
                <w:color w:val="000000"/>
                <w:shd w:val="clear" w:color="auto" w:fill="FFFFFF"/>
              </w:rPr>
            </w:pPr>
          </w:p>
          <w:p w14:paraId="688F20B3" w14:textId="77777777" w:rsidR="00827DA3" w:rsidRDefault="00827DA3" w:rsidP="00827DA3">
            <w:pPr>
              <w:jc w:val="both"/>
              <w:rPr>
                <w:rFonts w:ascii="Arial" w:hAnsi="Arial" w:cs="Arial"/>
                <w:color w:val="000000"/>
                <w:shd w:val="clear" w:color="auto" w:fill="FFFFFF"/>
              </w:rPr>
            </w:pPr>
            <w:r>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55E66AD6" w14:textId="77777777" w:rsidR="00827DA3" w:rsidRDefault="00827DA3" w:rsidP="00827DA3">
            <w:pPr>
              <w:jc w:val="both"/>
              <w:rPr>
                <w:rFonts w:ascii="Arial" w:hAnsi="Arial" w:cs="Arial"/>
                <w:color w:val="000000"/>
                <w:shd w:val="clear" w:color="auto" w:fill="FFFFFF"/>
              </w:rPr>
            </w:pPr>
          </w:p>
          <w:p w14:paraId="07915B3C" w14:textId="77777777" w:rsidR="00827DA3" w:rsidRDefault="00827DA3" w:rsidP="00827DA3">
            <w:pPr>
              <w:jc w:val="both"/>
              <w:rPr>
                <w:rFonts w:ascii="Arial" w:hAnsi="Arial" w:cs="Arial"/>
              </w:rPr>
            </w:pPr>
            <w:r>
              <w:rPr>
                <w:rFonts w:ascii="Arial" w:hAnsi="Arial" w:cs="Arial"/>
              </w:rPr>
              <w:t xml:space="preserve">For further information on the HSE commitment to Diversity, Equality and Inclusion, please visit the Diversity, Equality and Inclusion web page at </w:t>
            </w:r>
            <w:hyperlink r:id="rId11" w:history="1">
              <w:r>
                <w:rPr>
                  <w:rStyle w:val="Hyperlink"/>
                  <w:rFonts w:ascii="Arial" w:hAnsi="Arial" w:cs="Arial"/>
                </w:rPr>
                <w:t>https://www.hse.ie/eng/staff/resources/diversity/</w:t>
              </w:r>
            </w:hyperlink>
          </w:p>
          <w:p w14:paraId="2A21C4D9" w14:textId="2F55BF1C" w:rsidR="00827DA3" w:rsidRDefault="00827DA3" w:rsidP="00827DA3">
            <w:pPr>
              <w:jc w:val="both"/>
              <w:rPr>
                <w:rFonts w:ascii="Arial" w:hAnsi="Arial" w:cs="Arial"/>
              </w:rPr>
            </w:pPr>
          </w:p>
        </w:tc>
      </w:tr>
      <w:tr w:rsidR="00827DA3" w:rsidRPr="00E766A5" w14:paraId="4C17B65D" w14:textId="77777777" w:rsidTr="008046CD">
        <w:tc>
          <w:tcPr>
            <w:tcW w:w="2172" w:type="dxa"/>
          </w:tcPr>
          <w:p w14:paraId="6DBFB12B" w14:textId="77777777" w:rsidR="00827DA3" w:rsidRPr="00E766A5" w:rsidRDefault="00827DA3" w:rsidP="00827DA3">
            <w:pPr>
              <w:jc w:val="both"/>
              <w:rPr>
                <w:rFonts w:ascii="Arial" w:hAnsi="Arial" w:cs="Arial"/>
                <w:b/>
                <w:bCs/>
              </w:rPr>
            </w:pPr>
            <w:r w:rsidRPr="00E766A5">
              <w:rPr>
                <w:rFonts w:ascii="Arial" w:hAnsi="Arial" w:cs="Arial"/>
                <w:b/>
                <w:bCs/>
              </w:rPr>
              <w:t>Code of Practice</w:t>
            </w:r>
          </w:p>
        </w:tc>
        <w:tc>
          <w:tcPr>
            <w:tcW w:w="8667" w:type="dxa"/>
          </w:tcPr>
          <w:p w14:paraId="6DFCB75E" w14:textId="36228E54" w:rsidR="00827DA3" w:rsidRPr="0073503F" w:rsidRDefault="00827DA3" w:rsidP="00827DA3">
            <w:pPr>
              <w:jc w:val="both"/>
              <w:rPr>
                <w:rFonts w:ascii="Arial" w:hAnsi="Arial" w:cs="Arial"/>
              </w:rPr>
            </w:pPr>
            <w:r w:rsidRPr="0073503F">
              <w:rPr>
                <w:rFonts w:ascii="Arial" w:hAnsi="Arial" w:cs="Arial"/>
              </w:rPr>
              <w:t xml:space="preserve">The </w:t>
            </w:r>
            <w:r w:rsidRPr="0073503F">
              <w:rPr>
                <w:rFonts w:ascii="Arial" w:hAnsi="Arial" w:cs="Arial"/>
                <w:lang w:val="en-IE"/>
              </w:rPr>
              <w:t>HSE</w:t>
            </w:r>
            <w:r w:rsidRPr="0073503F">
              <w:rPr>
                <w:rFonts w:ascii="Arial" w:hAnsi="Arial" w:cs="Arial"/>
                <w:color w:val="FF0000"/>
                <w:lang w:val="en-IE"/>
              </w:rPr>
              <w:t xml:space="preserve"> </w:t>
            </w:r>
            <w:r w:rsidRPr="0073503F">
              <w:rPr>
                <w:rFonts w:ascii="Arial" w:hAnsi="Arial" w:cs="Arial"/>
              </w:rPr>
              <w:t xml:space="preserve">will run this campaign in compliance with the Code of Practice prepared by the Commission for Public Service Appointments (CPSA). </w:t>
            </w:r>
          </w:p>
          <w:p w14:paraId="66BAEE9A" w14:textId="77777777" w:rsidR="00827DA3" w:rsidRPr="0073503F" w:rsidRDefault="00827DA3" w:rsidP="00827DA3">
            <w:pPr>
              <w:jc w:val="both"/>
              <w:rPr>
                <w:rFonts w:ascii="Arial" w:hAnsi="Arial" w:cs="Arial"/>
              </w:rPr>
            </w:pPr>
          </w:p>
          <w:p w14:paraId="5C0459FD" w14:textId="77777777" w:rsidR="00827DA3" w:rsidRPr="0073503F" w:rsidRDefault="00827DA3" w:rsidP="00827DA3">
            <w:pPr>
              <w:shd w:val="clear" w:color="auto" w:fill="FFFFFF"/>
              <w:spacing w:line="276" w:lineRule="auto"/>
              <w:jc w:val="both"/>
              <w:rPr>
                <w:rFonts w:ascii="Arial" w:hAnsi="Arial" w:cs="Arial"/>
                <w:color w:val="333333"/>
                <w:lang w:val="en-IE" w:eastAsia="en-IE"/>
              </w:rPr>
            </w:pPr>
            <w:r w:rsidRPr="0073503F">
              <w:rPr>
                <w:rFonts w:ascii="Arial" w:hAnsi="Arial" w:cs="Arial"/>
              </w:rPr>
              <w:t xml:space="preserve">The CPSA is responsible for </w:t>
            </w:r>
            <w:r w:rsidRPr="0073503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313733C" w14:textId="77777777" w:rsidR="00827DA3" w:rsidRPr="0073503F" w:rsidRDefault="00827DA3" w:rsidP="00827DA3">
            <w:pPr>
              <w:ind w:firstLine="720"/>
              <w:jc w:val="both"/>
              <w:rPr>
                <w:rFonts w:ascii="Arial" w:hAnsi="Arial" w:cs="Arial"/>
              </w:rPr>
            </w:pPr>
          </w:p>
          <w:p w14:paraId="5AFDF9FC" w14:textId="04891359" w:rsidR="00827DA3" w:rsidRPr="0073503F" w:rsidRDefault="00827DA3" w:rsidP="00827DA3">
            <w:pPr>
              <w:jc w:val="both"/>
              <w:rPr>
                <w:rFonts w:ascii="Arial" w:hAnsi="Arial" w:cs="Arial"/>
              </w:rPr>
            </w:pPr>
            <w:r w:rsidRPr="0073503F">
              <w:rPr>
                <w:rFonts w:ascii="Arial" w:hAnsi="Arial" w:cs="Arial"/>
              </w:rPr>
              <w:t xml:space="preserve">CPSA Code of Practice are available on </w:t>
            </w:r>
            <w:hyperlink r:id="rId12" w:history="1">
              <w:r w:rsidRPr="0073503F">
                <w:rPr>
                  <w:rFonts w:ascii="Arial" w:hAnsi="Arial" w:cs="Arial"/>
                  <w:color w:val="0000FF"/>
                  <w:u w:val="single"/>
                </w:rPr>
                <w:t>https://www.cpsa.ie/</w:t>
              </w:r>
            </w:hyperlink>
            <w:r w:rsidRPr="0073503F">
              <w:rPr>
                <w:rFonts w:ascii="Arial" w:hAnsi="Arial" w:cs="Arial"/>
              </w:rPr>
              <w:t>.</w:t>
            </w:r>
          </w:p>
          <w:p w14:paraId="6C386F6E" w14:textId="67524A6C" w:rsidR="00827DA3" w:rsidRPr="0073503F" w:rsidRDefault="00827DA3" w:rsidP="00827DA3">
            <w:pPr>
              <w:jc w:val="both"/>
              <w:rPr>
                <w:rFonts w:ascii="Arial" w:hAnsi="Arial" w:cs="Arial"/>
              </w:rPr>
            </w:pPr>
          </w:p>
        </w:tc>
      </w:tr>
      <w:tr w:rsidR="00827DA3" w:rsidRPr="00E766A5" w14:paraId="2C67DEED" w14:textId="77777777" w:rsidTr="008046CD">
        <w:tc>
          <w:tcPr>
            <w:tcW w:w="10839" w:type="dxa"/>
            <w:gridSpan w:val="2"/>
          </w:tcPr>
          <w:p w14:paraId="44BBDABD" w14:textId="77777777" w:rsidR="00827DA3" w:rsidRPr="006901B5" w:rsidRDefault="00827DA3" w:rsidP="00827DA3">
            <w:pPr>
              <w:jc w:val="both"/>
              <w:rPr>
                <w:rFonts w:ascii="Arial" w:hAnsi="Arial" w:cs="Arial"/>
              </w:rPr>
            </w:pPr>
            <w:r w:rsidRPr="006901B5">
              <w:rPr>
                <w:rFonts w:ascii="Arial" w:hAnsi="Arial" w:cs="Arial"/>
              </w:rPr>
              <w:t>The reform programme outlined for the Health Services may impact on this role and as structures change the Job Specification may be reviewed.</w:t>
            </w:r>
          </w:p>
          <w:p w14:paraId="75C34D0A" w14:textId="77777777" w:rsidR="00827DA3" w:rsidRPr="006901B5" w:rsidRDefault="00827DA3" w:rsidP="00827DA3">
            <w:pPr>
              <w:jc w:val="both"/>
              <w:rPr>
                <w:rFonts w:ascii="Arial" w:hAnsi="Arial" w:cs="Arial"/>
              </w:rPr>
            </w:pPr>
          </w:p>
          <w:p w14:paraId="606F644E" w14:textId="77777777" w:rsidR="00827DA3" w:rsidRPr="004959FA" w:rsidRDefault="00827DA3" w:rsidP="00827DA3">
            <w:pPr>
              <w:jc w:val="both"/>
              <w:rPr>
                <w:rFonts w:ascii="Arial" w:hAnsi="Arial" w:cs="Arial"/>
                <w:color w:val="000000"/>
              </w:rPr>
            </w:pPr>
            <w:r w:rsidRPr="006901B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7DFF4BA" w14:textId="77777777" w:rsidR="00522C71" w:rsidRDefault="00522C71">
      <w:r>
        <w:br w:type="page"/>
      </w:r>
    </w:p>
    <w:p w14:paraId="55BC5A1D" w14:textId="42ADF007" w:rsidR="00A64AB2" w:rsidRDefault="0086068A" w:rsidP="00CB43D9">
      <w:pPr>
        <w:jc w:val="center"/>
        <w:rPr>
          <w:rFonts w:ascii="Arial" w:hAnsi="Arial" w:cs="Arial"/>
          <w:b/>
        </w:rPr>
      </w:pPr>
      <w:r>
        <w:rPr>
          <w:rFonts w:ascii="Arial" w:hAnsi="Arial" w:cs="Arial"/>
          <w:b/>
          <w:noProof/>
          <w:lang w:val="en-IE" w:eastAsia="en-IE"/>
        </w:rPr>
        <w:lastRenderedPageBreak/>
        <w:drawing>
          <wp:anchor distT="0" distB="0" distL="114300" distR="114300" simplePos="0" relativeHeight="251659264" behindDoc="0" locked="0" layoutInCell="1" allowOverlap="1" wp14:anchorId="25DE0959" wp14:editId="57CBAA44">
            <wp:simplePos x="0" y="0"/>
            <wp:positionH relativeFrom="margin">
              <wp:posOffset>-57150</wp:posOffset>
            </wp:positionH>
            <wp:positionV relativeFrom="margin">
              <wp:posOffset>-133350</wp:posOffset>
            </wp:positionV>
            <wp:extent cx="1028700" cy="808355"/>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8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031F6" w14:textId="77777777" w:rsidR="00540323" w:rsidRDefault="00540323" w:rsidP="00DD39C7">
      <w:pPr>
        <w:jc w:val="center"/>
        <w:rPr>
          <w:rFonts w:ascii="Arial" w:hAnsi="Arial" w:cs="Arial"/>
          <w:b/>
          <w:szCs w:val="22"/>
          <w:u w:val="single"/>
        </w:rPr>
      </w:pPr>
    </w:p>
    <w:p w14:paraId="7601CE9E" w14:textId="0CAB9BBE" w:rsidR="00540323" w:rsidRPr="00540323" w:rsidRDefault="00540323" w:rsidP="00DD39C7">
      <w:pPr>
        <w:jc w:val="center"/>
        <w:rPr>
          <w:rFonts w:ascii="Arial" w:hAnsi="Arial" w:cs="Arial"/>
          <w:b/>
          <w:szCs w:val="22"/>
        </w:rPr>
      </w:pPr>
      <w:r w:rsidRPr="00540323">
        <w:rPr>
          <w:rFonts w:ascii="Arial" w:hAnsi="Arial" w:cs="Arial"/>
          <w:b/>
          <w:szCs w:val="22"/>
        </w:rPr>
        <w:t xml:space="preserve">Physiotherapist, Senior </w:t>
      </w:r>
      <w:r w:rsidR="008125A1">
        <w:rPr>
          <w:rFonts w:ascii="Arial" w:hAnsi="Arial" w:cs="Arial"/>
          <w:b/>
          <w:szCs w:val="22"/>
        </w:rPr>
        <w:t>BGHPH85691</w:t>
      </w:r>
    </w:p>
    <w:p w14:paraId="24D2A148" w14:textId="0567B119" w:rsidR="000D2E46" w:rsidRPr="000D2E46" w:rsidRDefault="00A64AB2" w:rsidP="00DD39C7">
      <w:pPr>
        <w:jc w:val="center"/>
        <w:rPr>
          <w:rFonts w:ascii="Arial" w:hAnsi="Arial" w:cs="Arial"/>
          <w:b/>
          <w:szCs w:val="22"/>
          <w:u w:val="single"/>
        </w:rPr>
      </w:pPr>
      <w:r w:rsidRPr="000D2E46">
        <w:rPr>
          <w:rFonts w:ascii="Arial" w:hAnsi="Arial" w:cs="Arial"/>
          <w:b/>
          <w:szCs w:val="22"/>
          <w:u w:val="single"/>
        </w:rPr>
        <w:t>Terms and Conditions of Employment</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496"/>
      </w:tblGrid>
      <w:tr w:rsidR="006901B5" w:rsidRPr="00E766A5" w14:paraId="60DCBCC9" w14:textId="77777777" w:rsidTr="0086068A">
        <w:tc>
          <w:tcPr>
            <w:tcW w:w="1739" w:type="dxa"/>
          </w:tcPr>
          <w:p w14:paraId="46222252" w14:textId="77777777" w:rsidR="006901B5" w:rsidRPr="00E766A5" w:rsidRDefault="006901B5" w:rsidP="006901B5">
            <w:pPr>
              <w:jc w:val="both"/>
              <w:rPr>
                <w:rFonts w:ascii="Arial" w:hAnsi="Arial" w:cs="Arial"/>
                <w:b/>
                <w:bCs/>
              </w:rPr>
            </w:pPr>
            <w:r w:rsidRPr="00E766A5">
              <w:rPr>
                <w:rFonts w:ascii="Arial" w:hAnsi="Arial" w:cs="Arial"/>
                <w:b/>
                <w:bCs/>
              </w:rPr>
              <w:t xml:space="preserve">Tenure </w:t>
            </w:r>
          </w:p>
        </w:tc>
        <w:tc>
          <w:tcPr>
            <w:tcW w:w="8496" w:type="dxa"/>
          </w:tcPr>
          <w:p w14:paraId="268B8D11" w14:textId="585774C0" w:rsidR="006901B5" w:rsidRDefault="00540323" w:rsidP="006901B5">
            <w:pPr>
              <w:tabs>
                <w:tab w:val="left" w:pos="-720"/>
                <w:tab w:val="left" w:pos="0"/>
                <w:tab w:val="left" w:pos="720"/>
              </w:tabs>
              <w:suppressAutoHyphens/>
              <w:jc w:val="both"/>
              <w:rPr>
                <w:rFonts w:ascii="Arial" w:hAnsi="Arial" w:cs="Arial"/>
                <w:spacing w:val="-3"/>
              </w:rPr>
            </w:pPr>
            <w:r>
              <w:rPr>
                <w:rFonts w:ascii="Arial" w:hAnsi="Arial" w:cs="Arial"/>
                <w:spacing w:val="-3"/>
              </w:rPr>
              <w:t>The current vacancy</w:t>
            </w:r>
            <w:r w:rsidR="006901B5">
              <w:rPr>
                <w:rFonts w:ascii="Arial" w:hAnsi="Arial" w:cs="Arial"/>
                <w:spacing w:val="-3"/>
              </w:rPr>
              <w:t xml:space="preserve"> available </w:t>
            </w:r>
            <w:r>
              <w:rPr>
                <w:rFonts w:ascii="Arial" w:hAnsi="Arial" w:cs="Arial"/>
                <w:spacing w:val="-3"/>
              </w:rPr>
              <w:t>is</w:t>
            </w:r>
            <w:r w:rsidR="006901B5">
              <w:rPr>
                <w:rFonts w:ascii="Arial" w:hAnsi="Arial" w:cs="Arial"/>
                <w:spacing w:val="-3"/>
              </w:rPr>
              <w:t xml:space="preserve"> </w:t>
            </w:r>
            <w:r w:rsidR="006901B5" w:rsidRPr="00C820AF">
              <w:rPr>
                <w:rFonts w:ascii="Arial" w:hAnsi="Arial" w:cs="Arial"/>
                <w:b/>
                <w:bCs/>
                <w:spacing w:val="-3"/>
              </w:rPr>
              <w:t>permanent</w:t>
            </w:r>
            <w:r w:rsidR="00A64AB2" w:rsidRPr="00C820AF">
              <w:rPr>
                <w:rFonts w:ascii="Arial" w:hAnsi="Arial" w:cs="Arial"/>
                <w:b/>
                <w:bCs/>
                <w:spacing w:val="-3"/>
              </w:rPr>
              <w:t xml:space="preserve"> </w:t>
            </w:r>
            <w:r w:rsidR="006901B5" w:rsidRPr="00C820AF">
              <w:rPr>
                <w:rFonts w:ascii="Arial" w:hAnsi="Arial" w:cs="Arial"/>
                <w:spacing w:val="-3"/>
              </w:rPr>
              <w:t xml:space="preserve">and </w:t>
            </w:r>
            <w:r w:rsidR="006901B5" w:rsidRPr="00C820AF">
              <w:rPr>
                <w:rFonts w:ascii="Arial" w:hAnsi="Arial" w:cs="Arial"/>
                <w:b/>
                <w:bCs/>
                <w:spacing w:val="-3"/>
              </w:rPr>
              <w:t>whole time</w:t>
            </w:r>
            <w:r w:rsidR="00C820AF" w:rsidRPr="00C820AF">
              <w:rPr>
                <w:rFonts w:ascii="Arial" w:hAnsi="Arial" w:cs="Arial"/>
                <w:spacing w:val="-3"/>
              </w:rPr>
              <w:t xml:space="preserve">. </w:t>
            </w:r>
          </w:p>
          <w:p w14:paraId="52AF8085" w14:textId="77777777" w:rsidR="006901B5" w:rsidRDefault="006901B5" w:rsidP="006901B5">
            <w:pPr>
              <w:tabs>
                <w:tab w:val="left" w:pos="-720"/>
                <w:tab w:val="left" w:pos="0"/>
                <w:tab w:val="left" w:pos="720"/>
              </w:tabs>
              <w:suppressAutoHyphens/>
              <w:jc w:val="both"/>
              <w:rPr>
                <w:rFonts w:ascii="Arial" w:hAnsi="Arial" w:cs="Arial"/>
                <w:spacing w:val="-3"/>
              </w:rPr>
            </w:pPr>
          </w:p>
          <w:p w14:paraId="31E242C3" w14:textId="30B64385" w:rsidR="006901B5" w:rsidRPr="00295C01" w:rsidRDefault="006901B5" w:rsidP="006901B5">
            <w:pPr>
              <w:tabs>
                <w:tab w:val="left" w:pos="-720"/>
                <w:tab w:val="left" w:pos="0"/>
                <w:tab w:val="left" w:pos="720"/>
              </w:tabs>
              <w:suppressAutoHyphens/>
              <w:jc w:val="both"/>
              <w:rPr>
                <w:rFonts w:ascii="Arial" w:hAnsi="Arial" w:cs="Arial"/>
                <w:spacing w:val="-3"/>
              </w:rPr>
            </w:pPr>
            <w:r>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50280184" w14:textId="77777777" w:rsidR="006901B5" w:rsidRDefault="006901B5" w:rsidP="006901B5">
            <w:pPr>
              <w:tabs>
                <w:tab w:val="left" w:pos="-720"/>
                <w:tab w:val="left" w:pos="0"/>
                <w:tab w:val="left" w:pos="720"/>
              </w:tabs>
              <w:suppressAutoHyphens/>
              <w:jc w:val="both"/>
              <w:rPr>
                <w:rFonts w:ascii="Arial" w:hAnsi="Arial" w:cs="Arial"/>
                <w:spacing w:val="-3"/>
              </w:rPr>
            </w:pPr>
          </w:p>
          <w:p w14:paraId="29CEF427" w14:textId="3DEB8DED" w:rsidR="006901B5" w:rsidRDefault="006901B5" w:rsidP="006901B5">
            <w:pPr>
              <w:tabs>
                <w:tab w:val="left" w:pos="-720"/>
                <w:tab w:val="left" w:pos="0"/>
                <w:tab w:val="left" w:pos="720"/>
              </w:tabs>
              <w:suppressAutoHyphens/>
              <w:jc w:val="both"/>
              <w:rPr>
                <w:rFonts w:ascii="Arial" w:hAnsi="Arial" w:cs="Arial"/>
                <w:spacing w:val="-3"/>
              </w:rPr>
            </w:pPr>
            <w:r w:rsidRPr="00295C01">
              <w:rPr>
                <w:rFonts w:ascii="Arial" w:hAnsi="Arial" w:cs="Arial"/>
                <w:spacing w:val="-3"/>
              </w:rPr>
              <w:t xml:space="preserve">Appointment as an employee of the Health Service Executive is </w:t>
            </w:r>
            <w:r w:rsidR="00DD39C7">
              <w:rPr>
                <w:rFonts w:ascii="Arial" w:hAnsi="Arial" w:cs="Arial"/>
                <w:spacing w:val="-3"/>
              </w:rPr>
              <w:t xml:space="preserve">governed by the Health Act 2004, </w:t>
            </w:r>
            <w:r w:rsidRPr="00295C01">
              <w:rPr>
                <w:rFonts w:ascii="Arial" w:hAnsi="Arial" w:cs="Arial"/>
                <w:spacing w:val="-3"/>
              </w:rPr>
              <w:t>the Public Service Management (Recrui</w:t>
            </w:r>
            <w:r>
              <w:rPr>
                <w:rFonts w:ascii="Arial" w:hAnsi="Arial" w:cs="Arial"/>
                <w:spacing w:val="-3"/>
              </w:rPr>
              <w:t xml:space="preserve">tment and Appointments) Act 2004 and </w:t>
            </w:r>
            <w:r w:rsidR="00DD39C7">
              <w:rPr>
                <w:rFonts w:ascii="Arial" w:hAnsi="Arial" w:cs="Arial"/>
                <w:spacing w:val="-3"/>
              </w:rPr>
              <w:t xml:space="preserve">the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37955C9" w14:textId="77777777" w:rsidR="006901B5" w:rsidRPr="00E766A5" w:rsidRDefault="006901B5" w:rsidP="006901B5">
            <w:pPr>
              <w:tabs>
                <w:tab w:val="left" w:pos="-720"/>
                <w:tab w:val="left" w:pos="0"/>
                <w:tab w:val="left" w:pos="720"/>
              </w:tabs>
              <w:suppressAutoHyphens/>
              <w:jc w:val="both"/>
              <w:rPr>
                <w:rFonts w:ascii="Arial" w:hAnsi="Arial" w:cs="Arial"/>
                <w:spacing w:val="-3"/>
              </w:rPr>
            </w:pPr>
          </w:p>
        </w:tc>
      </w:tr>
      <w:tr w:rsidR="006901B5" w:rsidRPr="00E766A5" w14:paraId="2573FE19" w14:textId="77777777" w:rsidTr="0086068A">
        <w:tc>
          <w:tcPr>
            <w:tcW w:w="1739" w:type="dxa"/>
          </w:tcPr>
          <w:p w14:paraId="0F4350C7" w14:textId="77777777" w:rsidR="006901B5" w:rsidRPr="0086068A" w:rsidRDefault="006901B5" w:rsidP="006901B5">
            <w:pPr>
              <w:jc w:val="both"/>
              <w:rPr>
                <w:rFonts w:ascii="Arial" w:hAnsi="Arial" w:cs="Arial"/>
                <w:b/>
                <w:bCs/>
                <w:highlight w:val="yellow"/>
              </w:rPr>
            </w:pPr>
            <w:r w:rsidRPr="00C12250">
              <w:rPr>
                <w:rFonts w:ascii="Arial" w:hAnsi="Arial" w:cs="Arial"/>
                <w:b/>
                <w:bCs/>
              </w:rPr>
              <w:t xml:space="preserve">Remuneration </w:t>
            </w:r>
          </w:p>
        </w:tc>
        <w:tc>
          <w:tcPr>
            <w:tcW w:w="8496" w:type="dxa"/>
          </w:tcPr>
          <w:p w14:paraId="202CE8DE" w14:textId="77777777" w:rsidR="00C12250" w:rsidRPr="00A64AB2" w:rsidRDefault="00C12250" w:rsidP="00C12250">
            <w:pPr>
              <w:jc w:val="both"/>
              <w:rPr>
                <w:rFonts w:ascii="Arial" w:hAnsi="Arial" w:cs="Arial"/>
                <w:bCs/>
              </w:rPr>
            </w:pPr>
            <w:r w:rsidRPr="00A64AB2">
              <w:rPr>
                <w:rFonts w:ascii="Arial" w:hAnsi="Arial" w:cs="Arial"/>
              </w:rPr>
              <w:t>Th</w:t>
            </w:r>
            <w:r>
              <w:rPr>
                <w:rFonts w:ascii="Arial" w:hAnsi="Arial" w:cs="Arial"/>
              </w:rPr>
              <w:t>e salary scale for the post is (01/08/2025):</w:t>
            </w:r>
          </w:p>
          <w:p w14:paraId="75EE3F86" w14:textId="77777777" w:rsidR="00C12250" w:rsidRPr="0086068A" w:rsidRDefault="00C12250" w:rsidP="00C12250">
            <w:pPr>
              <w:jc w:val="both"/>
              <w:rPr>
                <w:rFonts w:ascii="Arial" w:hAnsi="Arial" w:cs="Arial"/>
                <w:b/>
                <w:bCs/>
              </w:rPr>
            </w:pPr>
          </w:p>
          <w:p w14:paraId="5007DE55" w14:textId="77777777" w:rsidR="00C12250" w:rsidRDefault="00C12250" w:rsidP="00C12250">
            <w:pPr>
              <w:jc w:val="both"/>
              <w:rPr>
                <w:rFonts w:ascii="Arial" w:hAnsi="Arial" w:cs="Arial"/>
              </w:rPr>
            </w:pPr>
            <w:r w:rsidRPr="0086068A">
              <w:rPr>
                <w:rFonts w:ascii="Arial" w:hAnsi="Arial" w:cs="Arial"/>
              </w:rPr>
              <w:t xml:space="preserve">€63,912 - €65,275- € 66,681- € 68,073 - €69,467 - €70,933 - €72,478 - €74,018 - €75,254 </w:t>
            </w:r>
          </w:p>
          <w:p w14:paraId="014D7404" w14:textId="77777777" w:rsidR="008046CD" w:rsidRPr="0086068A" w:rsidRDefault="008046CD" w:rsidP="008046CD">
            <w:pPr>
              <w:jc w:val="both"/>
              <w:rPr>
                <w:rFonts w:ascii="Arial" w:hAnsi="Arial" w:cs="Arial"/>
                <w:highlight w:val="yellow"/>
              </w:rPr>
            </w:pPr>
          </w:p>
          <w:p w14:paraId="5986DA5D" w14:textId="13686DDC" w:rsidR="006901B5" w:rsidRPr="0086068A" w:rsidRDefault="008046CD" w:rsidP="008046CD">
            <w:pPr>
              <w:jc w:val="both"/>
              <w:rPr>
                <w:rFonts w:ascii="Arial" w:hAnsi="Arial" w:cs="Arial"/>
                <w:highlight w:val="yellow"/>
              </w:rPr>
            </w:pPr>
            <w:r w:rsidRPr="00C1225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w:t>
            </w:r>
          </w:p>
        </w:tc>
      </w:tr>
      <w:tr w:rsidR="006901B5" w:rsidRPr="00E766A5" w14:paraId="1D474A36" w14:textId="77777777" w:rsidTr="0086068A">
        <w:tc>
          <w:tcPr>
            <w:tcW w:w="1739" w:type="dxa"/>
          </w:tcPr>
          <w:p w14:paraId="6DE7D687" w14:textId="77777777" w:rsidR="006901B5" w:rsidRDefault="006901B5" w:rsidP="006901B5">
            <w:pPr>
              <w:tabs>
                <w:tab w:val="left" w:pos="1306"/>
              </w:tabs>
              <w:jc w:val="both"/>
              <w:rPr>
                <w:rFonts w:ascii="Arial" w:hAnsi="Arial" w:cs="Arial"/>
                <w:b/>
                <w:bCs/>
                <w:sz w:val="24"/>
              </w:rPr>
            </w:pPr>
            <w:r w:rsidRPr="000052DB">
              <w:rPr>
                <w:rFonts w:ascii="Arial" w:hAnsi="Arial" w:cs="Arial"/>
                <w:b/>
                <w:bCs/>
              </w:rPr>
              <w:t>Working Week</w:t>
            </w:r>
          </w:p>
          <w:p w14:paraId="721DE3E3" w14:textId="77777777" w:rsidR="006901B5" w:rsidRDefault="006901B5" w:rsidP="006901B5">
            <w:pPr>
              <w:tabs>
                <w:tab w:val="left" w:pos="1306"/>
              </w:tabs>
              <w:jc w:val="both"/>
              <w:rPr>
                <w:rFonts w:ascii="Arial" w:hAnsi="Arial" w:cs="Arial"/>
                <w:b/>
                <w:bCs/>
              </w:rPr>
            </w:pPr>
          </w:p>
        </w:tc>
        <w:tc>
          <w:tcPr>
            <w:tcW w:w="8496" w:type="dxa"/>
          </w:tcPr>
          <w:p w14:paraId="7FBC7C90" w14:textId="336C1652" w:rsidR="006901B5" w:rsidRPr="00E766A5" w:rsidRDefault="006901B5" w:rsidP="006901B5">
            <w:pPr>
              <w:jc w:val="both"/>
              <w:rPr>
                <w:rFonts w:ascii="Arial" w:hAnsi="Arial" w:cs="Arial"/>
              </w:rPr>
            </w:pPr>
            <w:r w:rsidRPr="00E766A5">
              <w:rPr>
                <w:rFonts w:ascii="Arial" w:hAnsi="Arial" w:cs="Arial"/>
              </w:rPr>
              <w:t xml:space="preserve">The standard working week applying to the post is </w:t>
            </w:r>
            <w:r w:rsidR="00C10FE7">
              <w:rPr>
                <w:rFonts w:ascii="Arial" w:hAnsi="Arial" w:cs="Arial"/>
              </w:rPr>
              <w:t>35 hours</w:t>
            </w:r>
            <w:r w:rsidRPr="00E766A5">
              <w:rPr>
                <w:rFonts w:ascii="Arial" w:hAnsi="Arial" w:cs="Arial"/>
              </w:rPr>
              <w:t xml:space="preserve">.  </w:t>
            </w:r>
          </w:p>
          <w:p w14:paraId="7D039F50" w14:textId="77777777" w:rsidR="006901B5" w:rsidRPr="00384FEE" w:rsidRDefault="006901B5" w:rsidP="006901B5">
            <w:pPr>
              <w:jc w:val="both"/>
              <w:rPr>
                <w:rFonts w:ascii="Arial" w:hAnsi="Arial" w:cs="Arial"/>
                <w:b/>
                <w:color w:val="FF0000"/>
              </w:rPr>
            </w:pPr>
          </w:p>
          <w:p w14:paraId="75A443D0" w14:textId="06CDA5BF" w:rsidR="006901B5" w:rsidRDefault="006901B5" w:rsidP="006901B5">
            <w:pPr>
              <w:jc w:val="both"/>
              <w:rPr>
                <w:rFonts w:ascii="Arial" w:hAnsi="Arial" w:cs="Arial"/>
              </w:rPr>
            </w:pPr>
            <w:smartTag w:uri="urn:schemas-microsoft-com:office:smarttags" w:element="stockticker">
              <w:r w:rsidRPr="00E766A5">
                <w:rPr>
                  <w:rFonts w:ascii="Arial" w:hAnsi="Arial" w:cs="Arial"/>
                </w:rPr>
                <w:t>HSE</w:t>
              </w:r>
            </w:smartTag>
            <w:r w:rsidR="00C10FE7">
              <w:rPr>
                <w:rFonts w:ascii="Arial" w:hAnsi="Arial" w:cs="Arial"/>
              </w:rPr>
              <w:t xml:space="preserve"> Circular 003-2009 ‘</w:t>
            </w:r>
            <w:r w:rsidRPr="00E766A5">
              <w:rPr>
                <w:rFonts w:ascii="Arial" w:hAnsi="Arial" w:cs="Arial"/>
              </w:rPr>
              <w:t>Matching Working Patterns to Service Needs (Extended Working Day / Week Arrangements); Framework for Implementation of Clause 30.4 of Towards 2016” applies. Under the terms of this circular, all new entrants and staff appointed to promotional posts from Dec</w:t>
            </w:r>
            <w:r w:rsidR="00C10FE7">
              <w:rPr>
                <w:rFonts w:ascii="Arial" w:hAnsi="Arial" w:cs="Arial"/>
              </w:rPr>
              <w:t>ember</w:t>
            </w:r>
            <w:r w:rsidRPr="00E766A5">
              <w:rPr>
                <w:rFonts w:ascii="Arial" w:hAnsi="Arial" w:cs="Arial"/>
              </w:rPr>
              <w:t xml:space="preserve"> 16</w:t>
            </w:r>
            <w:r w:rsidRPr="00E766A5">
              <w:rPr>
                <w:rFonts w:ascii="Arial" w:hAnsi="Arial" w:cs="Arial"/>
                <w:vertAlign w:val="superscript"/>
              </w:rPr>
              <w:t>th</w:t>
            </w:r>
            <w:r w:rsidRPr="00E766A5">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0F03BBC6" w14:textId="14FAD403" w:rsidR="00C10FE7" w:rsidRPr="00E766A5" w:rsidRDefault="00C10FE7" w:rsidP="006901B5">
            <w:pPr>
              <w:jc w:val="both"/>
              <w:rPr>
                <w:rFonts w:ascii="Arial" w:hAnsi="Arial" w:cs="Arial"/>
              </w:rPr>
            </w:pPr>
          </w:p>
        </w:tc>
      </w:tr>
      <w:tr w:rsidR="006901B5" w:rsidRPr="00E766A5" w14:paraId="05E80CF2" w14:textId="77777777" w:rsidTr="0086068A">
        <w:tc>
          <w:tcPr>
            <w:tcW w:w="1739" w:type="dxa"/>
          </w:tcPr>
          <w:p w14:paraId="52F6C4B2" w14:textId="77777777" w:rsidR="006901B5" w:rsidRDefault="006901B5" w:rsidP="006901B5">
            <w:pPr>
              <w:tabs>
                <w:tab w:val="left" w:pos="1306"/>
              </w:tabs>
              <w:jc w:val="both"/>
              <w:rPr>
                <w:rFonts w:ascii="Arial" w:hAnsi="Arial" w:cs="Arial"/>
                <w:b/>
                <w:bCs/>
              </w:rPr>
            </w:pPr>
            <w:r w:rsidRPr="000052DB">
              <w:rPr>
                <w:rFonts w:ascii="Arial" w:hAnsi="Arial" w:cs="Arial"/>
                <w:b/>
                <w:bCs/>
              </w:rPr>
              <w:t>Annual Leave</w:t>
            </w:r>
          </w:p>
        </w:tc>
        <w:tc>
          <w:tcPr>
            <w:tcW w:w="8496" w:type="dxa"/>
            <w:vAlign w:val="center"/>
          </w:tcPr>
          <w:p w14:paraId="5FE4BAA7" w14:textId="77777777" w:rsidR="006901B5" w:rsidRDefault="006901B5" w:rsidP="006901B5">
            <w:pPr>
              <w:jc w:val="both"/>
              <w:rPr>
                <w:rFonts w:ascii="Arial" w:hAnsi="Arial" w:cs="Arial"/>
              </w:rPr>
            </w:pPr>
            <w:r w:rsidRPr="000052DB">
              <w:rPr>
                <w:rFonts w:ascii="Arial" w:hAnsi="Arial" w:cs="Arial"/>
              </w:rPr>
              <w:t xml:space="preserve">The annual leave </w:t>
            </w:r>
            <w:r w:rsidRPr="00453294">
              <w:rPr>
                <w:rFonts w:ascii="Arial" w:hAnsi="Arial" w:cs="Arial"/>
              </w:rPr>
              <w:t xml:space="preserve">associated with the post </w:t>
            </w:r>
            <w:r>
              <w:rPr>
                <w:rFonts w:ascii="Arial" w:hAnsi="Arial" w:cs="Arial"/>
              </w:rPr>
              <w:t>will be confirmed at contracting stage.</w:t>
            </w:r>
          </w:p>
          <w:p w14:paraId="64D97846" w14:textId="77777777" w:rsidR="006901B5" w:rsidRPr="00E766A5" w:rsidRDefault="006901B5" w:rsidP="006901B5">
            <w:pPr>
              <w:jc w:val="both"/>
              <w:rPr>
                <w:rFonts w:ascii="Arial" w:hAnsi="Arial" w:cs="Arial"/>
              </w:rPr>
            </w:pPr>
          </w:p>
        </w:tc>
      </w:tr>
      <w:tr w:rsidR="006901B5" w:rsidRPr="00E766A5" w14:paraId="4CE0A2D5" w14:textId="77777777" w:rsidTr="0086068A">
        <w:tc>
          <w:tcPr>
            <w:tcW w:w="1739" w:type="dxa"/>
          </w:tcPr>
          <w:p w14:paraId="32454887" w14:textId="77777777" w:rsidR="006901B5" w:rsidRPr="000052DB" w:rsidRDefault="006901B5" w:rsidP="006901B5">
            <w:pPr>
              <w:jc w:val="both"/>
              <w:rPr>
                <w:rFonts w:ascii="Arial" w:hAnsi="Arial" w:cs="Arial"/>
                <w:b/>
                <w:bCs/>
              </w:rPr>
            </w:pPr>
            <w:r w:rsidRPr="000052DB">
              <w:rPr>
                <w:rFonts w:ascii="Arial" w:hAnsi="Arial" w:cs="Arial"/>
                <w:b/>
                <w:bCs/>
              </w:rPr>
              <w:t>Superannuation</w:t>
            </w:r>
          </w:p>
          <w:p w14:paraId="26FC27C1" w14:textId="77777777" w:rsidR="006901B5" w:rsidRPr="000052DB" w:rsidRDefault="006901B5" w:rsidP="006901B5">
            <w:pPr>
              <w:jc w:val="both"/>
              <w:rPr>
                <w:rFonts w:ascii="Arial" w:hAnsi="Arial" w:cs="Arial"/>
                <w:b/>
                <w:bCs/>
              </w:rPr>
            </w:pPr>
          </w:p>
          <w:p w14:paraId="328DE03F" w14:textId="77777777" w:rsidR="006901B5" w:rsidRPr="00E766A5" w:rsidRDefault="006901B5" w:rsidP="006901B5">
            <w:pPr>
              <w:jc w:val="both"/>
              <w:rPr>
                <w:rFonts w:ascii="Arial" w:hAnsi="Arial" w:cs="Arial"/>
                <w:b/>
                <w:bCs/>
              </w:rPr>
            </w:pPr>
          </w:p>
        </w:tc>
        <w:tc>
          <w:tcPr>
            <w:tcW w:w="8496" w:type="dxa"/>
          </w:tcPr>
          <w:p w14:paraId="4E90AB27" w14:textId="13C70D55" w:rsidR="006901B5" w:rsidRDefault="006901B5" w:rsidP="006901B5">
            <w:pPr>
              <w:jc w:val="both"/>
              <w:rPr>
                <w:rFonts w:ascii="Arial" w:hAnsi="Arial" w:cs="Arial"/>
              </w:rPr>
            </w:pPr>
            <w:r w:rsidRPr="000052DB">
              <w:rPr>
                <w:rFonts w:ascii="Arial" w:hAnsi="Arial" w:cs="Arial"/>
              </w:rPr>
              <w:t xml:space="preserve">This is a pensionable position with the HSE. The successful candidate will upon appointment become a member of </w:t>
            </w:r>
            <w:r w:rsidR="00C10FE7">
              <w:rPr>
                <w:rFonts w:ascii="Arial" w:hAnsi="Arial" w:cs="Arial"/>
              </w:rPr>
              <w:t>the appropriate pension scheme.</w:t>
            </w:r>
            <w:r w:rsidRPr="000052DB">
              <w:rPr>
                <w:rFonts w:ascii="Arial" w:hAnsi="Arial" w:cs="Arial"/>
              </w:rPr>
              <w:t xml:space="preserve"> Pension scheme membership will be notified wit</w:t>
            </w:r>
            <w:r w:rsidR="00C10FE7">
              <w:rPr>
                <w:rFonts w:ascii="Arial" w:hAnsi="Arial" w:cs="Arial"/>
              </w:rPr>
              <w:t>hin the contract of employment.</w:t>
            </w:r>
            <w:r w:rsidRPr="000052DB">
              <w:rPr>
                <w:rFonts w:ascii="Arial" w:hAnsi="Arial" w:cs="Arial"/>
              </w:rPr>
              <w:t xml:space="preserve"> Members of pre-existing pension schemes who transferred to the HSE on the 01</w:t>
            </w:r>
            <w:r w:rsidRPr="000052DB">
              <w:rPr>
                <w:rFonts w:ascii="Arial" w:hAnsi="Arial" w:cs="Arial"/>
                <w:vertAlign w:val="superscript"/>
              </w:rPr>
              <w:t>st</w:t>
            </w:r>
            <w:r w:rsidRPr="000052DB">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0052DB">
              <w:rPr>
                <w:rFonts w:ascii="Arial" w:hAnsi="Arial" w:cs="Arial"/>
                <w:vertAlign w:val="superscript"/>
              </w:rPr>
              <w:t>st</w:t>
            </w:r>
            <w:r w:rsidRPr="000052DB">
              <w:rPr>
                <w:rFonts w:ascii="Arial" w:hAnsi="Arial" w:cs="Arial"/>
              </w:rPr>
              <w:t xml:space="preserve"> December 2004</w:t>
            </w:r>
            <w:r w:rsidR="00C10FE7">
              <w:rPr>
                <w:rFonts w:ascii="Arial" w:hAnsi="Arial" w:cs="Arial"/>
              </w:rPr>
              <w:t>.</w:t>
            </w:r>
          </w:p>
          <w:p w14:paraId="07E08F28" w14:textId="233BF773" w:rsidR="00C10FE7" w:rsidRPr="00E766A5" w:rsidRDefault="00C10FE7" w:rsidP="006901B5">
            <w:pPr>
              <w:jc w:val="both"/>
              <w:rPr>
                <w:rFonts w:ascii="Arial" w:hAnsi="Arial" w:cs="Arial"/>
              </w:rPr>
            </w:pPr>
          </w:p>
        </w:tc>
      </w:tr>
      <w:tr w:rsidR="006901B5" w:rsidRPr="00E766A5" w14:paraId="2BB8328C" w14:textId="77777777" w:rsidTr="0086068A">
        <w:tc>
          <w:tcPr>
            <w:tcW w:w="1739" w:type="dxa"/>
          </w:tcPr>
          <w:p w14:paraId="60D3B326" w14:textId="77777777" w:rsidR="006901B5" w:rsidRPr="00E766A5" w:rsidRDefault="006901B5" w:rsidP="006901B5">
            <w:pPr>
              <w:jc w:val="both"/>
              <w:rPr>
                <w:rFonts w:ascii="Arial" w:hAnsi="Arial" w:cs="Arial"/>
                <w:b/>
                <w:bCs/>
              </w:rPr>
            </w:pPr>
            <w:r>
              <w:rPr>
                <w:rFonts w:ascii="Arial" w:hAnsi="Arial" w:cs="Arial"/>
                <w:b/>
                <w:bCs/>
              </w:rPr>
              <w:t>Age</w:t>
            </w:r>
          </w:p>
        </w:tc>
        <w:tc>
          <w:tcPr>
            <w:tcW w:w="8496" w:type="dxa"/>
          </w:tcPr>
          <w:p w14:paraId="348C969E" w14:textId="77777777" w:rsidR="006901B5" w:rsidRDefault="006901B5" w:rsidP="00C10FE7">
            <w:pPr>
              <w:autoSpaceDE w:val="0"/>
              <w:autoSpaceDN w:val="0"/>
              <w:adjustRightInd w:val="0"/>
              <w:jc w:val="both"/>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07AEEC3" w14:textId="77777777" w:rsidR="006901B5" w:rsidRDefault="006901B5" w:rsidP="00C10FE7">
            <w:pPr>
              <w:autoSpaceDE w:val="0"/>
              <w:autoSpaceDN w:val="0"/>
              <w:adjustRightInd w:val="0"/>
              <w:jc w:val="both"/>
              <w:rPr>
                <w:rFonts w:ascii="Helv" w:eastAsiaTheme="minorHAnsi" w:hAnsi="Helv" w:cs="Helv"/>
                <w:i/>
                <w:iCs/>
                <w:color w:val="000000"/>
                <w:lang w:val="en-IE" w:eastAsia="en-US"/>
              </w:rPr>
            </w:pPr>
          </w:p>
          <w:p w14:paraId="57266DA1" w14:textId="77777777" w:rsidR="006901B5" w:rsidRPr="00E45386" w:rsidRDefault="006901B5" w:rsidP="00C10FE7">
            <w:pPr>
              <w:autoSpaceDE w:val="0"/>
              <w:autoSpaceDN w:val="0"/>
              <w:adjustRightInd w:val="0"/>
              <w:jc w:val="both"/>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78489B91" w14:textId="77777777" w:rsidR="006901B5" w:rsidRPr="00E45386" w:rsidRDefault="006901B5" w:rsidP="00C10FE7">
            <w:pPr>
              <w:autoSpaceDE w:val="0"/>
              <w:autoSpaceDN w:val="0"/>
              <w:adjustRightInd w:val="0"/>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148500F7" w14:textId="77777777" w:rsidR="006901B5" w:rsidRPr="00E45386" w:rsidRDefault="006901B5" w:rsidP="00C10FE7">
            <w:pPr>
              <w:autoSpaceDE w:val="0"/>
              <w:autoSpaceDN w:val="0"/>
              <w:adjustRightInd w:val="0"/>
              <w:jc w:val="both"/>
              <w:rPr>
                <w:rFonts w:ascii="Helv" w:eastAsiaTheme="minorHAnsi" w:hAnsi="Helv" w:cs="Helv"/>
                <w:color w:val="000000" w:themeColor="text1"/>
                <w:lang w:val="en-IE" w:eastAsia="en-US"/>
              </w:rPr>
            </w:pPr>
          </w:p>
          <w:p w14:paraId="4D82BDCD" w14:textId="5DBA5A5D" w:rsidR="00C10FE7" w:rsidRPr="00DD39C7" w:rsidRDefault="006901B5" w:rsidP="00C10FE7">
            <w:pPr>
              <w:autoSpaceDE w:val="0"/>
              <w:autoSpaceDN w:val="0"/>
              <w:adjustRightInd w:val="0"/>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6901B5" w:rsidRPr="00E766A5" w14:paraId="402C3C70" w14:textId="77777777" w:rsidTr="0086068A">
        <w:tc>
          <w:tcPr>
            <w:tcW w:w="1739" w:type="dxa"/>
          </w:tcPr>
          <w:p w14:paraId="5477ECDD" w14:textId="77777777" w:rsidR="006901B5" w:rsidRPr="00E766A5" w:rsidRDefault="006901B5" w:rsidP="006901B5">
            <w:pPr>
              <w:jc w:val="both"/>
              <w:rPr>
                <w:rFonts w:ascii="Arial" w:hAnsi="Arial" w:cs="Arial"/>
                <w:b/>
                <w:bCs/>
              </w:rPr>
            </w:pPr>
            <w:r w:rsidRPr="000052DB">
              <w:rPr>
                <w:rFonts w:ascii="Arial" w:hAnsi="Arial" w:cs="Arial"/>
                <w:b/>
                <w:bCs/>
              </w:rPr>
              <w:t>Probation</w:t>
            </w:r>
          </w:p>
        </w:tc>
        <w:tc>
          <w:tcPr>
            <w:tcW w:w="8496" w:type="dxa"/>
          </w:tcPr>
          <w:p w14:paraId="3785732B" w14:textId="27035054" w:rsidR="006901B5" w:rsidRDefault="006901B5" w:rsidP="006901B5">
            <w:pPr>
              <w:pStyle w:val="Heading7"/>
              <w:rPr>
                <w:rFonts w:cs="Arial"/>
                <w:b w:val="0"/>
                <w:sz w:val="20"/>
              </w:rPr>
            </w:pPr>
            <w:r w:rsidRPr="000052DB">
              <w:rPr>
                <w:rFonts w:cs="Arial"/>
                <w:b w:val="0"/>
                <w:sz w:val="20"/>
              </w:rPr>
              <w:t xml:space="preserve">Every appointment of a person who is not already a permanent officer of the </w:t>
            </w:r>
            <w:r w:rsidR="00C10FE7">
              <w:rPr>
                <w:rFonts w:cs="Arial"/>
                <w:b w:val="0"/>
                <w:sz w:val="20"/>
                <w:shd w:val="clear" w:color="auto" w:fill="FFFFFF"/>
              </w:rPr>
              <w:t>HSE</w:t>
            </w:r>
            <w:r w:rsidRPr="000052DB">
              <w:rPr>
                <w:rFonts w:cs="Arial"/>
                <w:b w:val="0"/>
                <w:sz w:val="20"/>
                <w:shd w:val="clear" w:color="auto" w:fill="FFFFFF"/>
              </w:rPr>
              <w:t xml:space="preserve"> or of a Local Authority</w:t>
            </w:r>
            <w:r w:rsidRPr="000052DB">
              <w:rPr>
                <w:rFonts w:cs="Arial"/>
                <w:b w:val="0"/>
                <w:sz w:val="20"/>
              </w:rPr>
              <w:t xml:space="preserve"> shall be subject to a probationary period of 12 months as stipulated in the Department of Health Circular No.10/71.</w:t>
            </w:r>
          </w:p>
          <w:p w14:paraId="17C6C97B" w14:textId="7F388CFB" w:rsidR="00C10FE7" w:rsidRPr="00C10FE7" w:rsidRDefault="00C10FE7" w:rsidP="00C10FE7">
            <w:pPr>
              <w:rPr>
                <w:lang w:eastAsia="en-US"/>
              </w:rPr>
            </w:pPr>
          </w:p>
        </w:tc>
      </w:tr>
      <w:tr w:rsidR="0086068A" w:rsidRPr="00E766A5" w14:paraId="7116010F" w14:textId="77777777" w:rsidTr="0086068A">
        <w:trPr>
          <w:trHeight w:val="1693"/>
        </w:trPr>
        <w:tc>
          <w:tcPr>
            <w:tcW w:w="1739" w:type="dxa"/>
          </w:tcPr>
          <w:p w14:paraId="45C2AB95" w14:textId="77777777" w:rsidR="0086068A" w:rsidRPr="001314B9" w:rsidRDefault="0086068A" w:rsidP="0086068A">
            <w:pPr>
              <w:jc w:val="both"/>
              <w:rPr>
                <w:rFonts w:ascii="Arial" w:hAnsi="Arial" w:cs="Arial"/>
                <w:b/>
                <w:bCs/>
              </w:rPr>
            </w:pPr>
            <w:r w:rsidRPr="001314B9">
              <w:rPr>
                <w:rFonts w:ascii="Arial" w:hAnsi="Arial" w:cs="Arial"/>
                <w:b/>
                <w:bCs/>
              </w:rPr>
              <w:lastRenderedPageBreak/>
              <w:t>Protection of Children Guidance and Legislation</w:t>
            </w:r>
          </w:p>
          <w:p w14:paraId="7C177CD6" w14:textId="183F0C2C" w:rsidR="0086068A" w:rsidRPr="00E766A5" w:rsidRDefault="0086068A" w:rsidP="0086068A">
            <w:pPr>
              <w:rPr>
                <w:rFonts w:ascii="Arial" w:hAnsi="Arial" w:cs="Arial"/>
                <w:b/>
                <w:bCs/>
              </w:rPr>
            </w:pPr>
          </w:p>
        </w:tc>
        <w:tc>
          <w:tcPr>
            <w:tcW w:w="8496" w:type="dxa"/>
          </w:tcPr>
          <w:p w14:paraId="583D446D" w14:textId="77777777" w:rsidR="0086068A" w:rsidRPr="006E1192" w:rsidRDefault="0086068A" w:rsidP="0086068A">
            <w:pPr>
              <w:rPr>
                <w:rFonts w:ascii="Arial" w:hAnsi="Arial" w:cs="Arial"/>
              </w:rPr>
            </w:pPr>
            <w:r w:rsidRPr="006E119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176E682" w14:textId="77777777" w:rsidR="0086068A" w:rsidRPr="006E1192" w:rsidRDefault="0086068A" w:rsidP="0086068A">
            <w:pPr>
              <w:rPr>
                <w:rFonts w:ascii="Arial" w:hAnsi="Arial" w:cs="Arial"/>
              </w:rPr>
            </w:pPr>
          </w:p>
          <w:p w14:paraId="0975EC10" w14:textId="77777777" w:rsidR="0086068A" w:rsidRPr="006E1192" w:rsidRDefault="0086068A" w:rsidP="0086068A">
            <w:pPr>
              <w:rPr>
                <w:rFonts w:ascii="Arial" w:hAnsi="Arial" w:cs="Arial"/>
              </w:rPr>
            </w:pPr>
            <w:r w:rsidRPr="006E1192">
              <w:rPr>
                <w:rFonts w:ascii="Arial" w:hAnsi="Arial" w:cs="Arial"/>
              </w:rPr>
              <w:t xml:space="preserve">All Mandated Persons under the Children First Act 2015, within the HSE, are appointed as Designated Officers under the Protections for Persons Reporting Child Abuse Act, 1998. </w:t>
            </w:r>
          </w:p>
          <w:p w14:paraId="0BEDC555" w14:textId="77777777" w:rsidR="0086068A" w:rsidRPr="006E1192" w:rsidRDefault="0086068A" w:rsidP="0086068A">
            <w:pPr>
              <w:rPr>
                <w:rFonts w:ascii="Arial" w:hAnsi="Arial" w:cs="Arial"/>
              </w:rPr>
            </w:pPr>
          </w:p>
          <w:p w14:paraId="3BB8051A" w14:textId="77777777" w:rsidR="0086068A" w:rsidRPr="006E1192" w:rsidRDefault="0086068A" w:rsidP="0086068A">
            <w:pPr>
              <w:rPr>
                <w:rFonts w:ascii="Arial" w:hAnsi="Arial" w:cs="Arial"/>
                <w:lang w:val="en-US"/>
              </w:rPr>
            </w:pPr>
            <w:r w:rsidRPr="006E1192">
              <w:rPr>
                <w:rFonts w:ascii="Arial" w:hAnsi="Arial" w:cs="Arial"/>
              </w:rPr>
              <w:t>Mandated Persons such as line managers, doctors, nurses, physiotherapists, occupational therapists, speech and language therapists, social workers, social care workers, and emergency technicians</w:t>
            </w:r>
            <w:r w:rsidRPr="006E1192">
              <w:rPr>
                <w:rFonts w:ascii="Arial" w:hAnsi="Arial" w:cs="Arial"/>
                <w:lang w:val="en-US"/>
              </w:rPr>
              <w:t xml:space="preserve"> have additional responsibilities.  </w:t>
            </w:r>
          </w:p>
          <w:p w14:paraId="1DA88B44" w14:textId="77777777" w:rsidR="0086068A" w:rsidRPr="006E1192" w:rsidRDefault="0086068A" w:rsidP="0086068A">
            <w:pPr>
              <w:rPr>
                <w:rFonts w:ascii="Arial" w:hAnsi="Arial" w:cs="Arial"/>
                <w:lang w:val="en-US"/>
              </w:rPr>
            </w:pPr>
          </w:p>
          <w:p w14:paraId="65F37ADB" w14:textId="31E8588F" w:rsidR="0086068A" w:rsidRPr="006E1192" w:rsidRDefault="0086068A" w:rsidP="0086068A">
            <w:pPr>
              <w:rPr>
                <w:rFonts w:ascii="Arial" w:hAnsi="Arial" w:cs="Arial"/>
                <w:lang w:val="en-US"/>
              </w:rPr>
            </w:pPr>
            <w:r w:rsidRPr="006E1192">
              <w:rPr>
                <w:rFonts w:ascii="Arial" w:hAnsi="Arial" w:cs="Arial"/>
                <w:lang w:val="en-US"/>
              </w:rPr>
              <w:t xml:space="preserve">You are a </w:t>
            </w:r>
            <w:hyperlink r:id="rId13" w:history="1">
              <w:r w:rsidRPr="006E1192">
                <w:rPr>
                  <w:rFonts w:ascii="Arial" w:hAnsi="Arial" w:cs="Arial"/>
                  <w:color w:val="0000FF"/>
                  <w:u w:val="single"/>
                  <w:lang w:val="en-US"/>
                </w:rPr>
                <w:t>Mandated Person</w:t>
              </w:r>
            </w:hyperlink>
            <w:r w:rsidRPr="006E1192">
              <w:rPr>
                <w:rFonts w:ascii="Arial" w:hAnsi="Arial" w:cs="Arial"/>
                <w:lang w:val="en-US"/>
              </w:rPr>
              <w:t xml:space="preserve"> and be familiar with the related roles and legal responsibilities.</w:t>
            </w:r>
          </w:p>
          <w:p w14:paraId="48BD0484" w14:textId="77777777" w:rsidR="0086068A" w:rsidRPr="006E1192" w:rsidRDefault="0086068A" w:rsidP="0086068A">
            <w:pPr>
              <w:rPr>
                <w:rFonts w:ascii="Arial" w:hAnsi="Arial" w:cs="Arial"/>
              </w:rPr>
            </w:pPr>
          </w:p>
          <w:p w14:paraId="2C1D0A04" w14:textId="16631772" w:rsidR="0086068A" w:rsidRPr="00E766A5" w:rsidRDefault="0086068A" w:rsidP="0086068A">
            <w:pPr>
              <w:jc w:val="both"/>
              <w:rPr>
                <w:rFonts w:ascii="Arial" w:hAnsi="Arial" w:cs="Arial"/>
                <w:b/>
                <w:bCs/>
              </w:rPr>
            </w:pPr>
            <w:r w:rsidRPr="006E1192">
              <w:rPr>
                <w:rFonts w:ascii="Arial" w:hAnsi="Arial" w:cs="Arial"/>
                <w:bCs/>
                <w:lang w:val="en"/>
              </w:rPr>
              <w:t xml:space="preserve">Visit </w:t>
            </w:r>
            <w:hyperlink r:id="rId14" w:history="1">
              <w:r w:rsidRPr="006E1192">
                <w:rPr>
                  <w:rFonts w:ascii="Arial" w:hAnsi="Arial" w:cs="Arial"/>
                  <w:color w:val="0000FF"/>
                  <w:lang w:val="en"/>
                </w:rPr>
                <w:t xml:space="preserve">HSE Children First </w:t>
              </w:r>
            </w:hyperlink>
            <w:r w:rsidRPr="006E1192">
              <w:rPr>
                <w:rFonts w:ascii="Arial" w:hAnsi="Arial" w:cs="Arial"/>
                <w:lang w:val="en-US"/>
              </w:rPr>
              <w:t>for</w:t>
            </w:r>
            <w:r w:rsidRPr="006E1192">
              <w:rPr>
                <w:rFonts w:ascii="Arial" w:hAnsi="Arial"/>
                <w:lang w:val="en-US"/>
              </w:rPr>
              <w:t xml:space="preserve"> further</w:t>
            </w:r>
            <w:r w:rsidRPr="006E1192">
              <w:rPr>
                <w:rFonts w:ascii="Arial" w:hAnsi="Arial" w:cs="Arial"/>
                <w:bCs/>
                <w:lang w:val="en"/>
              </w:rPr>
              <w:t xml:space="preserve"> information, guidance and resources</w:t>
            </w:r>
          </w:p>
        </w:tc>
      </w:tr>
      <w:tr w:rsidR="006901B5" w14:paraId="55356F45" w14:textId="77777777" w:rsidTr="0086068A">
        <w:trPr>
          <w:trHeight w:val="1138"/>
        </w:trPr>
        <w:tc>
          <w:tcPr>
            <w:tcW w:w="1739" w:type="dxa"/>
            <w:tcBorders>
              <w:top w:val="single" w:sz="4" w:space="0" w:color="auto"/>
              <w:left w:val="single" w:sz="4" w:space="0" w:color="auto"/>
              <w:bottom w:val="single" w:sz="4" w:space="0" w:color="auto"/>
              <w:right w:val="single" w:sz="4" w:space="0" w:color="auto"/>
            </w:tcBorders>
          </w:tcPr>
          <w:p w14:paraId="2A158124" w14:textId="77777777" w:rsidR="006901B5" w:rsidRDefault="006901B5" w:rsidP="006901B5">
            <w:pPr>
              <w:jc w:val="both"/>
              <w:rPr>
                <w:rFonts w:ascii="Arial" w:hAnsi="Arial" w:cs="Arial"/>
                <w:b/>
                <w:bCs/>
              </w:rPr>
            </w:pPr>
            <w:r w:rsidRPr="000052DB">
              <w:rPr>
                <w:rFonts w:ascii="Arial" w:hAnsi="Arial" w:cs="Arial"/>
                <w:b/>
                <w:bCs/>
              </w:rPr>
              <w:t>Infection Control</w:t>
            </w:r>
          </w:p>
        </w:tc>
        <w:tc>
          <w:tcPr>
            <w:tcW w:w="8496" w:type="dxa"/>
            <w:tcBorders>
              <w:top w:val="single" w:sz="4" w:space="0" w:color="auto"/>
              <w:left w:val="single" w:sz="4" w:space="0" w:color="auto"/>
              <w:bottom w:val="single" w:sz="4" w:space="0" w:color="auto"/>
              <w:right w:val="single" w:sz="4" w:space="0" w:color="auto"/>
            </w:tcBorders>
          </w:tcPr>
          <w:p w14:paraId="16081267" w14:textId="77777777" w:rsidR="006901B5" w:rsidRPr="00A02F1B" w:rsidRDefault="006901B5" w:rsidP="00C10FE7">
            <w:pPr>
              <w:jc w:val="both"/>
              <w:rPr>
                <w:rFonts w:ascii="Arial" w:hAnsi="Arial" w:cs="Arial"/>
              </w:rPr>
            </w:pPr>
            <w:r w:rsidRPr="000052DB">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4EB6C877" w14:textId="77777777" w:rsidR="006901B5" w:rsidRDefault="006901B5" w:rsidP="00C10FE7">
            <w:pPr>
              <w:jc w:val="both"/>
              <w:rPr>
                <w:rFonts w:ascii="Arial" w:hAnsi="Arial" w:cs="Arial"/>
              </w:rPr>
            </w:pPr>
          </w:p>
        </w:tc>
      </w:tr>
      <w:tr w:rsidR="006901B5" w14:paraId="72ECF0E6" w14:textId="77777777" w:rsidTr="0086068A">
        <w:trPr>
          <w:trHeight w:val="1138"/>
        </w:trPr>
        <w:tc>
          <w:tcPr>
            <w:tcW w:w="1739" w:type="dxa"/>
            <w:tcBorders>
              <w:top w:val="single" w:sz="4" w:space="0" w:color="auto"/>
              <w:left w:val="single" w:sz="4" w:space="0" w:color="auto"/>
              <w:bottom w:val="single" w:sz="4" w:space="0" w:color="auto"/>
              <w:right w:val="single" w:sz="4" w:space="0" w:color="auto"/>
            </w:tcBorders>
          </w:tcPr>
          <w:p w14:paraId="7DFA956F" w14:textId="77777777" w:rsidR="006901B5" w:rsidRPr="00B44E44" w:rsidRDefault="006901B5" w:rsidP="006901B5">
            <w:pPr>
              <w:jc w:val="both"/>
              <w:rPr>
                <w:rFonts w:ascii="Arial" w:hAnsi="Arial" w:cs="Arial"/>
                <w:b/>
                <w:bCs/>
              </w:rPr>
            </w:pPr>
            <w:r w:rsidRPr="0057569E">
              <w:rPr>
                <w:rFonts w:ascii="Arial" w:hAnsi="Arial" w:cs="Arial"/>
                <w:b/>
              </w:rPr>
              <w:t>Health &amp; Safety</w:t>
            </w:r>
          </w:p>
        </w:tc>
        <w:tc>
          <w:tcPr>
            <w:tcW w:w="8496" w:type="dxa"/>
            <w:tcBorders>
              <w:top w:val="single" w:sz="4" w:space="0" w:color="auto"/>
              <w:left w:val="single" w:sz="4" w:space="0" w:color="auto"/>
              <w:bottom w:val="single" w:sz="4" w:space="0" w:color="auto"/>
              <w:right w:val="single" w:sz="4" w:space="0" w:color="auto"/>
            </w:tcBorders>
          </w:tcPr>
          <w:p w14:paraId="1143CEB2" w14:textId="573FF68A" w:rsidR="006901B5" w:rsidRPr="007978A2" w:rsidRDefault="006901B5" w:rsidP="006901B5">
            <w:pPr>
              <w:jc w:val="both"/>
              <w:rPr>
                <w:rFonts w:ascii="Arial" w:hAnsi="Arial" w:cs="Arial"/>
              </w:rPr>
            </w:pPr>
            <w:r w:rsidRPr="007978A2">
              <w:rPr>
                <w:rFonts w:ascii="Arial" w:hAnsi="Arial" w:cs="Arial"/>
              </w:rPr>
              <w:t>It is the responsibility of line managers to ensure that the management of safety, health and welfare is successfully integrated into all activities undertaken within their area of responsibility, so far as is reasonably practicable. Line managers are named</w:t>
            </w:r>
            <w:r w:rsidR="00C10FE7">
              <w:rPr>
                <w:rFonts w:ascii="Arial" w:hAnsi="Arial" w:cs="Arial"/>
              </w:rPr>
              <w:t>,</w:t>
            </w:r>
            <w:r w:rsidRPr="007978A2">
              <w:rPr>
                <w:rFonts w:ascii="Arial" w:hAnsi="Arial" w:cs="Arial"/>
              </w:rPr>
              <w:t xml:space="preserve"> and roles and responsibilities detailed in the relevant Site Specific Safety Statement (SSSS). </w:t>
            </w:r>
          </w:p>
          <w:p w14:paraId="715D3071" w14:textId="77777777" w:rsidR="006901B5" w:rsidRPr="007978A2" w:rsidRDefault="006901B5" w:rsidP="006901B5">
            <w:pPr>
              <w:ind w:firstLine="720"/>
              <w:jc w:val="both"/>
              <w:rPr>
                <w:rFonts w:ascii="Arial" w:hAnsi="Arial" w:cs="Arial"/>
              </w:rPr>
            </w:pPr>
          </w:p>
          <w:p w14:paraId="04F1339A" w14:textId="63496138" w:rsidR="006901B5" w:rsidRPr="00DD39C7" w:rsidRDefault="006901B5" w:rsidP="006901B5">
            <w:pPr>
              <w:jc w:val="both"/>
              <w:rPr>
                <w:rFonts w:ascii="Arial" w:hAnsi="Arial" w:cs="Arial"/>
                <w:b/>
              </w:rPr>
            </w:pPr>
            <w:r w:rsidRPr="00DD39C7">
              <w:rPr>
                <w:rFonts w:ascii="Arial" w:hAnsi="Arial" w:cs="Arial"/>
                <w:b/>
              </w:rPr>
              <w:t>Key responsibilities include:</w:t>
            </w:r>
          </w:p>
          <w:p w14:paraId="34555AA3" w14:textId="77777777" w:rsidR="006901B5" w:rsidRPr="00EF5830" w:rsidRDefault="006901B5" w:rsidP="00EF5830">
            <w:pPr>
              <w:pStyle w:val="ListParagraph"/>
              <w:numPr>
                <w:ilvl w:val="0"/>
                <w:numId w:val="7"/>
              </w:numPr>
              <w:jc w:val="both"/>
              <w:rPr>
                <w:rFonts w:ascii="Arial" w:hAnsi="Arial" w:cs="Arial"/>
              </w:rPr>
            </w:pPr>
            <w:r w:rsidRPr="00EF5830">
              <w:rPr>
                <w:rFonts w:ascii="Arial" w:hAnsi="Arial" w:cs="Arial"/>
              </w:rPr>
              <w:t>Developing a SSSS for the department/service</w:t>
            </w:r>
            <w:r w:rsidRPr="00122305">
              <w:rPr>
                <w:rStyle w:val="FootnoteReference"/>
                <w:rFonts w:ascii="Arial" w:eastAsia="Calibri" w:hAnsi="Arial" w:cs="Arial"/>
              </w:rPr>
              <w:footnoteReference w:id="1"/>
            </w:r>
            <w:r w:rsidRPr="00EF583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982E1D3" w14:textId="77777777" w:rsidR="006901B5" w:rsidRPr="00EF5830" w:rsidRDefault="006901B5" w:rsidP="00EF5830">
            <w:pPr>
              <w:pStyle w:val="ListParagraph"/>
              <w:numPr>
                <w:ilvl w:val="0"/>
                <w:numId w:val="7"/>
              </w:numPr>
              <w:jc w:val="both"/>
              <w:rPr>
                <w:rFonts w:ascii="Arial" w:hAnsi="Arial" w:cs="Arial"/>
              </w:rPr>
            </w:pPr>
            <w:r w:rsidRPr="00EF5830">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D1E47D9" w14:textId="77777777" w:rsidR="006901B5" w:rsidRPr="00EF5830" w:rsidRDefault="006901B5" w:rsidP="00EF5830">
            <w:pPr>
              <w:pStyle w:val="ListParagraph"/>
              <w:numPr>
                <w:ilvl w:val="0"/>
                <w:numId w:val="7"/>
              </w:numPr>
              <w:jc w:val="both"/>
              <w:rPr>
                <w:rFonts w:ascii="Arial" w:hAnsi="Arial" w:cs="Arial"/>
              </w:rPr>
            </w:pPr>
            <w:r w:rsidRPr="00EF5830">
              <w:rPr>
                <w:rFonts w:ascii="Arial" w:hAnsi="Arial" w:cs="Arial"/>
              </w:rPr>
              <w:t>Consulting and communicating with staff and safety representatives on OSH matters.</w:t>
            </w:r>
          </w:p>
          <w:p w14:paraId="4DB734C3" w14:textId="77777777" w:rsidR="006901B5" w:rsidRPr="00EF5830" w:rsidRDefault="006901B5" w:rsidP="00EF5830">
            <w:pPr>
              <w:pStyle w:val="ListParagraph"/>
              <w:numPr>
                <w:ilvl w:val="0"/>
                <w:numId w:val="7"/>
              </w:numPr>
              <w:jc w:val="both"/>
              <w:rPr>
                <w:rFonts w:ascii="Arial" w:hAnsi="Arial" w:cs="Arial"/>
              </w:rPr>
            </w:pPr>
            <w:r w:rsidRPr="00EF5830">
              <w:rPr>
                <w:rFonts w:ascii="Arial" w:hAnsi="Arial" w:cs="Arial"/>
              </w:rPr>
              <w:t>Ensuring a training needs assessment (TNA) is undertaken for employees, facilitating their attendance at statutory OSH training, and ensuring records are maintained for each employee.</w:t>
            </w:r>
          </w:p>
          <w:p w14:paraId="086FEA05" w14:textId="77777777" w:rsidR="006901B5" w:rsidRPr="00EF5830" w:rsidRDefault="006901B5" w:rsidP="00EF5830">
            <w:pPr>
              <w:pStyle w:val="ListParagraph"/>
              <w:numPr>
                <w:ilvl w:val="0"/>
                <w:numId w:val="7"/>
              </w:numPr>
              <w:jc w:val="both"/>
              <w:rPr>
                <w:rFonts w:ascii="Arial" w:hAnsi="Arial" w:cs="Arial"/>
              </w:rPr>
            </w:pPr>
            <w:r w:rsidRPr="00EF5830">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sidRPr="00EF5830">
              <w:rPr>
                <w:rFonts w:ascii="Arial" w:hAnsi="Arial" w:cs="Arial"/>
              </w:rPr>
              <w:t>.</w:t>
            </w:r>
          </w:p>
          <w:p w14:paraId="487178BD" w14:textId="77777777" w:rsidR="006901B5" w:rsidRPr="00EF5830" w:rsidRDefault="006901B5" w:rsidP="00EF5830">
            <w:pPr>
              <w:pStyle w:val="ListParagraph"/>
              <w:numPr>
                <w:ilvl w:val="0"/>
                <w:numId w:val="7"/>
              </w:numPr>
              <w:jc w:val="both"/>
              <w:rPr>
                <w:rFonts w:ascii="Arial" w:hAnsi="Arial" w:cs="Arial"/>
              </w:rPr>
            </w:pPr>
            <w:r w:rsidRPr="00EF5830">
              <w:rPr>
                <w:rFonts w:ascii="Arial" w:hAnsi="Arial" w:cs="Arial"/>
              </w:rPr>
              <w:t>Seeking advice from health and safety professionals through the National Health and Safety Function Helpdesk as appropriate.</w:t>
            </w:r>
          </w:p>
          <w:p w14:paraId="451E0ABB" w14:textId="266334D2" w:rsidR="006901B5" w:rsidRPr="00DD39C7" w:rsidRDefault="006901B5" w:rsidP="006901B5">
            <w:pPr>
              <w:pStyle w:val="ListParagraph"/>
              <w:numPr>
                <w:ilvl w:val="0"/>
                <w:numId w:val="7"/>
              </w:numPr>
              <w:jc w:val="both"/>
              <w:rPr>
                <w:rFonts w:ascii="Arial" w:hAnsi="Arial" w:cs="Arial"/>
              </w:rPr>
            </w:pPr>
            <w:r w:rsidRPr="00EF5830">
              <w:rPr>
                <w:rFonts w:ascii="Arial" w:hAnsi="Arial" w:cs="Arial"/>
                <w:iCs/>
              </w:rPr>
              <w:t>Reviewing the health and safety performance of the ward/department/service and staff through, respectively, local audit and performance achievement meetings for example.</w:t>
            </w:r>
          </w:p>
          <w:p w14:paraId="2C8E8765" w14:textId="77777777" w:rsidR="006901B5" w:rsidRPr="00B44E44" w:rsidRDefault="006901B5" w:rsidP="006901B5">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bl>
    <w:p w14:paraId="06E2A523" w14:textId="5C3BBECF" w:rsidR="008125A1" w:rsidRDefault="008125A1" w:rsidP="00226166">
      <w:pPr>
        <w:jc w:val="both"/>
        <w:rPr>
          <w:rFonts w:ascii="Arial" w:hAnsi="Arial" w:cs="Arial"/>
        </w:rPr>
      </w:pPr>
    </w:p>
    <w:p w14:paraId="1B757B93" w14:textId="77777777" w:rsidR="008125A1" w:rsidRPr="008125A1" w:rsidRDefault="008125A1" w:rsidP="008125A1">
      <w:pPr>
        <w:rPr>
          <w:rFonts w:ascii="Arial" w:hAnsi="Arial" w:cs="Arial"/>
        </w:rPr>
      </w:pPr>
    </w:p>
    <w:p w14:paraId="7B13E7E2" w14:textId="0AE19DDB" w:rsidR="008125A1" w:rsidRDefault="008125A1" w:rsidP="008125A1">
      <w:pPr>
        <w:rPr>
          <w:rFonts w:ascii="Arial" w:hAnsi="Arial" w:cs="Arial"/>
        </w:rPr>
      </w:pPr>
    </w:p>
    <w:p w14:paraId="0C71942F" w14:textId="38F0E78E" w:rsidR="00484EA1" w:rsidRPr="008125A1" w:rsidRDefault="008125A1" w:rsidP="008125A1">
      <w:pPr>
        <w:tabs>
          <w:tab w:val="left" w:pos="2131"/>
        </w:tabs>
        <w:rPr>
          <w:rFonts w:ascii="Arial" w:hAnsi="Arial" w:cs="Arial"/>
        </w:rPr>
      </w:pPr>
      <w:r>
        <w:rPr>
          <w:rFonts w:ascii="Arial" w:hAnsi="Arial" w:cs="Arial"/>
        </w:rPr>
        <w:tab/>
      </w:r>
    </w:p>
    <w:sectPr w:rsidR="00484EA1" w:rsidRPr="008125A1" w:rsidSect="00B777EB">
      <w:footerReference w:type="even"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6D50" w14:textId="77777777" w:rsidR="0001027C" w:rsidRDefault="0001027C">
      <w:r>
        <w:separator/>
      </w:r>
    </w:p>
  </w:endnote>
  <w:endnote w:type="continuationSeparator" w:id="0">
    <w:p w14:paraId="528A2D96" w14:textId="77777777" w:rsidR="0001027C" w:rsidRDefault="0001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F750" w14:textId="77777777" w:rsidR="00A8454C" w:rsidRDefault="00300EF9">
    <w:pPr>
      <w:pStyle w:val="Footer"/>
      <w:framePr w:wrap="around" w:vAnchor="text" w:hAnchor="margin" w:xAlign="center" w:y="1"/>
      <w:rPr>
        <w:rStyle w:val="PageNumber"/>
      </w:rPr>
    </w:pPr>
    <w:r>
      <w:rPr>
        <w:rStyle w:val="PageNumber"/>
      </w:rPr>
      <w:fldChar w:fldCharType="begin"/>
    </w:r>
    <w:r w:rsidR="00A8454C">
      <w:rPr>
        <w:rStyle w:val="PageNumber"/>
      </w:rPr>
      <w:instrText xml:space="preserve">PAGE  </w:instrText>
    </w:r>
    <w:r>
      <w:rPr>
        <w:rStyle w:val="PageNumber"/>
      </w:rPr>
      <w:fldChar w:fldCharType="end"/>
    </w:r>
  </w:p>
  <w:p w14:paraId="62DB8397" w14:textId="77777777" w:rsidR="00A8454C" w:rsidRDefault="00A84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981980"/>
      <w:docPartObj>
        <w:docPartGallery w:val="Page Numbers (Bottom of Page)"/>
        <w:docPartUnique/>
      </w:docPartObj>
    </w:sdtPr>
    <w:sdtEndPr>
      <w:rPr>
        <w:noProof/>
      </w:rPr>
    </w:sdtEndPr>
    <w:sdtContent>
      <w:p w14:paraId="3ADE54FA" w14:textId="440AA015" w:rsidR="00CB43D9" w:rsidRDefault="00CB43D9">
        <w:pPr>
          <w:pStyle w:val="Footer"/>
          <w:jc w:val="right"/>
        </w:pPr>
        <w:r>
          <w:fldChar w:fldCharType="begin"/>
        </w:r>
        <w:r>
          <w:instrText xml:space="preserve"> PAGE   \* MERGEFORMAT </w:instrText>
        </w:r>
        <w:r>
          <w:fldChar w:fldCharType="separate"/>
        </w:r>
        <w:r w:rsidR="003047F1">
          <w:rPr>
            <w:noProof/>
          </w:rPr>
          <w:t>5</w:t>
        </w:r>
        <w:r>
          <w:rPr>
            <w:noProof/>
          </w:rPr>
          <w:fldChar w:fldCharType="end"/>
        </w:r>
      </w:p>
    </w:sdtContent>
  </w:sdt>
  <w:p w14:paraId="055DF3F7" w14:textId="77777777" w:rsidR="0086068A" w:rsidRPr="00CB43D9" w:rsidRDefault="0086068A" w:rsidP="0086068A">
    <w:pPr>
      <w:pStyle w:val="Header"/>
      <w:rPr>
        <w:rFonts w:ascii="Arial" w:hAnsi="Arial" w:cs="Arial"/>
        <w:i/>
      </w:rPr>
    </w:pPr>
    <w:r w:rsidRPr="00CB43D9">
      <w:rPr>
        <w:rFonts w:ascii="Arial" w:hAnsi="Arial" w:cs="Arial"/>
        <w:i/>
      </w:rPr>
      <w:t>Physiotherapist, Senior</w:t>
    </w:r>
  </w:p>
  <w:p w14:paraId="00650F98" w14:textId="26BFC06A" w:rsidR="0086068A" w:rsidRPr="00CB43D9" w:rsidRDefault="0086068A" w:rsidP="0086068A">
    <w:pPr>
      <w:pStyle w:val="Header"/>
      <w:rPr>
        <w:rFonts w:ascii="Arial" w:hAnsi="Arial" w:cs="Arial"/>
        <w:i/>
      </w:rPr>
    </w:pPr>
    <w:r w:rsidRPr="00540323">
      <w:rPr>
        <w:rFonts w:ascii="Arial" w:hAnsi="Arial" w:cs="Arial"/>
        <w:i/>
      </w:rPr>
      <w:t>BGHPH</w:t>
    </w:r>
    <w:r w:rsidR="008125A1">
      <w:rPr>
        <w:rFonts w:ascii="Arial" w:hAnsi="Arial" w:cs="Arial"/>
        <w:i/>
      </w:rPr>
      <w:t>85691</w:t>
    </w:r>
  </w:p>
  <w:p w14:paraId="05919F7A" w14:textId="77777777" w:rsidR="00CB43D9" w:rsidRDefault="00CB43D9" w:rsidP="0086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860A" w14:textId="77777777" w:rsidR="0001027C" w:rsidRDefault="0001027C">
      <w:r>
        <w:separator/>
      </w:r>
    </w:p>
  </w:footnote>
  <w:footnote w:type="continuationSeparator" w:id="0">
    <w:p w14:paraId="3C34185A" w14:textId="77777777" w:rsidR="0001027C" w:rsidRDefault="0001027C">
      <w:r>
        <w:continuationSeparator/>
      </w:r>
    </w:p>
  </w:footnote>
  <w:footnote w:id="1">
    <w:p w14:paraId="5DA19FD0" w14:textId="1E65B003" w:rsidR="006901B5" w:rsidRDefault="006901B5" w:rsidP="006901B5">
      <w:pPr>
        <w:pStyle w:val="FootnoteText"/>
        <w:rPr>
          <w:rFonts w:eastAsiaTheme="minorHAnsi"/>
          <w:lang w:val="en-IE" w:eastAsia="en-US"/>
        </w:rPr>
      </w:pPr>
    </w:p>
    <w:p w14:paraId="372C5670" w14:textId="77777777" w:rsidR="0086068A" w:rsidRPr="002D4504" w:rsidRDefault="0086068A" w:rsidP="0086068A">
      <w:pPr>
        <w:rPr>
          <w:rFonts w:ascii="Arial" w:eastAsiaTheme="minorHAnsi" w:hAnsi="Arial" w:cs="Arial"/>
          <w:sz w:val="16"/>
          <w:szCs w:val="16"/>
          <w:lang w:val="en-IE" w:eastAsia="en-US"/>
        </w:rPr>
      </w:pPr>
      <w:r w:rsidRPr="002D4504">
        <w:rPr>
          <w:rFonts w:ascii="Arial" w:eastAsiaTheme="minorHAnsi" w:hAnsi="Arial" w:cs="Arial"/>
          <w:sz w:val="16"/>
          <w:szCs w:val="16"/>
          <w:vertAlign w:val="superscript"/>
          <w:lang w:val="en-IE" w:eastAsia="en-US"/>
        </w:rPr>
        <w:footnoteRef/>
      </w:r>
      <w:r w:rsidRPr="002D4504">
        <w:rPr>
          <w:rFonts w:ascii="Arial" w:eastAsiaTheme="minorHAnsi" w:hAnsi="Arial" w:cs="Arial"/>
          <w:sz w:val="16"/>
          <w:szCs w:val="16"/>
          <w:lang w:val="en-IE" w:eastAsia="en-US"/>
        </w:rPr>
        <w:t xml:space="preserve">A template SSSS and guidelines are available on </w:t>
      </w:r>
      <w:hyperlink r:id="rId1" w:history="1">
        <w:r w:rsidRPr="002D4504">
          <w:rPr>
            <w:rFonts w:ascii="Arial" w:eastAsiaTheme="minorHAnsi" w:hAnsi="Arial" w:cs="Arial"/>
            <w:color w:val="0000FF"/>
            <w:sz w:val="16"/>
            <w:szCs w:val="16"/>
            <w:u w:val="single"/>
            <w:lang w:val="en-IE" w:eastAsia="en-US"/>
          </w:rPr>
          <w:t>writing your site or service safety statement</w:t>
        </w:r>
      </w:hyperlink>
      <w:r w:rsidRPr="002D4504">
        <w:rPr>
          <w:rFonts w:ascii="Arial" w:eastAsiaTheme="minorHAnsi" w:hAnsi="Arial" w:cs="Arial"/>
          <w:sz w:val="16"/>
          <w:szCs w:val="16"/>
          <w:lang w:val="en-IE" w:eastAsia="en-US"/>
        </w:rPr>
        <w:t xml:space="preserve">. </w:t>
      </w:r>
    </w:p>
    <w:p w14:paraId="3AFCD98F" w14:textId="77777777" w:rsidR="0086068A" w:rsidRPr="002D4504" w:rsidRDefault="0086068A" w:rsidP="0086068A">
      <w:r w:rsidRPr="002D4504">
        <w:rPr>
          <w:rFonts w:ascii="Arial" w:hAnsi="Arial" w:cs="Arial"/>
          <w:sz w:val="16"/>
          <w:szCs w:val="16"/>
          <w:vertAlign w:val="superscript"/>
        </w:rPr>
        <w:t xml:space="preserve">2 </w:t>
      </w:r>
      <w:r w:rsidRPr="002D4504">
        <w:rPr>
          <w:rFonts w:ascii="Arial" w:hAnsi="Arial" w:cs="Arial"/>
          <w:sz w:val="16"/>
          <w:szCs w:val="16"/>
        </w:rPr>
        <w:t xml:space="preserve">Structures and processes for effective </w:t>
      </w:r>
      <w:hyperlink r:id="rId2" w:history="1">
        <w:r w:rsidRPr="002D4504">
          <w:rPr>
            <w:rFonts w:ascii="Arial" w:hAnsi="Arial" w:cs="Arial"/>
            <w:color w:val="0000FF"/>
            <w:sz w:val="16"/>
            <w:szCs w:val="16"/>
            <w:u w:val="single"/>
          </w:rPr>
          <w:t>incident management</w:t>
        </w:r>
      </w:hyperlink>
      <w:r w:rsidRPr="002D4504">
        <w:rPr>
          <w:rFonts w:ascii="Arial" w:hAnsi="Arial" w:cs="Arial"/>
          <w:sz w:val="16"/>
          <w:szCs w:val="16"/>
        </w:rPr>
        <w:t xml:space="preserve"> and review of incidents. </w:t>
      </w:r>
    </w:p>
    <w:p w14:paraId="511F9392" w14:textId="45888052" w:rsidR="006901B5" w:rsidRDefault="008125A1" w:rsidP="008125A1">
      <w:pPr>
        <w:pStyle w:val="FootnoteText"/>
        <w:tabs>
          <w:tab w:val="left" w:pos="2304"/>
        </w:tabs>
      </w:pPr>
      <w:r>
        <w:tab/>
      </w:r>
    </w:p>
  </w:footnote>
  <w:footnote w:id="2">
    <w:p w14:paraId="436D22A1" w14:textId="77777777" w:rsidR="006901B5" w:rsidRPr="00DD13C2" w:rsidRDefault="006901B5" w:rsidP="00850A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521" w14:textId="15E50342" w:rsidR="00C00CF1" w:rsidRDefault="00C00CF1" w:rsidP="00CB43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513749"/>
    <w:multiLevelType w:val="hybridMultilevel"/>
    <w:tmpl w:val="03FC1760"/>
    <w:lvl w:ilvl="0" w:tplc="4490BF1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1D27256"/>
    <w:multiLevelType w:val="hybridMultilevel"/>
    <w:tmpl w:val="D110FA7E"/>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AC1C46"/>
    <w:multiLevelType w:val="hybridMultilevel"/>
    <w:tmpl w:val="F8EAB454"/>
    <w:lvl w:ilvl="0" w:tplc="A91AC834">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35426AD"/>
    <w:multiLevelType w:val="hybridMultilevel"/>
    <w:tmpl w:val="D8D64A46"/>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185DF1"/>
    <w:multiLevelType w:val="hybridMultilevel"/>
    <w:tmpl w:val="0E38E892"/>
    <w:lvl w:ilvl="0" w:tplc="3744BA7E">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BFE702"/>
    <w:multiLevelType w:val="hybridMultilevel"/>
    <w:tmpl w:val="F7BC98B4"/>
    <w:lvl w:ilvl="0" w:tplc="DF86AFE2">
      <w:start w:val="1"/>
      <w:numFmt w:val="bullet"/>
      <w:lvlText w:val=""/>
      <w:lvlJc w:val="left"/>
      <w:pPr>
        <w:ind w:left="720" w:hanging="360"/>
      </w:pPr>
      <w:rPr>
        <w:rFonts w:ascii="Symbol" w:hAnsi="Symbol" w:hint="default"/>
      </w:rPr>
    </w:lvl>
    <w:lvl w:ilvl="1" w:tplc="17823D4C">
      <w:start w:val="1"/>
      <w:numFmt w:val="bullet"/>
      <w:lvlText w:val="o"/>
      <w:lvlJc w:val="left"/>
      <w:pPr>
        <w:ind w:left="1440" w:hanging="360"/>
      </w:pPr>
      <w:rPr>
        <w:rFonts w:ascii="Courier New" w:hAnsi="Courier New" w:hint="default"/>
      </w:rPr>
    </w:lvl>
    <w:lvl w:ilvl="2" w:tplc="DBEA2CF8">
      <w:start w:val="1"/>
      <w:numFmt w:val="bullet"/>
      <w:lvlText w:val=""/>
      <w:lvlJc w:val="left"/>
      <w:pPr>
        <w:ind w:left="2160" w:hanging="360"/>
      </w:pPr>
      <w:rPr>
        <w:rFonts w:ascii="Wingdings" w:hAnsi="Wingdings" w:hint="default"/>
      </w:rPr>
    </w:lvl>
    <w:lvl w:ilvl="3" w:tplc="76E47A1A">
      <w:start w:val="1"/>
      <w:numFmt w:val="bullet"/>
      <w:lvlText w:val=""/>
      <w:lvlJc w:val="left"/>
      <w:pPr>
        <w:ind w:left="2880" w:hanging="360"/>
      </w:pPr>
      <w:rPr>
        <w:rFonts w:ascii="Symbol" w:hAnsi="Symbol" w:hint="default"/>
      </w:rPr>
    </w:lvl>
    <w:lvl w:ilvl="4" w:tplc="BE88FBAC">
      <w:start w:val="1"/>
      <w:numFmt w:val="bullet"/>
      <w:lvlText w:val="o"/>
      <w:lvlJc w:val="left"/>
      <w:pPr>
        <w:ind w:left="3600" w:hanging="360"/>
      </w:pPr>
      <w:rPr>
        <w:rFonts w:ascii="Courier New" w:hAnsi="Courier New" w:hint="default"/>
      </w:rPr>
    </w:lvl>
    <w:lvl w:ilvl="5" w:tplc="7E36705A">
      <w:start w:val="1"/>
      <w:numFmt w:val="bullet"/>
      <w:lvlText w:val=""/>
      <w:lvlJc w:val="left"/>
      <w:pPr>
        <w:ind w:left="4320" w:hanging="360"/>
      </w:pPr>
      <w:rPr>
        <w:rFonts w:ascii="Wingdings" w:hAnsi="Wingdings" w:hint="default"/>
      </w:rPr>
    </w:lvl>
    <w:lvl w:ilvl="6" w:tplc="CE6819FE">
      <w:start w:val="1"/>
      <w:numFmt w:val="bullet"/>
      <w:lvlText w:val=""/>
      <w:lvlJc w:val="left"/>
      <w:pPr>
        <w:ind w:left="5040" w:hanging="360"/>
      </w:pPr>
      <w:rPr>
        <w:rFonts w:ascii="Symbol" w:hAnsi="Symbol" w:hint="default"/>
      </w:rPr>
    </w:lvl>
    <w:lvl w:ilvl="7" w:tplc="68E81744">
      <w:start w:val="1"/>
      <w:numFmt w:val="bullet"/>
      <w:lvlText w:val="o"/>
      <w:lvlJc w:val="left"/>
      <w:pPr>
        <w:ind w:left="5760" w:hanging="360"/>
      </w:pPr>
      <w:rPr>
        <w:rFonts w:ascii="Courier New" w:hAnsi="Courier New" w:hint="default"/>
      </w:rPr>
    </w:lvl>
    <w:lvl w:ilvl="8" w:tplc="CDA6FB5C">
      <w:start w:val="1"/>
      <w:numFmt w:val="bullet"/>
      <w:lvlText w:val=""/>
      <w:lvlJc w:val="left"/>
      <w:pPr>
        <w:ind w:left="6480" w:hanging="360"/>
      </w:pPr>
      <w:rPr>
        <w:rFonts w:ascii="Wingdings" w:hAnsi="Wingdings" w:hint="default"/>
      </w:rPr>
    </w:lvl>
  </w:abstractNum>
  <w:abstractNum w:abstractNumId="10" w15:restartNumberingAfterBreak="0">
    <w:nsid w:val="190769D4"/>
    <w:multiLevelType w:val="hybridMultilevel"/>
    <w:tmpl w:val="4EE879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1908D7"/>
    <w:multiLevelType w:val="hybridMultilevel"/>
    <w:tmpl w:val="98322D24"/>
    <w:lvl w:ilvl="0" w:tplc="F8F09B0A">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27721F"/>
    <w:multiLevelType w:val="hybridMultilevel"/>
    <w:tmpl w:val="B5507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D2404"/>
    <w:multiLevelType w:val="hybridMultilevel"/>
    <w:tmpl w:val="08FE5836"/>
    <w:lvl w:ilvl="0" w:tplc="68E6CD7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636001"/>
    <w:multiLevelType w:val="hybridMultilevel"/>
    <w:tmpl w:val="85AA3FDC"/>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6B201D"/>
    <w:multiLevelType w:val="hybridMultilevel"/>
    <w:tmpl w:val="5922F98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7B2112"/>
    <w:multiLevelType w:val="hybridMultilevel"/>
    <w:tmpl w:val="93A82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8625DC"/>
    <w:multiLevelType w:val="hybridMultilevel"/>
    <w:tmpl w:val="6758273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15:restartNumberingAfterBreak="0">
    <w:nsid w:val="34AA0A17"/>
    <w:multiLevelType w:val="hybridMultilevel"/>
    <w:tmpl w:val="A664D2D8"/>
    <w:lvl w:ilvl="0" w:tplc="18090001">
      <w:start w:val="1"/>
      <w:numFmt w:val="bullet"/>
      <w:lvlText w:val=""/>
      <w:lvlJc w:val="left"/>
      <w:pPr>
        <w:ind w:left="715" w:hanging="360"/>
      </w:pPr>
      <w:rPr>
        <w:rFonts w:ascii="Symbol" w:hAnsi="Symbol" w:hint="default"/>
      </w:rPr>
    </w:lvl>
    <w:lvl w:ilvl="1" w:tplc="18090003" w:tentative="1">
      <w:start w:val="1"/>
      <w:numFmt w:val="bullet"/>
      <w:lvlText w:val="o"/>
      <w:lvlJc w:val="left"/>
      <w:pPr>
        <w:ind w:left="1435" w:hanging="360"/>
      </w:pPr>
      <w:rPr>
        <w:rFonts w:ascii="Courier New" w:hAnsi="Courier New" w:cs="Courier New" w:hint="default"/>
      </w:rPr>
    </w:lvl>
    <w:lvl w:ilvl="2" w:tplc="18090005" w:tentative="1">
      <w:start w:val="1"/>
      <w:numFmt w:val="bullet"/>
      <w:lvlText w:val=""/>
      <w:lvlJc w:val="left"/>
      <w:pPr>
        <w:ind w:left="2155" w:hanging="360"/>
      </w:pPr>
      <w:rPr>
        <w:rFonts w:ascii="Wingdings" w:hAnsi="Wingdings" w:hint="default"/>
      </w:rPr>
    </w:lvl>
    <w:lvl w:ilvl="3" w:tplc="18090001" w:tentative="1">
      <w:start w:val="1"/>
      <w:numFmt w:val="bullet"/>
      <w:lvlText w:val=""/>
      <w:lvlJc w:val="left"/>
      <w:pPr>
        <w:ind w:left="2875" w:hanging="360"/>
      </w:pPr>
      <w:rPr>
        <w:rFonts w:ascii="Symbol" w:hAnsi="Symbol" w:hint="default"/>
      </w:rPr>
    </w:lvl>
    <w:lvl w:ilvl="4" w:tplc="18090003" w:tentative="1">
      <w:start w:val="1"/>
      <w:numFmt w:val="bullet"/>
      <w:lvlText w:val="o"/>
      <w:lvlJc w:val="left"/>
      <w:pPr>
        <w:ind w:left="3595" w:hanging="360"/>
      </w:pPr>
      <w:rPr>
        <w:rFonts w:ascii="Courier New" w:hAnsi="Courier New" w:cs="Courier New" w:hint="default"/>
      </w:rPr>
    </w:lvl>
    <w:lvl w:ilvl="5" w:tplc="18090005" w:tentative="1">
      <w:start w:val="1"/>
      <w:numFmt w:val="bullet"/>
      <w:lvlText w:val=""/>
      <w:lvlJc w:val="left"/>
      <w:pPr>
        <w:ind w:left="4315" w:hanging="360"/>
      </w:pPr>
      <w:rPr>
        <w:rFonts w:ascii="Wingdings" w:hAnsi="Wingdings" w:hint="default"/>
      </w:rPr>
    </w:lvl>
    <w:lvl w:ilvl="6" w:tplc="18090001" w:tentative="1">
      <w:start w:val="1"/>
      <w:numFmt w:val="bullet"/>
      <w:lvlText w:val=""/>
      <w:lvlJc w:val="left"/>
      <w:pPr>
        <w:ind w:left="5035" w:hanging="360"/>
      </w:pPr>
      <w:rPr>
        <w:rFonts w:ascii="Symbol" w:hAnsi="Symbol" w:hint="default"/>
      </w:rPr>
    </w:lvl>
    <w:lvl w:ilvl="7" w:tplc="18090003" w:tentative="1">
      <w:start w:val="1"/>
      <w:numFmt w:val="bullet"/>
      <w:lvlText w:val="o"/>
      <w:lvlJc w:val="left"/>
      <w:pPr>
        <w:ind w:left="5755" w:hanging="360"/>
      </w:pPr>
      <w:rPr>
        <w:rFonts w:ascii="Courier New" w:hAnsi="Courier New" w:cs="Courier New" w:hint="default"/>
      </w:rPr>
    </w:lvl>
    <w:lvl w:ilvl="8" w:tplc="18090005" w:tentative="1">
      <w:start w:val="1"/>
      <w:numFmt w:val="bullet"/>
      <w:lvlText w:val=""/>
      <w:lvlJc w:val="left"/>
      <w:pPr>
        <w:ind w:left="6475" w:hanging="360"/>
      </w:pPr>
      <w:rPr>
        <w:rFonts w:ascii="Wingdings" w:hAnsi="Wingdings" w:hint="default"/>
      </w:rPr>
    </w:lvl>
  </w:abstractNum>
  <w:abstractNum w:abstractNumId="20" w15:restartNumberingAfterBreak="0">
    <w:nsid w:val="3AEE7CFA"/>
    <w:multiLevelType w:val="multilevel"/>
    <w:tmpl w:val="8D3A5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810D7"/>
    <w:multiLevelType w:val="multilevel"/>
    <w:tmpl w:val="7D4C2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44AB"/>
    <w:multiLevelType w:val="hybridMultilevel"/>
    <w:tmpl w:val="6D2A3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DD36933"/>
    <w:multiLevelType w:val="hybridMultilevel"/>
    <w:tmpl w:val="FB569618"/>
    <w:lvl w:ilvl="0" w:tplc="1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F913F3"/>
    <w:multiLevelType w:val="multilevel"/>
    <w:tmpl w:val="2F1EF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326"/>
    <w:multiLevelType w:val="hybridMultilevel"/>
    <w:tmpl w:val="5D609B98"/>
    <w:lvl w:ilvl="0" w:tplc="04090001">
      <w:start w:val="1"/>
      <w:numFmt w:val="bullet"/>
      <w:lvlText w:val=""/>
      <w:lvlJc w:val="left"/>
      <w:pPr>
        <w:tabs>
          <w:tab w:val="num" w:pos="360"/>
        </w:tabs>
        <w:ind w:left="36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C138F"/>
    <w:multiLevelType w:val="hybridMultilevel"/>
    <w:tmpl w:val="F170F12A"/>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244DA"/>
    <w:multiLevelType w:val="hybridMultilevel"/>
    <w:tmpl w:val="57F2740C"/>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4A5692D"/>
    <w:multiLevelType w:val="hybridMultilevel"/>
    <w:tmpl w:val="00AC47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34" w:hanging="360"/>
      </w:pPr>
      <w:rPr>
        <w:rFonts w:ascii="Courier New" w:hAnsi="Courier New" w:cs="Courier New" w:hint="default"/>
      </w:rPr>
    </w:lvl>
    <w:lvl w:ilvl="2" w:tplc="18090005" w:tentative="1">
      <w:start w:val="1"/>
      <w:numFmt w:val="bullet"/>
      <w:lvlText w:val=""/>
      <w:lvlJc w:val="left"/>
      <w:pPr>
        <w:ind w:left="2154" w:hanging="360"/>
      </w:pPr>
      <w:rPr>
        <w:rFonts w:ascii="Wingdings" w:hAnsi="Wingdings" w:hint="default"/>
      </w:rPr>
    </w:lvl>
    <w:lvl w:ilvl="3" w:tplc="18090001" w:tentative="1">
      <w:start w:val="1"/>
      <w:numFmt w:val="bullet"/>
      <w:lvlText w:val=""/>
      <w:lvlJc w:val="left"/>
      <w:pPr>
        <w:ind w:left="2874" w:hanging="360"/>
      </w:pPr>
      <w:rPr>
        <w:rFonts w:ascii="Symbol" w:hAnsi="Symbol" w:hint="default"/>
      </w:rPr>
    </w:lvl>
    <w:lvl w:ilvl="4" w:tplc="18090003" w:tentative="1">
      <w:start w:val="1"/>
      <w:numFmt w:val="bullet"/>
      <w:lvlText w:val="o"/>
      <w:lvlJc w:val="left"/>
      <w:pPr>
        <w:ind w:left="3594" w:hanging="360"/>
      </w:pPr>
      <w:rPr>
        <w:rFonts w:ascii="Courier New" w:hAnsi="Courier New" w:cs="Courier New" w:hint="default"/>
      </w:rPr>
    </w:lvl>
    <w:lvl w:ilvl="5" w:tplc="18090005" w:tentative="1">
      <w:start w:val="1"/>
      <w:numFmt w:val="bullet"/>
      <w:lvlText w:val=""/>
      <w:lvlJc w:val="left"/>
      <w:pPr>
        <w:ind w:left="4314" w:hanging="360"/>
      </w:pPr>
      <w:rPr>
        <w:rFonts w:ascii="Wingdings" w:hAnsi="Wingdings" w:hint="default"/>
      </w:rPr>
    </w:lvl>
    <w:lvl w:ilvl="6" w:tplc="18090001" w:tentative="1">
      <w:start w:val="1"/>
      <w:numFmt w:val="bullet"/>
      <w:lvlText w:val=""/>
      <w:lvlJc w:val="left"/>
      <w:pPr>
        <w:ind w:left="5034" w:hanging="360"/>
      </w:pPr>
      <w:rPr>
        <w:rFonts w:ascii="Symbol" w:hAnsi="Symbol" w:hint="default"/>
      </w:rPr>
    </w:lvl>
    <w:lvl w:ilvl="7" w:tplc="18090003" w:tentative="1">
      <w:start w:val="1"/>
      <w:numFmt w:val="bullet"/>
      <w:lvlText w:val="o"/>
      <w:lvlJc w:val="left"/>
      <w:pPr>
        <w:ind w:left="5754" w:hanging="360"/>
      </w:pPr>
      <w:rPr>
        <w:rFonts w:ascii="Courier New" w:hAnsi="Courier New" w:cs="Courier New" w:hint="default"/>
      </w:rPr>
    </w:lvl>
    <w:lvl w:ilvl="8" w:tplc="18090005" w:tentative="1">
      <w:start w:val="1"/>
      <w:numFmt w:val="bullet"/>
      <w:lvlText w:val=""/>
      <w:lvlJc w:val="left"/>
      <w:pPr>
        <w:ind w:left="6474"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AF6E0A"/>
    <w:multiLevelType w:val="hybridMultilevel"/>
    <w:tmpl w:val="8BF25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85E22"/>
    <w:multiLevelType w:val="hybridMultilevel"/>
    <w:tmpl w:val="30988BD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7B529D"/>
    <w:multiLevelType w:val="hybridMultilevel"/>
    <w:tmpl w:val="1E7AA7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3AB29A5"/>
    <w:multiLevelType w:val="hybridMultilevel"/>
    <w:tmpl w:val="940646B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972BF"/>
    <w:multiLevelType w:val="hybridMultilevel"/>
    <w:tmpl w:val="C7D6E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DC54ED8"/>
    <w:multiLevelType w:val="hybridMultilevel"/>
    <w:tmpl w:val="812E3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5"/>
  </w:num>
  <w:num w:numId="2">
    <w:abstractNumId w:val="6"/>
  </w:num>
  <w:num w:numId="3">
    <w:abstractNumId w:val="30"/>
  </w:num>
  <w:num w:numId="4">
    <w:abstractNumId w:val="28"/>
  </w:num>
  <w:num w:numId="5">
    <w:abstractNumId w:val="37"/>
  </w:num>
  <w:num w:numId="6">
    <w:abstractNumId w:val="12"/>
  </w:num>
  <w:num w:numId="7">
    <w:abstractNumId w:val="29"/>
  </w:num>
  <w:num w:numId="8">
    <w:abstractNumId w:val="16"/>
  </w:num>
  <w:num w:numId="9">
    <w:abstractNumId w:val="32"/>
  </w:num>
  <w:num w:numId="10">
    <w:abstractNumId w:val="15"/>
  </w:num>
  <w:num w:numId="11">
    <w:abstractNumId w:val="7"/>
  </w:num>
  <w:num w:numId="12">
    <w:abstractNumId w:val="34"/>
  </w:num>
  <w:num w:numId="13">
    <w:abstractNumId w:val="26"/>
  </w:num>
  <w:num w:numId="14">
    <w:abstractNumId w:val="13"/>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36"/>
  </w:num>
  <w:num w:numId="19">
    <w:abstractNumId w:val="22"/>
  </w:num>
  <w:num w:numId="20">
    <w:abstractNumId w:val="33"/>
  </w:num>
  <w:num w:numId="21">
    <w:abstractNumId w:val="35"/>
  </w:num>
  <w:num w:numId="22">
    <w:abstractNumId w:val="19"/>
  </w:num>
  <w:num w:numId="23">
    <w:abstractNumId w:val="3"/>
  </w:num>
  <w:num w:numId="24">
    <w:abstractNumId w:val="27"/>
  </w:num>
  <w:num w:numId="25">
    <w:abstractNumId w:val="14"/>
  </w:num>
  <w:num w:numId="26">
    <w:abstractNumId w:val="5"/>
  </w:num>
  <w:num w:numId="27">
    <w:abstractNumId w:val="17"/>
  </w:num>
  <w:num w:numId="28">
    <w:abstractNumId w:val="11"/>
  </w:num>
  <w:num w:numId="29">
    <w:abstractNumId w:val="9"/>
  </w:num>
  <w:num w:numId="30">
    <w:abstractNumId w:val="24"/>
  </w:num>
  <w:num w:numId="31">
    <w:abstractNumId w:val="20"/>
  </w:num>
  <w:num w:numId="32">
    <w:abstractNumId w:val="21"/>
  </w:num>
  <w:num w:numId="33">
    <w:abstractNumId w:val="10"/>
  </w:num>
  <w:num w:numId="34">
    <w:abstractNumId w:val="31"/>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1A64"/>
    <w:rsid w:val="0000349A"/>
    <w:rsid w:val="0001027C"/>
    <w:rsid w:val="00011C4A"/>
    <w:rsid w:val="00012785"/>
    <w:rsid w:val="00013686"/>
    <w:rsid w:val="00035622"/>
    <w:rsid w:val="0003682A"/>
    <w:rsid w:val="0005060F"/>
    <w:rsid w:val="00084371"/>
    <w:rsid w:val="00085C87"/>
    <w:rsid w:val="0009577E"/>
    <w:rsid w:val="000974B0"/>
    <w:rsid w:val="000B0BA3"/>
    <w:rsid w:val="000B4A7D"/>
    <w:rsid w:val="000D1611"/>
    <w:rsid w:val="000D2E46"/>
    <w:rsid w:val="000F0F0B"/>
    <w:rsid w:val="000F4FE6"/>
    <w:rsid w:val="000F5FCF"/>
    <w:rsid w:val="00103EA5"/>
    <w:rsid w:val="00116338"/>
    <w:rsid w:val="0013132C"/>
    <w:rsid w:val="0013273F"/>
    <w:rsid w:val="00134DC2"/>
    <w:rsid w:val="001350D2"/>
    <w:rsid w:val="00162D38"/>
    <w:rsid w:val="001634BC"/>
    <w:rsid w:val="00165203"/>
    <w:rsid w:val="00166FC2"/>
    <w:rsid w:val="00177C9B"/>
    <w:rsid w:val="001826A7"/>
    <w:rsid w:val="00194014"/>
    <w:rsid w:val="001A4670"/>
    <w:rsid w:val="001D297B"/>
    <w:rsid w:val="001D652C"/>
    <w:rsid w:val="002007A8"/>
    <w:rsid w:val="0021298F"/>
    <w:rsid w:val="00226166"/>
    <w:rsid w:val="002265B6"/>
    <w:rsid w:val="00227CF0"/>
    <w:rsid w:val="00236BCB"/>
    <w:rsid w:val="00250FEA"/>
    <w:rsid w:val="00251BB7"/>
    <w:rsid w:val="00272B1D"/>
    <w:rsid w:val="00277691"/>
    <w:rsid w:val="0028037C"/>
    <w:rsid w:val="002C0B2D"/>
    <w:rsid w:val="002E12C7"/>
    <w:rsid w:val="002E1D89"/>
    <w:rsid w:val="002E59FF"/>
    <w:rsid w:val="00300EF9"/>
    <w:rsid w:val="00302C6E"/>
    <w:rsid w:val="003047F1"/>
    <w:rsid w:val="00313270"/>
    <w:rsid w:val="00316301"/>
    <w:rsid w:val="00331353"/>
    <w:rsid w:val="003729EA"/>
    <w:rsid w:val="00383CD0"/>
    <w:rsid w:val="00384FEE"/>
    <w:rsid w:val="00394450"/>
    <w:rsid w:val="0039451A"/>
    <w:rsid w:val="003949FC"/>
    <w:rsid w:val="00397A9A"/>
    <w:rsid w:val="003F1782"/>
    <w:rsid w:val="003F75D4"/>
    <w:rsid w:val="00423C32"/>
    <w:rsid w:val="00426D0B"/>
    <w:rsid w:val="00431CF1"/>
    <w:rsid w:val="00432F18"/>
    <w:rsid w:val="004411AD"/>
    <w:rsid w:val="004424F8"/>
    <w:rsid w:val="00451231"/>
    <w:rsid w:val="00451DDB"/>
    <w:rsid w:val="00454DA3"/>
    <w:rsid w:val="00476844"/>
    <w:rsid w:val="00484EA1"/>
    <w:rsid w:val="00485BBB"/>
    <w:rsid w:val="004967B8"/>
    <w:rsid w:val="004B6149"/>
    <w:rsid w:val="004C614A"/>
    <w:rsid w:val="004E131E"/>
    <w:rsid w:val="004E5EA9"/>
    <w:rsid w:val="0052088A"/>
    <w:rsid w:val="00522C71"/>
    <w:rsid w:val="00527F3F"/>
    <w:rsid w:val="005324C9"/>
    <w:rsid w:val="00532C96"/>
    <w:rsid w:val="00533A2A"/>
    <w:rsid w:val="00540323"/>
    <w:rsid w:val="0054740A"/>
    <w:rsid w:val="00551C75"/>
    <w:rsid w:val="005A6040"/>
    <w:rsid w:val="005C3C76"/>
    <w:rsid w:val="005D6472"/>
    <w:rsid w:val="005D6D30"/>
    <w:rsid w:val="005E59EE"/>
    <w:rsid w:val="005F4246"/>
    <w:rsid w:val="00601F98"/>
    <w:rsid w:val="006344FF"/>
    <w:rsid w:val="0064154D"/>
    <w:rsid w:val="006462D3"/>
    <w:rsid w:val="00651043"/>
    <w:rsid w:val="006621C6"/>
    <w:rsid w:val="006625D4"/>
    <w:rsid w:val="006674A4"/>
    <w:rsid w:val="00667BB4"/>
    <w:rsid w:val="00684C55"/>
    <w:rsid w:val="006901B5"/>
    <w:rsid w:val="006A4116"/>
    <w:rsid w:val="006D67E3"/>
    <w:rsid w:val="006E7F96"/>
    <w:rsid w:val="006F2F89"/>
    <w:rsid w:val="006F5A69"/>
    <w:rsid w:val="006F6221"/>
    <w:rsid w:val="006F697A"/>
    <w:rsid w:val="0073503F"/>
    <w:rsid w:val="00761CFA"/>
    <w:rsid w:val="007661D9"/>
    <w:rsid w:val="00793683"/>
    <w:rsid w:val="008046CD"/>
    <w:rsid w:val="008125A1"/>
    <w:rsid w:val="00817DFD"/>
    <w:rsid w:val="00821231"/>
    <w:rsid w:val="00825963"/>
    <w:rsid w:val="00826FB0"/>
    <w:rsid w:val="00827DA3"/>
    <w:rsid w:val="00830E19"/>
    <w:rsid w:val="0086068A"/>
    <w:rsid w:val="00884F4E"/>
    <w:rsid w:val="00894D71"/>
    <w:rsid w:val="008A58EE"/>
    <w:rsid w:val="008D4787"/>
    <w:rsid w:val="009242A8"/>
    <w:rsid w:val="009406D0"/>
    <w:rsid w:val="00950880"/>
    <w:rsid w:val="009959D7"/>
    <w:rsid w:val="009B7FE1"/>
    <w:rsid w:val="009D6F72"/>
    <w:rsid w:val="009E4142"/>
    <w:rsid w:val="009F0ED8"/>
    <w:rsid w:val="00A1130F"/>
    <w:rsid w:val="00A15FBA"/>
    <w:rsid w:val="00A60A2E"/>
    <w:rsid w:val="00A64AB2"/>
    <w:rsid w:val="00A8454C"/>
    <w:rsid w:val="00A86180"/>
    <w:rsid w:val="00AA04B2"/>
    <w:rsid w:val="00AB4817"/>
    <w:rsid w:val="00AD0B0A"/>
    <w:rsid w:val="00AF400F"/>
    <w:rsid w:val="00B04878"/>
    <w:rsid w:val="00B06454"/>
    <w:rsid w:val="00B375D6"/>
    <w:rsid w:val="00B4120D"/>
    <w:rsid w:val="00B44321"/>
    <w:rsid w:val="00B57F08"/>
    <w:rsid w:val="00B7372B"/>
    <w:rsid w:val="00B777EB"/>
    <w:rsid w:val="00B83EEA"/>
    <w:rsid w:val="00B971DD"/>
    <w:rsid w:val="00B97777"/>
    <w:rsid w:val="00BA4C35"/>
    <w:rsid w:val="00BC35A5"/>
    <w:rsid w:val="00BC52FB"/>
    <w:rsid w:val="00BD474D"/>
    <w:rsid w:val="00BD54C4"/>
    <w:rsid w:val="00C00CF1"/>
    <w:rsid w:val="00C06DE8"/>
    <w:rsid w:val="00C10FE7"/>
    <w:rsid w:val="00C12250"/>
    <w:rsid w:val="00C410B1"/>
    <w:rsid w:val="00C4426B"/>
    <w:rsid w:val="00C47D76"/>
    <w:rsid w:val="00C5120E"/>
    <w:rsid w:val="00C51DD1"/>
    <w:rsid w:val="00C55575"/>
    <w:rsid w:val="00C6787D"/>
    <w:rsid w:val="00C70022"/>
    <w:rsid w:val="00C744F6"/>
    <w:rsid w:val="00C820AF"/>
    <w:rsid w:val="00C9734E"/>
    <w:rsid w:val="00CB43D9"/>
    <w:rsid w:val="00CB65FC"/>
    <w:rsid w:val="00CC57FB"/>
    <w:rsid w:val="00CD041E"/>
    <w:rsid w:val="00CD07E5"/>
    <w:rsid w:val="00D04D59"/>
    <w:rsid w:val="00D112F9"/>
    <w:rsid w:val="00D20C5D"/>
    <w:rsid w:val="00D44943"/>
    <w:rsid w:val="00D60916"/>
    <w:rsid w:val="00D74E94"/>
    <w:rsid w:val="00D82D33"/>
    <w:rsid w:val="00D84601"/>
    <w:rsid w:val="00DD39C7"/>
    <w:rsid w:val="00DE1D55"/>
    <w:rsid w:val="00DF18E2"/>
    <w:rsid w:val="00E03AA4"/>
    <w:rsid w:val="00E20AAF"/>
    <w:rsid w:val="00E2429D"/>
    <w:rsid w:val="00E42159"/>
    <w:rsid w:val="00E5457A"/>
    <w:rsid w:val="00E64D1C"/>
    <w:rsid w:val="00E8722F"/>
    <w:rsid w:val="00E96C54"/>
    <w:rsid w:val="00EA5219"/>
    <w:rsid w:val="00EB0695"/>
    <w:rsid w:val="00EB222B"/>
    <w:rsid w:val="00ED261E"/>
    <w:rsid w:val="00ED7F41"/>
    <w:rsid w:val="00EF5830"/>
    <w:rsid w:val="00EF74BB"/>
    <w:rsid w:val="00F003E8"/>
    <w:rsid w:val="00F070ED"/>
    <w:rsid w:val="00F1571E"/>
    <w:rsid w:val="00F2115D"/>
    <w:rsid w:val="00F301B1"/>
    <w:rsid w:val="00F33D91"/>
    <w:rsid w:val="00F47E60"/>
    <w:rsid w:val="00F61243"/>
    <w:rsid w:val="00F77984"/>
    <w:rsid w:val="00F86405"/>
    <w:rsid w:val="00F9303F"/>
    <w:rsid w:val="00FB4AD7"/>
    <w:rsid w:val="00FE03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32769"/>
    <o:shapelayout v:ext="edit">
      <o:idmap v:ext="edit" data="1"/>
    </o:shapelayout>
  </w:shapeDefaults>
  <w:decimalSymbol w:val="."/>
  <w:listSeparator w:val=","/>
  <w14:docId w14:val="6A322B5F"/>
  <w15:docId w15:val="{DF18F332-B44C-46B9-AFD9-2DC70779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4E"/>
    <w:rPr>
      <w:lang w:val="en-GB" w:eastAsia="en-GB"/>
    </w:rPr>
  </w:style>
  <w:style w:type="paragraph" w:styleId="Heading1">
    <w:name w:val="heading 1"/>
    <w:basedOn w:val="Normal"/>
    <w:next w:val="Normal"/>
    <w:qFormat/>
    <w:rsid w:val="00884F4E"/>
    <w:pPr>
      <w:keepNext/>
      <w:outlineLvl w:val="0"/>
    </w:pPr>
    <w:rPr>
      <w:rFonts w:ascii="Arial" w:hAnsi="Arial" w:cs="Arial"/>
      <w:b/>
      <w:bCs/>
    </w:rPr>
  </w:style>
  <w:style w:type="paragraph" w:styleId="Heading2">
    <w:name w:val="heading 2"/>
    <w:basedOn w:val="Normal"/>
    <w:next w:val="Normal"/>
    <w:qFormat/>
    <w:rsid w:val="00884F4E"/>
    <w:pPr>
      <w:keepNext/>
      <w:ind w:left="103"/>
      <w:jc w:val="both"/>
      <w:outlineLvl w:val="1"/>
    </w:pPr>
    <w:rPr>
      <w:rFonts w:ascii="Arial" w:hAnsi="Arial" w:cs="Arial"/>
      <w:b/>
      <w:bCs/>
      <w:i/>
      <w:iCs/>
      <w:sz w:val="24"/>
      <w:szCs w:val="22"/>
    </w:rPr>
  </w:style>
  <w:style w:type="paragraph" w:styleId="Heading5">
    <w:name w:val="heading 5"/>
    <w:basedOn w:val="Normal"/>
    <w:next w:val="Normal"/>
    <w:link w:val="Heading5Char"/>
    <w:uiPriority w:val="9"/>
    <w:semiHidden/>
    <w:unhideWhenUsed/>
    <w:qFormat/>
    <w:rsid w:val="00BD54C4"/>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884F4E"/>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4F4E"/>
    <w:pPr>
      <w:tabs>
        <w:tab w:val="center" w:pos="4320"/>
        <w:tab w:val="right" w:pos="8640"/>
      </w:tabs>
    </w:pPr>
  </w:style>
  <w:style w:type="character" w:styleId="PageNumber">
    <w:name w:val="page number"/>
    <w:basedOn w:val="DefaultParagraphFont"/>
    <w:rsid w:val="00884F4E"/>
  </w:style>
  <w:style w:type="paragraph" w:styleId="Header">
    <w:name w:val="header"/>
    <w:basedOn w:val="Normal"/>
    <w:link w:val="HeaderChar"/>
    <w:uiPriority w:val="99"/>
    <w:rsid w:val="00884F4E"/>
    <w:pPr>
      <w:tabs>
        <w:tab w:val="center" w:pos="4153"/>
        <w:tab w:val="right" w:pos="8306"/>
      </w:tabs>
    </w:pPr>
  </w:style>
  <w:style w:type="paragraph" w:styleId="BodyTextIndent">
    <w:name w:val="Body Text Indent"/>
    <w:basedOn w:val="Normal"/>
    <w:rsid w:val="00884F4E"/>
    <w:pPr>
      <w:ind w:left="360"/>
    </w:pPr>
    <w:rPr>
      <w:rFonts w:ascii="Arial" w:hAnsi="Arial" w:cs="Arial"/>
      <w:sz w:val="24"/>
      <w:lang w:val="en-IE"/>
    </w:rPr>
  </w:style>
  <w:style w:type="paragraph" w:styleId="BodyText">
    <w:name w:val="Body Text"/>
    <w:basedOn w:val="Normal"/>
    <w:rsid w:val="00884F4E"/>
    <w:rPr>
      <w:rFonts w:ascii="Arial" w:hAnsi="Arial" w:cs="Arial"/>
      <w:sz w:val="24"/>
    </w:rPr>
  </w:style>
  <w:style w:type="paragraph" w:styleId="BodyText2">
    <w:name w:val="Body Text 2"/>
    <w:basedOn w:val="Normal"/>
    <w:rsid w:val="00884F4E"/>
    <w:pPr>
      <w:jc w:val="both"/>
    </w:pPr>
    <w:rPr>
      <w:rFonts w:ascii="Arial" w:hAnsi="Arial" w:cs="Arial"/>
    </w:rPr>
  </w:style>
  <w:style w:type="paragraph" w:customStyle="1" w:styleId="a">
    <w:name w:val="_"/>
    <w:basedOn w:val="Normal"/>
    <w:rsid w:val="00884F4E"/>
    <w:pPr>
      <w:widowControl w:val="0"/>
      <w:ind w:left="720" w:hanging="720"/>
    </w:pPr>
    <w:rPr>
      <w:snapToGrid w:val="0"/>
      <w:sz w:val="24"/>
      <w:lang w:val="en-US" w:eastAsia="en-US"/>
    </w:rPr>
  </w:style>
  <w:style w:type="character" w:styleId="Strong">
    <w:name w:val="Strong"/>
    <w:uiPriority w:val="22"/>
    <w:qFormat/>
    <w:rsid w:val="00884F4E"/>
    <w:rPr>
      <w:b/>
    </w:rPr>
  </w:style>
  <w:style w:type="paragraph" w:styleId="BodyTextIndent2">
    <w:name w:val="Body Text Indent 2"/>
    <w:basedOn w:val="Normal"/>
    <w:rsid w:val="00884F4E"/>
    <w:pPr>
      <w:ind w:left="283"/>
    </w:pPr>
    <w:rPr>
      <w:rFonts w:ascii="Arial" w:hAnsi="Arial" w:cs="Arial"/>
      <w:sz w:val="22"/>
      <w:szCs w:val="22"/>
    </w:rPr>
  </w:style>
  <w:style w:type="paragraph" w:styleId="BodyTextIndent3">
    <w:name w:val="Body Text Indent 3"/>
    <w:basedOn w:val="Normal"/>
    <w:rsid w:val="00884F4E"/>
    <w:pPr>
      <w:ind w:left="1440" w:hanging="1440"/>
    </w:pPr>
    <w:rPr>
      <w:rFonts w:ascii="Arial" w:hAnsi="Arial" w:cs="Arial"/>
      <w:sz w:val="24"/>
    </w:rPr>
  </w:style>
  <w:style w:type="paragraph" w:styleId="BodyText3">
    <w:name w:val="Body Text 3"/>
    <w:basedOn w:val="Normal"/>
    <w:rsid w:val="00884F4E"/>
    <w:pPr>
      <w:ind w:right="26"/>
    </w:pPr>
    <w:rPr>
      <w:rFonts w:ascii="Arial" w:hAnsi="Arial" w:cs="Arial"/>
      <w:sz w:val="24"/>
      <w:szCs w:val="22"/>
    </w:rPr>
  </w:style>
  <w:style w:type="character" w:styleId="Hyperlink">
    <w:name w:val="Hyperlink"/>
    <w:rsid w:val="00884F4E"/>
    <w:rPr>
      <w:color w:val="0000FF"/>
      <w:u w:val="single"/>
    </w:rPr>
  </w:style>
  <w:style w:type="paragraph" w:styleId="NormalWeb">
    <w:name w:val="Normal (Web)"/>
    <w:basedOn w:val="Normal"/>
    <w:uiPriority w:val="99"/>
    <w:rsid w:val="00884F4E"/>
    <w:rPr>
      <w:rFonts w:ascii="Verdana, Helvetica" w:hAnsi="Verdana, Helvetica"/>
      <w:lang w:eastAsia="en-US"/>
    </w:rPr>
  </w:style>
  <w:style w:type="paragraph" w:styleId="BalloonText">
    <w:name w:val="Balloon Text"/>
    <w:basedOn w:val="Normal"/>
    <w:semiHidden/>
    <w:rsid w:val="00884F4E"/>
    <w:rPr>
      <w:rFonts w:ascii="Tahoma" w:hAnsi="Tahoma" w:cs="Tahoma"/>
      <w:sz w:val="16"/>
      <w:szCs w:val="16"/>
    </w:rPr>
  </w:style>
  <w:style w:type="character" w:styleId="CommentReference">
    <w:name w:val="annotation reference"/>
    <w:semiHidden/>
    <w:rsid w:val="00884F4E"/>
    <w:rPr>
      <w:sz w:val="16"/>
      <w:szCs w:val="16"/>
    </w:rPr>
  </w:style>
  <w:style w:type="paragraph" w:styleId="CommentText">
    <w:name w:val="annotation text"/>
    <w:basedOn w:val="Normal"/>
    <w:semiHidden/>
    <w:rsid w:val="00884F4E"/>
  </w:style>
  <w:style w:type="paragraph" w:styleId="CommentSubject">
    <w:name w:val="annotation subject"/>
    <w:basedOn w:val="CommentText"/>
    <w:next w:val="CommentText"/>
    <w:semiHidden/>
    <w:rsid w:val="00884F4E"/>
    <w:rPr>
      <w:b/>
      <w:bCs/>
    </w:rPr>
  </w:style>
  <w:style w:type="paragraph" w:styleId="Salutation">
    <w:name w:val="Salutation"/>
    <w:basedOn w:val="Normal"/>
    <w:rsid w:val="00884F4E"/>
    <w:rPr>
      <w:sz w:val="24"/>
      <w:lang w:eastAsia="en-US"/>
    </w:rPr>
  </w:style>
  <w:style w:type="paragraph" w:customStyle="1" w:styleId="CharCharCharCharCharCharCharCharCharCharCharCharCharChar">
    <w:name w:val="Char Char Char Char Char Char Char Char Char Char Char Char Char Char"/>
    <w:basedOn w:val="Normal"/>
    <w:rsid w:val="00884F4E"/>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
    <w:basedOn w:val="Normal"/>
    <w:link w:val="ListParagraphChar"/>
    <w:uiPriority w:val="34"/>
    <w:qFormat/>
    <w:rsid w:val="00F070ED"/>
    <w:pPr>
      <w:ind w:left="720"/>
    </w:pPr>
  </w:style>
  <w:style w:type="paragraph" w:styleId="FootnoteText">
    <w:name w:val="footnote text"/>
    <w:basedOn w:val="Normal"/>
    <w:link w:val="FootnoteTextChar"/>
    <w:rsid w:val="009D6F72"/>
  </w:style>
  <w:style w:type="character" w:customStyle="1" w:styleId="FootnoteTextChar">
    <w:name w:val="Footnote Text Char"/>
    <w:basedOn w:val="DefaultParagraphFont"/>
    <w:link w:val="FootnoteText"/>
    <w:rsid w:val="009D6F72"/>
    <w:rPr>
      <w:lang w:val="en-GB" w:eastAsia="en-GB"/>
    </w:rPr>
  </w:style>
  <w:style w:type="character" w:styleId="FootnoteReference">
    <w:name w:val="footnote reference"/>
    <w:basedOn w:val="DefaultParagraphFont"/>
    <w:uiPriority w:val="99"/>
    <w:rsid w:val="009D6F72"/>
    <w:rPr>
      <w:vertAlign w:val="superscript"/>
    </w:rPr>
  </w:style>
  <w:style w:type="table" w:customStyle="1" w:styleId="TableGrid1">
    <w:name w:val="Table Grid1"/>
    <w:basedOn w:val="TableNormal"/>
    <w:rsid w:val="00B83EE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BD54C4"/>
    <w:rPr>
      <w:rFonts w:asciiTheme="majorHAnsi" w:eastAsiaTheme="majorEastAsia" w:hAnsiTheme="majorHAnsi" w:cstheme="majorBidi"/>
      <w:color w:val="365F91" w:themeColor="accent1" w:themeShade="BF"/>
      <w:lang w:val="en-GB" w:eastAsia="en-GB"/>
    </w:rPr>
  </w:style>
  <w:style w:type="character" w:styleId="FollowedHyperlink">
    <w:name w:val="FollowedHyperlink"/>
    <w:basedOn w:val="DefaultParagraphFont"/>
    <w:uiPriority w:val="99"/>
    <w:semiHidden/>
    <w:unhideWhenUsed/>
    <w:rsid w:val="001A4670"/>
    <w:rPr>
      <w:color w:val="800080" w:themeColor="followedHyperlink"/>
      <w:u w:val="single"/>
    </w:rPr>
  </w:style>
  <w:style w:type="character" w:customStyle="1" w:styleId="HeaderChar">
    <w:name w:val="Header Char"/>
    <w:basedOn w:val="DefaultParagraphFont"/>
    <w:link w:val="Header"/>
    <w:uiPriority w:val="99"/>
    <w:rsid w:val="00CB43D9"/>
    <w:rPr>
      <w:lang w:val="en-GB" w:eastAsia="en-GB"/>
    </w:rPr>
  </w:style>
  <w:style w:type="character" w:customStyle="1" w:styleId="FooterChar">
    <w:name w:val="Footer Char"/>
    <w:basedOn w:val="DefaultParagraphFont"/>
    <w:link w:val="Footer"/>
    <w:uiPriority w:val="99"/>
    <w:rsid w:val="00CB43D9"/>
    <w:rPr>
      <w:lang w:val="en-GB" w:eastAsia="en-GB"/>
    </w:rPr>
  </w:style>
  <w:style w:type="paragraph" w:customStyle="1" w:styleId="Default">
    <w:name w:val="Default"/>
    <w:rsid w:val="00B777EB"/>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
    <w:link w:val="ListParagraph"/>
    <w:uiPriority w:val="34"/>
    <w:locked/>
    <w:rsid w:val="00827DA3"/>
    <w:rPr>
      <w:lang w:val="en-GB" w:eastAsia="en-GB"/>
    </w:rPr>
  </w:style>
  <w:style w:type="character" w:styleId="Emphasis">
    <w:name w:val="Emphasis"/>
    <w:basedOn w:val="DefaultParagraphFont"/>
    <w:uiPriority w:val="20"/>
    <w:qFormat/>
    <w:rsid w:val="00827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385765668">
      <w:bodyDiv w:val="1"/>
      <w:marLeft w:val="0"/>
      <w:marRight w:val="0"/>
      <w:marTop w:val="0"/>
      <w:marBottom w:val="0"/>
      <w:divBdr>
        <w:top w:val="none" w:sz="0" w:space="0" w:color="auto"/>
        <w:left w:val="none" w:sz="0" w:space="0" w:color="auto"/>
        <w:bottom w:val="none" w:sz="0" w:space="0" w:color="auto"/>
        <w:right w:val="none" w:sz="0" w:space="0" w:color="auto"/>
      </w:divBdr>
    </w:div>
    <w:div w:id="417168095">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55703972">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41007768">
      <w:bodyDiv w:val="1"/>
      <w:marLeft w:val="0"/>
      <w:marRight w:val="0"/>
      <w:marTop w:val="0"/>
      <w:marBottom w:val="0"/>
      <w:divBdr>
        <w:top w:val="none" w:sz="0" w:space="0" w:color="auto"/>
        <w:left w:val="none" w:sz="0" w:space="0" w:color="auto"/>
        <w:bottom w:val="none" w:sz="0" w:space="0" w:color="auto"/>
        <w:right w:val="none" w:sz="0" w:space="0" w:color="auto"/>
      </w:divBdr>
    </w:div>
    <w:div w:id="1511220941">
      <w:bodyDiv w:val="1"/>
      <w:marLeft w:val="0"/>
      <w:marRight w:val="0"/>
      <w:marTop w:val="0"/>
      <w:marBottom w:val="0"/>
      <w:divBdr>
        <w:top w:val="none" w:sz="0" w:space="0" w:color="auto"/>
        <w:left w:val="none" w:sz="0" w:space="0" w:color="auto"/>
        <w:bottom w:val="none" w:sz="0" w:space="0" w:color="auto"/>
        <w:right w:val="none" w:sz="0" w:space="0" w:color="auto"/>
      </w:divBdr>
    </w:div>
    <w:div w:id="1540585980">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94055923">
      <w:bodyDiv w:val="1"/>
      <w:marLeft w:val="0"/>
      <w:marRight w:val="0"/>
      <w:marTop w:val="0"/>
      <w:marBottom w:val="0"/>
      <w:divBdr>
        <w:top w:val="none" w:sz="0" w:space="0" w:color="auto"/>
        <w:left w:val="none" w:sz="0" w:space="0" w:color="auto"/>
        <w:bottom w:val="none" w:sz="0" w:space="0" w:color="auto"/>
        <w:right w:val="none" w:sz="0" w:space="0" w:color="auto"/>
      </w:divBdr>
    </w:div>
    <w:div w:id="2034115503">
      <w:bodyDiv w:val="1"/>
      <w:marLeft w:val="0"/>
      <w:marRight w:val="0"/>
      <w:marTop w:val="0"/>
      <w:marBottom w:val="0"/>
      <w:divBdr>
        <w:top w:val="none" w:sz="0" w:space="0" w:color="auto"/>
        <w:left w:val="none" w:sz="0" w:space="0" w:color="auto"/>
        <w:bottom w:val="none" w:sz="0" w:space="0" w:color="auto"/>
        <w:right w:val="none" w:sz="0" w:space="0" w:color="auto"/>
      </w:divBdr>
    </w:div>
    <w:div w:id="21013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bout.hse.ie/our-work/slaintecare-our-strategy-for-improving-irelands-healthcare-syste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z.Osullivan1@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F3655-8BE3-424A-828B-984E1484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4449</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30645</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Joanna Healy1</cp:lastModifiedBy>
  <cp:revision>5</cp:revision>
  <cp:lastPrinted>2018-07-13T13:18:00Z</cp:lastPrinted>
  <dcterms:created xsi:type="dcterms:W3CDTF">2025-09-12T15:52:00Z</dcterms:created>
  <dcterms:modified xsi:type="dcterms:W3CDTF">2026-02-17T14:46:00Z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d6575c1fe23a29ce75745520ce90a7f9d4e59e9f8e784bdcbb2a4044ab39043f</vt:lpwstr>
  </property>
</Properties>
</file>