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18E2" w:rsidRDefault="006D70C5" w:rsidP="005E07A1">
      <w:pPr>
        <w:rPr>
          <w:rFonts w:ascii="Arial" w:hAnsi="Arial" w:cs="Arial"/>
          <w:b/>
        </w:rPr>
      </w:pPr>
      <w:r>
        <w:rPr>
          <w:rFonts w:ascii="Arial" w:hAnsi="Arial" w:cs="Arial"/>
          <w:b/>
          <w:noProof/>
          <w:sz w:val="22"/>
          <w:szCs w:val="22"/>
          <w:lang w:val="en-IE" w:eastAsia="en-IE"/>
        </w:rPr>
        <w:drawing>
          <wp:anchor distT="0" distB="0" distL="114300" distR="114300" simplePos="0" relativeHeight="251665408" behindDoc="0" locked="0" layoutInCell="1" allowOverlap="1" wp14:anchorId="3249E16F" wp14:editId="575A2D2C">
            <wp:simplePos x="0" y="0"/>
            <wp:positionH relativeFrom="margin">
              <wp:posOffset>-638175</wp:posOffset>
            </wp:positionH>
            <wp:positionV relativeFrom="margin">
              <wp:posOffset>-657225</wp:posOffset>
            </wp:positionV>
            <wp:extent cx="1249045" cy="1040130"/>
            <wp:effectExtent l="0" t="0" r="0" b="0"/>
            <wp:wrapSquare wrapText="bothSides"/>
            <wp:docPr id="2" name="Picture 4"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ichellecanny\AppData\Local\Temp\Temp1_1zipped-logos.zip\HSE Logo\1. HSE Logo Green Default\HSE Logo Green PNG.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49045" cy="10401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82ACB">
        <w:rPr>
          <w:rFonts w:ascii="Arial" w:hAnsi="Arial" w:cs="Arial"/>
          <w:b/>
          <w:noProof/>
          <w:lang w:val="en-IE" w:eastAsia="en-IE"/>
        </w:rPr>
        <w:t xml:space="preserve">            </w:t>
      </w:r>
      <w:r w:rsidR="00457658">
        <w:rPr>
          <w:rFonts w:ascii="Arial" w:hAnsi="Arial" w:cs="Arial"/>
          <w:b/>
          <w:noProof/>
          <w:lang w:val="en-IE" w:eastAsia="en-IE"/>
        </w:rPr>
        <w:t xml:space="preserve"> </w:t>
      </w:r>
    </w:p>
    <w:p w:rsidR="00DF18E2" w:rsidRDefault="00DF18E2">
      <w:pPr>
        <w:jc w:val="both"/>
        <w:rPr>
          <w:rFonts w:ascii="Arial" w:hAnsi="Arial" w:cs="Arial"/>
          <w:b/>
        </w:rPr>
      </w:pPr>
    </w:p>
    <w:p w:rsidR="00091B2B" w:rsidRDefault="00091B2B" w:rsidP="00091B2B">
      <w:pPr>
        <w:jc w:val="right"/>
        <w:rPr>
          <w:rFonts w:ascii="Arial" w:hAnsi="Arial" w:cs="Arial"/>
          <w:b/>
          <w:iCs/>
        </w:rPr>
      </w:pPr>
      <w:r>
        <w:rPr>
          <w:rFonts w:ascii="Arial" w:hAnsi="Arial" w:cs="Arial"/>
          <w:b/>
          <w:iCs/>
        </w:rPr>
        <w:t>Assessment of Need Officer</w:t>
      </w:r>
    </w:p>
    <w:p w:rsidR="00D86A59" w:rsidRPr="00E766A5" w:rsidRDefault="00D86A59" w:rsidP="00D86A59">
      <w:pPr>
        <w:ind w:left="-1260"/>
        <w:jc w:val="right"/>
        <w:rPr>
          <w:rFonts w:ascii="Arial" w:hAnsi="Arial" w:cs="Arial"/>
          <w:b/>
        </w:rPr>
      </w:pPr>
      <w:r w:rsidRPr="00E766A5">
        <w:rPr>
          <w:rFonts w:ascii="Arial" w:hAnsi="Arial" w:cs="Arial"/>
          <w:b/>
        </w:rPr>
        <w:t>Job Specification &amp; Terms and Conditions</w:t>
      </w:r>
    </w:p>
    <w:p w:rsidR="00DF18E2" w:rsidRDefault="00DF18E2">
      <w:pPr>
        <w:jc w:val="both"/>
        <w:rPr>
          <w:rFonts w:ascii="Arial" w:hAnsi="Arial" w:cs="Arial"/>
          <w:b/>
        </w:rPr>
      </w:pPr>
    </w:p>
    <w:tbl>
      <w:tblPr>
        <w:tblW w:w="1062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4"/>
        <w:gridCol w:w="8256"/>
      </w:tblGrid>
      <w:tr w:rsidR="00484EA1" w:rsidRPr="00E766A5">
        <w:tc>
          <w:tcPr>
            <w:tcW w:w="2364" w:type="dxa"/>
          </w:tcPr>
          <w:p w:rsidR="00484EA1" w:rsidRPr="000D2E33" w:rsidRDefault="00484EA1">
            <w:pPr>
              <w:jc w:val="both"/>
              <w:rPr>
                <w:rFonts w:ascii="Arial" w:hAnsi="Arial" w:cs="Arial"/>
                <w:b/>
                <w:bCs/>
              </w:rPr>
            </w:pPr>
            <w:r w:rsidRPr="000D2E33">
              <w:rPr>
                <w:rFonts w:ascii="Arial" w:hAnsi="Arial" w:cs="Arial"/>
                <w:b/>
                <w:bCs/>
              </w:rPr>
              <w:t>Job Title and Grade</w:t>
            </w:r>
          </w:p>
        </w:tc>
        <w:tc>
          <w:tcPr>
            <w:tcW w:w="8256" w:type="dxa"/>
          </w:tcPr>
          <w:p w:rsidR="00D82B97" w:rsidRDefault="00D82B97" w:rsidP="00D82B97">
            <w:pPr>
              <w:rPr>
                <w:rFonts w:ascii="Arial" w:hAnsi="Arial" w:cs="Arial"/>
                <w:b/>
                <w:iCs/>
              </w:rPr>
            </w:pPr>
            <w:r>
              <w:rPr>
                <w:rFonts w:ascii="Arial" w:hAnsi="Arial" w:cs="Arial"/>
                <w:b/>
                <w:iCs/>
              </w:rPr>
              <w:t>Assessment of Need Officer</w:t>
            </w:r>
          </w:p>
          <w:p w:rsidR="00484EA1" w:rsidRDefault="00D82B97" w:rsidP="00D82B97">
            <w:pPr>
              <w:jc w:val="both"/>
              <w:rPr>
                <w:rFonts w:ascii="Arial" w:hAnsi="Arial" w:cs="Arial"/>
                <w:i/>
                <w:iCs/>
              </w:rPr>
            </w:pPr>
            <w:r w:rsidRPr="009873B5">
              <w:rPr>
                <w:rFonts w:ascii="Arial" w:hAnsi="Arial" w:cs="Arial"/>
                <w:i/>
                <w:iCs/>
              </w:rPr>
              <w:t>(</w:t>
            </w:r>
            <w:r>
              <w:rPr>
                <w:rFonts w:ascii="Arial" w:hAnsi="Arial" w:cs="Arial"/>
                <w:i/>
                <w:iCs/>
              </w:rPr>
              <w:t xml:space="preserve">Assessment Officer, Disability Act </w:t>
            </w:r>
            <w:r w:rsidRPr="009873B5">
              <w:rPr>
                <w:rFonts w:ascii="Arial" w:hAnsi="Arial" w:cs="Arial"/>
                <w:i/>
                <w:iCs/>
              </w:rPr>
              <w:t xml:space="preserve">Grade Code: </w:t>
            </w:r>
            <w:r>
              <w:rPr>
                <w:rFonts w:ascii="Arial" w:hAnsi="Arial" w:cs="Arial"/>
                <w:i/>
                <w:iCs/>
              </w:rPr>
              <w:t>6001)</w:t>
            </w:r>
          </w:p>
          <w:p w:rsidR="00D82B97" w:rsidRPr="00E766A5" w:rsidRDefault="00D82B97" w:rsidP="00D82B97">
            <w:pPr>
              <w:jc w:val="both"/>
              <w:rPr>
                <w:rFonts w:ascii="Arial" w:hAnsi="Arial" w:cs="Arial"/>
              </w:rPr>
            </w:pPr>
          </w:p>
        </w:tc>
      </w:tr>
      <w:tr w:rsidR="006D70C5" w:rsidRPr="00E766A5">
        <w:tc>
          <w:tcPr>
            <w:tcW w:w="2364" w:type="dxa"/>
          </w:tcPr>
          <w:p w:rsidR="006D70C5" w:rsidRPr="000D2E33" w:rsidRDefault="006D70C5">
            <w:pPr>
              <w:jc w:val="both"/>
              <w:rPr>
                <w:rFonts w:ascii="Arial" w:hAnsi="Arial" w:cs="Arial"/>
                <w:b/>
                <w:bCs/>
              </w:rPr>
            </w:pPr>
            <w:r>
              <w:rPr>
                <w:rFonts w:ascii="Arial" w:hAnsi="Arial" w:cs="Arial"/>
                <w:b/>
                <w:bCs/>
              </w:rPr>
              <w:t>Remuneration</w:t>
            </w:r>
          </w:p>
        </w:tc>
        <w:tc>
          <w:tcPr>
            <w:tcW w:w="8256" w:type="dxa"/>
          </w:tcPr>
          <w:p w:rsidR="006D70C5" w:rsidRPr="001B21EE" w:rsidRDefault="006D70C5" w:rsidP="006D70C5">
            <w:pPr>
              <w:jc w:val="both"/>
              <w:rPr>
                <w:rFonts w:ascii="Arial" w:hAnsi="Arial" w:cs="Arial"/>
              </w:rPr>
            </w:pPr>
            <w:r w:rsidRPr="001B21EE">
              <w:rPr>
                <w:rFonts w:ascii="Arial" w:hAnsi="Arial" w:cs="Arial"/>
              </w:rPr>
              <w:t xml:space="preserve">The salary scale for the post </w:t>
            </w:r>
            <w:r>
              <w:rPr>
                <w:rFonts w:ascii="Arial" w:hAnsi="Arial" w:cs="Arial"/>
              </w:rPr>
              <w:t>(as at 1/10/2023)</w:t>
            </w:r>
            <w:r w:rsidRPr="001B21EE">
              <w:rPr>
                <w:rFonts w:ascii="Arial" w:hAnsi="Arial" w:cs="Arial"/>
              </w:rPr>
              <w:t xml:space="preserve">is: </w:t>
            </w:r>
          </w:p>
          <w:p w:rsidR="006D70C5" w:rsidRDefault="006D70C5" w:rsidP="00D82B97">
            <w:pPr>
              <w:rPr>
                <w:rFonts w:ascii="Arial" w:hAnsi="Arial" w:cs="Arial"/>
                <w:b/>
                <w:iCs/>
              </w:rPr>
            </w:pPr>
          </w:p>
          <w:p w:rsidR="006D70C5" w:rsidRDefault="006D70C5" w:rsidP="00D82B97">
            <w:pPr>
              <w:rPr>
                <w:rFonts w:ascii="Arial" w:hAnsi="Arial" w:cs="Arial"/>
                <w:b/>
                <w:iCs/>
              </w:rPr>
            </w:pPr>
            <w:r w:rsidRPr="006D70C5">
              <w:rPr>
                <w:rFonts w:ascii="Arial" w:hAnsi="Arial" w:cs="Arial"/>
                <w:iCs/>
              </w:rPr>
              <w:t>€55,849 - €57,213 - €58,807 - €60,408 - €62,012 - €63,446 - €64,906 - €66,325 - €67,737</w:t>
            </w:r>
            <w:r>
              <w:rPr>
                <w:rFonts w:ascii="Arial" w:hAnsi="Arial" w:cs="Arial"/>
                <w:b/>
                <w:iCs/>
              </w:rPr>
              <w:t xml:space="preserve"> - €70,165 - €72,601 LSI’s</w:t>
            </w:r>
          </w:p>
        </w:tc>
      </w:tr>
      <w:tr w:rsidR="00484EA1" w:rsidRPr="00E766A5">
        <w:tc>
          <w:tcPr>
            <w:tcW w:w="2364" w:type="dxa"/>
          </w:tcPr>
          <w:p w:rsidR="00484EA1" w:rsidRPr="000D2E33" w:rsidRDefault="00484EA1">
            <w:pPr>
              <w:jc w:val="both"/>
              <w:rPr>
                <w:rFonts w:ascii="Arial" w:hAnsi="Arial" w:cs="Arial"/>
                <w:b/>
                <w:bCs/>
              </w:rPr>
            </w:pPr>
            <w:r w:rsidRPr="000D2E33">
              <w:rPr>
                <w:rFonts w:ascii="Arial" w:hAnsi="Arial" w:cs="Arial"/>
                <w:b/>
                <w:bCs/>
              </w:rPr>
              <w:t>Campaign Reference</w:t>
            </w:r>
          </w:p>
        </w:tc>
        <w:tc>
          <w:tcPr>
            <w:tcW w:w="8256" w:type="dxa"/>
          </w:tcPr>
          <w:p w:rsidR="00484EA1" w:rsidRPr="00D82B97" w:rsidRDefault="00154377">
            <w:pPr>
              <w:jc w:val="both"/>
              <w:rPr>
                <w:rFonts w:ascii="Arial" w:hAnsi="Arial" w:cs="Arial"/>
                <w:iCs/>
              </w:rPr>
            </w:pPr>
            <w:r>
              <w:rPr>
                <w:rFonts w:ascii="Arial" w:hAnsi="Arial" w:cs="Arial"/>
                <w:iCs/>
              </w:rPr>
              <w:t>0124 CHOMLM</w:t>
            </w:r>
          </w:p>
          <w:p w:rsidR="00D82B97" w:rsidRPr="00D82B97" w:rsidRDefault="00D82B97">
            <w:pPr>
              <w:jc w:val="both"/>
              <w:rPr>
                <w:rFonts w:ascii="Arial" w:hAnsi="Arial" w:cs="Arial"/>
                <w:iCs/>
              </w:rPr>
            </w:pPr>
          </w:p>
        </w:tc>
      </w:tr>
      <w:tr w:rsidR="00484EA1" w:rsidRPr="00E766A5">
        <w:tc>
          <w:tcPr>
            <w:tcW w:w="2364" w:type="dxa"/>
          </w:tcPr>
          <w:p w:rsidR="00484EA1" w:rsidRPr="000D2E33" w:rsidRDefault="00484EA1">
            <w:pPr>
              <w:jc w:val="both"/>
              <w:rPr>
                <w:rFonts w:ascii="Arial" w:hAnsi="Arial" w:cs="Arial"/>
                <w:b/>
                <w:bCs/>
              </w:rPr>
            </w:pPr>
            <w:r w:rsidRPr="000D2E33">
              <w:rPr>
                <w:rFonts w:ascii="Arial" w:hAnsi="Arial" w:cs="Arial"/>
                <w:b/>
                <w:bCs/>
              </w:rPr>
              <w:t>Closing Date</w:t>
            </w:r>
          </w:p>
          <w:p w:rsidR="00484EA1" w:rsidRPr="000D2E33" w:rsidRDefault="00484EA1">
            <w:pPr>
              <w:jc w:val="both"/>
              <w:rPr>
                <w:rFonts w:ascii="Arial" w:hAnsi="Arial" w:cs="Arial"/>
                <w:b/>
                <w:bCs/>
              </w:rPr>
            </w:pPr>
          </w:p>
        </w:tc>
        <w:tc>
          <w:tcPr>
            <w:tcW w:w="8256" w:type="dxa"/>
          </w:tcPr>
          <w:p w:rsidR="00484EA1" w:rsidRPr="00D579A5" w:rsidRDefault="006565EB" w:rsidP="00D93BFB">
            <w:pPr>
              <w:jc w:val="both"/>
              <w:rPr>
                <w:rFonts w:ascii="Arial" w:hAnsi="Arial" w:cs="Arial"/>
                <w:b/>
                <w:iCs/>
              </w:rPr>
            </w:pPr>
            <w:r>
              <w:rPr>
                <w:rFonts w:ascii="Arial" w:hAnsi="Arial" w:cs="Arial"/>
                <w:b/>
                <w:iCs/>
              </w:rPr>
              <w:t>Thursday 8</w:t>
            </w:r>
            <w:r w:rsidRPr="006565EB">
              <w:rPr>
                <w:rFonts w:ascii="Arial" w:hAnsi="Arial" w:cs="Arial"/>
                <w:b/>
                <w:iCs/>
                <w:vertAlign w:val="superscript"/>
              </w:rPr>
              <w:t>th</w:t>
            </w:r>
            <w:r>
              <w:rPr>
                <w:rFonts w:ascii="Arial" w:hAnsi="Arial" w:cs="Arial"/>
                <w:b/>
                <w:iCs/>
              </w:rPr>
              <w:t xml:space="preserve"> February </w:t>
            </w:r>
            <w:r w:rsidR="006D70C5">
              <w:rPr>
                <w:rFonts w:ascii="Arial" w:hAnsi="Arial" w:cs="Arial"/>
                <w:b/>
                <w:iCs/>
              </w:rPr>
              <w:t>202</w:t>
            </w:r>
            <w:r w:rsidR="00D93BFB">
              <w:rPr>
                <w:rFonts w:ascii="Arial" w:hAnsi="Arial" w:cs="Arial"/>
                <w:b/>
                <w:iCs/>
              </w:rPr>
              <w:t>4</w:t>
            </w:r>
            <w:r w:rsidR="001806D4" w:rsidRPr="00D579A5">
              <w:rPr>
                <w:rFonts w:ascii="Arial" w:hAnsi="Arial" w:cs="Arial"/>
                <w:b/>
                <w:iCs/>
              </w:rPr>
              <w:t xml:space="preserve"> at 12 noon</w:t>
            </w:r>
          </w:p>
        </w:tc>
      </w:tr>
      <w:tr w:rsidR="00484EA1" w:rsidRPr="00E766A5">
        <w:tc>
          <w:tcPr>
            <w:tcW w:w="2364" w:type="dxa"/>
          </w:tcPr>
          <w:p w:rsidR="00484EA1" w:rsidRPr="000D2E33" w:rsidRDefault="00484EA1">
            <w:pPr>
              <w:jc w:val="both"/>
              <w:rPr>
                <w:rFonts w:ascii="Arial" w:hAnsi="Arial" w:cs="Arial"/>
                <w:b/>
                <w:bCs/>
              </w:rPr>
            </w:pPr>
            <w:r w:rsidRPr="000D2E33">
              <w:rPr>
                <w:rFonts w:ascii="Arial" w:hAnsi="Arial" w:cs="Arial"/>
                <w:b/>
                <w:bCs/>
              </w:rPr>
              <w:t>Proposed Interview Date (s)</w:t>
            </w:r>
          </w:p>
        </w:tc>
        <w:tc>
          <w:tcPr>
            <w:tcW w:w="8256" w:type="dxa"/>
          </w:tcPr>
          <w:p w:rsidR="00484EA1" w:rsidRPr="00D82B97" w:rsidRDefault="006565EB" w:rsidP="00A62EF7">
            <w:pPr>
              <w:jc w:val="both"/>
              <w:rPr>
                <w:rFonts w:ascii="Arial" w:hAnsi="Arial" w:cs="Arial"/>
                <w:iCs/>
              </w:rPr>
            </w:pPr>
            <w:r w:rsidRPr="00914E62">
              <w:rPr>
                <w:rFonts w:ascii="Arial" w:hAnsi="Arial" w:cs="Arial"/>
                <w:iCs/>
              </w:rPr>
              <w:t>It is expected that</w:t>
            </w:r>
            <w:r>
              <w:rPr>
                <w:rFonts w:ascii="Arial" w:hAnsi="Arial" w:cs="Arial"/>
                <w:iCs/>
              </w:rPr>
              <w:t xml:space="preserve"> </w:t>
            </w:r>
            <w:bookmarkStart w:id="0" w:name="_GoBack"/>
            <w:bookmarkEnd w:id="0"/>
            <w:r w:rsidRPr="00914E62">
              <w:rPr>
                <w:rFonts w:ascii="Arial" w:hAnsi="Arial" w:cs="Arial"/>
                <w:iCs/>
              </w:rPr>
              <w:t xml:space="preserve">interviews will take place </w:t>
            </w:r>
            <w:r>
              <w:rPr>
                <w:rFonts w:ascii="Arial" w:hAnsi="Arial" w:cs="Arial"/>
                <w:iCs/>
              </w:rPr>
              <w:t>End February</w:t>
            </w:r>
            <w:r w:rsidR="00157642">
              <w:rPr>
                <w:rFonts w:ascii="Arial" w:hAnsi="Arial" w:cs="Arial"/>
                <w:iCs/>
              </w:rPr>
              <w:t>/Early March</w:t>
            </w:r>
            <w:r>
              <w:rPr>
                <w:rFonts w:ascii="Arial" w:hAnsi="Arial" w:cs="Arial"/>
                <w:iCs/>
              </w:rPr>
              <w:t xml:space="preserve"> 2024 </w:t>
            </w:r>
            <w:r w:rsidRPr="00914E62">
              <w:rPr>
                <w:rFonts w:ascii="Arial" w:hAnsi="Arial" w:cs="Arial"/>
                <w:iCs/>
              </w:rPr>
              <w:t>(however this may be subject to change)</w:t>
            </w:r>
          </w:p>
        </w:tc>
      </w:tr>
      <w:tr w:rsidR="00484EA1" w:rsidRPr="00E766A5">
        <w:tc>
          <w:tcPr>
            <w:tcW w:w="2364" w:type="dxa"/>
          </w:tcPr>
          <w:p w:rsidR="00484EA1" w:rsidRPr="000D2E33" w:rsidRDefault="00484EA1">
            <w:pPr>
              <w:jc w:val="both"/>
              <w:rPr>
                <w:rFonts w:ascii="Arial" w:hAnsi="Arial" w:cs="Arial"/>
                <w:b/>
                <w:bCs/>
              </w:rPr>
            </w:pPr>
            <w:r w:rsidRPr="000D2E33">
              <w:rPr>
                <w:rFonts w:ascii="Arial" w:hAnsi="Arial" w:cs="Arial"/>
                <w:b/>
                <w:bCs/>
              </w:rPr>
              <w:t>Taking up Appointment</w:t>
            </w:r>
          </w:p>
        </w:tc>
        <w:tc>
          <w:tcPr>
            <w:tcW w:w="8256" w:type="dxa"/>
          </w:tcPr>
          <w:p w:rsidR="00484EA1" w:rsidRPr="00E766A5" w:rsidRDefault="00484EA1">
            <w:pPr>
              <w:jc w:val="both"/>
              <w:rPr>
                <w:rFonts w:ascii="Arial" w:hAnsi="Arial" w:cs="Arial"/>
                <w:iCs/>
              </w:rPr>
            </w:pPr>
            <w:r>
              <w:rPr>
                <w:rFonts w:ascii="Arial" w:hAnsi="Arial" w:cs="Arial"/>
                <w:iCs/>
              </w:rPr>
              <w:t>A start date will be indicated at job offer stage</w:t>
            </w:r>
            <w:r w:rsidR="004967B8">
              <w:rPr>
                <w:rFonts w:ascii="Arial" w:hAnsi="Arial" w:cs="Arial"/>
                <w:iCs/>
              </w:rPr>
              <w:t>.</w:t>
            </w:r>
          </w:p>
        </w:tc>
      </w:tr>
      <w:tr w:rsidR="00484EA1" w:rsidRPr="00E766A5">
        <w:tc>
          <w:tcPr>
            <w:tcW w:w="2364" w:type="dxa"/>
          </w:tcPr>
          <w:p w:rsidR="00484EA1" w:rsidRPr="000D2E33" w:rsidRDefault="00484EA1">
            <w:pPr>
              <w:jc w:val="both"/>
              <w:rPr>
                <w:rFonts w:ascii="Arial" w:hAnsi="Arial" w:cs="Arial"/>
                <w:b/>
                <w:bCs/>
              </w:rPr>
            </w:pPr>
            <w:r w:rsidRPr="000D2E33">
              <w:rPr>
                <w:rFonts w:ascii="Arial" w:hAnsi="Arial" w:cs="Arial"/>
                <w:b/>
                <w:bCs/>
              </w:rPr>
              <w:t>Location of Post</w:t>
            </w:r>
          </w:p>
        </w:tc>
        <w:tc>
          <w:tcPr>
            <w:tcW w:w="8256" w:type="dxa"/>
          </w:tcPr>
          <w:p w:rsidR="00A559D8" w:rsidRPr="000D2E33" w:rsidRDefault="00A559D8" w:rsidP="00A559D8">
            <w:pPr>
              <w:jc w:val="both"/>
              <w:rPr>
                <w:rFonts w:ascii="Arial" w:hAnsi="Arial" w:cs="Arial"/>
              </w:rPr>
            </w:pPr>
            <w:r w:rsidRPr="000D2E33">
              <w:rPr>
                <w:rFonts w:ascii="Arial" w:hAnsi="Arial" w:cs="Arial"/>
                <w:iCs/>
              </w:rPr>
              <w:t>Midlands Louth Meath Community Health Organisation</w:t>
            </w:r>
          </w:p>
          <w:p w:rsidR="00A559D8" w:rsidRDefault="00A559D8" w:rsidP="000D2E33">
            <w:pPr>
              <w:jc w:val="both"/>
              <w:rPr>
                <w:rFonts w:ascii="Arial" w:hAnsi="Arial" w:cs="Arial"/>
                <w:iCs/>
                <w:color w:val="000000" w:themeColor="text1"/>
              </w:rPr>
            </w:pPr>
          </w:p>
          <w:p w:rsidR="000D2E33" w:rsidRDefault="000D2E33" w:rsidP="000D2E33">
            <w:pPr>
              <w:jc w:val="both"/>
              <w:rPr>
                <w:rFonts w:ascii="Arial" w:hAnsi="Arial" w:cs="Arial"/>
                <w:iCs/>
                <w:color w:val="000000" w:themeColor="text1"/>
              </w:rPr>
            </w:pPr>
            <w:r>
              <w:rPr>
                <w:rFonts w:ascii="Arial" w:hAnsi="Arial" w:cs="Arial"/>
                <w:iCs/>
                <w:color w:val="000000" w:themeColor="text1"/>
              </w:rPr>
              <w:t>There is currently one permanent, whole-time post available with initial assignment to</w:t>
            </w:r>
            <w:r w:rsidR="00A044F8">
              <w:rPr>
                <w:rFonts w:ascii="Arial" w:hAnsi="Arial" w:cs="Arial"/>
                <w:iCs/>
                <w:color w:val="000000" w:themeColor="text1"/>
              </w:rPr>
              <w:t xml:space="preserve"> Mounthamilton House,</w:t>
            </w:r>
            <w:r>
              <w:rPr>
                <w:rFonts w:ascii="Arial" w:hAnsi="Arial" w:cs="Arial"/>
                <w:iCs/>
                <w:color w:val="000000" w:themeColor="text1"/>
              </w:rPr>
              <w:t xml:space="preserve"> </w:t>
            </w:r>
            <w:r w:rsidR="003B7644">
              <w:rPr>
                <w:rFonts w:ascii="Arial" w:hAnsi="Arial" w:cs="Arial"/>
                <w:iCs/>
                <w:color w:val="000000" w:themeColor="text1"/>
              </w:rPr>
              <w:t xml:space="preserve">Dundalk </w:t>
            </w:r>
            <w:r w:rsidR="006C6040">
              <w:rPr>
                <w:rFonts w:ascii="Arial" w:hAnsi="Arial" w:cs="Arial"/>
                <w:iCs/>
                <w:color w:val="000000" w:themeColor="text1"/>
              </w:rPr>
              <w:t>Co</w:t>
            </w:r>
            <w:r w:rsidR="00A044F8">
              <w:rPr>
                <w:rFonts w:ascii="Arial" w:hAnsi="Arial" w:cs="Arial"/>
                <w:iCs/>
                <w:color w:val="000000" w:themeColor="text1"/>
              </w:rPr>
              <w:t>.</w:t>
            </w:r>
            <w:r w:rsidR="006C6040">
              <w:rPr>
                <w:rFonts w:ascii="Arial" w:hAnsi="Arial" w:cs="Arial"/>
                <w:iCs/>
                <w:color w:val="000000" w:themeColor="text1"/>
              </w:rPr>
              <w:t xml:space="preserve"> </w:t>
            </w:r>
            <w:r>
              <w:rPr>
                <w:rFonts w:ascii="Arial" w:hAnsi="Arial" w:cs="Arial"/>
                <w:iCs/>
                <w:color w:val="000000" w:themeColor="text1"/>
              </w:rPr>
              <w:t>Louth</w:t>
            </w:r>
            <w:r w:rsidR="003B7644">
              <w:rPr>
                <w:rFonts w:ascii="Arial" w:hAnsi="Arial" w:cs="Arial"/>
                <w:iCs/>
                <w:color w:val="000000" w:themeColor="text1"/>
              </w:rPr>
              <w:t>.</w:t>
            </w:r>
          </w:p>
          <w:p w:rsidR="000D2E33" w:rsidRPr="006B4D18" w:rsidRDefault="000D2E33" w:rsidP="000D2E33">
            <w:pPr>
              <w:jc w:val="both"/>
              <w:rPr>
                <w:rFonts w:ascii="Arial" w:hAnsi="Arial" w:cs="Arial"/>
                <w:iCs/>
                <w:color w:val="000000" w:themeColor="text1"/>
              </w:rPr>
            </w:pPr>
          </w:p>
          <w:p w:rsidR="00484EA1" w:rsidRDefault="000D2E33" w:rsidP="000D2E33">
            <w:pPr>
              <w:jc w:val="both"/>
              <w:rPr>
                <w:rFonts w:ascii="Arial" w:hAnsi="Arial" w:cs="Arial"/>
                <w:i/>
                <w:iCs/>
                <w:color w:val="FF0000"/>
              </w:rPr>
            </w:pPr>
            <w:r w:rsidRPr="006B4D18">
              <w:rPr>
                <w:rFonts w:ascii="Arial" w:hAnsi="Arial" w:cs="Arial"/>
                <w:color w:val="000000" w:themeColor="text1"/>
              </w:rPr>
              <w:t xml:space="preserve">A panel may be formed as a result of this campaign </w:t>
            </w:r>
            <w:r w:rsidRPr="00A044F8">
              <w:rPr>
                <w:rFonts w:ascii="Arial" w:hAnsi="Arial" w:cs="Arial"/>
                <w:color w:val="000000" w:themeColor="text1"/>
              </w:rPr>
              <w:t>for</w:t>
            </w:r>
            <w:r w:rsidRPr="00A044F8">
              <w:rPr>
                <w:rFonts w:ascii="Arial" w:hAnsi="Arial" w:cs="Arial"/>
                <w:color w:val="000000" w:themeColor="text1"/>
                <w:sz w:val="24"/>
              </w:rPr>
              <w:t xml:space="preserve"> </w:t>
            </w:r>
            <w:r w:rsidRPr="00D65DE1">
              <w:rPr>
                <w:rFonts w:ascii="Arial" w:hAnsi="Arial" w:cs="Arial"/>
                <w:b/>
                <w:color w:val="000000" w:themeColor="text1"/>
              </w:rPr>
              <w:t>Midlands Louth Meath Community Healthcare Organisation</w:t>
            </w:r>
            <w:r w:rsidRPr="00C2088F">
              <w:rPr>
                <w:rFonts w:ascii="Arial" w:hAnsi="Arial" w:cs="Arial"/>
                <w:color w:val="000000" w:themeColor="text1"/>
              </w:rPr>
              <w:t xml:space="preserve"> </w:t>
            </w:r>
            <w:r>
              <w:rPr>
                <w:rFonts w:ascii="Arial" w:hAnsi="Arial" w:cs="Arial"/>
                <w:color w:val="000000" w:themeColor="text1"/>
              </w:rPr>
              <w:t xml:space="preserve">from </w:t>
            </w:r>
            <w:r w:rsidRPr="00C2088F">
              <w:rPr>
                <w:rFonts w:ascii="Arial" w:hAnsi="Arial" w:cs="Arial"/>
                <w:color w:val="000000" w:themeColor="text1"/>
              </w:rPr>
              <w:t>which current and future, permanent and specified purpose vacancies of full or part-time duration may be filled</w:t>
            </w:r>
            <w:r>
              <w:rPr>
                <w:rFonts w:ascii="Arial" w:hAnsi="Arial" w:cs="Arial"/>
                <w:color w:val="000000" w:themeColor="text1"/>
              </w:rPr>
              <w:t>.</w:t>
            </w:r>
          </w:p>
          <w:p w:rsidR="000D2E33" w:rsidRPr="004239A8" w:rsidRDefault="000D2E33" w:rsidP="000D2E33">
            <w:pPr>
              <w:jc w:val="both"/>
              <w:rPr>
                <w:rFonts w:ascii="Arial" w:hAnsi="Arial" w:cs="Arial"/>
                <w:i/>
                <w:iCs/>
                <w:color w:val="FF0000"/>
              </w:rPr>
            </w:pPr>
          </w:p>
        </w:tc>
      </w:tr>
      <w:tr w:rsidR="003949FC" w:rsidRPr="00E766A5">
        <w:tc>
          <w:tcPr>
            <w:tcW w:w="2364" w:type="dxa"/>
          </w:tcPr>
          <w:p w:rsidR="003949FC" w:rsidRDefault="003949FC">
            <w:pPr>
              <w:jc w:val="both"/>
              <w:rPr>
                <w:rFonts w:ascii="Arial" w:hAnsi="Arial" w:cs="Arial"/>
                <w:b/>
                <w:bCs/>
              </w:rPr>
            </w:pPr>
            <w:r w:rsidRPr="000D2E33">
              <w:rPr>
                <w:rFonts w:ascii="Arial" w:hAnsi="Arial" w:cs="Arial"/>
                <w:b/>
                <w:bCs/>
              </w:rPr>
              <w:t>Informal Enquiries</w:t>
            </w:r>
          </w:p>
          <w:p w:rsidR="006D70C5" w:rsidRDefault="006D70C5">
            <w:pPr>
              <w:jc w:val="both"/>
              <w:rPr>
                <w:rFonts w:ascii="Arial" w:hAnsi="Arial" w:cs="Arial"/>
                <w:b/>
                <w:bCs/>
              </w:rPr>
            </w:pPr>
          </w:p>
          <w:p w:rsidR="006D70C5" w:rsidRPr="000D2E33" w:rsidRDefault="006D70C5">
            <w:pPr>
              <w:jc w:val="both"/>
              <w:rPr>
                <w:rFonts w:ascii="Arial" w:hAnsi="Arial" w:cs="Arial"/>
                <w:b/>
                <w:bCs/>
              </w:rPr>
            </w:pPr>
          </w:p>
        </w:tc>
        <w:tc>
          <w:tcPr>
            <w:tcW w:w="8256" w:type="dxa"/>
          </w:tcPr>
          <w:p w:rsidR="00FC06D2" w:rsidRPr="00A937F0" w:rsidRDefault="00FC06D2" w:rsidP="00FC06D2">
            <w:pPr>
              <w:rPr>
                <w:rFonts w:ascii="Arial" w:hAnsi="Arial" w:cs="Arial"/>
                <w:lang w:val="en-IE" w:eastAsia="en-IE"/>
              </w:rPr>
            </w:pPr>
            <w:r w:rsidRPr="00A937F0">
              <w:rPr>
                <w:rFonts w:ascii="Arial" w:hAnsi="Arial" w:cs="Arial"/>
              </w:rPr>
              <w:t xml:space="preserve">Sharon Toal, </w:t>
            </w:r>
            <w:r w:rsidRPr="00A937F0">
              <w:rPr>
                <w:rFonts w:ascii="Arial" w:hAnsi="Arial" w:cs="Arial"/>
                <w:lang w:eastAsia="en-IE"/>
              </w:rPr>
              <w:t>Interim Disability Manager,</w:t>
            </w:r>
          </w:p>
          <w:p w:rsidR="00FC06D2" w:rsidRPr="00A937F0" w:rsidRDefault="00FC06D2" w:rsidP="00FC06D2">
            <w:pPr>
              <w:rPr>
                <w:rFonts w:ascii="Arial" w:hAnsi="Arial" w:cs="Arial"/>
                <w:lang w:eastAsia="en-IE"/>
              </w:rPr>
            </w:pPr>
            <w:r w:rsidRPr="00A937F0">
              <w:rPr>
                <w:rFonts w:ascii="Arial" w:hAnsi="Arial" w:cs="Arial"/>
                <w:lang w:eastAsia="en-IE"/>
              </w:rPr>
              <w:t xml:space="preserve">Email: </w:t>
            </w:r>
            <w:hyperlink r:id="rId10" w:history="1">
              <w:r w:rsidRPr="00A937F0">
                <w:rPr>
                  <w:rStyle w:val="Hyperlink"/>
                  <w:rFonts w:ascii="Arial" w:hAnsi="Arial" w:cs="Arial"/>
                  <w:color w:val="auto"/>
                  <w:lang w:eastAsia="en-IE"/>
                </w:rPr>
                <w:t>sharon.toal@hse.ie</w:t>
              </w:r>
            </w:hyperlink>
            <w:r w:rsidRPr="00A937F0">
              <w:rPr>
                <w:rFonts w:ascii="Arial" w:hAnsi="Arial" w:cs="Arial"/>
                <w:lang w:eastAsia="en-IE"/>
              </w:rPr>
              <w:t xml:space="preserve"> </w:t>
            </w:r>
          </w:p>
          <w:p w:rsidR="00FC06D2" w:rsidRPr="00A937F0" w:rsidRDefault="00FC06D2" w:rsidP="00FC06D2">
            <w:pPr>
              <w:rPr>
                <w:rFonts w:ascii="Arial" w:hAnsi="Arial" w:cs="Arial"/>
                <w:lang w:eastAsia="en-IE"/>
              </w:rPr>
            </w:pPr>
            <w:r w:rsidRPr="00A937F0">
              <w:rPr>
                <w:rFonts w:ascii="Arial" w:hAnsi="Arial" w:cs="Arial"/>
                <w:lang w:eastAsia="en-IE"/>
              </w:rPr>
              <w:t>Mobile: 087-7516841</w:t>
            </w:r>
          </w:p>
          <w:p w:rsidR="003949FC" w:rsidRPr="00E766A5" w:rsidRDefault="003949FC" w:rsidP="00D93BFB">
            <w:pPr>
              <w:rPr>
                <w:rFonts w:ascii="Arial" w:hAnsi="Arial" w:cs="Arial"/>
                <w:b/>
                <w:color w:val="FF0000"/>
              </w:rPr>
            </w:pPr>
          </w:p>
        </w:tc>
      </w:tr>
      <w:tr w:rsidR="00484EA1" w:rsidRPr="00E766A5">
        <w:tc>
          <w:tcPr>
            <w:tcW w:w="2364" w:type="dxa"/>
          </w:tcPr>
          <w:p w:rsidR="00484EA1" w:rsidRPr="000D2E33" w:rsidRDefault="00484EA1">
            <w:pPr>
              <w:jc w:val="both"/>
              <w:rPr>
                <w:rFonts w:ascii="Arial" w:hAnsi="Arial" w:cs="Arial"/>
                <w:b/>
                <w:bCs/>
              </w:rPr>
            </w:pPr>
            <w:r w:rsidRPr="000D2E33">
              <w:rPr>
                <w:rFonts w:ascii="Arial" w:hAnsi="Arial" w:cs="Arial"/>
                <w:b/>
                <w:bCs/>
              </w:rPr>
              <w:t>Details of Service</w:t>
            </w:r>
          </w:p>
          <w:p w:rsidR="00484EA1" w:rsidRPr="000D2E33" w:rsidRDefault="00484EA1">
            <w:pPr>
              <w:jc w:val="both"/>
              <w:rPr>
                <w:rFonts w:ascii="Arial" w:hAnsi="Arial" w:cs="Arial"/>
                <w:b/>
                <w:bCs/>
              </w:rPr>
            </w:pPr>
          </w:p>
        </w:tc>
        <w:tc>
          <w:tcPr>
            <w:tcW w:w="8256" w:type="dxa"/>
          </w:tcPr>
          <w:p w:rsidR="003E2CEC" w:rsidRPr="00351201" w:rsidRDefault="003E2CEC" w:rsidP="00BE230C">
            <w:pPr>
              <w:spacing w:after="120"/>
              <w:jc w:val="both"/>
              <w:rPr>
                <w:rFonts w:ascii="Arial" w:hAnsi="Arial" w:cs="Arial"/>
                <w:color w:val="000000"/>
              </w:rPr>
            </w:pPr>
            <w:r w:rsidRPr="00351201">
              <w:rPr>
                <w:rFonts w:ascii="Arial" w:hAnsi="Arial" w:cs="Arial"/>
                <w:color w:val="000000"/>
              </w:rPr>
              <w:t>This post was established in line with Part 2 of the Disability Act 2005 and provides a service to all persons who fall within the definition of disability under this Act.</w:t>
            </w:r>
          </w:p>
          <w:p w:rsidR="003E2CEC" w:rsidRDefault="003E2CEC" w:rsidP="00BE230C">
            <w:pPr>
              <w:spacing w:after="120"/>
              <w:jc w:val="both"/>
              <w:rPr>
                <w:rFonts w:ascii="Arial" w:hAnsi="Arial" w:cs="Arial"/>
                <w:color w:val="000000"/>
              </w:rPr>
            </w:pPr>
            <w:r w:rsidRPr="00351201">
              <w:rPr>
                <w:rFonts w:ascii="Arial" w:hAnsi="Arial" w:cs="Arial"/>
                <w:color w:val="000000"/>
              </w:rPr>
              <w:t>The office holder will facilitate the carrying out of an assessment of need consistent with the provisions of the Disability Act 2005 and Education of Persons with Special Educational Needs Act 2004.  They will provide an assessment as carried out.</w:t>
            </w:r>
          </w:p>
          <w:p w:rsidR="00FE3A4F" w:rsidRPr="00C54838" w:rsidRDefault="00FE3A4F" w:rsidP="00BE230C">
            <w:pPr>
              <w:pStyle w:val="NormalWeb"/>
              <w:spacing w:after="120"/>
              <w:jc w:val="both"/>
              <w:rPr>
                <w:rFonts w:ascii="Arial" w:hAnsi="Arial" w:cs="Arial"/>
                <w:color w:val="000000" w:themeColor="text1"/>
                <w:lang w:eastAsia="en-GB"/>
              </w:rPr>
            </w:pPr>
            <w:r w:rsidRPr="00C54838">
              <w:rPr>
                <w:rFonts w:ascii="Arial" w:hAnsi="Arial" w:cs="Arial"/>
                <w:color w:val="000000" w:themeColor="text1"/>
                <w:lang w:eastAsia="en-GB"/>
              </w:rPr>
              <w:t>The HSE provides and funds range of services for people with a disability across all age groups for both children and  adults.  Some examples of the services provided would be for those requiring intellectual, physical and sensory support or services. A further outline of some of the services include basic health services as well as assessments, rehabilitation, community care and residential care respite, home care and day care.</w:t>
            </w:r>
          </w:p>
          <w:p w:rsidR="00FE3A4F" w:rsidRPr="00C54838" w:rsidRDefault="00FE3A4F" w:rsidP="00BE230C">
            <w:pPr>
              <w:pStyle w:val="NormalWeb"/>
              <w:spacing w:after="120"/>
              <w:jc w:val="both"/>
              <w:rPr>
                <w:rFonts w:ascii="Arial" w:hAnsi="Arial" w:cs="Arial"/>
                <w:color w:val="000000" w:themeColor="text1"/>
                <w:lang w:eastAsia="en-GB"/>
              </w:rPr>
            </w:pPr>
            <w:r w:rsidRPr="00C54838">
              <w:rPr>
                <w:rFonts w:ascii="Arial" w:hAnsi="Arial" w:cs="Arial"/>
                <w:color w:val="000000" w:themeColor="text1"/>
                <w:lang w:eastAsia="en-GB"/>
              </w:rPr>
              <w:t>Some services a</w:t>
            </w:r>
            <w:r>
              <w:rPr>
                <w:rFonts w:ascii="Arial" w:hAnsi="Arial" w:cs="Arial"/>
                <w:color w:val="000000" w:themeColor="text1"/>
                <w:lang w:eastAsia="en-GB"/>
              </w:rPr>
              <w:t>re provided directly by the HSE but m</w:t>
            </w:r>
            <w:r w:rsidRPr="00C54838">
              <w:rPr>
                <w:rFonts w:ascii="Arial" w:hAnsi="Arial" w:cs="Arial"/>
                <w:color w:val="000000" w:themeColor="text1"/>
                <w:lang w:eastAsia="en-GB"/>
              </w:rPr>
              <w:t xml:space="preserve">any of the community, residential and rehabilitative training services are provided by voluntary organisations </w:t>
            </w:r>
            <w:r>
              <w:rPr>
                <w:rFonts w:ascii="Arial" w:hAnsi="Arial" w:cs="Arial"/>
                <w:color w:val="000000" w:themeColor="text1"/>
                <w:lang w:eastAsia="en-GB"/>
              </w:rPr>
              <w:t xml:space="preserve">(section 38 &amp; section 39) </w:t>
            </w:r>
            <w:r w:rsidRPr="00C54838">
              <w:rPr>
                <w:rFonts w:ascii="Arial" w:hAnsi="Arial" w:cs="Arial"/>
                <w:color w:val="000000" w:themeColor="text1"/>
                <w:lang w:eastAsia="en-GB"/>
              </w:rPr>
              <w:t>with grant aid from the HSE</w:t>
            </w:r>
            <w:r>
              <w:rPr>
                <w:rFonts w:ascii="Arial" w:hAnsi="Arial" w:cs="Arial"/>
                <w:color w:val="000000" w:themeColor="text1"/>
                <w:lang w:eastAsia="en-GB"/>
              </w:rPr>
              <w:t>.</w:t>
            </w:r>
          </w:p>
          <w:p w:rsidR="006C6040" w:rsidRDefault="00FE3A4F" w:rsidP="00BE230C">
            <w:pPr>
              <w:spacing w:after="120"/>
              <w:jc w:val="both"/>
              <w:rPr>
                <w:rFonts w:ascii="Arial" w:hAnsi="Arial" w:cs="Arial"/>
                <w:iCs/>
                <w:color w:val="000000" w:themeColor="text1"/>
              </w:rPr>
            </w:pPr>
            <w:r w:rsidRPr="006A456C">
              <w:rPr>
                <w:rFonts w:ascii="Arial" w:hAnsi="Arial" w:cs="Arial"/>
                <w:color w:val="000000" w:themeColor="text1"/>
              </w:rPr>
              <w:t>A national programme called ‘Progressing Disability Servi</w:t>
            </w:r>
            <w:r>
              <w:rPr>
                <w:rFonts w:ascii="Arial" w:hAnsi="Arial" w:cs="Arial"/>
                <w:color w:val="000000" w:themeColor="text1"/>
              </w:rPr>
              <w:t>ces for Children &amp; Young People</w:t>
            </w:r>
            <w:r w:rsidRPr="006A456C">
              <w:rPr>
                <w:rFonts w:ascii="Arial" w:hAnsi="Arial" w:cs="Arial"/>
                <w:color w:val="000000" w:themeColor="text1"/>
              </w:rPr>
              <w:t xml:space="preserve"> is changing the way services are provided across the country to make it e</w:t>
            </w:r>
            <w:r>
              <w:rPr>
                <w:rFonts w:ascii="Arial" w:hAnsi="Arial" w:cs="Arial"/>
                <w:color w:val="000000" w:themeColor="text1"/>
              </w:rPr>
              <w:t>quitable and consi</w:t>
            </w:r>
            <w:r w:rsidR="00BE230C">
              <w:rPr>
                <w:rFonts w:ascii="Arial" w:hAnsi="Arial" w:cs="Arial"/>
                <w:color w:val="000000" w:themeColor="text1"/>
              </w:rPr>
              <w:t>s</w:t>
            </w:r>
            <w:r>
              <w:rPr>
                <w:rFonts w:ascii="Arial" w:hAnsi="Arial" w:cs="Arial"/>
                <w:color w:val="000000" w:themeColor="text1"/>
              </w:rPr>
              <w:t xml:space="preserve">tent for </w:t>
            </w:r>
            <w:r w:rsidRPr="006A456C">
              <w:rPr>
                <w:rFonts w:ascii="Arial" w:hAnsi="Arial" w:cs="Arial"/>
                <w:color w:val="000000" w:themeColor="text1"/>
              </w:rPr>
              <w:t>all</w:t>
            </w:r>
            <w:r w:rsidR="006C6040">
              <w:rPr>
                <w:rFonts w:ascii="Arial" w:hAnsi="Arial" w:cs="Arial"/>
                <w:iCs/>
                <w:color w:val="000000" w:themeColor="text1"/>
              </w:rPr>
              <w:t>.</w:t>
            </w:r>
          </w:p>
          <w:p w:rsidR="00FE3A4F" w:rsidRDefault="00FE3A4F" w:rsidP="003E2CEC">
            <w:pPr>
              <w:jc w:val="both"/>
              <w:rPr>
                <w:rFonts w:ascii="Arial" w:hAnsi="Arial" w:cs="Arial"/>
                <w:color w:val="000000"/>
              </w:rPr>
            </w:pPr>
            <w:r>
              <w:rPr>
                <w:rFonts w:ascii="Arial" w:hAnsi="Arial" w:cs="Arial"/>
                <w:color w:val="000000"/>
              </w:rPr>
              <w:t>In light of the above this job specification is intended as a guide to the general range of duties and is intended to be neither definitive nor restrictive. The range of duties w</w:t>
            </w:r>
            <w:r w:rsidR="00E21034">
              <w:rPr>
                <w:rFonts w:ascii="Arial" w:hAnsi="Arial" w:cs="Arial"/>
                <w:color w:val="000000"/>
              </w:rPr>
              <w:t>ill</w:t>
            </w:r>
            <w:r>
              <w:rPr>
                <w:rFonts w:ascii="Arial" w:hAnsi="Arial" w:cs="Arial"/>
                <w:color w:val="000000"/>
              </w:rPr>
              <w:t xml:space="preserve"> </w:t>
            </w:r>
            <w:r w:rsidR="00E21034">
              <w:rPr>
                <w:rFonts w:ascii="Arial" w:hAnsi="Arial" w:cs="Arial"/>
                <w:color w:val="000000"/>
              </w:rPr>
              <w:t xml:space="preserve">be </w:t>
            </w:r>
            <w:r>
              <w:rPr>
                <w:rFonts w:ascii="Arial" w:hAnsi="Arial" w:cs="Arial"/>
                <w:color w:val="000000"/>
              </w:rPr>
              <w:t>subject to periodic review, Post holders will be consulted as part of thi</w:t>
            </w:r>
            <w:r w:rsidR="00E21034">
              <w:rPr>
                <w:rFonts w:ascii="Arial" w:hAnsi="Arial" w:cs="Arial"/>
                <w:color w:val="000000"/>
              </w:rPr>
              <w:t>s development. Successful candid</w:t>
            </w:r>
            <w:r>
              <w:rPr>
                <w:rFonts w:ascii="Arial" w:hAnsi="Arial" w:cs="Arial"/>
                <w:color w:val="000000"/>
              </w:rPr>
              <w:t>ates will be accepting the Post on the basis of this review and possible restructuring at a future date.</w:t>
            </w:r>
          </w:p>
          <w:p w:rsidR="00484EA1" w:rsidRPr="00E766A5" w:rsidRDefault="00484EA1" w:rsidP="00DE5B4F">
            <w:pPr>
              <w:jc w:val="both"/>
              <w:rPr>
                <w:rFonts w:ascii="Arial" w:hAnsi="Arial" w:cs="Arial"/>
                <w:iCs/>
                <w:color w:val="FF0000"/>
              </w:rPr>
            </w:pPr>
          </w:p>
        </w:tc>
      </w:tr>
      <w:tr w:rsidR="00484EA1" w:rsidRPr="00E766A5">
        <w:tc>
          <w:tcPr>
            <w:tcW w:w="2364" w:type="dxa"/>
          </w:tcPr>
          <w:p w:rsidR="00484EA1" w:rsidRPr="000D2E33" w:rsidRDefault="00484EA1">
            <w:pPr>
              <w:jc w:val="both"/>
              <w:rPr>
                <w:rFonts w:ascii="Arial" w:hAnsi="Arial" w:cs="Arial"/>
                <w:b/>
                <w:bCs/>
              </w:rPr>
            </w:pPr>
            <w:r w:rsidRPr="000D2E33">
              <w:rPr>
                <w:rFonts w:ascii="Arial" w:hAnsi="Arial" w:cs="Arial"/>
                <w:b/>
                <w:bCs/>
              </w:rPr>
              <w:t>Reporting Relationship</w:t>
            </w:r>
          </w:p>
        </w:tc>
        <w:tc>
          <w:tcPr>
            <w:tcW w:w="8256" w:type="dxa"/>
          </w:tcPr>
          <w:p w:rsidR="003E2CEC" w:rsidRPr="009E7CFE" w:rsidRDefault="003E2CEC" w:rsidP="003E2CEC">
            <w:pPr>
              <w:rPr>
                <w:rFonts w:ascii="Arial" w:hAnsi="Arial" w:cs="Arial"/>
                <w:iCs/>
                <w:color w:val="000000" w:themeColor="text1"/>
              </w:rPr>
            </w:pPr>
            <w:r w:rsidRPr="009E7CFE">
              <w:rPr>
                <w:rFonts w:ascii="Arial" w:hAnsi="Arial" w:cs="Arial"/>
                <w:iCs/>
                <w:color w:val="000000" w:themeColor="text1"/>
              </w:rPr>
              <w:t>The post holder will report to the</w:t>
            </w:r>
            <w:r w:rsidR="00DE5B4F">
              <w:rPr>
                <w:rFonts w:ascii="Arial" w:hAnsi="Arial" w:cs="Arial"/>
                <w:iCs/>
                <w:color w:val="000000" w:themeColor="text1"/>
              </w:rPr>
              <w:t xml:space="preserve"> Ge</w:t>
            </w:r>
            <w:r w:rsidR="006C6040">
              <w:rPr>
                <w:rFonts w:ascii="Arial" w:hAnsi="Arial" w:cs="Arial"/>
                <w:iCs/>
                <w:color w:val="000000" w:themeColor="text1"/>
              </w:rPr>
              <w:t>ne</w:t>
            </w:r>
            <w:r w:rsidR="00DE5B4F">
              <w:rPr>
                <w:rFonts w:ascii="Arial" w:hAnsi="Arial" w:cs="Arial"/>
                <w:iCs/>
                <w:color w:val="000000" w:themeColor="text1"/>
              </w:rPr>
              <w:t>r</w:t>
            </w:r>
            <w:r w:rsidR="006C6040">
              <w:rPr>
                <w:rFonts w:ascii="Arial" w:hAnsi="Arial" w:cs="Arial"/>
                <w:iCs/>
                <w:color w:val="000000" w:themeColor="text1"/>
              </w:rPr>
              <w:t xml:space="preserve">al </w:t>
            </w:r>
            <w:r w:rsidRPr="009E7CFE">
              <w:rPr>
                <w:rFonts w:ascii="Arial" w:hAnsi="Arial" w:cs="Arial"/>
                <w:iCs/>
                <w:color w:val="000000" w:themeColor="text1"/>
              </w:rPr>
              <w:t xml:space="preserve"> Manager</w:t>
            </w:r>
            <w:r w:rsidR="00BE4E3E">
              <w:rPr>
                <w:rFonts w:ascii="Arial" w:hAnsi="Arial" w:cs="Arial"/>
                <w:iCs/>
                <w:color w:val="000000" w:themeColor="text1"/>
              </w:rPr>
              <w:t xml:space="preserve">, </w:t>
            </w:r>
            <w:r w:rsidR="00BE4E3E" w:rsidRPr="0018456E">
              <w:rPr>
                <w:rFonts w:ascii="Arial" w:hAnsi="Arial" w:cs="Arial"/>
                <w:iCs/>
              </w:rPr>
              <w:t>or other nominated manager.</w:t>
            </w:r>
          </w:p>
          <w:p w:rsidR="00484EA1" w:rsidRPr="00E766A5" w:rsidRDefault="00484EA1" w:rsidP="003E2CEC">
            <w:pPr>
              <w:jc w:val="both"/>
              <w:rPr>
                <w:rFonts w:ascii="Arial" w:hAnsi="Arial" w:cs="Arial"/>
                <w:b/>
                <w:iCs/>
                <w:color w:val="FF0000"/>
              </w:rPr>
            </w:pPr>
          </w:p>
        </w:tc>
      </w:tr>
      <w:tr w:rsidR="00484EA1" w:rsidRPr="00E766A5">
        <w:tc>
          <w:tcPr>
            <w:tcW w:w="2364" w:type="dxa"/>
          </w:tcPr>
          <w:p w:rsidR="00484EA1" w:rsidRPr="000D2E33" w:rsidRDefault="00484EA1">
            <w:pPr>
              <w:jc w:val="both"/>
              <w:rPr>
                <w:rFonts w:ascii="Arial" w:hAnsi="Arial" w:cs="Arial"/>
                <w:b/>
                <w:bCs/>
              </w:rPr>
            </w:pPr>
            <w:r w:rsidRPr="000D2E33">
              <w:rPr>
                <w:rFonts w:ascii="Arial" w:hAnsi="Arial" w:cs="Arial"/>
                <w:b/>
                <w:bCs/>
              </w:rPr>
              <w:lastRenderedPageBreak/>
              <w:t xml:space="preserve">Purpose of the Post </w:t>
            </w:r>
          </w:p>
          <w:p w:rsidR="00484EA1" w:rsidRPr="000D2E33" w:rsidRDefault="00484EA1">
            <w:pPr>
              <w:jc w:val="both"/>
              <w:rPr>
                <w:rFonts w:ascii="Arial" w:hAnsi="Arial" w:cs="Arial"/>
                <w:b/>
                <w:bCs/>
              </w:rPr>
            </w:pPr>
          </w:p>
        </w:tc>
        <w:tc>
          <w:tcPr>
            <w:tcW w:w="8256" w:type="dxa"/>
          </w:tcPr>
          <w:p w:rsidR="003E2CEC" w:rsidRDefault="003E2CEC" w:rsidP="00BE230C">
            <w:pPr>
              <w:spacing w:after="120"/>
              <w:rPr>
                <w:rFonts w:ascii="Arial" w:hAnsi="Arial" w:cs="Arial"/>
                <w:iCs/>
                <w:color w:val="000000"/>
              </w:rPr>
            </w:pPr>
            <w:r w:rsidRPr="004940C0">
              <w:rPr>
                <w:rFonts w:ascii="Arial" w:hAnsi="Arial" w:cs="Arial"/>
                <w:iCs/>
                <w:color w:val="000000"/>
              </w:rPr>
              <w:t xml:space="preserve">To ensure that an independent, comprehensive, </w:t>
            </w:r>
            <w:r w:rsidR="00A67D6B">
              <w:rPr>
                <w:rFonts w:ascii="Arial" w:hAnsi="Arial" w:cs="Arial"/>
                <w:iCs/>
                <w:color w:val="000000"/>
              </w:rPr>
              <w:t xml:space="preserve">high quality </w:t>
            </w:r>
            <w:r w:rsidRPr="004940C0">
              <w:rPr>
                <w:rFonts w:ascii="Arial" w:hAnsi="Arial" w:cs="Arial"/>
                <w:iCs/>
                <w:color w:val="000000"/>
              </w:rPr>
              <w:t>person centred assessment of the health needs of an applicant is carried out</w:t>
            </w:r>
            <w:r w:rsidR="00FE3A4F">
              <w:rPr>
                <w:rFonts w:ascii="Arial" w:hAnsi="Arial" w:cs="Arial"/>
                <w:iCs/>
                <w:color w:val="000000"/>
              </w:rPr>
              <w:t xml:space="preserve"> </w:t>
            </w:r>
            <w:r w:rsidRPr="004940C0">
              <w:rPr>
                <w:rFonts w:ascii="Arial" w:hAnsi="Arial" w:cs="Arial"/>
                <w:iCs/>
                <w:color w:val="000000"/>
              </w:rPr>
              <w:t>under the criteria laid down in the Disability Act 2005 and the Education for Persons with Special Educational Needs Act 2004.</w:t>
            </w:r>
          </w:p>
          <w:p w:rsidR="00FD4612" w:rsidRDefault="00FD4612" w:rsidP="00BE230C">
            <w:pPr>
              <w:spacing w:after="120"/>
              <w:rPr>
                <w:rFonts w:ascii="Arial" w:hAnsi="Arial" w:cs="Arial"/>
                <w:iCs/>
                <w:color w:val="000000"/>
              </w:rPr>
            </w:pPr>
            <w:r>
              <w:rPr>
                <w:rFonts w:ascii="Arial" w:hAnsi="Arial" w:cs="Arial"/>
                <w:iCs/>
                <w:color w:val="000000"/>
              </w:rPr>
              <w:t>Ensure  that the assessments are carried out  in accordance with the HIQA standards for the Disability Act Assessment of need  process.</w:t>
            </w:r>
          </w:p>
          <w:p w:rsidR="003E2CEC" w:rsidRPr="006A456C" w:rsidRDefault="003E2CEC" w:rsidP="00BE230C">
            <w:pPr>
              <w:spacing w:after="120"/>
              <w:rPr>
                <w:rFonts w:ascii="Arial" w:hAnsi="Arial" w:cs="Arial"/>
                <w:color w:val="000000" w:themeColor="text1"/>
              </w:rPr>
            </w:pPr>
            <w:r w:rsidRPr="006A456C">
              <w:rPr>
                <w:rFonts w:ascii="Arial" w:hAnsi="Arial" w:cs="Arial"/>
                <w:color w:val="000000" w:themeColor="text1"/>
              </w:rPr>
              <w:t>Ensure HSE complian</w:t>
            </w:r>
            <w:r w:rsidR="00DE5B4F">
              <w:rPr>
                <w:rFonts w:ascii="Arial" w:hAnsi="Arial" w:cs="Arial"/>
                <w:color w:val="000000" w:themeColor="text1"/>
              </w:rPr>
              <w:t>ce with the Disability Act 2005</w:t>
            </w:r>
            <w:r w:rsidR="00632DB1">
              <w:rPr>
                <w:rFonts w:ascii="Arial" w:hAnsi="Arial" w:cs="Arial"/>
                <w:color w:val="000000" w:themeColor="text1"/>
              </w:rPr>
              <w:t xml:space="preserve">, GDPR, </w:t>
            </w:r>
            <w:r w:rsidRPr="006A456C">
              <w:rPr>
                <w:rFonts w:ascii="Arial" w:hAnsi="Arial" w:cs="Arial"/>
                <w:color w:val="000000" w:themeColor="text1"/>
              </w:rPr>
              <w:t>and subsequent regulations</w:t>
            </w:r>
            <w:r w:rsidR="006C6040">
              <w:rPr>
                <w:rFonts w:ascii="Arial" w:hAnsi="Arial" w:cs="Arial"/>
                <w:color w:val="000000" w:themeColor="text1"/>
              </w:rPr>
              <w:t>.</w:t>
            </w:r>
            <w:r w:rsidRPr="006A456C">
              <w:rPr>
                <w:rFonts w:ascii="Arial" w:hAnsi="Arial" w:cs="Arial"/>
                <w:color w:val="000000" w:themeColor="text1"/>
              </w:rPr>
              <w:t xml:space="preserve">  </w:t>
            </w:r>
          </w:p>
          <w:p w:rsidR="00DE5B4F" w:rsidRDefault="003E2CEC" w:rsidP="00BE230C">
            <w:pPr>
              <w:spacing w:after="120"/>
              <w:rPr>
                <w:rFonts w:ascii="Arial" w:hAnsi="Arial" w:cs="Arial"/>
                <w:color w:val="000000" w:themeColor="text1"/>
              </w:rPr>
            </w:pPr>
            <w:r>
              <w:rPr>
                <w:rFonts w:ascii="Arial" w:hAnsi="Arial" w:cs="Arial"/>
                <w:color w:val="000000" w:themeColor="text1"/>
              </w:rPr>
              <w:t>Ma</w:t>
            </w:r>
            <w:r w:rsidR="00BE230C">
              <w:rPr>
                <w:rFonts w:ascii="Arial" w:hAnsi="Arial" w:cs="Arial"/>
                <w:color w:val="000000" w:themeColor="text1"/>
              </w:rPr>
              <w:t>nage Assessment of Need process.</w:t>
            </w:r>
          </w:p>
          <w:p w:rsidR="003E2CEC" w:rsidRDefault="003E2CEC" w:rsidP="00DE5B4F">
            <w:pPr>
              <w:rPr>
                <w:rFonts w:ascii="Arial" w:hAnsi="Arial" w:cs="Arial"/>
                <w:color w:val="FF0000"/>
              </w:rPr>
            </w:pPr>
            <w:r w:rsidRPr="00DC79B5">
              <w:rPr>
                <w:rFonts w:ascii="Arial" w:hAnsi="Arial" w:cs="Arial"/>
                <w:color w:val="000000" w:themeColor="text1"/>
              </w:rPr>
              <w:t>Develop HSE policy as required</w:t>
            </w:r>
          </w:p>
          <w:p w:rsidR="003E2CEC" w:rsidRPr="00E766A5" w:rsidRDefault="003E2CEC">
            <w:pPr>
              <w:jc w:val="both"/>
              <w:rPr>
                <w:rFonts w:ascii="Arial" w:hAnsi="Arial" w:cs="Arial"/>
                <w:color w:val="FF0000"/>
              </w:rPr>
            </w:pPr>
          </w:p>
        </w:tc>
      </w:tr>
      <w:tr w:rsidR="00484EA1" w:rsidRPr="00E766A5">
        <w:tc>
          <w:tcPr>
            <w:tcW w:w="2364" w:type="dxa"/>
          </w:tcPr>
          <w:p w:rsidR="00484EA1" w:rsidRPr="000D2E33" w:rsidRDefault="00484EA1">
            <w:pPr>
              <w:jc w:val="both"/>
              <w:rPr>
                <w:rFonts w:ascii="Arial" w:hAnsi="Arial" w:cs="Arial"/>
                <w:b/>
                <w:bCs/>
              </w:rPr>
            </w:pPr>
            <w:r w:rsidRPr="000D2E33">
              <w:rPr>
                <w:rFonts w:ascii="Arial" w:hAnsi="Arial" w:cs="Arial"/>
                <w:b/>
                <w:bCs/>
              </w:rPr>
              <w:t>Principal Duties and Responsibilities</w:t>
            </w:r>
          </w:p>
          <w:p w:rsidR="00484EA1" w:rsidRPr="000D2E33" w:rsidRDefault="00484EA1">
            <w:pPr>
              <w:jc w:val="both"/>
              <w:rPr>
                <w:rFonts w:ascii="Arial" w:hAnsi="Arial" w:cs="Arial"/>
                <w:b/>
                <w:bCs/>
              </w:rPr>
            </w:pPr>
          </w:p>
        </w:tc>
        <w:tc>
          <w:tcPr>
            <w:tcW w:w="8256" w:type="dxa"/>
          </w:tcPr>
          <w:p w:rsidR="00D22507" w:rsidRDefault="00D22507" w:rsidP="00D22507">
            <w:pPr>
              <w:jc w:val="both"/>
              <w:rPr>
                <w:rFonts w:ascii="Arial" w:hAnsi="Arial" w:cs="Arial"/>
                <w:i/>
                <w:iCs/>
                <w:color w:val="000000"/>
              </w:rPr>
            </w:pPr>
            <w:r>
              <w:rPr>
                <w:rFonts w:ascii="Arial" w:hAnsi="Arial" w:cs="Arial"/>
                <w:i/>
                <w:iCs/>
                <w:color w:val="000000"/>
              </w:rPr>
              <w:t xml:space="preserve">The </w:t>
            </w:r>
            <w:r w:rsidRPr="00BA68BE">
              <w:rPr>
                <w:rFonts w:ascii="Arial" w:hAnsi="Arial" w:cs="Arial"/>
                <w:i/>
                <w:iCs/>
                <w:color w:val="000000"/>
              </w:rPr>
              <w:t>Assessment Officer (Disability Act)</w:t>
            </w:r>
            <w:r>
              <w:rPr>
                <w:rFonts w:ascii="Arial" w:hAnsi="Arial" w:cs="Arial"/>
                <w:i/>
                <w:iCs/>
                <w:color w:val="000000"/>
              </w:rPr>
              <w:t xml:space="preserve"> will:</w:t>
            </w:r>
          </w:p>
          <w:p w:rsidR="00D22507" w:rsidRDefault="00D22507" w:rsidP="00D22507">
            <w:pPr>
              <w:spacing w:after="120"/>
              <w:jc w:val="both"/>
              <w:rPr>
                <w:rFonts w:ascii="Arial" w:hAnsi="Arial" w:cs="Arial"/>
                <w:lang w:val="en-IE"/>
              </w:rPr>
            </w:pPr>
          </w:p>
          <w:p w:rsidR="006C6040" w:rsidRPr="00125BD0" w:rsidRDefault="006E1009" w:rsidP="00125BD0">
            <w:pPr>
              <w:numPr>
                <w:ilvl w:val="0"/>
                <w:numId w:val="19"/>
              </w:numPr>
              <w:spacing w:after="120"/>
              <w:jc w:val="both"/>
              <w:rPr>
                <w:rFonts w:ascii="Arial" w:hAnsi="Arial" w:cs="Arial"/>
                <w:lang w:val="en-IE"/>
              </w:rPr>
            </w:pPr>
            <w:r w:rsidRPr="00125BD0">
              <w:rPr>
                <w:rFonts w:ascii="Arial" w:hAnsi="Arial" w:cs="Arial"/>
                <w:lang w:val="en-IE"/>
              </w:rPr>
              <w:t>Produce an I</w:t>
            </w:r>
            <w:r w:rsidR="00D22507">
              <w:rPr>
                <w:rFonts w:ascii="Arial" w:hAnsi="Arial" w:cs="Arial"/>
                <w:lang w:val="en-IE"/>
              </w:rPr>
              <w:t>n</w:t>
            </w:r>
            <w:r w:rsidRPr="00125BD0">
              <w:rPr>
                <w:rFonts w:ascii="Arial" w:hAnsi="Arial" w:cs="Arial"/>
                <w:lang w:val="en-IE"/>
              </w:rPr>
              <w:t xml:space="preserve">dependent Assessment of Need Report </w:t>
            </w:r>
            <w:r w:rsidR="00E21034">
              <w:rPr>
                <w:rFonts w:ascii="Arial" w:hAnsi="Arial" w:cs="Arial"/>
                <w:lang w:val="en-IE"/>
              </w:rPr>
              <w:t>according to the Disability Act 2005 within the sta</w:t>
            </w:r>
            <w:r w:rsidRPr="00125BD0">
              <w:rPr>
                <w:rFonts w:ascii="Arial" w:hAnsi="Arial" w:cs="Arial"/>
                <w:lang w:val="en-IE"/>
              </w:rPr>
              <w:t>tutory time allowed</w:t>
            </w:r>
          </w:p>
          <w:p w:rsidR="003E2CEC" w:rsidRPr="00125BD0" w:rsidRDefault="003E2CEC" w:rsidP="00125BD0">
            <w:pPr>
              <w:numPr>
                <w:ilvl w:val="0"/>
                <w:numId w:val="19"/>
              </w:numPr>
              <w:spacing w:after="120"/>
              <w:jc w:val="both"/>
              <w:rPr>
                <w:rFonts w:ascii="Arial" w:hAnsi="Arial" w:cs="Arial"/>
                <w:lang w:val="en-IE"/>
              </w:rPr>
            </w:pPr>
            <w:r w:rsidRPr="00125BD0">
              <w:rPr>
                <w:rFonts w:ascii="Arial" w:hAnsi="Arial" w:cs="Arial"/>
                <w:lang w:val="en-IE"/>
              </w:rPr>
              <w:t>Determine an applicant’s eligibility for an assessment of need to be carried out according to the provisions of the Disability Act 2005.</w:t>
            </w:r>
          </w:p>
          <w:p w:rsidR="003E2CEC" w:rsidRPr="00125BD0" w:rsidRDefault="003E2CEC" w:rsidP="00125BD0">
            <w:pPr>
              <w:numPr>
                <w:ilvl w:val="0"/>
                <w:numId w:val="19"/>
              </w:numPr>
              <w:spacing w:after="120"/>
              <w:jc w:val="both"/>
              <w:rPr>
                <w:rFonts w:ascii="Arial" w:hAnsi="Arial" w:cs="Arial"/>
                <w:lang w:val="en-IE"/>
              </w:rPr>
            </w:pPr>
            <w:r w:rsidRPr="00125BD0">
              <w:rPr>
                <w:rFonts w:ascii="Arial" w:hAnsi="Arial" w:cs="Arial"/>
                <w:lang w:val="en-IE"/>
              </w:rPr>
              <w:t>Carry out a desk-top assessment of an applicant’s case in order to ascertain the assessments currently in place and the service providers currently engaged followed by a face to face interview as required.</w:t>
            </w:r>
          </w:p>
          <w:p w:rsidR="003E2CEC" w:rsidRPr="00125BD0" w:rsidRDefault="003E2CEC" w:rsidP="00125BD0">
            <w:pPr>
              <w:numPr>
                <w:ilvl w:val="0"/>
                <w:numId w:val="19"/>
              </w:numPr>
              <w:spacing w:after="120"/>
              <w:jc w:val="both"/>
              <w:rPr>
                <w:rFonts w:ascii="Arial" w:hAnsi="Arial" w:cs="Arial"/>
                <w:lang w:val="en-IE"/>
              </w:rPr>
            </w:pPr>
            <w:r w:rsidRPr="00125BD0">
              <w:rPr>
                <w:rFonts w:ascii="Arial" w:hAnsi="Arial" w:cs="Arial"/>
                <w:lang w:val="en-IE"/>
              </w:rPr>
              <w:t>Carry out assessments of applicants or arrange for them to be carried out by other employees of the Health Service Executive or by other persons with appropriate experience in line with the standards laid down by the Health Information and Quality Authority and / or the Department of Health and Children.</w:t>
            </w:r>
          </w:p>
          <w:p w:rsidR="003E2CEC" w:rsidRPr="00125BD0" w:rsidRDefault="003E2CEC" w:rsidP="00125BD0">
            <w:pPr>
              <w:numPr>
                <w:ilvl w:val="0"/>
                <w:numId w:val="19"/>
              </w:numPr>
              <w:spacing w:after="120"/>
              <w:jc w:val="both"/>
              <w:rPr>
                <w:rFonts w:ascii="Arial" w:hAnsi="Arial" w:cs="Arial"/>
                <w:lang w:val="en-IE"/>
              </w:rPr>
            </w:pPr>
            <w:r w:rsidRPr="00125BD0">
              <w:rPr>
                <w:rFonts w:ascii="Arial" w:hAnsi="Arial" w:cs="Arial"/>
                <w:lang w:val="en-IE"/>
              </w:rPr>
              <w:t>Collate the results of assessments undertaken and produce an Assessment Report according to the provisions of the Disability Act 2005 and, as part of this report, make a determination as to whether the applicant meets the definition of disability as laid down in the act.</w:t>
            </w:r>
          </w:p>
          <w:p w:rsidR="003E2CEC" w:rsidRPr="00125BD0" w:rsidRDefault="003E2CEC" w:rsidP="00125BD0">
            <w:pPr>
              <w:numPr>
                <w:ilvl w:val="0"/>
                <w:numId w:val="19"/>
              </w:numPr>
              <w:spacing w:after="120"/>
              <w:jc w:val="both"/>
              <w:rPr>
                <w:rFonts w:ascii="Arial" w:hAnsi="Arial" w:cs="Arial"/>
                <w:lang w:val="en-IE"/>
              </w:rPr>
            </w:pPr>
            <w:r w:rsidRPr="00125BD0">
              <w:rPr>
                <w:rFonts w:ascii="Arial" w:hAnsi="Arial" w:cs="Arial"/>
                <w:lang w:val="en-IE"/>
              </w:rPr>
              <w:t>As part of the Assessment Report, set a date at which the findings should be reviewed.</w:t>
            </w:r>
          </w:p>
          <w:p w:rsidR="003E2CEC" w:rsidRPr="00125BD0" w:rsidRDefault="003E2CEC" w:rsidP="00125BD0">
            <w:pPr>
              <w:numPr>
                <w:ilvl w:val="0"/>
                <w:numId w:val="19"/>
              </w:numPr>
              <w:spacing w:after="120"/>
              <w:jc w:val="both"/>
              <w:rPr>
                <w:rFonts w:ascii="Arial" w:hAnsi="Arial" w:cs="Arial"/>
                <w:lang w:val="en-IE"/>
              </w:rPr>
            </w:pPr>
            <w:r w:rsidRPr="00125BD0">
              <w:rPr>
                <w:rFonts w:ascii="Arial" w:hAnsi="Arial" w:cs="Arial"/>
                <w:lang w:val="en-IE"/>
              </w:rPr>
              <w:t>Establish processes that afford applicants, their spouses, families or advocates the opportunity to participate as fully as possible in the assessment process.</w:t>
            </w:r>
          </w:p>
          <w:p w:rsidR="003E2CEC" w:rsidRPr="00125BD0" w:rsidRDefault="003E2CEC" w:rsidP="00125BD0">
            <w:pPr>
              <w:numPr>
                <w:ilvl w:val="0"/>
                <w:numId w:val="19"/>
              </w:numPr>
              <w:spacing w:after="120"/>
              <w:jc w:val="both"/>
              <w:rPr>
                <w:rFonts w:ascii="Arial" w:hAnsi="Arial" w:cs="Arial"/>
                <w:lang w:val="en-IE"/>
              </w:rPr>
            </w:pPr>
            <w:r w:rsidRPr="00125BD0">
              <w:rPr>
                <w:rFonts w:ascii="Arial" w:hAnsi="Arial" w:cs="Arial"/>
                <w:lang w:val="en-IE"/>
              </w:rPr>
              <w:t xml:space="preserve">Liaise with all relevant HSE and </w:t>
            </w:r>
            <w:r w:rsidR="006C6040" w:rsidRPr="00125BD0">
              <w:rPr>
                <w:rFonts w:ascii="Arial" w:hAnsi="Arial" w:cs="Arial"/>
                <w:lang w:val="en-IE"/>
              </w:rPr>
              <w:t xml:space="preserve">relevant </w:t>
            </w:r>
            <w:r w:rsidRPr="00125BD0">
              <w:rPr>
                <w:rFonts w:ascii="Arial" w:hAnsi="Arial" w:cs="Arial"/>
                <w:lang w:val="en-IE"/>
              </w:rPr>
              <w:t>voluntary sector staff</w:t>
            </w:r>
            <w:r w:rsidR="00632DB1" w:rsidRPr="00125BD0">
              <w:rPr>
                <w:rFonts w:ascii="Arial" w:hAnsi="Arial" w:cs="Arial"/>
                <w:lang w:val="en-IE"/>
              </w:rPr>
              <w:t>/section 38/39</w:t>
            </w:r>
            <w:r w:rsidR="006C6040" w:rsidRPr="00125BD0">
              <w:rPr>
                <w:rFonts w:ascii="Arial" w:hAnsi="Arial" w:cs="Arial"/>
                <w:lang w:val="en-IE"/>
              </w:rPr>
              <w:t xml:space="preserve"> </w:t>
            </w:r>
            <w:r w:rsidRPr="00125BD0">
              <w:rPr>
                <w:rFonts w:ascii="Arial" w:hAnsi="Arial" w:cs="Arial"/>
                <w:lang w:val="en-IE"/>
              </w:rPr>
              <w:t>engaged in the assessment process and service delivery to ensure this is completed within timeframes laid down within the acts.</w:t>
            </w:r>
          </w:p>
          <w:p w:rsidR="003E2CEC" w:rsidRPr="00125BD0" w:rsidRDefault="003E2CEC" w:rsidP="00125BD0">
            <w:pPr>
              <w:numPr>
                <w:ilvl w:val="0"/>
                <w:numId w:val="19"/>
              </w:numPr>
              <w:spacing w:after="120"/>
              <w:jc w:val="both"/>
              <w:rPr>
                <w:rFonts w:ascii="Arial" w:hAnsi="Arial" w:cs="Arial"/>
                <w:lang w:val="en-IE"/>
              </w:rPr>
            </w:pPr>
            <w:r w:rsidRPr="00125BD0">
              <w:rPr>
                <w:rFonts w:ascii="Arial" w:hAnsi="Arial" w:cs="Arial"/>
                <w:lang w:val="en-IE"/>
              </w:rPr>
              <w:t>Where an educational component to the assessment is identified, liaise with educational services (eg. Head Teachers, Special Needs Assistants) and to request assessments to be carried out, specific to the needs of the client.</w:t>
            </w:r>
          </w:p>
          <w:p w:rsidR="003E2CEC" w:rsidRPr="00125BD0" w:rsidRDefault="003E2CEC" w:rsidP="00125BD0">
            <w:pPr>
              <w:numPr>
                <w:ilvl w:val="0"/>
                <w:numId w:val="19"/>
              </w:numPr>
              <w:spacing w:after="120"/>
              <w:jc w:val="both"/>
              <w:rPr>
                <w:rFonts w:ascii="Arial" w:hAnsi="Arial" w:cs="Arial"/>
                <w:lang w:val="en-IE"/>
              </w:rPr>
            </w:pPr>
            <w:r w:rsidRPr="00125BD0">
              <w:rPr>
                <w:rFonts w:ascii="Arial" w:hAnsi="Arial" w:cs="Arial"/>
                <w:lang w:val="en-IE"/>
              </w:rPr>
              <w:t>Maintain up to date records on all assessments carried out in accordance with protocols and guidelines laid down by the HSE.</w:t>
            </w:r>
          </w:p>
          <w:p w:rsidR="003E2CEC" w:rsidRPr="00125BD0" w:rsidRDefault="003E2CEC" w:rsidP="00125BD0">
            <w:pPr>
              <w:numPr>
                <w:ilvl w:val="0"/>
                <w:numId w:val="19"/>
              </w:numPr>
              <w:spacing w:after="120"/>
              <w:jc w:val="both"/>
              <w:rPr>
                <w:rFonts w:ascii="Arial" w:hAnsi="Arial" w:cs="Arial"/>
                <w:lang w:val="en-IE"/>
              </w:rPr>
            </w:pPr>
            <w:r w:rsidRPr="00125BD0">
              <w:rPr>
                <w:rFonts w:ascii="Arial" w:hAnsi="Arial" w:cs="Arial"/>
                <w:lang w:val="en-IE"/>
              </w:rPr>
              <w:t>To ensure that the applicants for assessment, their spouses, families, carers and advocates are fully aware of the appeal mechanisms under the Disability Act 2005 and The EPSEN Act 2004.</w:t>
            </w:r>
          </w:p>
          <w:p w:rsidR="003E2CEC" w:rsidRPr="00125BD0" w:rsidRDefault="003E2CEC" w:rsidP="00125BD0">
            <w:pPr>
              <w:numPr>
                <w:ilvl w:val="0"/>
                <w:numId w:val="19"/>
              </w:numPr>
              <w:spacing w:after="120"/>
              <w:jc w:val="both"/>
              <w:rPr>
                <w:rFonts w:ascii="Arial" w:hAnsi="Arial" w:cs="Arial"/>
                <w:lang w:val="en-IE"/>
              </w:rPr>
            </w:pPr>
            <w:r w:rsidRPr="00125BD0">
              <w:rPr>
                <w:rFonts w:ascii="Arial" w:hAnsi="Arial" w:cs="Arial"/>
                <w:lang w:val="en-IE"/>
              </w:rPr>
              <w:t>Meet all obligations as laid down under the Disability Act 2005, regulations and orders made under the provisions of that Act and guidelines and protocols as laid down by the HSE.</w:t>
            </w:r>
          </w:p>
          <w:p w:rsidR="003E2CEC" w:rsidRDefault="003E2CEC" w:rsidP="00125BD0">
            <w:pPr>
              <w:numPr>
                <w:ilvl w:val="0"/>
                <w:numId w:val="19"/>
              </w:numPr>
              <w:spacing w:after="120"/>
              <w:jc w:val="both"/>
              <w:rPr>
                <w:rFonts w:ascii="Arial" w:hAnsi="Arial" w:cs="Arial"/>
                <w:lang w:val="en-IE"/>
              </w:rPr>
            </w:pPr>
            <w:r w:rsidRPr="00125BD0">
              <w:rPr>
                <w:rFonts w:ascii="Arial" w:hAnsi="Arial" w:cs="Arial"/>
                <w:lang w:val="en-IE"/>
              </w:rPr>
              <w:t>Meet all relevant obligations resulting from the implementation of the Education for Persons with Special Educational Needs Act 2004 and regulations and orders made under the provisions of that Act.</w:t>
            </w:r>
          </w:p>
          <w:p w:rsidR="00616CB2" w:rsidRDefault="00616CB2" w:rsidP="00616CB2">
            <w:pPr>
              <w:numPr>
                <w:ilvl w:val="0"/>
                <w:numId w:val="19"/>
              </w:numPr>
              <w:spacing w:after="120"/>
              <w:jc w:val="both"/>
              <w:rPr>
                <w:rFonts w:ascii="Arial" w:hAnsi="Arial" w:cs="Arial"/>
                <w:lang w:val="en-IE"/>
              </w:rPr>
            </w:pPr>
            <w:r w:rsidRPr="00125BD0">
              <w:rPr>
                <w:rFonts w:ascii="Arial" w:hAnsi="Arial" w:cs="Arial"/>
                <w:lang w:val="en-IE"/>
              </w:rPr>
              <w:t>Have a working knowledge and or experience of Progressing Disabilities</w:t>
            </w:r>
          </w:p>
          <w:p w:rsidR="00616CB2" w:rsidRPr="00125BD0" w:rsidRDefault="00616CB2" w:rsidP="00616CB2">
            <w:pPr>
              <w:numPr>
                <w:ilvl w:val="0"/>
                <w:numId w:val="19"/>
              </w:numPr>
              <w:spacing w:after="120"/>
              <w:jc w:val="both"/>
              <w:rPr>
                <w:rFonts w:ascii="Arial" w:hAnsi="Arial" w:cs="Arial"/>
                <w:lang w:val="en-IE"/>
              </w:rPr>
            </w:pPr>
            <w:r w:rsidRPr="00125BD0">
              <w:rPr>
                <w:rFonts w:ascii="Arial" w:hAnsi="Arial" w:cs="Arial"/>
                <w:lang w:val="en-IE"/>
              </w:rPr>
              <w:t>Have a working knowledge and or experience</w:t>
            </w:r>
            <w:r>
              <w:rPr>
                <w:rFonts w:ascii="Arial" w:hAnsi="Arial" w:cs="Arial"/>
                <w:lang w:val="en-IE"/>
              </w:rPr>
              <w:t xml:space="preserve"> of</w:t>
            </w:r>
            <w:r w:rsidRPr="00125BD0">
              <w:rPr>
                <w:rFonts w:ascii="Arial" w:hAnsi="Arial" w:cs="Arial"/>
                <w:lang w:val="en-IE"/>
              </w:rPr>
              <w:t xml:space="preserve"> the National Access policy</w:t>
            </w:r>
          </w:p>
          <w:p w:rsidR="008C1754" w:rsidRPr="00125BD0" w:rsidRDefault="003E2CEC" w:rsidP="00125BD0">
            <w:pPr>
              <w:numPr>
                <w:ilvl w:val="0"/>
                <w:numId w:val="19"/>
              </w:numPr>
              <w:spacing w:after="120"/>
              <w:jc w:val="both"/>
              <w:rPr>
                <w:rFonts w:ascii="Arial" w:hAnsi="Arial" w:cs="Arial"/>
                <w:lang w:val="en-IE"/>
              </w:rPr>
            </w:pPr>
            <w:r w:rsidRPr="00125BD0">
              <w:rPr>
                <w:rFonts w:ascii="Arial" w:hAnsi="Arial" w:cs="Arial"/>
                <w:lang w:val="en-IE"/>
              </w:rPr>
              <w:t>Have a working knowledge of the Health Information and Quality Authority (HIQA) Standards as they apply to the role for example, Standards for Healthcare, National Standards for the Prevention and Control of Healthcare Associated Infections, Hygiene Standards etc. and comply with associated HSE protocols for implementing and maintaining these standards as appropriate to the role.</w:t>
            </w:r>
          </w:p>
          <w:p w:rsidR="003E2CEC" w:rsidRPr="00125BD0" w:rsidRDefault="003E2CEC" w:rsidP="00125BD0">
            <w:pPr>
              <w:numPr>
                <w:ilvl w:val="0"/>
                <w:numId w:val="19"/>
              </w:numPr>
              <w:spacing w:after="120"/>
              <w:jc w:val="both"/>
              <w:rPr>
                <w:rFonts w:ascii="Arial" w:hAnsi="Arial" w:cs="Arial"/>
                <w:lang w:val="en-IE"/>
              </w:rPr>
            </w:pPr>
            <w:r w:rsidRPr="00125BD0">
              <w:rPr>
                <w:rFonts w:ascii="Arial" w:hAnsi="Arial" w:cs="Arial"/>
                <w:lang w:val="en-IE"/>
              </w:rPr>
              <w:t>To support, promote and actively participate in sustainable energy, water and waste initiatives to create a more sustainable, low carbon and efficient health service.</w:t>
            </w:r>
          </w:p>
          <w:p w:rsidR="003E2CEC" w:rsidRPr="00125BD0" w:rsidRDefault="003E2CEC" w:rsidP="00125BD0">
            <w:pPr>
              <w:numPr>
                <w:ilvl w:val="0"/>
                <w:numId w:val="19"/>
              </w:numPr>
              <w:spacing w:after="120"/>
              <w:jc w:val="both"/>
              <w:rPr>
                <w:rFonts w:ascii="Arial" w:hAnsi="Arial" w:cs="Arial"/>
                <w:lang w:val="en-IE"/>
              </w:rPr>
            </w:pPr>
            <w:r w:rsidRPr="00125BD0">
              <w:rPr>
                <w:rFonts w:ascii="Arial" w:hAnsi="Arial" w:cs="Arial"/>
                <w:lang w:val="en-IE"/>
              </w:rPr>
              <w:t xml:space="preserve">Adherence to relevant health &amp; safety requirements </w:t>
            </w:r>
          </w:p>
          <w:p w:rsidR="00DE5B4F" w:rsidRPr="00125BD0" w:rsidRDefault="003E2CEC" w:rsidP="00125BD0">
            <w:pPr>
              <w:numPr>
                <w:ilvl w:val="0"/>
                <w:numId w:val="19"/>
              </w:numPr>
              <w:spacing w:after="120"/>
              <w:jc w:val="both"/>
              <w:rPr>
                <w:rFonts w:ascii="Arial" w:hAnsi="Arial" w:cs="Arial"/>
                <w:lang w:val="en-IE"/>
              </w:rPr>
            </w:pPr>
            <w:r w:rsidRPr="00125BD0">
              <w:rPr>
                <w:rFonts w:ascii="Arial" w:hAnsi="Arial" w:cs="Arial"/>
                <w:lang w:val="en-IE"/>
              </w:rPr>
              <w:t>Provide necessary management information reports and data as required</w:t>
            </w:r>
          </w:p>
          <w:p w:rsidR="00A559D8" w:rsidRDefault="006C6040" w:rsidP="00A559D8">
            <w:pPr>
              <w:numPr>
                <w:ilvl w:val="0"/>
                <w:numId w:val="19"/>
              </w:numPr>
              <w:spacing w:after="120"/>
              <w:jc w:val="both"/>
              <w:rPr>
                <w:rFonts w:ascii="Arial" w:hAnsi="Arial" w:cs="Arial"/>
                <w:lang w:val="en-IE"/>
              </w:rPr>
            </w:pPr>
            <w:r w:rsidRPr="00125BD0">
              <w:rPr>
                <w:rFonts w:ascii="Arial" w:hAnsi="Arial" w:cs="Arial"/>
                <w:lang w:val="en-IE"/>
              </w:rPr>
              <w:t xml:space="preserve">Have a working </w:t>
            </w:r>
            <w:r w:rsidR="00632DB1" w:rsidRPr="00125BD0">
              <w:rPr>
                <w:rFonts w:ascii="Arial" w:hAnsi="Arial" w:cs="Arial"/>
                <w:lang w:val="en-IE"/>
              </w:rPr>
              <w:t xml:space="preserve">knowledge </w:t>
            </w:r>
            <w:r w:rsidRPr="00125BD0">
              <w:rPr>
                <w:rFonts w:ascii="Arial" w:hAnsi="Arial" w:cs="Arial"/>
                <w:lang w:val="en-IE"/>
              </w:rPr>
              <w:t xml:space="preserve">of GDPR </w:t>
            </w:r>
            <w:r w:rsidR="00632DB1" w:rsidRPr="00125BD0">
              <w:rPr>
                <w:rFonts w:ascii="Arial" w:hAnsi="Arial" w:cs="Arial"/>
                <w:lang w:val="en-IE"/>
              </w:rPr>
              <w:t xml:space="preserve">and ensure </w:t>
            </w:r>
            <w:r w:rsidRPr="00125BD0">
              <w:rPr>
                <w:rFonts w:ascii="Arial" w:hAnsi="Arial" w:cs="Arial"/>
                <w:lang w:val="en-IE"/>
              </w:rPr>
              <w:t xml:space="preserve">that </w:t>
            </w:r>
            <w:r w:rsidR="00632DB1" w:rsidRPr="00125BD0">
              <w:rPr>
                <w:rFonts w:ascii="Arial" w:hAnsi="Arial" w:cs="Arial"/>
                <w:lang w:val="en-IE"/>
              </w:rPr>
              <w:t xml:space="preserve">GDPR </w:t>
            </w:r>
            <w:r w:rsidRPr="00125BD0">
              <w:rPr>
                <w:rFonts w:ascii="Arial" w:hAnsi="Arial" w:cs="Arial"/>
                <w:lang w:val="en-IE"/>
              </w:rPr>
              <w:t xml:space="preserve">is at the forefront of all correspondence </w:t>
            </w:r>
          </w:p>
          <w:p w:rsidR="003E2CEC" w:rsidRPr="00A559D8" w:rsidRDefault="003E2CEC" w:rsidP="00A559D8">
            <w:pPr>
              <w:numPr>
                <w:ilvl w:val="0"/>
                <w:numId w:val="19"/>
              </w:numPr>
              <w:spacing w:after="120"/>
              <w:jc w:val="both"/>
              <w:rPr>
                <w:rFonts w:ascii="Arial" w:hAnsi="Arial" w:cs="Arial"/>
                <w:lang w:val="en-IE"/>
              </w:rPr>
            </w:pPr>
            <w:r w:rsidRPr="00A559D8">
              <w:rPr>
                <w:rFonts w:ascii="Arial" w:hAnsi="Arial" w:cs="Arial"/>
                <w:iCs/>
                <w:color w:val="000000"/>
              </w:rPr>
              <w:t xml:space="preserve">To support and advise </w:t>
            </w:r>
            <w:r w:rsidR="00632DB1" w:rsidRPr="00A559D8">
              <w:rPr>
                <w:rFonts w:ascii="Arial" w:hAnsi="Arial" w:cs="Arial"/>
                <w:iCs/>
                <w:color w:val="000000"/>
              </w:rPr>
              <w:t xml:space="preserve"> HSE Management,Services Providers Assessors </w:t>
            </w:r>
            <w:r w:rsidR="006C6040" w:rsidRPr="00A559D8">
              <w:rPr>
                <w:rFonts w:ascii="Arial" w:hAnsi="Arial" w:cs="Arial"/>
                <w:iCs/>
                <w:color w:val="000000"/>
              </w:rPr>
              <w:t xml:space="preserve">and parents </w:t>
            </w:r>
            <w:r w:rsidRPr="00A559D8">
              <w:rPr>
                <w:rFonts w:ascii="Arial" w:hAnsi="Arial" w:cs="Arial"/>
                <w:iCs/>
                <w:color w:val="000000"/>
              </w:rPr>
              <w:t>on the operation of the assessment of need process</w:t>
            </w:r>
            <w:r w:rsidR="006C6040" w:rsidRPr="00A559D8">
              <w:rPr>
                <w:rFonts w:ascii="Arial" w:hAnsi="Arial" w:cs="Arial"/>
                <w:iCs/>
                <w:color w:val="000000"/>
              </w:rPr>
              <w:t>.</w:t>
            </w:r>
            <w:r w:rsidRPr="00A559D8">
              <w:rPr>
                <w:rFonts w:ascii="Arial" w:hAnsi="Arial" w:cs="Arial"/>
                <w:iCs/>
                <w:color w:val="000000"/>
              </w:rPr>
              <w:t xml:space="preserve"> </w:t>
            </w:r>
          </w:p>
          <w:p w:rsidR="00A559D8" w:rsidRPr="00A559D8" w:rsidRDefault="00A559D8" w:rsidP="00A559D8">
            <w:pPr>
              <w:numPr>
                <w:ilvl w:val="0"/>
                <w:numId w:val="19"/>
              </w:numPr>
              <w:spacing w:after="120"/>
              <w:jc w:val="both"/>
              <w:rPr>
                <w:rFonts w:ascii="Arial" w:hAnsi="Arial" w:cs="Arial"/>
                <w:lang w:val="en-IE"/>
              </w:rPr>
            </w:pPr>
            <w:r>
              <w:rPr>
                <w:rFonts w:ascii="Arial" w:hAnsi="Arial" w:cs="Arial"/>
                <w:iCs/>
                <w:color w:val="000000"/>
              </w:rPr>
              <w:t>Carry out referrals to County Council for housing assessment where appropriate.</w:t>
            </w:r>
          </w:p>
          <w:p w:rsidR="00A559D8" w:rsidRPr="00A559D8" w:rsidRDefault="00A559D8" w:rsidP="00A559D8">
            <w:pPr>
              <w:numPr>
                <w:ilvl w:val="0"/>
                <w:numId w:val="19"/>
              </w:numPr>
              <w:spacing w:after="120"/>
              <w:jc w:val="both"/>
              <w:rPr>
                <w:rFonts w:ascii="Arial" w:hAnsi="Arial" w:cs="Arial"/>
                <w:lang w:val="en-IE"/>
              </w:rPr>
            </w:pPr>
            <w:r>
              <w:rPr>
                <w:rFonts w:ascii="Arial" w:hAnsi="Arial" w:cs="Arial"/>
                <w:iCs/>
                <w:color w:val="000000"/>
              </w:rPr>
              <w:t>Carry out Child Protections referrals to TUSLA where appropriate.</w:t>
            </w:r>
          </w:p>
          <w:p w:rsidR="003E2CEC" w:rsidRDefault="003E2CEC">
            <w:pPr>
              <w:jc w:val="both"/>
              <w:rPr>
                <w:rFonts w:ascii="Arial" w:hAnsi="Arial" w:cs="Arial"/>
                <w:b/>
                <w:i/>
                <w:iCs/>
                <w:color w:val="FF0000"/>
              </w:rPr>
            </w:pPr>
          </w:p>
          <w:p w:rsidR="00484EA1" w:rsidRPr="00E766A5" w:rsidRDefault="001F3068">
            <w:pPr>
              <w:jc w:val="both"/>
              <w:rPr>
                <w:rFonts w:ascii="Arial" w:hAnsi="Arial" w:cs="Arial"/>
              </w:rPr>
            </w:pPr>
            <w:r>
              <w:rPr>
                <w:rFonts w:ascii="Arial" w:hAnsi="Arial" w:cs="Arial"/>
                <w:b/>
                <w:iCs/>
                <w:lang w:val="en-IE"/>
              </w:rPr>
              <w:t>The above Job Specification</w:t>
            </w:r>
            <w:r w:rsidR="00484EA1" w:rsidRPr="00E766A5">
              <w:rPr>
                <w:rFonts w:ascii="Arial" w:hAnsi="Arial" w:cs="Arial"/>
                <w:b/>
                <w:iCs/>
                <w:lang w:val="en-IE"/>
              </w:rPr>
              <w:t xml:space="preserve"> is not intended to be a comprehensive list of all duties involved and consequently, the post holder may be required to perform other duties as appropriate to the post which may be assigned to him/her from time to time and to contribute to the development of the post while in office.</w:t>
            </w:r>
            <w:r w:rsidR="00484EA1" w:rsidRPr="00E766A5">
              <w:rPr>
                <w:rFonts w:ascii="Arial" w:hAnsi="Arial" w:cs="Arial"/>
              </w:rPr>
              <w:t xml:space="preserve">  </w:t>
            </w:r>
          </w:p>
          <w:p w:rsidR="00484EA1" w:rsidRPr="00E766A5" w:rsidRDefault="00484EA1">
            <w:pPr>
              <w:jc w:val="both"/>
              <w:rPr>
                <w:rFonts w:ascii="Arial" w:hAnsi="Arial" w:cs="Arial"/>
                <w:b/>
                <w:iCs/>
                <w:color w:val="FF0000"/>
                <w:lang w:val="en-IE"/>
              </w:rPr>
            </w:pPr>
          </w:p>
        </w:tc>
      </w:tr>
      <w:tr w:rsidR="00484EA1" w:rsidRPr="00E766A5">
        <w:tc>
          <w:tcPr>
            <w:tcW w:w="2364" w:type="dxa"/>
          </w:tcPr>
          <w:p w:rsidR="00484EA1" w:rsidRPr="000D2E33" w:rsidRDefault="00484EA1">
            <w:pPr>
              <w:jc w:val="both"/>
              <w:rPr>
                <w:rFonts w:ascii="Arial" w:hAnsi="Arial" w:cs="Arial"/>
                <w:b/>
                <w:bCs/>
              </w:rPr>
            </w:pPr>
            <w:r w:rsidRPr="000D2E33">
              <w:rPr>
                <w:rFonts w:ascii="Arial" w:hAnsi="Arial" w:cs="Arial"/>
                <w:b/>
                <w:bCs/>
              </w:rPr>
              <w:t>Eligibility Criteria</w:t>
            </w:r>
          </w:p>
          <w:p w:rsidR="00484EA1" w:rsidRPr="000D2E33" w:rsidRDefault="00484EA1">
            <w:pPr>
              <w:jc w:val="both"/>
              <w:rPr>
                <w:rFonts w:ascii="Arial" w:hAnsi="Arial" w:cs="Arial"/>
                <w:b/>
                <w:bCs/>
              </w:rPr>
            </w:pPr>
          </w:p>
          <w:p w:rsidR="00484EA1" w:rsidRPr="000D2E33" w:rsidRDefault="00484EA1">
            <w:pPr>
              <w:jc w:val="both"/>
              <w:rPr>
                <w:rFonts w:ascii="Arial" w:hAnsi="Arial" w:cs="Arial"/>
                <w:b/>
                <w:bCs/>
              </w:rPr>
            </w:pPr>
            <w:r w:rsidRPr="000D2E33">
              <w:rPr>
                <w:rFonts w:ascii="Arial" w:hAnsi="Arial" w:cs="Arial"/>
                <w:b/>
                <w:bCs/>
              </w:rPr>
              <w:t>Qualifications and/ or experience</w:t>
            </w:r>
          </w:p>
          <w:p w:rsidR="00484EA1" w:rsidRPr="000D2E33" w:rsidRDefault="00484EA1">
            <w:pPr>
              <w:jc w:val="both"/>
              <w:rPr>
                <w:rFonts w:ascii="Arial" w:hAnsi="Arial" w:cs="Arial"/>
                <w:b/>
                <w:bCs/>
              </w:rPr>
            </w:pPr>
          </w:p>
        </w:tc>
        <w:tc>
          <w:tcPr>
            <w:tcW w:w="8256" w:type="dxa"/>
          </w:tcPr>
          <w:p w:rsidR="00125BD0" w:rsidRDefault="00484EA1" w:rsidP="00DE5B4F">
            <w:pPr>
              <w:ind w:right="-766"/>
              <w:rPr>
                <w:rFonts w:ascii="Arial" w:hAnsi="Arial" w:cs="Arial"/>
                <w:b/>
                <w:bCs/>
                <w:iCs/>
              </w:rPr>
            </w:pPr>
            <w:r w:rsidRPr="00125BD0">
              <w:rPr>
                <w:rFonts w:ascii="Arial" w:hAnsi="Arial" w:cs="Arial"/>
                <w:b/>
                <w:bCs/>
                <w:iCs/>
              </w:rPr>
              <w:t xml:space="preserve">Candidates must have at the latest date of application: </w:t>
            </w:r>
          </w:p>
          <w:p w:rsidR="00DE5B4F" w:rsidRPr="00125BD0" w:rsidRDefault="00DE5B4F" w:rsidP="00DE5B4F">
            <w:pPr>
              <w:ind w:right="-766"/>
              <w:rPr>
                <w:rFonts w:ascii="Arial" w:hAnsi="Arial" w:cs="Arial"/>
                <w:b/>
                <w:iCs/>
              </w:rPr>
            </w:pPr>
            <w:r w:rsidRPr="00125BD0">
              <w:rPr>
                <w:rFonts w:ascii="Arial" w:hAnsi="Arial" w:cs="Arial"/>
                <w:b/>
                <w:iCs/>
              </w:rPr>
              <w:t xml:space="preserve">1. </w:t>
            </w:r>
          </w:p>
          <w:p w:rsidR="00DE5B4F" w:rsidRPr="00125BD0" w:rsidRDefault="00DE5B4F" w:rsidP="00DE5B4F">
            <w:pPr>
              <w:ind w:right="-766"/>
              <w:rPr>
                <w:rFonts w:ascii="Arial" w:hAnsi="Arial" w:cs="Arial"/>
                <w:b/>
                <w:iCs/>
              </w:rPr>
            </w:pPr>
          </w:p>
          <w:p w:rsidR="00DE5B4F" w:rsidRPr="00125BD0" w:rsidRDefault="00DE5B4F" w:rsidP="00616CB2">
            <w:pPr>
              <w:pStyle w:val="ListParagraph"/>
              <w:numPr>
                <w:ilvl w:val="0"/>
                <w:numId w:val="28"/>
              </w:numPr>
              <w:jc w:val="both"/>
              <w:rPr>
                <w:rFonts w:ascii="Arial" w:hAnsi="Arial" w:cs="Arial"/>
              </w:rPr>
            </w:pPr>
            <w:r w:rsidRPr="00125BD0">
              <w:rPr>
                <w:rFonts w:ascii="Arial" w:hAnsi="Arial" w:cs="Arial"/>
              </w:rPr>
              <w:t>Significant experience of working with children and their families dealing with complex issues relevant to the role of Assessment Officer</w:t>
            </w:r>
            <w:r w:rsidR="00125BD0">
              <w:rPr>
                <w:rFonts w:ascii="Arial" w:hAnsi="Arial" w:cs="Arial"/>
              </w:rPr>
              <w:t>.</w:t>
            </w:r>
          </w:p>
          <w:p w:rsidR="00DE5B4F" w:rsidRPr="00125BD0" w:rsidRDefault="00DE5B4F" w:rsidP="00DE5B4F">
            <w:pPr>
              <w:rPr>
                <w:rFonts w:ascii="Arial" w:hAnsi="Arial" w:cs="Arial"/>
              </w:rPr>
            </w:pPr>
          </w:p>
          <w:p w:rsidR="00DE5B4F" w:rsidRPr="00125BD0" w:rsidRDefault="00DE5B4F" w:rsidP="00616CB2">
            <w:pPr>
              <w:pStyle w:val="ListParagraph"/>
              <w:numPr>
                <w:ilvl w:val="0"/>
                <w:numId w:val="28"/>
              </w:numPr>
              <w:jc w:val="both"/>
              <w:rPr>
                <w:rFonts w:ascii="Arial" w:hAnsi="Arial" w:cs="Arial"/>
              </w:rPr>
            </w:pPr>
            <w:r w:rsidRPr="00125BD0">
              <w:rPr>
                <w:rFonts w:ascii="Arial" w:hAnsi="Arial" w:cs="Arial"/>
              </w:rPr>
              <w:t>Significant experience of working in a community health service within the public or voluntary sector</w:t>
            </w:r>
            <w:r w:rsidR="00125BD0">
              <w:rPr>
                <w:rFonts w:ascii="Arial" w:hAnsi="Arial" w:cs="Arial"/>
              </w:rPr>
              <w:t>.</w:t>
            </w:r>
          </w:p>
          <w:p w:rsidR="00DE5B4F" w:rsidRPr="00125BD0" w:rsidRDefault="00DE5B4F" w:rsidP="00DE5B4F">
            <w:pPr>
              <w:ind w:left="720"/>
              <w:rPr>
                <w:rFonts w:ascii="Arial" w:hAnsi="Arial" w:cs="Arial"/>
              </w:rPr>
            </w:pPr>
          </w:p>
          <w:p w:rsidR="00DE5B4F" w:rsidRPr="00125BD0" w:rsidRDefault="00DE5B4F" w:rsidP="00616CB2">
            <w:pPr>
              <w:pStyle w:val="ListParagraph"/>
              <w:numPr>
                <w:ilvl w:val="0"/>
                <w:numId w:val="28"/>
              </w:numPr>
              <w:rPr>
                <w:rFonts w:ascii="Arial" w:hAnsi="Arial" w:cs="Arial"/>
                <w:lang w:val="en-IE"/>
              </w:rPr>
            </w:pPr>
            <w:r w:rsidRPr="00125BD0">
              <w:rPr>
                <w:rFonts w:ascii="Arial" w:hAnsi="Arial" w:cs="Arial"/>
                <w:iCs/>
              </w:rPr>
              <w:t>Experience of working with a multi-disciplinary team</w:t>
            </w:r>
            <w:r w:rsidR="00125BD0">
              <w:rPr>
                <w:rFonts w:ascii="Arial" w:hAnsi="Arial" w:cs="Arial"/>
                <w:iCs/>
              </w:rPr>
              <w:t>.</w:t>
            </w:r>
            <w:r w:rsidRPr="00125BD0">
              <w:rPr>
                <w:rFonts w:ascii="Arial" w:hAnsi="Arial" w:cs="Arial"/>
                <w:iCs/>
              </w:rPr>
              <w:t xml:space="preserve"> </w:t>
            </w:r>
            <w:r w:rsidRPr="00125BD0">
              <w:rPr>
                <w:rFonts w:ascii="Arial" w:hAnsi="Arial" w:cs="Arial"/>
                <w:iCs/>
              </w:rPr>
              <w:br/>
            </w:r>
          </w:p>
          <w:p w:rsidR="00DE5B4F" w:rsidRPr="00616CB2" w:rsidRDefault="00DE5B4F" w:rsidP="00616CB2">
            <w:pPr>
              <w:pStyle w:val="ListParagraph"/>
              <w:numPr>
                <w:ilvl w:val="0"/>
                <w:numId w:val="28"/>
              </w:numPr>
              <w:jc w:val="both"/>
              <w:rPr>
                <w:rFonts w:ascii="Arial" w:hAnsi="Arial" w:cs="Arial"/>
                <w:b/>
                <w:bCs/>
                <w:i/>
                <w:iCs/>
              </w:rPr>
            </w:pPr>
            <w:r w:rsidRPr="00125BD0">
              <w:rPr>
                <w:rFonts w:ascii="Arial" w:hAnsi="Arial" w:cs="Arial"/>
                <w:lang w:val="en-IE"/>
              </w:rPr>
              <w:t>Possess the requisite knowledge, ability and experience to fulfil the duties of the post</w:t>
            </w:r>
            <w:r w:rsidR="00125BD0">
              <w:rPr>
                <w:rFonts w:ascii="Arial" w:hAnsi="Arial" w:cs="Arial"/>
                <w:lang w:val="en-IE"/>
              </w:rPr>
              <w:t>.</w:t>
            </w:r>
          </w:p>
          <w:p w:rsidR="00DE5B4F" w:rsidRPr="004D0D21" w:rsidRDefault="00DE5B4F">
            <w:pPr>
              <w:jc w:val="both"/>
              <w:rPr>
                <w:rFonts w:ascii="Arial" w:hAnsi="Arial" w:cs="Arial"/>
                <w:b/>
                <w:bCs/>
                <w:i/>
                <w:iCs/>
              </w:rPr>
            </w:pPr>
          </w:p>
          <w:p w:rsidR="00DE5B4F" w:rsidRPr="004D0D21" w:rsidRDefault="00DE5B4F">
            <w:pPr>
              <w:jc w:val="both"/>
              <w:rPr>
                <w:rFonts w:ascii="Arial" w:hAnsi="Arial" w:cs="Arial"/>
                <w:b/>
                <w:bCs/>
                <w:i/>
                <w:iCs/>
              </w:rPr>
            </w:pPr>
          </w:p>
          <w:p w:rsidR="004D0D21" w:rsidRPr="004D0D21" w:rsidRDefault="004D0D21" w:rsidP="004D0D21">
            <w:pPr>
              <w:spacing w:after="120"/>
              <w:jc w:val="both"/>
              <w:rPr>
                <w:rFonts w:ascii="Arial" w:hAnsi="Arial" w:cs="Arial"/>
                <w:b/>
                <w:u w:val="single"/>
              </w:rPr>
            </w:pPr>
            <w:r w:rsidRPr="004D0D21">
              <w:rPr>
                <w:rFonts w:ascii="Arial" w:hAnsi="Arial" w:cs="Arial"/>
                <w:b/>
              </w:rPr>
              <w:t xml:space="preserve">2.  </w:t>
            </w:r>
            <w:r w:rsidRPr="004D0D21">
              <w:rPr>
                <w:rFonts w:ascii="Arial" w:hAnsi="Arial" w:cs="Arial"/>
                <w:b/>
                <w:u w:val="single"/>
              </w:rPr>
              <w:t>Health</w:t>
            </w:r>
          </w:p>
          <w:p w:rsidR="004D0D21" w:rsidRPr="004D0D21" w:rsidRDefault="004D0D21" w:rsidP="004D0D21">
            <w:pPr>
              <w:spacing w:after="120"/>
              <w:ind w:left="397"/>
              <w:jc w:val="both"/>
              <w:rPr>
                <w:rFonts w:ascii="Arial" w:hAnsi="Arial" w:cs="Arial"/>
              </w:rPr>
            </w:pPr>
            <w:r w:rsidRPr="004D0D21">
              <w:rPr>
                <w:rFonts w:ascii="Arial" w:hAnsi="Arial" w:cs="Arial"/>
              </w:rPr>
              <w:t>Candidates for and any person holding the office must be fully competent and capable of undertaking the duties attached to the office and be in a state of health such as would indicate a reasonable prospect of ability to render regular and efficient service.</w:t>
            </w:r>
          </w:p>
          <w:p w:rsidR="004D0D21" w:rsidRPr="004D0D21" w:rsidRDefault="004D0D21" w:rsidP="004D0D21">
            <w:pPr>
              <w:spacing w:after="120"/>
              <w:ind w:left="397"/>
              <w:jc w:val="both"/>
              <w:rPr>
                <w:rFonts w:ascii="Arial" w:hAnsi="Arial" w:cs="Arial"/>
              </w:rPr>
            </w:pPr>
          </w:p>
          <w:p w:rsidR="004D0D21" w:rsidRPr="004D0D21" w:rsidRDefault="004D0D21" w:rsidP="004D0D21">
            <w:pPr>
              <w:spacing w:after="120"/>
              <w:jc w:val="both"/>
              <w:rPr>
                <w:rFonts w:ascii="Arial" w:hAnsi="Arial" w:cs="Arial"/>
                <w:b/>
                <w:u w:val="single"/>
              </w:rPr>
            </w:pPr>
            <w:r w:rsidRPr="004D0D21">
              <w:rPr>
                <w:rFonts w:ascii="Arial" w:hAnsi="Arial" w:cs="Arial"/>
                <w:b/>
              </w:rPr>
              <w:t xml:space="preserve">3.  </w:t>
            </w:r>
            <w:r w:rsidRPr="004D0D21">
              <w:rPr>
                <w:rFonts w:ascii="Arial" w:hAnsi="Arial" w:cs="Arial"/>
                <w:b/>
                <w:u w:val="single"/>
              </w:rPr>
              <w:t>Character</w:t>
            </w:r>
          </w:p>
          <w:p w:rsidR="004D0D21" w:rsidRPr="004D0D21" w:rsidRDefault="004D0D21" w:rsidP="004D0D21">
            <w:pPr>
              <w:ind w:right="-766"/>
              <w:jc w:val="both"/>
              <w:rPr>
                <w:rFonts w:ascii="Arial" w:hAnsi="Arial" w:cs="Arial"/>
                <w:b/>
              </w:rPr>
            </w:pPr>
            <w:r w:rsidRPr="004D0D21">
              <w:rPr>
                <w:rFonts w:ascii="Arial" w:hAnsi="Arial" w:cs="Arial"/>
              </w:rPr>
              <w:t xml:space="preserve">    Candidates for and any person holding the office must be of good character.</w:t>
            </w:r>
          </w:p>
          <w:p w:rsidR="004D0D21" w:rsidRDefault="004D0D21" w:rsidP="004D0D21">
            <w:pPr>
              <w:ind w:right="-766"/>
              <w:jc w:val="both"/>
              <w:rPr>
                <w:rFonts w:cs="Arial"/>
              </w:rPr>
            </w:pPr>
          </w:p>
          <w:p w:rsidR="00DE5B4F" w:rsidRPr="00E766A5" w:rsidRDefault="00DE5B4F" w:rsidP="003E2CEC">
            <w:pPr>
              <w:autoSpaceDE w:val="0"/>
              <w:autoSpaceDN w:val="0"/>
              <w:adjustRightInd w:val="0"/>
              <w:spacing w:line="240" w:lineRule="atLeast"/>
              <w:rPr>
                <w:rFonts w:ascii="Arial" w:hAnsi="Arial" w:cs="Arial"/>
                <w:i/>
                <w:iCs/>
                <w:u w:val="single"/>
              </w:rPr>
            </w:pPr>
          </w:p>
        </w:tc>
      </w:tr>
      <w:tr w:rsidR="00484EA1" w:rsidRPr="00E766A5">
        <w:tc>
          <w:tcPr>
            <w:tcW w:w="2364" w:type="dxa"/>
            <w:tcBorders>
              <w:top w:val="single" w:sz="4" w:space="0" w:color="auto"/>
              <w:left w:val="single" w:sz="4" w:space="0" w:color="auto"/>
              <w:bottom w:val="single" w:sz="4" w:space="0" w:color="auto"/>
              <w:right w:val="single" w:sz="4" w:space="0" w:color="auto"/>
            </w:tcBorders>
          </w:tcPr>
          <w:p w:rsidR="00484EA1" w:rsidRPr="000D2E33" w:rsidRDefault="00484EA1">
            <w:pPr>
              <w:jc w:val="both"/>
              <w:rPr>
                <w:rFonts w:ascii="Arial" w:hAnsi="Arial" w:cs="Arial"/>
                <w:b/>
                <w:bCs/>
              </w:rPr>
            </w:pPr>
            <w:r w:rsidRPr="000D2E33">
              <w:rPr>
                <w:rFonts w:ascii="Arial" w:hAnsi="Arial" w:cs="Arial"/>
                <w:b/>
                <w:bCs/>
              </w:rPr>
              <w:t>Post Specific Requirements</w:t>
            </w:r>
          </w:p>
          <w:p w:rsidR="00484EA1" w:rsidRPr="000D2E33" w:rsidRDefault="00484EA1">
            <w:pPr>
              <w:jc w:val="both"/>
              <w:rPr>
                <w:rFonts w:ascii="Arial" w:hAnsi="Arial" w:cs="Arial"/>
                <w:b/>
                <w:bCs/>
              </w:rPr>
            </w:pPr>
          </w:p>
        </w:tc>
        <w:tc>
          <w:tcPr>
            <w:tcW w:w="8256" w:type="dxa"/>
            <w:tcBorders>
              <w:top w:val="single" w:sz="4" w:space="0" w:color="auto"/>
              <w:left w:val="single" w:sz="4" w:space="0" w:color="auto"/>
              <w:bottom w:val="single" w:sz="4" w:space="0" w:color="auto"/>
              <w:right w:val="single" w:sz="4" w:space="0" w:color="auto"/>
            </w:tcBorders>
          </w:tcPr>
          <w:p w:rsidR="00B62837" w:rsidRDefault="00B62837">
            <w:pPr>
              <w:jc w:val="both"/>
              <w:rPr>
                <w:rFonts w:ascii="Arial" w:hAnsi="Arial" w:cs="Arial"/>
                <w:bCs/>
                <w:iCs/>
              </w:rPr>
            </w:pPr>
            <w:r w:rsidRPr="00B62837">
              <w:rPr>
                <w:rFonts w:ascii="Arial" w:hAnsi="Arial" w:cs="Arial"/>
                <w:bCs/>
                <w:iCs/>
              </w:rPr>
              <w:t xml:space="preserve">Demonstrate depth and breadth of experience in conducting </w:t>
            </w:r>
            <w:r>
              <w:rPr>
                <w:rFonts w:ascii="Arial" w:hAnsi="Arial" w:cs="Arial"/>
                <w:bCs/>
                <w:iCs/>
              </w:rPr>
              <w:t>and/</w:t>
            </w:r>
            <w:r w:rsidRPr="00B62837">
              <w:rPr>
                <w:rFonts w:ascii="Arial" w:hAnsi="Arial" w:cs="Arial"/>
                <w:bCs/>
                <w:iCs/>
              </w:rPr>
              <w:t>or co-ordinating a high quality assessment of need</w:t>
            </w:r>
            <w:r w:rsidR="0054304B">
              <w:rPr>
                <w:rFonts w:ascii="Arial" w:hAnsi="Arial" w:cs="Arial"/>
                <w:bCs/>
                <w:iCs/>
              </w:rPr>
              <w:t xml:space="preserve">. </w:t>
            </w:r>
          </w:p>
          <w:p w:rsidR="00B62837" w:rsidRDefault="00B62837">
            <w:pPr>
              <w:jc w:val="both"/>
              <w:rPr>
                <w:rFonts w:ascii="Arial" w:hAnsi="Arial" w:cs="Arial"/>
                <w:bCs/>
                <w:iCs/>
              </w:rPr>
            </w:pPr>
          </w:p>
          <w:p w:rsidR="00484EA1" w:rsidRPr="00154377" w:rsidRDefault="0054304B" w:rsidP="005B23C6">
            <w:pPr>
              <w:jc w:val="both"/>
              <w:rPr>
                <w:rFonts w:ascii="Arial" w:hAnsi="Arial" w:cs="Arial"/>
                <w:bCs/>
                <w:iCs/>
              </w:rPr>
            </w:pPr>
            <w:r w:rsidRPr="00B62837">
              <w:rPr>
                <w:rFonts w:ascii="Arial" w:hAnsi="Arial" w:cs="Arial"/>
                <w:bCs/>
                <w:iCs/>
              </w:rPr>
              <w:t>Demonstrate depth and breadth of experience</w:t>
            </w:r>
            <w:r>
              <w:rPr>
                <w:rFonts w:ascii="Arial" w:hAnsi="Arial" w:cs="Arial"/>
                <w:bCs/>
                <w:iCs/>
              </w:rPr>
              <w:t xml:space="preserve"> in the </w:t>
            </w:r>
            <w:r w:rsidRPr="00B62837">
              <w:rPr>
                <w:rFonts w:ascii="Arial" w:hAnsi="Arial" w:cs="Arial"/>
                <w:bCs/>
                <w:iCs/>
              </w:rPr>
              <w:t>area of disability and asses</w:t>
            </w:r>
            <w:r>
              <w:rPr>
                <w:rFonts w:ascii="Arial" w:hAnsi="Arial" w:cs="Arial"/>
                <w:bCs/>
                <w:iCs/>
              </w:rPr>
              <w:t>s</w:t>
            </w:r>
            <w:r w:rsidRPr="00B62837">
              <w:rPr>
                <w:rFonts w:ascii="Arial" w:hAnsi="Arial" w:cs="Arial"/>
                <w:bCs/>
                <w:iCs/>
              </w:rPr>
              <w:t>ment</w:t>
            </w:r>
            <w:r>
              <w:rPr>
                <w:rFonts w:ascii="Arial" w:hAnsi="Arial" w:cs="Arial"/>
                <w:bCs/>
                <w:iCs/>
              </w:rPr>
              <w:t xml:space="preserve">. </w:t>
            </w:r>
          </w:p>
        </w:tc>
      </w:tr>
      <w:tr w:rsidR="00484EA1" w:rsidRPr="00E766A5">
        <w:tc>
          <w:tcPr>
            <w:tcW w:w="2364" w:type="dxa"/>
          </w:tcPr>
          <w:p w:rsidR="00484EA1" w:rsidRPr="000D2E33" w:rsidRDefault="00484EA1">
            <w:pPr>
              <w:jc w:val="both"/>
              <w:rPr>
                <w:rFonts w:ascii="Arial" w:hAnsi="Arial" w:cs="Arial"/>
                <w:b/>
                <w:bCs/>
              </w:rPr>
            </w:pPr>
            <w:r w:rsidRPr="000D2E33">
              <w:rPr>
                <w:rFonts w:ascii="Arial" w:hAnsi="Arial" w:cs="Arial"/>
                <w:b/>
                <w:bCs/>
              </w:rPr>
              <w:t>Other requirements specific to the post</w:t>
            </w:r>
          </w:p>
        </w:tc>
        <w:tc>
          <w:tcPr>
            <w:tcW w:w="8256" w:type="dxa"/>
          </w:tcPr>
          <w:p w:rsidR="0054304B" w:rsidRPr="00AD44DD" w:rsidRDefault="0054304B" w:rsidP="0054304B">
            <w:pPr>
              <w:rPr>
                <w:rFonts w:ascii="Arial" w:hAnsi="Arial" w:cs="Arial"/>
                <w:iCs/>
              </w:rPr>
            </w:pPr>
            <w:r w:rsidRPr="00AD44DD">
              <w:rPr>
                <w:rFonts w:ascii="Arial" w:hAnsi="Arial" w:cs="Arial"/>
                <w:iCs/>
              </w:rPr>
              <w:t>Access to</w:t>
            </w:r>
            <w:r>
              <w:rPr>
                <w:rFonts w:ascii="Arial" w:hAnsi="Arial" w:cs="Arial"/>
                <w:iCs/>
              </w:rPr>
              <w:t xml:space="preserve"> appropriate</w:t>
            </w:r>
            <w:r w:rsidRPr="00AD44DD">
              <w:rPr>
                <w:rFonts w:ascii="Arial" w:hAnsi="Arial" w:cs="Arial"/>
                <w:iCs/>
              </w:rPr>
              <w:t xml:space="preserve"> transport </w:t>
            </w:r>
            <w:r>
              <w:rPr>
                <w:rFonts w:ascii="Arial" w:hAnsi="Arial" w:cs="Arial"/>
                <w:iCs/>
              </w:rPr>
              <w:t xml:space="preserve">to fulfil the requirements of the role </w:t>
            </w:r>
            <w:r w:rsidRPr="00AD44DD">
              <w:rPr>
                <w:rFonts w:ascii="Arial" w:hAnsi="Arial" w:cs="Arial"/>
                <w:iCs/>
              </w:rPr>
              <w:t>will be required</w:t>
            </w:r>
          </w:p>
          <w:p w:rsidR="00384FEE" w:rsidRPr="00E766A5" w:rsidRDefault="00384FEE" w:rsidP="00384FEE">
            <w:pPr>
              <w:jc w:val="both"/>
              <w:rPr>
                <w:rFonts w:ascii="Arial" w:hAnsi="Arial" w:cs="Arial"/>
                <w:iCs/>
                <w:color w:val="FF0000"/>
              </w:rPr>
            </w:pPr>
          </w:p>
        </w:tc>
      </w:tr>
      <w:tr w:rsidR="00484EA1" w:rsidRPr="00E766A5">
        <w:tc>
          <w:tcPr>
            <w:tcW w:w="2364" w:type="dxa"/>
          </w:tcPr>
          <w:p w:rsidR="00484EA1" w:rsidRPr="000D2E33" w:rsidRDefault="00484EA1">
            <w:pPr>
              <w:jc w:val="both"/>
              <w:rPr>
                <w:rFonts w:ascii="Arial" w:hAnsi="Arial" w:cs="Arial"/>
                <w:b/>
                <w:bCs/>
              </w:rPr>
            </w:pPr>
            <w:r w:rsidRPr="000D2E33">
              <w:rPr>
                <w:rFonts w:ascii="Arial" w:hAnsi="Arial" w:cs="Arial"/>
                <w:b/>
                <w:bCs/>
              </w:rPr>
              <w:t>Skills, competencies and/or knowledge</w:t>
            </w:r>
          </w:p>
          <w:p w:rsidR="00484EA1" w:rsidRPr="000D2E33" w:rsidRDefault="00484EA1">
            <w:pPr>
              <w:jc w:val="both"/>
              <w:rPr>
                <w:rFonts w:ascii="Arial" w:hAnsi="Arial" w:cs="Arial"/>
                <w:b/>
                <w:bCs/>
              </w:rPr>
            </w:pPr>
          </w:p>
          <w:p w:rsidR="00484EA1" w:rsidRPr="000D2E33" w:rsidRDefault="00484EA1">
            <w:pPr>
              <w:jc w:val="both"/>
              <w:rPr>
                <w:rFonts w:ascii="Arial" w:hAnsi="Arial" w:cs="Arial"/>
                <w:b/>
                <w:bCs/>
              </w:rPr>
            </w:pPr>
          </w:p>
        </w:tc>
        <w:tc>
          <w:tcPr>
            <w:tcW w:w="8256" w:type="dxa"/>
          </w:tcPr>
          <w:p w:rsidR="00ED4994" w:rsidRDefault="00ED4994" w:rsidP="00ED4994">
            <w:pPr>
              <w:jc w:val="both"/>
              <w:rPr>
                <w:rFonts w:ascii="Arial" w:hAnsi="Arial" w:cs="Arial"/>
                <w:b/>
                <w:lang w:val="en-IE"/>
              </w:rPr>
            </w:pPr>
            <w:r w:rsidRPr="009E2054">
              <w:rPr>
                <w:rFonts w:ascii="Arial" w:hAnsi="Arial" w:cs="Arial"/>
                <w:b/>
                <w:lang w:val="en-IE"/>
              </w:rPr>
              <w:t>Professional Knowledge and Experience</w:t>
            </w:r>
          </w:p>
          <w:p w:rsidR="00ED4994" w:rsidRDefault="00ED4994" w:rsidP="00572B50">
            <w:pPr>
              <w:spacing w:after="120"/>
              <w:jc w:val="both"/>
              <w:rPr>
                <w:rFonts w:ascii="Arial" w:hAnsi="Arial" w:cs="Arial"/>
                <w:lang w:val="en-IE"/>
              </w:rPr>
            </w:pPr>
            <w:r>
              <w:rPr>
                <w:rFonts w:ascii="Arial" w:hAnsi="Arial" w:cs="Arial"/>
                <w:lang w:val="en-IE"/>
              </w:rPr>
              <w:t>Demonstrate:</w:t>
            </w:r>
          </w:p>
          <w:p w:rsidR="00ED4994" w:rsidRDefault="00ED4994" w:rsidP="00125BD0">
            <w:pPr>
              <w:numPr>
                <w:ilvl w:val="0"/>
                <w:numId w:val="19"/>
              </w:numPr>
              <w:spacing w:after="120"/>
              <w:jc w:val="both"/>
              <w:rPr>
                <w:rFonts w:ascii="Arial" w:hAnsi="Arial" w:cs="Arial"/>
                <w:lang w:val="en-IE"/>
              </w:rPr>
            </w:pPr>
            <w:r>
              <w:rPr>
                <w:rFonts w:ascii="Arial" w:hAnsi="Arial" w:cs="Arial"/>
                <w:lang w:val="en-IE"/>
              </w:rPr>
              <w:t>Knowledge</w:t>
            </w:r>
            <w:r w:rsidRPr="00C33A61">
              <w:rPr>
                <w:rFonts w:ascii="Arial" w:hAnsi="Arial" w:cs="Arial"/>
                <w:lang w:val="en-IE"/>
              </w:rPr>
              <w:t xml:space="preserve"> and understanding of the Disabil</w:t>
            </w:r>
            <w:r>
              <w:rPr>
                <w:rFonts w:ascii="Arial" w:hAnsi="Arial" w:cs="Arial"/>
                <w:lang w:val="en-IE"/>
              </w:rPr>
              <w:t>ity Act 2005 and EPSEN Act 2004</w:t>
            </w:r>
          </w:p>
          <w:p w:rsidR="00A559D8" w:rsidRDefault="00A559D8" w:rsidP="00125BD0">
            <w:pPr>
              <w:numPr>
                <w:ilvl w:val="0"/>
                <w:numId w:val="19"/>
              </w:numPr>
              <w:spacing w:after="120"/>
              <w:jc w:val="both"/>
              <w:rPr>
                <w:rFonts w:ascii="Arial" w:hAnsi="Arial" w:cs="Arial"/>
                <w:lang w:val="en-IE"/>
              </w:rPr>
            </w:pPr>
            <w:r>
              <w:rPr>
                <w:rFonts w:ascii="Arial" w:hAnsi="Arial" w:cs="Arial"/>
                <w:lang w:val="en-IE"/>
              </w:rPr>
              <w:t>Knowledge of Tulsa and the Child Care acts</w:t>
            </w:r>
          </w:p>
          <w:p w:rsidR="00125BD0" w:rsidRPr="00125BD0" w:rsidRDefault="00125BD0" w:rsidP="00125BD0">
            <w:pPr>
              <w:numPr>
                <w:ilvl w:val="0"/>
                <w:numId w:val="19"/>
              </w:numPr>
              <w:spacing w:after="120"/>
              <w:ind w:left="357" w:hanging="357"/>
              <w:jc w:val="both"/>
              <w:rPr>
                <w:rFonts w:ascii="Arial" w:hAnsi="Arial" w:cs="Arial"/>
                <w:iCs/>
                <w:color w:val="000000"/>
              </w:rPr>
            </w:pPr>
            <w:r w:rsidRPr="00125BD0">
              <w:rPr>
                <w:rFonts w:ascii="Arial" w:hAnsi="Arial" w:cs="Arial"/>
                <w:iCs/>
              </w:rPr>
              <w:t xml:space="preserve">Have a working knowledge and or experience </w:t>
            </w:r>
            <w:r w:rsidRPr="00125BD0">
              <w:rPr>
                <w:rFonts w:ascii="Arial" w:hAnsi="Arial" w:cs="Arial"/>
              </w:rPr>
              <w:t>o</w:t>
            </w:r>
            <w:r>
              <w:rPr>
                <w:rFonts w:ascii="Arial" w:hAnsi="Arial" w:cs="Arial"/>
              </w:rPr>
              <w:t>f Progressing Disabilities and the National Access policy</w:t>
            </w:r>
          </w:p>
          <w:p w:rsidR="00ED4994" w:rsidRPr="00C33A61" w:rsidRDefault="00ED4994" w:rsidP="00125BD0">
            <w:pPr>
              <w:numPr>
                <w:ilvl w:val="0"/>
                <w:numId w:val="19"/>
              </w:numPr>
              <w:spacing w:after="120"/>
              <w:jc w:val="both"/>
              <w:rPr>
                <w:rFonts w:ascii="Arial" w:hAnsi="Arial" w:cs="Arial"/>
                <w:lang w:val="en-IE"/>
              </w:rPr>
            </w:pPr>
            <w:r>
              <w:rPr>
                <w:rFonts w:ascii="Arial" w:hAnsi="Arial" w:cs="Arial"/>
                <w:lang w:val="en-IE"/>
              </w:rPr>
              <w:t>An</w:t>
            </w:r>
            <w:r w:rsidRPr="00C33A61">
              <w:rPr>
                <w:rFonts w:ascii="Arial" w:hAnsi="Arial" w:cs="Arial"/>
                <w:lang w:val="en-IE"/>
              </w:rPr>
              <w:t xml:space="preserve"> understanding of the range and exten</w:t>
            </w:r>
            <w:r>
              <w:rPr>
                <w:rFonts w:ascii="Arial" w:hAnsi="Arial" w:cs="Arial"/>
                <w:lang w:val="en-IE"/>
              </w:rPr>
              <w:t>t</w:t>
            </w:r>
            <w:r w:rsidRPr="00C33A61">
              <w:rPr>
                <w:rFonts w:ascii="Arial" w:hAnsi="Arial" w:cs="Arial"/>
                <w:lang w:val="en-IE"/>
              </w:rPr>
              <w:t xml:space="preserve"> of </w:t>
            </w:r>
            <w:r>
              <w:rPr>
                <w:rFonts w:ascii="Arial" w:hAnsi="Arial" w:cs="Arial"/>
                <w:lang w:val="en-IE"/>
              </w:rPr>
              <w:t>Disability services needed / provided</w:t>
            </w:r>
          </w:p>
          <w:p w:rsidR="00ED4994" w:rsidRPr="00C33A61" w:rsidRDefault="00ED4994" w:rsidP="00125BD0">
            <w:pPr>
              <w:numPr>
                <w:ilvl w:val="0"/>
                <w:numId w:val="19"/>
              </w:numPr>
              <w:spacing w:after="120"/>
              <w:jc w:val="both"/>
              <w:rPr>
                <w:rFonts w:ascii="Arial" w:hAnsi="Arial" w:cs="Arial"/>
                <w:lang w:val="en-IE"/>
              </w:rPr>
            </w:pPr>
            <w:r>
              <w:rPr>
                <w:rFonts w:ascii="Arial" w:hAnsi="Arial" w:cs="Arial"/>
                <w:lang w:val="en-IE"/>
              </w:rPr>
              <w:t>K</w:t>
            </w:r>
            <w:r w:rsidRPr="00C33A61">
              <w:rPr>
                <w:rFonts w:ascii="Arial" w:hAnsi="Arial" w:cs="Arial"/>
                <w:lang w:val="en-IE"/>
              </w:rPr>
              <w:t>nowledge of external environment and health s</w:t>
            </w:r>
            <w:r>
              <w:rPr>
                <w:rFonts w:ascii="Arial" w:hAnsi="Arial" w:cs="Arial"/>
                <w:lang w:val="en-IE"/>
              </w:rPr>
              <w:t>ervice structures and systems</w:t>
            </w:r>
          </w:p>
          <w:p w:rsidR="00ED4994" w:rsidRDefault="00ED4994" w:rsidP="00125BD0">
            <w:pPr>
              <w:numPr>
                <w:ilvl w:val="0"/>
                <w:numId w:val="19"/>
              </w:numPr>
              <w:spacing w:after="120"/>
              <w:jc w:val="both"/>
              <w:rPr>
                <w:rFonts w:ascii="Arial" w:hAnsi="Arial" w:cs="Arial"/>
                <w:lang w:val="en-IE"/>
              </w:rPr>
            </w:pPr>
            <w:r>
              <w:rPr>
                <w:rFonts w:ascii="Arial" w:hAnsi="Arial" w:cs="Arial"/>
                <w:lang w:val="en-IE"/>
              </w:rPr>
              <w:t>A</w:t>
            </w:r>
            <w:r w:rsidRPr="00C33A61">
              <w:rPr>
                <w:rFonts w:ascii="Arial" w:hAnsi="Arial" w:cs="Arial"/>
                <w:lang w:val="en-IE"/>
              </w:rPr>
              <w:t xml:space="preserve"> detailed knowledge </w:t>
            </w:r>
            <w:r>
              <w:rPr>
                <w:rFonts w:ascii="Arial" w:hAnsi="Arial" w:cs="Arial"/>
                <w:lang w:val="en-IE"/>
              </w:rPr>
              <w:t xml:space="preserve">of </w:t>
            </w:r>
            <w:r w:rsidRPr="00C33A61">
              <w:rPr>
                <w:rFonts w:ascii="Arial" w:hAnsi="Arial" w:cs="Arial"/>
                <w:lang w:val="en-IE"/>
              </w:rPr>
              <w:t>relevant HSE and voluntary sector services</w:t>
            </w:r>
            <w:r>
              <w:rPr>
                <w:rFonts w:ascii="Arial" w:hAnsi="Arial" w:cs="Arial"/>
                <w:lang w:val="en-IE"/>
              </w:rPr>
              <w:t xml:space="preserve"> </w:t>
            </w:r>
            <w:r w:rsidRPr="00C33A61">
              <w:rPr>
                <w:rFonts w:ascii="Arial" w:hAnsi="Arial" w:cs="Arial"/>
                <w:lang w:val="en-IE"/>
              </w:rPr>
              <w:t>/</w:t>
            </w:r>
            <w:r>
              <w:rPr>
                <w:rFonts w:ascii="Arial" w:hAnsi="Arial" w:cs="Arial"/>
                <w:lang w:val="en-IE"/>
              </w:rPr>
              <w:t xml:space="preserve"> referral pathways</w:t>
            </w:r>
          </w:p>
          <w:p w:rsidR="00ED4994" w:rsidRPr="0010720F" w:rsidRDefault="00ED4994" w:rsidP="00125BD0">
            <w:pPr>
              <w:numPr>
                <w:ilvl w:val="0"/>
                <w:numId w:val="19"/>
              </w:numPr>
              <w:spacing w:after="120"/>
              <w:jc w:val="both"/>
              <w:rPr>
                <w:rFonts w:ascii="Arial" w:hAnsi="Arial" w:cs="Arial"/>
                <w:lang w:val="en-IE"/>
              </w:rPr>
            </w:pPr>
            <w:r>
              <w:rPr>
                <w:rFonts w:ascii="Arial" w:hAnsi="Arial" w:cs="Arial"/>
                <w:lang w:val="en-IE"/>
              </w:rPr>
              <w:t>An</w:t>
            </w:r>
            <w:r w:rsidRPr="0010720F">
              <w:rPr>
                <w:rFonts w:ascii="Arial" w:hAnsi="Arial" w:cs="Arial"/>
                <w:lang w:val="en-IE"/>
              </w:rPr>
              <w:t xml:space="preserve"> understanding of clinical reports relevant to disability services </w:t>
            </w:r>
          </w:p>
          <w:p w:rsidR="00ED4994" w:rsidRDefault="00ED4994" w:rsidP="00125BD0">
            <w:pPr>
              <w:numPr>
                <w:ilvl w:val="0"/>
                <w:numId w:val="19"/>
              </w:numPr>
              <w:spacing w:after="120"/>
              <w:jc w:val="both"/>
              <w:rPr>
                <w:rFonts w:ascii="Arial" w:hAnsi="Arial" w:cs="Arial"/>
                <w:lang w:val="en-IE"/>
              </w:rPr>
            </w:pPr>
            <w:r>
              <w:rPr>
                <w:rFonts w:ascii="Arial" w:hAnsi="Arial" w:cs="Arial"/>
                <w:lang w:val="en-IE"/>
              </w:rPr>
              <w:t>An</w:t>
            </w:r>
            <w:r w:rsidRPr="0010720F">
              <w:rPr>
                <w:rFonts w:ascii="Arial" w:hAnsi="Arial" w:cs="Arial"/>
                <w:lang w:val="en-IE"/>
              </w:rPr>
              <w:t xml:space="preserve"> understanding of the operations of the assessment of need process</w:t>
            </w:r>
          </w:p>
          <w:p w:rsidR="00ED4994" w:rsidRDefault="00ED4994" w:rsidP="00125BD0">
            <w:pPr>
              <w:numPr>
                <w:ilvl w:val="0"/>
                <w:numId w:val="19"/>
              </w:numPr>
              <w:rPr>
                <w:rFonts w:ascii="Arial" w:hAnsi="Arial" w:cs="Arial"/>
                <w:lang w:val="en-IE"/>
              </w:rPr>
            </w:pPr>
            <w:r>
              <w:rPr>
                <w:rFonts w:ascii="Arial" w:hAnsi="Arial" w:cs="Arial"/>
                <w:lang w:val="en-IE"/>
              </w:rPr>
              <w:t>Pr</w:t>
            </w:r>
            <w:r w:rsidRPr="00C33A61">
              <w:rPr>
                <w:rFonts w:ascii="Arial" w:hAnsi="Arial" w:cs="Arial"/>
                <w:lang w:val="en-IE"/>
              </w:rPr>
              <w:t xml:space="preserve">oficiency in </w:t>
            </w:r>
            <w:r>
              <w:rPr>
                <w:rFonts w:ascii="Arial" w:hAnsi="Arial" w:cs="Arial"/>
                <w:lang w:val="en-IE"/>
              </w:rPr>
              <w:t>Microsoft Office Suite and email</w:t>
            </w:r>
          </w:p>
          <w:p w:rsidR="00ED4994" w:rsidRDefault="00ED4994" w:rsidP="00ED4994">
            <w:pPr>
              <w:jc w:val="both"/>
              <w:rPr>
                <w:rFonts w:ascii="Arial" w:hAnsi="Arial" w:cs="Arial"/>
                <w:b/>
                <w:u w:val="single"/>
                <w:lang w:val="en-IE"/>
              </w:rPr>
            </w:pPr>
          </w:p>
          <w:p w:rsidR="00ED4994" w:rsidRDefault="00ED4994" w:rsidP="00ED4994">
            <w:pPr>
              <w:jc w:val="both"/>
              <w:rPr>
                <w:rFonts w:ascii="Arial" w:hAnsi="Arial" w:cs="Arial"/>
                <w:b/>
                <w:lang w:val="en-IE"/>
              </w:rPr>
            </w:pPr>
            <w:r w:rsidRPr="00481C5D">
              <w:rPr>
                <w:rFonts w:ascii="Arial" w:hAnsi="Arial" w:cs="Arial"/>
                <w:b/>
                <w:lang w:val="en-IE"/>
              </w:rPr>
              <w:t xml:space="preserve">Communication &amp; Interpersonal Skills </w:t>
            </w:r>
          </w:p>
          <w:p w:rsidR="00ED4994" w:rsidRPr="004A25D2" w:rsidRDefault="00ED4994" w:rsidP="00572B50">
            <w:pPr>
              <w:spacing w:after="120"/>
              <w:jc w:val="both"/>
              <w:rPr>
                <w:rFonts w:ascii="Arial" w:hAnsi="Arial" w:cs="Arial"/>
                <w:lang w:val="en-IE"/>
              </w:rPr>
            </w:pPr>
            <w:r w:rsidRPr="004A25D2">
              <w:rPr>
                <w:rFonts w:ascii="Arial" w:hAnsi="Arial" w:cs="Arial"/>
                <w:lang w:val="en-IE"/>
              </w:rPr>
              <w:t>Demonstrate:</w:t>
            </w:r>
          </w:p>
          <w:p w:rsidR="00ED4994" w:rsidRPr="00626600" w:rsidRDefault="00ED4994" w:rsidP="00125BD0">
            <w:pPr>
              <w:numPr>
                <w:ilvl w:val="0"/>
                <w:numId w:val="19"/>
              </w:numPr>
              <w:spacing w:after="120"/>
              <w:jc w:val="both"/>
              <w:rPr>
                <w:rFonts w:ascii="Arial" w:hAnsi="Arial" w:cs="Arial"/>
                <w:lang w:val="en-IE"/>
              </w:rPr>
            </w:pPr>
            <w:r w:rsidRPr="00626600">
              <w:rPr>
                <w:rFonts w:ascii="Arial" w:hAnsi="Arial" w:cs="Arial"/>
                <w:lang w:val="en-IE"/>
              </w:rPr>
              <w:t>Excellent interpersonal and verbal communication skills</w:t>
            </w:r>
          </w:p>
          <w:p w:rsidR="00ED4994" w:rsidRPr="00626600" w:rsidRDefault="00ED4994" w:rsidP="00125BD0">
            <w:pPr>
              <w:numPr>
                <w:ilvl w:val="0"/>
                <w:numId w:val="19"/>
              </w:numPr>
              <w:spacing w:after="120"/>
              <w:jc w:val="both"/>
              <w:rPr>
                <w:rFonts w:ascii="Arial" w:hAnsi="Arial" w:cs="Arial"/>
                <w:lang w:val="en-IE"/>
              </w:rPr>
            </w:pPr>
            <w:r w:rsidRPr="00626600">
              <w:rPr>
                <w:rFonts w:ascii="Arial" w:hAnsi="Arial" w:cs="Arial"/>
                <w:lang w:val="en-IE"/>
              </w:rPr>
              <w:t>The ability to present complex information in a clear and concise manner which can be clearly understood by all</w:t>
            </w:r>
          </w:p>
          <w:p w:rsidR="00ED4994" w:rsidRPr="00626600" w:rsidRDefault="00ED4994" w:rsidP="00125BD0">
            <w:pPr>
              <w:numPr>
                <w:ilvl w:val="0"/>
                <w:numId w:val="19"/>
              </w:numPr>
              <w:spacing w:after="120"/>
              <w:jc w:val="both"/>
              <w:rPr>
                <w:rFonts w:ascii="Arial" w:hAnsi="Arial" w:cs="Arial"/>
                <w:lang w:val="en-IE"/>
              </w:rPr>
            </w:pPr>
            <w:r>
              <w:rPr>
                <w:rFonts w:ascii="Arial" w:hAnsi="Arial" w:cs="Arial"/>
                <w:lang w:val="en-IE"/>
              </w:rPr>
              <w:t>E</w:t>
            </w:r>
            <w:r w:rsidRPr="00626600">
              <w:rPr>
                <w:rFonts w:ascii="Arial" w:hAnsi="Arial" w:cs="Arial"/>
                <w:lang w:val="en-IE"/>
              </w:rPr>
              <w:t>xcellent interpersonal skills in order to deal effectively with a wide range of stakeholders</w:t>
            </w:r>
          </w:p>
          <w:p w:rsidR="00ED4994" w:rsidRPr="00C33A61" w:rsidRDefault="00ED4994" w:rsidP="00125BD0">
            <w:pPr>
              <w:numPr>
                <w:ilvl w:val="0"/>
                <w:numId w:val="19"/>
              </w:numPr>
              <w:jc w:val="both"/>
              <w:rPr>
                <w:rFonts w:ascii="Arial" w:hAnsi="Arial" w:cs="Arial"/>
                <w:lang w:val="en-IE"/>
              </w:rPr>
            </w:pPr>
            <w:r w:rsidRPr="00626600">
              <w:rPr>
                <w:rFonts w:ascii="Arial" w:hAnsi="Arial" w:cs="Arial"/>
                <w:lang w:val="en-IE"/>
              </w:rPr>
              <w:t>Excellent report writing skills including displaying proficiency in the skills required for the compilation</w:t>
            </w:r>
            <w:r>
              <w:rPr>
                <w:rFonts w:ascii="Arial" w:hAnsi="Arial" w:cs="Arial"/>
                <w:lang w:val="en-IE"/>
              </w:rPr>
              <w:t xml:space="preserve"> </w:t>
            </w:r>
            <w:r w:rsidRPr="00626600">
              <w:rPr>
                <w:rFonts w:ascii="Arial" w:hAnsi="Arial" w:cs="Arial"/>
                <w:lang w:val="en-IE"/>
              </w:rPr>
              <w:t>/</w:t>
            </w:r>
            <w:r>
              <w:rPr>
                <w:rFonts w:ascii="Arial" w:hAnsi="Arial" w:cs="Arial"/>
                <w:lang w:val="en-IE"/>
              </w:rPr>
              <w:t xml:space="preserve"> </w:t>
            </w:r>
            <w:r w:rsidRPr="00626600">
              <w:rPr>
                <w:rFonts w:ascii="Arial" w:hAnsi="Arial" w:cs="Arial"/>
                <w:lang w:val="en-IE"/>
              </w:rPr>
              <w:t xml:space="preserve">co-ordination of </w:t>
            </w:r>
            <w:r>
              <w:rPr>
                <w:rFonts w:ascii="Arial" w:hAnsi="Arial" w:cs="Arial"/>
                <w:lang w:val="en-IE"/>
              </w:rPr>
              <w:t>Assessment Reports</w:t>
            </w:r>
          </w:p>
          <w:p w:rsidR="00ED4994" w:rsidRDefault="00ED4994" w:rsidP="00ED4994">
            <w:pPr>
              <w:jc w:val="both"/>
              <w:rPr>
                <w:rFonts w:ascii="Arial" w:hAnsi="Arial" w:cs="Arial"/>
                <w:lang w:val="en-IE"/>
              </w:rPr>
            </w:pPr>
          </w:p>
          <w:p w:rsidR="00ED4994" w:rsidRPr="00C61420" w:rsidRDefault="00ED4994" w:rsidP="00ED4994">
            <w:pPr>
              <w:jc w:val="both"/>
              <w:rPr>
                <w:rFonts w:ascii="Arial" w:hAnsi="Arial" w:cs="Arial"/>
                <w:b/>
                <w:lang w:val="en-IE"/>
              </w:rPr>
            </w:pPr>
            <w:r w:rsidRPr="00C61420">
              <w:rPr>
                <w:rFonts w:ascii="Arial" w:hAnsi="Arial" w:cs="Arial"/>
                <w:b/>
                <w:lang w:val="en-IE"/>
              </w:rPr>
              <w:t>Planning &amp; Organising</w:t>
            </w:r>
          </w:p>
          <w:p w:rsidR="00ED4994" w:rsidRDefault="00ED4994" w:rsidP="00572B50">
            <w:pPr>
              <w:spacing w:after="120"/>
              <w:jc w:val="both"/>
              <w:rPr>
                <w:rFonts w:ascii="Arial" w:hAnsi="Arial" w:cs="Arial"/>
                <w:lang w:val="en-IE"/>
              </w:rPr>
            </w:pPr>
            <w:r>
              <w:rPr>
                <w:rFonts w:ascii="Arial" w:hAnsi="Arial" w:cs="Arial"/>
                <w:lang w:val="en-IE"/>
              </w:rPr>
              <w:t>Demonstrate:</w:t>
            </w:r>
          </w:p>
          <w:p w:rsidR="00ED4994" w:rsidRPr="00C61420" w:rsidRDefault="00ED4994" w:rsidP="00125BD0">
            <w:pPr>
              <w:numPr>
                <w:ilvl w:val="0"/>
                <w:numId w:val="19"/>
              </w:numPr>
              <w:spacing w:after="120"/>
              <w:jc w:val="both"/>
              <w:rPr>
                <w:rFonts w:ascii="Arial" w:hAnsi="Arial" w:cs="Arial"/>
                <w:lang w:val="en-IE"/>
              </w:rPr>
            </w:pPr>
            <w:r w:rsidRPr="00C61420">
              <w:rPr>
                <w:rFonts w:ascii="Arial" w:hAnsi="Arial" w:cs="Arial"/>
                <w:lang w:val="en-IE"/>
              </w:rPr>
              <w:t xml:space="preserve">Strong planning and organisational skills including the ability to manage </w:t>
            </w:r>
            <w:r>
              <w:rPr>
                <w:rFonts w:ascii="Arial" w:hAnsi="Arial" w:cs="Arial"/>
                <w:lang w:val="en-IE"/>
              </w:rPr>
              <w:t>multiple factors on multiple cases simultaneously</w:t>
            </w:r>
          </w:p>
          <w:p w:rsidR="00ED4994" w:rsidRDefault="00ED4994" w:rsidP="00125BD0">
            <w:pPr>
              <w:numPr>
                <w:ilvl w:val="0"/>
                <w:numId w:val="19"/>
              </w:numPr>
              <w:spacing w:after="120"/>
              <w:jc w:val="both"/>
              <w:rPr>
                <w:rFonts w:ascii="Arial" w:hAnsi="Arial" w:cs="Arial"/>
                <w:lang w:val="en-IE"/>
              </w:rPr>
            </w:pPr>
            <w:r w:rsidRPr="00C61420">
              <w:rPr>
                <w:rFonts w:ascii="Arial" w:hAnsi="Arial" w:cs="Arial"/>
                <w:lang w:val="en-IE"/>
              </w:rPr>
              <w:t>The ability to use resources effectively, challenging processes to improve efficiencies where appropriate</w:t>
            </w:r>
          </w:p>
          <w:p w:rsidR="00ED4994" w:rsidRDefault="00ED4994" w:rsidP="00125BD0">
            <w:pPr>
              <w:numPr>
                <w:ilvl w:val="0"/>
                <w:numId w:val="19"/>
              </w:numPr>
              <w:spacing w:after="120"/>
              <w:jc w:val="both"/>
              <w:rPr>
                <w:rFonts w:ascii="Arial" w:hAnsi="Arial" w:cs="Arial"/>
                <w:lang w:val="en-IE"/>
              </w:rPr>
            </w:pPr>
            <w:r w:rsidRPr="00C61420">
              <w:rPr>
                <w:rFonts w:ascii="Arial" w:hAnsi="Arial" w:cs="Arial"/>
                <w:lang w:val="en-IE"/>
              </w:rPr>
              <w:t>The ability to manage own time efficiently to ensure delivery of results</w:t>
            </w:r>
          </w:p>
          <w:p w:rsidR="006E1009" w:rsidRDefault="006E1009" w:rsidP="00125BD0">
            <w:pPr>
              <w:numPr>
                <w:ilvl w:val="0"/>
                <w:numId w:val="19"/>
              </w:numPr>
              <w:jc w:val="both"/>
              <w:rPr>
                <w:rFonts w:ascii="Arial" w:hAnsi="Arial" w:cs="Arial"/>
                <w:lang w:val="en-IE"/>
              </w:rPr>
            </w:pPr>
            <w:r>
              <w:rPr>
                <w:rFonts w:ascii="Arial" w:hAnsi="Arial" w:cs="Arial"/>
                <w:lang w:val="en-IE"/>
              </w:rPr>
              <w:t>Ability to project manage and work under the pressure of the Statutory timeframe</w:t>
            </w:r>
          </w:p>
          <w:p w:rsidR="00ED4994" w:rsidRPr="00C61420" w:rsidRDefault="00ED4994" w:rsidP="00ED4994">
            <w:pPr>
              <w:ind w:left="360"/>
              <w:jc w:val="both"/>
              <w:rPr>
                <w:rFonts w:ascii="Arial" w:hAnsi="Arial" w:cs="Arial"/>
                <w:b/>
                <w:lang w:val="en-IE"/>
              </w:rPr>
            </w:pPr>
          </w:p>
          <w:p w:rsidR="00ED4994" w:rsidRDefault="005123BC" w:rsidP="00ED4994">
            <w:pPr>
              <w:jc w:val="both"/>
              <w:rPr>
                <w:rFonts w:ascii="Arial" w:hAnsi="Arial" w:cs="Arial"/>
                <w:b/>
                <w:lang w:val="en-IE"/>
              </w:rPr>
            </w:pPr>
            <w:r>
              <w:rPr>
                <w:rFonts w:ascii="Arial" w:hAnsi="Arial" w:cs="Arial"/>
                <w:b/>
                <w:lang w:val="en-IE"/>
              </w:rPr>
              <w:t xml:space="preserve">Evaluating Information, </w:t>
            </w:r>
            <w:r w:rsidR="00ED4994" w:rsidRPr="00C61420">
              <w:rPr>
                <w:rFonts w:ascii="Arial" w:hAnsi="Arial" w:cs="Arial"/>
                <w:b/>
                <w:lang w:val="en-IE"/>
              </w:rPr>
              <w:t>Problem Solving &amp; Decision Making</w:t>
            </w:r>
          </w:p>
          <w:p w:rsidR="00ED4994" w:rsidRPr="004A25D2" w:rsidRDefault="00ED4994" w:rsidP="00572B50">
            <w:pPr>
              <w:spacing w:after="120"/>
              <w:jc w:val="both"/>
              <w:rPr>
                <w:rFonts w:ascii="Arial" w:hAnsi="Arial" w:cs="Arial"/>
                <w:lang w:val="en-IE"/>
              </w:rPr>
            </w:pPr>
            <w:r w:rsidRPr="004A25D2">
              <w:rPr>
                <w:rFonts w:ascii="Arial" w:hAnsi="Arial" w:cs="Arial"/>
                <w:lang w:val="en-IE"/>
              </w:rPr>
              <w:t xml:space="preserve">Demonstrate: </w:t>
            </w:r>
          </w:p>
          <w:p w:rsidR="00ED4994" w:rsidRPr="00C61420" w:rsidRDefault="00ED4994" w:rsidP="00125BD0">
            <w:pPr>
              <w:numPr>
                <w:ilvl w:val="0"/>
                <w:numId w:val="19"/>
              </w:numPr>
              <w:spacing w:after="120"/>
              <w:jc w:val="both"/>
              <w:rPr>
                <w:rFonts w:ascii="Arial" w:hAnsi="Arial" w:cs="Arial"/>
                <w:lang w:val="en-IE"/>
              </w:rPr>
            </w:pPr>
            <w:r w:rsidRPr="00C61420">
              <w:rPr>
                <w:rFonts w:ascii="Arial" w:hAnsi="Arial" w:cs="Arial"/>
                <w:lang w:val="en-IE"/>
              </w:rPr>
              <w:t>The ability to analyse and interpret information and make decisions quickly and accurately, as appropriate</w:t>
            </w:r>
          </w:p>
          <w:p w:rsidR="00ED4994" w:rsidRPr="00C61420" w:rsidRDefault="00ED4994" w:rsidP="00125BD0">
            <w:pPr>
              <w:numPr>
                <w:ilvl w:val="0"/>
                <w:numId w:val="19"/>
              </w:numPr>
              <w:spacing w:after="120"/>
              <w:jc w:val="both"/>
              <w:rPr>
                <w:rFonts w:ascii="Arial" w:hAnsi="Arial" w:cs="Arial"/>
                <w:lang w:val="en-IE"/>
              </w:rPr>
            </w:pPr>
            <w:r w:rsidRPr="00C61420">
              <w:rPr>
                <w:rFonts w:ascii="Arial" w:hAnsi="Arial" w:cs="Arial"/>
                <w:lang w:val="en-IE"/>
              </w:rPr>
              <w:t>The ability to confidently explain the rationale behind decisions when faced with opposition</w:t>
            </w:r>
          </w:p>
          <w:p w:rsidR="00ED4994" w:rsidRPr="00C61420" w:rsidRDefault="00ED4994" w:rsidP="00125BD0">
            <w:pPr>
              <w:numPr>
                <w:ilvl w:val="0"/>
                <w:numId w:val="19"/>
              </w:numPr>
              <w:spacing w:after="120"/>
              <w:jc w:val="both"/>
              <w:rPr>
                <w:rFonts w:ascii="Arial" w:hAnsi="Arial" w:cs="Arial"/>
                <w:lang w:val="en-IE"/>
              </w:rPr>
            </w:pPr>
            <w:r w:rsidRPr="00C61420">
              <w:rPr>
                <w:rFonts w:ascii="Arial" w:hAnsi="Arial" w:cs="Arial"/>
                <w:lang w:val="en-IE"/>
              </w:rPr>
              <w:t>The ability to recognise when it is appropriate to refer decisions to a higher level of management</w:t>
            </w:r>
          </w:p>
          <w:p w:rsidR="00ED4994" w:rsidRPr="00C61420" w:rsidRDefault="00ED4994" w:rsidP="00125BD0">
            <w:pPr>
              <w:numPr>
                <w:ilvl w:val="0"/>
                <w:numId w:val="19"/>
              </w:numPr>
              <w:jc w:val="both"/>
              <w:rPr>
                <w:rFonts w:ascii="Arial" w:hAnsi="Arial" w:cs="Arial"/>
                <w:lang w:val="en-IE"/>
              </w:rPr>
            </w:pPr>
            <w:r>
              <w:rPr>
                <w:rFonts w:ascii="Arial" w:hAnsi="Arial" w:cs="Arial"/>
                <w:lang w:val="en-IE"/>
              </w:rPr>
              <w:t>T</w:t>
            </w:r>
            <w:r w:rsidRPr="00C61420">
              <w:rPr>
                <w:rFonts w:ascii="Arial" w:hAnsi="Arial" w:cs="Arial"/>
                <w:lang w:val="en-IE"/>
              </w:rPr>
              <w:t xml:space="preserve">he ability to use initiative and problem solving as appropriate </w:t>
            </w:r>
          </w:p>
          <w:p w:rsidR="00ED4994" w:rsidRDefault="00ED4994" w:rsidP="00ED4994">
            <w:pPr>
              <w:jc w:val="both"/>
              <w:rPr>
                <w:rFonts w:ascii="Arial" w:hAnsi="Arial" w:cs="Arial"/>
                <w:lang w:val="en-IE"/>
              </w:rPr>
            </w:pPr>
          </w:p>
          <w:p w:rsidR="00ED4994" w:rsidRDefault="00ED4994" w:rsidP="00ED4994">
            <w:pPr>
              <w:jc w:val="both"/>
              <w:rPr>
                <w:rFonts w:ascii="Arial" w:hAnsi="Arial" w:cs="Arial"/>
                <w:b/>
                <w:lang w:val="en-IE"/>
              </w:rPr>
            </w:pPr>
            <w:r w:rsidRPr="00C61420">
              <w:rPr>
                <w:rFonts w:ascii="Arial" w:hAnsi="Arial" w:cs="Arial"/>
                <w:b/>
                <w:lang w:val="en-IE"/>
              </w:rPr>
              <w:t>Teamwork and Leadership</w:t>
            </w:r>
          </w:p>
          <w:p w:rsidR="00ED4994" w:rsidRPr="004A25D2" w:rsidRDefault="00ED4994" w:rsidP="00572B50">
            <w:pPr>
              <w:spacing w:after="120"/>
              <w:jc w:val="both"/>
              <w:rPr>
                <w:rFonts w:ascii="Arial" w:hAnsi="Arial" w:cs="Arial"/>
                <w:lang w:val="en-IE"/>
              </w:rPr>
            </w:pPr>
            <w:r w:rsidRPr="004A25D2">
              <w:rPr>
                <w:rFonts w:ascii="Arial" w:hAnsi="Arial" w:cs="Arial"/>
                <w:lang w:val="en-IE"/>
              </w:rPr>
              <w:t>Demonstrate:</w:t>
            </w:r>
          </w:p>
          <w:p w:rsidR="00ED4994" w:rsidRPr="00C61420" w:rsidRDefault="00ED4994" w:rsidP="00125BD0">
            <w:pPr>
              <w:numPr>
                <w:ilvl w:val="0"/>
                <w:numId w:val="19"/>
              </w:numPr>
              <w:spacing w:after="120"/>
              <w:jc w:val="both"/>
              <w:rPr>
                <w:rFonts w:ascii="Arial" w:hAnsi="Arial" w:cs="Arial"/>
                <w:lang w:val="en-IE"/>
              </w:rPr>
            </w:pPr>
            <w:r w:rsidRPr="00C61420">
              <w:rPr>
                <w:rFonts w:ascii="Arial" w:hAnsi="Arial" w:cs="Arial"/>
                <w:lang w:val="en-IE"/>
              </w:rPr>
              <w:t>A track record as an effective leader who has shown a capacity for sound practical judgement and attention to detail</w:t>
            </w:r>
          </w:p>
          <w:p w:rsidR="00ED4994" w:rsidRPr="00C61420" w:rsidRDefault="00ED4994" w:rsidP="00125BD0">
            <w:pPr>
              <w:numPr>
                <w:ilvl w:val="0"/>
                <w:numId w:val="19"/>
              </w:numPr>
              <w:spacing w:after="120"/>
              <w:jc w:val="both"/>
              <w:rPr>
                <w:rFonts w:ascii="Arial" w:hAnsi="Arial" w:cs="Arial"/>
                <w:lang w:val="en-IE"/>
              </w:rPr>
            </w:pPr>
            <w:r w:rsidRPr="00C61420">
              <w:rPr>
                <w:rFonts w:ascii="Arial" w:hAnsi="Arial" w:cs="Arial"/>
                <w:lang w:val="en-IE"/>
              </w:rPr>
              <w:t>The ability to work both within a team and independently</w:t>
            </w:r>
          </w:p>
          <w:p w:rsidR="00ED4994" w:rsidRPr="00C61420" w:rsidRDefault="00ED4994" w:rsidP="00125BD0">
            <w:pPr>
              <w:numPr>
                <w:ilvl w:val="0"/>
                <w:numId w:val="19"/>
              </w:numPr>
              <w:spacing w:after="120"/>
              <w:jc w:val="both"/>
              <w:rPr>
                <w:rFonts w:ascii="Arial" w:hAnsi="Arial" w:cs="Arial"/>
                <w:lang w:val="en-IE"/>
              </w:rPr>
            </w:pPr>
            <w:r w:rsidRPr="00C61420">
              <w:rPr>
                <w:rFonts w:ascii="Arial" w:hAnsi="Arial" w:cs="Arial"/>
                <w:lang w:val="en-IE"/>
              </w:rPr>
              <w:t>Flexibility, adaptability and openness to working effectively in a changing environment</w:t>
            </w:r>
          </w:p>
          <w:p w:rsidR="00ED4994" w:rsidRPr="00C61420" w:rsidRDefault="00ED4994" w:rsidP="00125BD0">
            <w:pPr>
              <w:numPr>
                <w:ilvl w:val="0"/>
                <w:numId w:val="19"/>
              </w:numPr>
              <w:spacing w:after="120"/>
              <w:jc w:val="both"/>
              <w:rPr>
                <w:rFonts w:ascii="Arial" w:hAnsi="Arial" w:cs="Arial"/>
                <w:lang w:val="en-IE"/>
              </w:rPr>
            </w:pPr>
            <w:r>
              <w:rPr>
                <w:rFonts w:ascii="Arial" w:hAnsi="Arial" w:cs="Arial"/>
                <w:lang w:val="en-IE"/>
              </w:rPr>
              <w:t>D</w:t>
            </w:r>
            <w:r w:rsidRPr="00C61420">
              <w:rPr>
                <w:rFonts w:ascii="Arial" w:hAnsi="Arial" w:cs="Arial"/>
                <w:lang w:val="en-IE"/>
              </w:rPr>
              <w:t>iplomacy, discretion and an ability to negotiate</w:t>
            </w:r>
          </w:p>
          <w:p w:rsidR="00ED4994" w:rsidRPr="00C61420" w:rsidRDefault="00ED4994" w:rsidP="00125BD0">
            <w:pPr>
              <w:numPr>
                <w:ilvl w:val="0"/>
                <w:numId w:val="19"/>
              </w:numPr>
              <w:spacing w:after="120"/>
              <w:jc w:val="both"/>
              <w:rPr>
                <w:rFonts w:ascii="Arial" w:hAnsi="Arial" w:cs="Arial"/>
                <w:lang w:val="en-IE"/>
              </w:rPr>
            </w:pPr>
            <w:r>
              <w:rPr>
                <w:rFonts w:ascii="Arial" w:hAnsi="Arial" w:cs="Arial"/>
                <w:lang w:val="en-IE"/>
              </w:rPr>
              <w:t>T</w:t>
            </w:r>
            <w:r w:rsidRPr="00C61420">
              <w:rPr>
                <w:rFonts w:ascii="Arial" w:hAnsi="Arial" w:cs="Arial"/>
                <w:lang w:val="en-IE"/>
              </w:rPr>
              <w:t>he ability to achieve results through collaborative working</w:t>
            </w:r>
          </w:p>
          <w:p w:rsidR="00ED4994" w:rsidRPr="00C33A61" w:rsidRDefault="00ED4994" w:rsidP="00125BD0">
            <w:pPr>
              <w:numPr>
                <w:ilvl w:val="0"/>
                <w:numId w:val="19"/>
              </w:numPr>
              <w:jc w:val="both"/>
              <w:rPr>
                <w:rFonts w:ascii="Arial" w:hAnsi="Arial" w:cs="Arial"/>
                <w:lang w:val="en-IE"/>
              </w:rPr>
            </w:pPr>
            <w:r>
              <w:rPr>
                <w:rFonts w:ascii="Arial" w:hAnsi="Arial" w:cs="Arial"/>
                <w:lang w:val="en-IE"/>
              </w:rPr>
              <w:t>E</w:t>
            </w:r>
            <w:r w:rsidRPr="00C33A61">
              <w:rPr>
                <w:rFonts w:ascii="Arial" w:hAnsi="Arial" w:cs="Arial"/>
                <w:lang w:val="en-IE"/>
              </w:rPr>
              <w:t>x</w:t>
            </w:r>
            <w:r>
              <w:rPr>
                <w:rFonts w:ascii="Arial" w:hAnsi="Arial" w:cs="Arial"/>
                <w:lang w:val="en-IE"/>
              </w:rPr>
              <w:t>perience in implementing change</w:t>
            </w:r>
          </w:p>
          <w:p w:rsidR="008851EC" w:rsidRPr="00C33A61" w:rsidRDefault="008851EC" w:rsidP="00ED4994">
            <w:pPr>
              <w:jc w:val="both"/>
              <w:rPr>
                <w:rFonts w:ascii="Arial" w:hAnsi="Arial" w:cs="Arial"/>
                <w:lang w:val="en-IE"/>
              </w:rPr>
            </w:pPr>
          </w:p>
          <w:p w:rsidR="00ED4994" w:rsidRDefault="00ED4994" w:rsidP="00ED4994">
            <w:pPr>
              <w:jc w:val="both"/>
              <w:rPr>
                <w:rFonts w:ascii="Arial" w:hAnsi="Arial" w:cs="Arial"/>
                <w:b/>
                <w:lang w:val="en-IE"/>
              </w:rPr>
            </w:pPr>
            <w:r w:rsidRPr="00C61420">
              <w:rPr>
                <w:rFonts w:ascii="Arial" w:hAnsi="Arial" w:cs="Arial"/>
                <w:b/>
                <w:lang w:val="en-IE"/>
              </w:rPr>
              <w:t xml:space="preserve">Commitment to </w:t>
            </w:r>
            <w:r>
              <w:rPr>
                <w:rFonts w:ascii="Arial" w:hAnsi="Arial" w:cs="Arial"/>
                <w:b/>
                <w:lang w:val="en-IE"/>
              </w:rPr>
              <w:t xml:space="preserve">Providing </w:t>
            </w:r>
            <w:r w:rsidRPr="00C61420">
              <w:rPr>
                <w:rFonts w:ascii="Arial" w:hAnsi="Arial" w:cs="Arial"/>
                <w:b/>
                <w:lang w:val="en-IE"/>
              </w:rPr>
              <w:t>a Quality Service</w:t>
            </w:r>
          </w:p>
          <w:p w:rsidR="00ED4994" w:rsidRPr="004A25D2" w:rsidRDefault="00ED4994" w:rsidP="00572B50">
            <w:pPr>
              <w:spacing w:after="120"/>
              <w:jc w:val="both"/>
              <w:rPr>
                <w:rFonts w:ascii="Arial" w:hAnsi="Arial" w:cs="Arial"/>
                <w:lang w:val="en-IE"/>
              </w:rPr>
            </w:pPr>
            <w:r w:rsidRPr="004A25D2">
              <w:rPr>
                <w:rFonts w:ascii="Arial" w:hAnsi="Arial" w:cs="Arial"/>
                <w:lang w:val="en-IE"/>
              </w:rPr>
              <w:t>Demonstrate:</w:t>
            </w:r>
          </w:p>
          <w:p w:rsidR="00ED4994" w:rsidRPr="00C61420" w:rsidRDefault="00ED4994" w:rsidP="00125BD0">
            <w:pPr>
              <w:numPr>
                <w:ilvl w:val="0"/>
                <w:numId w:val="19"/>
              </w:numPr>
              <w:spacing w:after="120"/>
              <w:jc w:val="both"/>
              <w:rPr>
                <w:rFonts w:ascii="Arial" w:hAnsi="Arial" w:cs="Arial"/>
                <w:lang w:val="en-IE"/>
              </w:rPr>
            </w:pPr>
            <w:r w:rsidRPr="0010720F">
              <w:rPr>
                <w:rFonts w:ascii="Arial" w:hAnsi="Arial" w:cs="Arial"/>
                <w:lang w:val="en-IE"/>
              </w:rPr>
              <w:t>Evidence of</w:t>
            </w:r>
            <w:r w:rsidRPr="00C61420">
              <w:rPr>
                <w:rFonts w:ascii="Arial" w:hAnsi="Arial" w:cs="Arial"/>
                <w:lang w:val="en-IE"/>
              </w:rPr>
              <w:t xml:space="preserve"> incorporating the needs of the service user into service delivery </w:t>
            </w:r>
          </w:p>
          <w:p w:rsidR="00ED4994" w:rsidRPr="00C61420" w:rsidRDefault="00ED4994" w:rsidP="00125BD0">
            <w:pPr>
              <w:numPr>
                <w:ilvl w:val="0"/>
                <w:numId w:val="19"/>
              </w:numPr>
              <w:spacing w:after="120"/>
              <w:jc w:val="both"/>
              <w:rPr>
                <w:rFonts w:ascii="Arial" w:hAnsi="Arial" w:cs="Arial"/>
                <w:lang w:val="en-IE"/>
              </w:rPr>
            </w:pPr>
            <w:r w:rsidRPr="00C61420">
              <w:rPr>
                <w:rFonts w:ascii="Arial" w:hAnsi="Arial" w:cs="Arial"/>
                <w:lang w:val="en-IE"/>
              </w:rPr>
              <w:t>A commitment to developing own knowledge and expertise</w:t>
            </w:r>
          </w:p>
          <w:p w:rsidR="00ED4994" w:rsidRPr="00C61420" w:rsidRDefault="00ED4994" w:rsidP="00125BD0">
            <w:pPr>
              <w:numPr>
                <w:ilvl w:val="0"/>
                <w:numId w:val="19"/>
              </w:numPr>
              <w:spacing w:after="120"/>
              <w:jc w:val="both"/>
              <w:rPr>
                <w:rFonts w:ascii="Arial" w:hAnsi="Arial" w:cs="Arial"/>
                <w:lang w:val="en-IE"/>
              </w:rPr>
            </w:pPr>
            <w:r w:rsidRPr="00C61420">
              <w:rPr>
                <w:rFonts w:ascii="Arial" w:hAnsi="Arial" w:cs="Arial"/>
                <w:lang w:val="en-IE"/>
              </w:rPr>
              <w:t>A commitment to providing a professional service to internal and external stakeholders</w:t>
            </w:r>
          </w:p>
          <w:p w:rsidR="00ED4994" w:rsidRPr="00C61420" w:rsidRDefault="00ED4994" w:rsidP="00125BD0">
            <w:pPr>
              <w:numPr>
                <w:ilvl w:val="0"/>
                <w:numId w:val="19"/>
              </w:numPr>
              <w:spacing w:after="120"/>
              <w:jc w:val="both"/>
              <w:rPr>
                <w:rFonts w:ascii="Arial" w:hAnsi="Arial" w:cs="Arial"/>
                <w:lang w:val="en-IE"/>
              </w:rPr>
            </w:pPr>
            <w:r w:rsidRPr="00C61420">
              <w:rPr>
                <w:rFonts w:ascii="Arial" w:hAnsi="Arial" w:cs="Arial"/>
                <w:lang w:val="en-IE"/>
              </w:rPr>
              <w:t>A capacity to operate successfully in a challenging operational environment while promoting and adhering to quality standards</w:t>
            </w:r>
          </w:p>
          <w:p w:rsidR="00ED4994" w:rsidRPr="00C33A61" w:rsidRDefault="00ED4994" w:rsidP="00125BD0">
            <w:pPr>
              <w:numPr>
                <w:ilvl w:val="0"/>
                <w:numId w:val="19"/>
              </w:numPr>
              <w:jc w:val="both"/>
              <w:rPr>
                <w:rFonts w:ascii="Arial" w:hAnsi="Arial" w:cs="Arial"/>
                <w:lang w:val="en-IE"/>
              </w:rPr>
            </w:pPr>
            <w:r w:rsidRPr="00C61420">
              <w:rPr>
                <w:rFonts w:ascii="Arial" w:hAnsi="Arial" w:cs="Arial"/>
                <w:lang w:val="en-IE"/>
              </w:rPr>
              <w:t>Enthusiasm for new work practices and an ability to implement changes effectively</w:t>
            </w:r>
          </w:p>
          <w:p w:rsidR="00484EA1" w:rsidRPr="00E766A5" w:rsidRDefault="00484EA1">
            <w:pPr>
              <w:jc w:val="both"/>
              <w:rPr>
                <w:rFonts w:ascii="Arial" w:hAnsi="Arial" w:cs="Arial"/>
                <w:color w:val="FF0000"/>
              </w:rPr>
            </w:pPr>
          </w:p>
        </w:tc>
      </w:tr>
      <w:tr w:rsidR="00484EA1" w:rsidRPr="00E766A5">
        <w:tc>
          <w:tcPr>
            <w:tcW w:w="2364" w:type="dxa"/>
          </w:tcPr>
          <w:p w:rsidR="00484EA1" w:rsidRPr="000D2E33" w:rsidRDefault="00484EA1">
            <w:pPr>
              <w:rPr>
                <w:rFonts w:ascii="Arial" w:hAnsi="Arial" w:cs="Arial"/>
                <w:b/>
                <w:bCs/>
              </w:rPr>
            </w:pPr>
            <w:r w:rsidRPr="000D2E33">
              <w:rPr>
                <w:rFonts w:ascii="Arial" w:hAnsi="Arial" w:cs="Arial"/>
                <w:b/>
                <w:bCs/>
              </w:rPr>
              <w:t>Campaign Specific Selection Process</w:t>
            </w:r>
          </w:p>
          <w:p w:rsidR="00484EA1" w:rsidRPr="000D2E33" w:rsidRDefault="00484EA1">
            <w:pPr>
              <w:jc w:val="both"/>
              <w:rPr>
                <w:rFonts w:ascii="Arial" w:hAnsi="Arial" w:cs="Arial"/>
                <w:b/>
                <w:bCs/>
              </w:rPr>
            </w:pPr>
          </w:p>
          <w:p w:rsidR="00484EA1" w:rsidRPr="000D2E33" w:rsidRDefault="00484EA1">
            <w:pPr>
              <w:jc w:val="both"/>
              <w:rPr>
                <w:rFonts w:ascii="Arial" w:hAnsi="Arial" w:cs="Arial"/>
                <w:b/>
                <w:bCs/>
              </w:rPr>
            </w:pPr>
            <w:r w:rsidRPr="000D2E33">
              <w:rPr>
                <w:rFonts w:ascii="Arial" w:hAnsi="Arial" w:cs="Arial"/>
                <w:b/>
                <w:bCs/>
              </w:rPr>
              <w:t>Ranking/Shortlisting / Interview</w:t>
            </w:r>
          </w:p>
        </w:tc>
        <w:tc>
          <w:tcPr>
            <w:tcW w:w="8256" w:type="dxa"/>
          </w:tcPr>
          <w:p w:rsidR="00484EA1" w:rsidRPr="00E766A5" w:rsidRDefault="00484EA1">
            <w:pPr>
              <w:jc w:val="both"/>
              <w:rPr>
                <w:rFonts w:ascii="Arial" w:hAnsi="Arial" w:cs="Arial"/>
              </w:rPr>
            </w:pPr>
            <w:r w:rsidRPr="00E766A5">
              <w:rPr>
                <w:rFonts w:ascii="Arial" w:hAnsi="Arial" w:cs="Arial"/>
              </w:rPr>
              <w:t xml:space="preserve">A ranking and or shortlisting exercise may be carried out on the basis of information supplied in your application form.  The criteria for ranking and or shortlisting are based on the requirements of the post as outlined in the eligibility criteria and skills, competencies and/or knowledge section of this job specification.  Therefore it is very important that you think about your experience in light of those requirements.  </w:t>
            </w:r>
          </w:p>
          <w:p w:rsidR="00484EA1" w:rsidRPr="00E766A5" w:rsidRDefault="00484EA1">
            <w:pPr>
              <w:jc w:val="both"/>
              <w:rPr>
                <w:rFonts w:ascii="Arial" w:hAnsi="Arial" w:cs="Arial"/>
              </w:rPr>
            </w:pPr>
          </w:p>
          <w:p w:rsidR="00484EA1" w:rsidRPr="00E766A5" w:rsidRDefault="00484EA1">
            <w:pPr>
              <w:jc w:val="both"/>
              <w:rPr>
                <w:rFonts w:ascii="Arial" w:hAnsi="Arial" w:cs="Arial"/>
                <w:u w:val="single"/>
              </w:rPr>
            </w:pPr>
            <w:r w:rsidRPr="00E766A5">
              <w:rPr>
                <w:rFonts w:ascii="Arial" w:hAnsi="Arial" w:cs="Arial"/>
                <w:u w:val="single"/>
              </w:rPr>
              <w:t xml:space="preserve">Failure to include information regarding these requirements may result in you not being called forward to the next stage of the selection process.  </w:t>
            </w:r>
          </w:p>
          <w:p w:rsidR="00484EA1" w:rsidRPr="00E766A5" w:rsidRDefault="00484EA1">
            <w:pPr>
              <w:jc w:val="both"/>
              <w:rPr>
                <w:rFonts w:ascii="Arial" w:hAnsi="Arial" w:cs="Arial"/>
                <w:i/>
                <w:iCs/>
              </w:rPr>
            </w:pPr>
          </w:p>
          <w:p w:rsidR="00484EA1" w:rsidRPr="00E766A5" w:rsidRDefault="00484EA1">
            <w:pPr>
              <w:jc w:val="both"/>
              <w:rPr>
                <w:rFonts w:ascii="Arial" w:hAnsi="Arial" w:cs="Arial"/>
                <w:iCs/>
              </w:rPr>
            </w:pPr>
            <w:r w:rsidRPr="00E766A5">
              <w:rPr>
                <w:rFonts w:ascii="Arial" w:hAnsi="Arial" w:cs="Arial"/>
                <w:iCs/>
              </w:rPr>
              <w:t>Those successful at the ranking stage of this process (where applied) will be placed on an order of merit and will be called to interview in ‘bands’ depending on the service needs of the organisation.</w:t>
            </w:r>
          </w:p>
          <w:p w:rsidR="00484EA1" w:rsidRPr="00E766A5" w:rsidRDefault="00484EA1">
            <w:pPr>
              <w:jc w:val="both"/>
              <w:rPr>
                <w:rFonts w:ascii="Arial" w:hAnsi="Arial" w:cs="Arial"/>
                <w:i/>
                <w:iCs/>
              </w:rPr>
            </w:pPr>
          </w:p>
        </w:tc>
      </w:tr>
      <w:tr w:rsidR="00484EA1" w:rsidRPr="00E766A5">
        <w:tc>
          <w:tcPr>
            <w:tcW w:w="2364" w:type="dxa"/>
          </w:tcPr>
          <w:p w:rsidR="00484EA1" w:rsidRPr="000D2E33" w:rsidRDefault="00484EA1">
            <w:pPr>
              <w:jc w:val="both"/>
              <w:rPr>
                <w:rFonts w:ascii="Arial" w:hAnsi="Arial" w:cs="Arial"/>
                <w:b/>
                <w:bCs/>
              </w:rPr>
            </w:pPr>
            <w:r w:rsidRPr="000D2E33">
              <w:rPr>
                <w:rFonts w:ascii="Arial" w:hAnsi="Arial" w:cs="Arial"/>
                <w:b/>
                <w:bCs/>
              </w:rPr>
              <w:t>Code of Practice</w:t>
            </w:r>
          </w:p>
        </w:tc>
        <w:tc>
          <w:tcPr>
            <w:tcW w:w="8256" w:type="dxa"/>
          </w:tcPr>
          <w:p w:rsidR="00484EA1" w:rsidRPr="00E766A5" w:rsidRDefault="00484EA1">
            <w:pPr>
              <w:jc w:val="both"/>
              <w:rPr>
                <w:rFonts w:ascii="Arial" w:hAnsi="Arial" w:cs="Arial"/>
              </w:rPr>
            </w:pPr>
            <w:r w:rsidRPr="0074463E">
              <w:rPr>
                <w:rFonts w:ascii="Arial" w:hAnsi="Arial" w:cs="Arial"/>
              </w:rPr>
              <w:t xml:space="preserve">The </w:t>
            </w:r>
            <w:r w:rsidRPr="0074463E">
              <w:rPr>
                <w:rFonts w:ascii="Arial" w:hAnsi="Arial" w:cs="Arial"/>
                <w:lang w:val="en-IE"/>
              </w:rPr>
              <w:t>Health Service Executive</w:t>
            </w:r>
            <w:r>
              <w:rPr>
                <w:rFonts w:ascii="Arial" w:hAnsi="Arial" w:cs="Arial"/>
                <w:color w:val="FF0000"/>
                <w:lang w:val="en-IE"/>
              </w:rPr>
              <w:t xml:space="preserve"> </w:t>
            </w:r>
            <w:r w:rsidRPr="00E766A5">
              <w:rPr>
                <w:rFonts w:ascii="Arial" w:hAnsi="Arial" w:cs="Arial"/>
              </w:rPr>
              <w:t>will run this campaign in compliance with the Code of Practi</w:t>
            </w:r>
            <w:r>
              <w:rPr>
                <w:rFonts w:ascii="Arial" w:hAnsi="Arial" w:cs="Arial"/>
              </w:rPr>
              <w:t>ce prepared by the Commission</w:t>
            </w:r>
            <w:r w:rsidRPr="00E766A5">
              <w:rPr>
                <w:rFonts w:ascii="Arial" w:hAnsi="Arial" w:cs="Arial"/>
              </w:rPr>
              <w:t xml:space="preserve"> for Public Service Appointments (CPSA). The Code of Practice sets out how the core principles of probity, merit, equity and fairness might be applied</w:t>
            </w:r>
            <w:r>
              <w:rPr>
                <w:rFonts w:ascii="Arial" w:hAnsi="Arial" w:cs="Arial"/>
              </w:rPr>
              <w:t xml:space="preserve"> on a principle basis. The Code</w:t>
            </w:r>
            <w:r w:rsidRPr="00E766A5">
              <w:rPr>
                <w:rFonts w:ascii="Arial" w:hAnsi="Arial" w:cs="Arial"/>
              </w:rPr>
              <w:t xml:space="preserve"> also specifies the responsibilities placed on candidates, </w:t>
            </w:r>
            <w:r>
              <w:rPr>
                <w:rFonts w:ascii="Arial" w:hAnsi="Arial" w:cs="Arial"/>
                <w:iCs/>
              </w:rPr>
              <w:t>facilities for feedback to applicants</w:t>
            </w:r>
            <w:r w:rsidRPr="00E1460B">
              <w:rPr>
                <w:rFonts w:ascii="Arial" w:hAnsi="Arial" w:cs="Arial"/>
                <w:iCs/>
              </w:rPr>
              <w:t xml:space="preserve"> </w:t>
            </w:r>
            <w:r w:rsidRPr="00E766A5">
              <w:rPr>
                <w:rFonts w:ascii="Arial" w:hAnsi="Arial" w:cs="Arial"/>
              </w:rPr>
              <w:t xml:space="preserve">on matters relating to their application when requested, and </w:t>
            </w:r>
            <w:r w:rsidRPr="00E766A5">
              <w:rPr>
                <w:rFonts w:ascii="Arial" w:hAnsi="Arial" w:cs="Arial"/>
                <w:lang w:val="en-US"/>
              </w:rPr>
              <w:t xml:space="preserve">outlines procedures in relation to requests for a review of the recruitment and selection process and review in relation to allegations of a breach of the Code of Practice. </w:t>
            </w:r>
            <w:r w:rsidRPr="00E766A5">
              <w:rPr>
                <w:rFonts w:ascii="Arial" w:hAnsi="Arial" w:cs="Arial"/>
              </w:rPr>
              <w:t xml:space="preserve"> Additional information on the </w:t>
            </w:r>
            <w:smartTag w:uri="urn:schemas-microsoft-com:office:smarttags" w:element="stockticker">
              <w:r w:rsidRPr="00E766A5">
                <w:rPr>
                  <w:rFonts w:ascii="Arial" w:hAnsi="Arial" w:cs="Arial"/>
                </w:rPr>
                <w:t>HSE</w:t>
              </w:r>
            </w:smartTag>
            <w:r w:rsidRPr="00E766A5">
              <w:rPr>
                <w:rFonts w:ascii="Arial" w:hAnsi="Arial" w:cs="Arial"/>
              </w:rPr>
              <w:t>’s review process is available in the document posted with each vacan</w:t>
            </w:r>
            <w:r>
              <w:rPr>
                <w:rFonts w:ascii="Arial" w:hAnsi="Arial" w:cs="Arial"/>
              </w:rPr>
              <w:t>cy entitled “Code of Practice, Information for C</w:t>
            </w:r>
            <w:r w:rsidRPr="00E766A5">
              <w:rPr>
                <w:rFonts w:ascii="Arial" w:hAnsi="Arial" w:cs="Arial"/>
              </w:rPr>
              <w:t>andidates</w:t>
            </w:r>
            <w:r>
              <w:rPr>
                <w:rFonts w:ascii="Arial" w:hAnsi="Arial" w:cs="Arial"/>
              </w:rPr>
              <w:t>”.</w:t>
            </w:r>
          </w:p>
          <w:p w:rsidR="00484EA1" w:rsidRPr="00E766A5" w:rsidRDefault="00484EA1">
            <w:pPr>
              <w:ind w:firstLine="720"/>
              <w:jc w:val="both"/>
              <w:rPr>
                <w:rFonts w:ascii="Arial" w:hAnsi="Arial" w:cs="Arial"/>
              </w:rPr>
            </w:pPr>
          </w:p>
          <w:p w:rsidR="00484EA1" w:rsidRDefault="00484EA1">
            <w:pPr>
              <w:jc w:val="both"/>
              <w:rPr>
                <w:rFonts w:ascii="Arial" w:hAnsi="Arial" w:cs="Arial"/>
              </w:rPr>
            </w:pPr>
            <w:r w:rsidRPr="00E766A5">
              <w:rPr>
                <w:rFonts w:ascii="Arial" w:hAnsi="Arial" w:cs="Arial"/>
              </w:rPr>
              <w:t xml:space="preserve">Codes of practice are published by the CPSA and are available on </w:t>
            </w:r>
            <w:hyperlink r:id="rId11" w:history="1">
              <w:r w:rsidRPr="003F0451">
                <w:rPr>
                  <w:rStyle w:val="Hyperlink"/>
                  <w:rFonts w:ascii="Arial" w:hAnsi="Arial" w:cs="Arial"/>
                </w:rPr>
                <w:t>www.hse.ie/eng/staff/jobs</w:t>
              </w:r>
            </w:hyperlink>
            <w:r>
              <w:rPr>
                <w:rFonts w:ascii="Arial" w:hAnsi="Arial" w:cs="Arial"/>
              </w:rPr>
              <w:t xml:space="preserve"> </w:t>
            </w:r>
            <w:r w:rsidRPr="00E766A5">
              <w:rPr>
                <w:rFonts w:ascii="Arial" w:hAnsi="Arial" w:cs="Arial"/>
              </w:rPr>
              <w:t>in the document posted with each vacan</w:t>
            </w:r>
            <w:r>
              <w:rPr>
                <w:rFonts w:ascii="Arial" w:hAnsi="Arial" w:cs="Arial"/>
              </w:rPr>
              <w:t>cy entitled “Code of Practice, I</w:t>
            </w:r>
            <w:r w:rsidRPr="00E766A5">
              <w:rPr>
                <w:rFonts w:ascii="Arial" w:hAnsi="Arial" w:cs="Arial"/>
              </w:rPr>
              <w:t xml:space="preserve">nformation for </w:t>
            </w:r>
            <w:r>
              <w:rPr>
                <w:rFonts w:ascii="Arial" w:hAnsi="Arial" w:cs="Arial"/>
              </w:rPr>
              <w:t xml:space="preserve">Candidates” or on </w:t>
            </w:r>
            <w:hyperlink r:id="rId12" w:history="1">
              <w:r w:rsidRPr="003F0451">
                <w:rPr>
                  <w:rStyle w:val="Hyperlink"/>
                  <w:rFonts w:ascii="Arial" w:hAnsi="Arial" w:cs="Arial"/>
                </w:rPr>
                <w:t>www.cpsa.ie</w:t>
              </w:r>
            </w:hyperlink>
            <w:r>
              <w:rPr>
                <w:rFonts w:ascii="Arial" w:hAnsi="Arial" w:cs="Arial"/>
              </w:rPr>
              <w:t>.</w:t>
            </w:r>
          </w:p>
          <w:p w:rsidR="00ED4994" w:rsidRPr="00E766A5" w:rsidRDefault="00ED4994">
            <w:pPr>
              <w:jc w:val="both"/>
              <w:rPr>
                <w:rFonts w:ascii="Arial" w:hAnsi="Arial" w:cs="Arial"/>
              </w:rPr>
            </w:pPr>
          </w:p>
        </w:tc>
      </w:tr>
      <w:tr w:rsidR="00484EA1" w:rsidRPr="00E766A5">
        <w:tc>
          <w:tcPr>
            <w:tcW w:w="10620" w:type="dxa"/>
            <w:gridSpan w:val="2"/>
          </w:tcPr>
          <w:p w:rsidR="00484EA1" w:rsidRPr="000D2E33" w:rsidRDefault="00484EA1">
            <w:pPr>
              <w:jc w:val="both"/>
              <w:rPr>
                <w:rFonts w:ascii="Arial" w:hAnsi="Arial" w:cs="Arial"/>
              </w:rPr>
            </w:pPr>
            <w:r w:rsidRPr="000D2E33">
              <w:rPr>
                <w:rFonts w:ascii="Arial" w:hAnsi="Arial" w:cs="Arial"/>
              </w:rPr>
              <w:t xml:space="preserve">The reform programme outlined for the Health Services may impact on this role and as structures change the job </w:t>
            </w:r>
            <w:r w:rsidR="00997942" w:rsidRPr="000D2E33">
              <w:rPr>
                <w:rFonts w:ascii="Arial" w:hAnsi="Arial" w:cs="Arial"/>
              </w:rPr>
              <w:t>specification</w:t>
            </w:r>
            <w:r w:rsidRPr="000D2E33">
              <w:rPr>
                <w:rFonts w:ascii="Arial" w:hAnsi="Arial" w:cs="Arial"/>
              </w:rPr>
              <w:t xml:space="preserve"> may be reviewed.</w:t>
            </w:r>
          </w:p>
          <w:p w:rsidR="00484EA1" w:rsidRPr="000D2E33" w:rsidRDefault="00484EA1">
            <w:pPr>
              <w:jc w:val="both"/>
              <w:rPr>
                <w:rFonts w:ascii="Arial" w:hAnsi="Arial" w:cs="Arial"/>
              </w:rPr>
            </w:pPr>
          </w:p>
          <w:p w:rsidR="00484EA1" w:rsidRPr="000D2E33" w:rsidRDefault="00484EA1" w:rsidP="00997942">
            <w:pPr>
              <w:jc w:val="both"/>
              <w:rPr>
                <w:rFonts w:ascii="Arial" w:hAnsi="Arial" w:cs="Arial"/>
              </w:rPr>
            </w:pPr>
            <w:r w:rsidRPr="000D2E33">
              <w:rPr>
                <w:rFonts w:ascii="Arial" w:hAnsi="Arial" w:cs="Arial"/>
              </w:rPr>
              <w:t xml:space="preserve">This job </w:t>
            </w:r>
            <w:r w:rsidR="00997942" w:rsidRPr="000D2E33">
              <w:rPr>
                <w:rFonts w:ascii="Arial" w:hAnsi="Arial" w:cs="Arial"/>
              </w:rPr>
              <w:t>specification</w:t>
            </w:r>
            <w:r w:rsidRPr="000D2E33">
              <w:rPr>
                <w:rFonts w:ascii="Arial" w:hAnsi="Arial" w:cs="Arial"/>
              </w:rPr>
              <w:t xml:space="preserve"> is a guide to the general range of duties assigned to the post holder. It is intended to be neither definitive nor restrictive and is subject to periodic review with the employee concerned.</w:t>
            </w:r>
          </w:p>
          <w:p w:rsidR="00997942" w:rsidRPr="000D2E33" w:rsidRDefault="00997942" w:rsidP="00997942">
            <w:pPr>
              <w:jc w:val="both"/>
              <w:rPr>
                <w:rFonts w:ascii="Arial" w:hAnsi="Arial" w:cs="Arial"/>
              </w:rPr>
            </w:pPr>
          </w:p>
        </w:tc>
      </w:tr>
    </w:tbl>
    <w:p w:rsidR="00484EA1" w:rsidRPr="00E766A5" w:rsidRDefault="00484EA1">
      <w:pPr>
        <w:jc w:val="both"/>
        <w:rPr>
          <w:rFonts w:ascii="Arial" w:hAnsi="Arial" w:cs="Arial"/>
          <w:b/>
        </w:rPr>
      </w:pPr>
    </w:p>
    <w:p w:rsidR="00484EA1" w:rsidRPr="00E766A5" w:rsidRDefault="00484EA1">
      <w:pPr>
        <w:jc w:val="both"/>
        <w:rPr>
          <w:rFonts w:ascii="Arial" w:hAnsi="Arial" w:cs="Arial"/>
        </w:rPr>
      </w:pPr>
      <w:r w:rsidRPr="00E766A5">
        <w:rPr>
          <w:rFonts w:ascii="Arial" w:hAnsi="Arial" w:cs="Arial"/>
          <w:b/>
        </w:rPr>
        <w:br w:type="page"/>
      </w:r>
    </w:p>
    <w:p w:rsidR="00484EA1" w:rsidRPr="00E766A5" w:rsidRDefault="00154377">
      <w:pPr>
        <w:jc w:val="both"/>
        <w:rPr>
          <w:rFonts w:ascii="Arial" w:hAnsi="Arial" w:cs="Arial"/>
        </w:rPr>
      </w:pPr>
      <w:r>
        <w:rPr>
          <w:rFonts w:ascii="Arial" w:hAnsi="Arial" w:cs="Arial"/>
          <w:b/>
          <w:noProof/>
          <w:sz w:val="22"/>
          <w:szCs w:val="22"/>
          <w:lang w:val="en-IE" w:eastAsia="en-IE"/>
        </w:rPr>
        <w:drawing>
          <wp:anchor distT="0" distB="0" distL="114300" distR="114300" simplePos="0" relativeHeight="251667456" behindDoc="0" locked="0" layoutInCell="1" allowOverlap="1" wp14:anchorId="3A8099E2" wp14:editId="729C58DA">
            <wp:simplePos x="0" y="0"/>
            <wp:positionH relativeFrom="margin">
              <wp:posOffset>-247650</wp:posOffset>
            </wp:positionH>
            <wp:positionV relativeFrom="margin">
              <wp:posOffset>-685800</wp:posOffset>
            </wp:positionV>
            <wp:extent cx="1114425" cy="927735"/>
            <wp:effectExtent l="0" t="0" r="0" b="0"/>
            <wp:wrapSquare wrapText="bothSides"/>
            <wp:docPr id="4" name="Picture 4"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ichellecanny\AppData\Local\Temp\Temp1_1zipped-logos.zip\HSE Logo\1. HSE Logo Green Default\HSE Logo Green PNG.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14425" cy="92773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484EA1" w:rsidRPr="00E766A5" w:rsidRDefault="00484EA1" w:rsidP="00ED4994">
      <w:pPr>
        <w:jc w:val="center"/>
        <w:rPr>
          <w:rFonts w:ascii="Arial" w:hAnsi="Arial" w:cs="Arial"/>
          <w:b/>
        </w:rPr>
      </w:pPr>
    </w:p>
    <w:p w:rsidR="00ED4994" w:rsidRDefault="00ED4994" w:rsidP="00ED4994">
      <w:pPr>
        <w:jc w:val="center"/>
        <w:rPr>
          <w:rFonts w:ascii="Arial" w:hAnsi="Arial" w:cs="Arial"/>
          <w:b/>
          <w:iCs/>
        </w:rPr>
      </w:pPr>
      <w:r>
        <w:rPr>
          <w:rFonts w:ascii="Arial" w:hAnsi="Arial" w:cs="Arial"/>
          <w:b/>
          <w:iCs/>
        </w:rPr>
        <w:t>Assessment of Need Officer</w:t>
      </w:r>
    </w:p>
    <w:p w:rsidR="00484EA1" w:rsidRDefault="00484EA1" w:rsidP="00ED4994">
      <w:pPr>
        <w:jc w:val="center"/>
        <w:rPr>
          <w:rFonts w:ascii="Arial" w:hAnsi="Arial" w:cs="Arial"/>
          <w:b/>
        </w:rPr>
      </w:pPr>
      <w:r w:rsidRPr="00E766A5">
        <w:rPr>
          <w:rFonts w:ascii="Arial" w:hAnsi="Arial" w:cs="Arial"/>
          <w:b/>
        </w:rPr>
        <w:t>Terms and Conditions of Employment</w:t>
      </w:r>
    </w:p>
    <w:p w:rsidR="00484EA1" w:rsidRPr="00E766A5" w:rsidRDefault="00484EA1">
      <w:pPr>
        <w:jc w:val="center"/>
        <w:rPr>
          <w:rFonts w:ascii="Arial" w:hAnsi="Arial" w:cs="Arial"/>
          <w:b/>
        </w:rPr>
      </w:pPr>
    </w:p>
    <w:tbl>
      <w:tblPr>
        <w:tblW w:w="0" w:type="auto"/>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7655"/>
      </w:tblGrid>
      <w:tr w:rsidR="00484EA1" w:rsidRPr="00E766A5" w:rsidTr="00FB4AD7">
        <w:tc>
          <w:tcPr>
            <w:tcW w:w="1985" w:type="dxa"/>
          </w:tcPr>
          <w:p w:rsidR="00484EA1" w:rsidRPr="00E766A5" w:rsidRDefault="00484EA1">
            <w:pPr>
              <w:jc w:val="both"/>
              <w:rPr>
                <w:rFonts w:ascii="Arial" w:hAnsi="Arial" w:cs="Arial"/>
                <w:b/>
                <w:bCs/>
              </w:rPr>
            </w:pPr>
            <w:r w:rsidRPr="00E766A5">
              <w:rPr>
                <w:rFonts w:ascii="Arial" w:hAnsi="Arial" w:cs="Arial"/>
                <w:b/>
                <w:bCs/>
              </w:rPr>
              <w:t xml:space="preserve">Tenure </w:t>
            </w:r>
          </w:p>
        </w:tc>
        <w:tc>
          <w:tcPr>
            <w:tcW w:w="7655" w:type="dxa"/>
          </w:tcPr>
          <w:p w:rsidR="00484EA1" w:rsidRPr="00ED4994" w:rsidRDefault="00484EA1">
            <w:pPr>
              <w:tabs>
                <w:tab w:val="left" w:pos="-720"/>
                <w:tab w:val="left" w:pos="0"/>
                <w:tab w:val="left" w:pos="720"/>
              </w:tabs>
              <w:suppressAutoHyphens/>
              <w:jc w:val="both"/>
              <w:rPr>
                <w:rFonts w:ascii="Arial" w:hAnsi="Arial" w:cs="Arial"/>
                <w:spacing w:val="-3"/>
              </w:rPr>
            </w:pPr>
            <w:r>
              <w:rPr>
                <w:rFonts w:ascii="Arial" w:hAnsi="Arial" w:cs="Arial"/>
                <w:spacing w:val="-3"/>
              </w:rPr>
              <w:t>The current vacanc</w:t>
            </w:r>
            <w:r w:rsidR="00997942">
              <w:rPr>
                <w:rFonts w:ascii="Arial" w:hAnsi="Arial" w:cs="Arial"/>
                <w:spacing w:val="-3"/>
              </w:rPr>
              <w:t>y</w:t>
            </w:r>
            <w:r>
              <w:rPr>
                <w:rFonts w:ascii="Arial" w:hAnsi="Arial" w:cs="Arial"/>
                <w:spacing w:val="-3"/>
              </w:rPr>
              <w:t xml:space="preserve"> available </w:t>
            </w:r>
            <w:r w:rsidR="00997942" w:rsidRPr="00ED4994">
              <w:rPr>
                <w:rFonts w:ascii="Arial" w:hAnsi="Arial" w:cs="Arial"/>
                <w:spacing w:val="-3"/>
              </w:rPr>
              <w:t>is</w:t>
            </w:r>
            <w:r w:rsidRPr="00ED4994">
              <w:rPr>
                <w:rFonts w:ascii="Arial" w:hAnsi="Arial" w:cs="Arial"/>
                <w:spacing w:val="-3"/>
              </w:rPr>
              <w:t xml:space="preserve"> permanent and whole time.  </w:t>
            </w:r>
          </w:p>
          <w:p w:rsidR="00484EA1" w:rsidRDefault="00484EA1">
            <w:pPr>
              <w:tabs>
                <w:tab w:val="left" w:pos="-720"/>
                <w:tab w:val="left" w:pos="0"/>
                <w:tab w:val="left" w:pos="720"/>
              </w:tabs>
              <w:suppressAutoHyphens/>
              <w:jc w:val="both"/>
              <w:rPr>
                <w:rFonts w:ascii="Arial" w:hAnsi="Arial" w:cs="Arial"/>
                <w:spacing w:val="-3"/>
              </w:rPr>
            </w:pPr>
          </w:p>
          <w:p w:rsidR="00484EA1" w:rsidRPr="00295C01" w:rsidRDefault="00484EA1">
            <w:pPr>
              <w:tabs>
                <w:tab w:val="left" w:pos="-720"/>
                <w:tab w:val="left" w:pos="0"/>
                <w:tab w:val="left" w:pos="720"/>
              </w:tabs>
              <w:suppressAutoHyphens/>
              <w:jc w:val="both"/>
              <w:rPr>
                <w:rFonts w:ascii="Arial" w:hAnsi="Arial" w:cs="Arial"/>
                <w:spacing w:val="-3"/>
              </w:rPr>
            </w:pPr>
            <w:r>
              <w:rPr>
                <w:rFonts w:ascii="Arial" w:hAnsi="Arial" w:cs="Arial"/>
                <w:spacing w:val="-3"/>
              </w:rPr>
              <w:t xml:space="preserve">The post is pensionable. A panel </w:t>
            </w:r>
            <w:r w:rsidR="00397A9A">
              <w:rPr>
                <w:rFonts w:ascii="Arial" w:hAnsi="Arial" w:cs="Arial"/>
                <w:spacing w:val="-3"/>
              </w:rPr>
              <w:t>may</w:t>
            </w:r>
            <w:r>
              <w:rPr>
                <w:rFonts w:ascii="Arial" w:hAnsi="Arial" w:cs="Arial"/>
                <w:spacing w:val="-3"/>
              </w:rPr>
              <w:t xml:space="preserve"> be created from which permanent and specified purpose vacancies of full or part time duration </w:t>
            </w:r>
            <w:r w:rsidR="00397A9A">
              <w:rPr>
                <w:rFonts w:ascii="Arial" w:hAnsi="Arial" w:cs="Arial"/>
                <w:spacing w:val="-3"/>
              </w:rPr>
              <w:t>may</w:t>
            </w:r>
            <w:r>
              <w:rPr>
                <w:rFonts w:ascii="Arial" w:hAnsi="Arial" w:cs="Arial"/>
                <w:spacing w:val="-3"/>
              </w:rPr>
              <w:t xml:space="preserve"> be filled. The tenure of these posts will be indicated at “expression of interest” stage. </w:t>
            </w:r>
          </w:p>
          <w:p w:rsidR="00484EA1" w:rsidRDefault="00484EA1">
            <w:pPr>
              <w:tabs>
                <w:tab w:val="left" w:pos="-720"/>
                <w:tab w:val="left" w:pos="0"/>
                <w:tab w:val="left" w:pos="720"/>
              </w:tabs>
              <w:suppressAutoHyphens/>
              <w:jc w:val="both"/>
              <w:rPr>
                <w:rFonts w:ascii="Arial" w:hAnsi="Arial" w:cs="Arial"/>
                <w:spacing w:val="-3"/>
              </w:rPr>
            </w:pPr>
          </w:p>
          <w:p w:rsidR="00A639F6" w:rsidRDefault="00484EA1" w:rsidP="00A639F6">
            <w:pPr>
              <w:tabs>
                <w:tab w:val="left" w:pos="-720"/>
                <w:tab w:val="left" w:pos="0"/>
                <w:tab w:val="left" w:pos="720"/>
              </w:tabs>
              <w:suppressAutoHyphens/>
              <w:jc w:val="both"/>
              <w:rPr>
                <w:rFonts w:ascii="Arial" w:hAnsi="Arial" w:cs="Arial"/>
                <w:spacing w:val="-3"/>
              </w:rPr>
            </w:pPr>
            <w:r w:rsidRPr="00295C01">
              <w:rPr>
                <w:rFonts w:ascii="Arial" w:hAnsi="Arial" w:cs="Arial"/>
                <w:spacing w:val="-3"/>
              </w:rPr>
              <w:t>Appointment as an employee of the Health Service Executive is governed by the Health Act 2004 and the Public Service Management (Recrui</w:t>
            </w:r>
            <w:r w:rsidR="00A639F6">
              <w:rPr>
                <w:rFonts w:ascii="Arial" w:hAnsi="Arial" w:cs="Arial"/>
                <w:spacing w:val="-3"/>
              </w:rPr>
              <w:t xml:space="preserve">tment and Appointments) Act 2004 and </w:t>
            </w:r>
            <w:r w:rsidR="00A639F6" w:rsidRPr="00295C01">
              <w:rPr>
                <w:rFonts w:ascii="Arial" w:hAnsi="Arial" w:cs="Arial"/>
                <w:spacing w:val="-3"/>
              </w:rPr>
              <w:t>Public Service Management (Recruitment and Appointment</w:t>
            </w:r>
            <w:r w:rsidR="00A639F6">
              <w:rPr>
                <w:rFonts w:ascii="Arial" w:hAnsi="Arial" w:cs="Arial"/>
                <w:spacing w:val="-3"/>
              </w:rPr>
              <w:t>s</w:t>
            </w:r>
            <w:r w:rsidR="00A639F6" w:rsidRPr="00295C01">
              <w:rPr>
                <w:rFonts w:ascii="Arial" w:hAnsi="Arial" w:cs="Arial"/>
                <w:spacing w:val="-3"/>
              </w:rPr>
              <w:t xml:space="preserve">) </w:t>
            </w:r>
            <w:r w:rsidR="00A639F6">
              <w:rPr>
                <w:rFonts w:ascii="Arial" w:hAnsi="Arial" w:cs="Arial"/>
                <w:spacing w:val="-3"/>
              </w:rPr>
              <w:t>Amendment Act 2013</w:t>
            </w:r>
            <w:r w:rsidR="00A639F6" w:rsidRPr="00295C01">
              <w:rPr>
                <w:rFonts w:ascii="Arial" w:hAnsi="Arial" w:cs="Arial"/>
                <w:spacing w:val="-3"/>
              </w:rPr>
              <w:t>.</w:t>
            </w:r>
          </w:p>
          <w:p w:rsidR="00484EA1" w:rsidRPr="00E766A5" w:rsidRDefault="00484EA1">
            <w:pPr>
              <w:tabs>
                <w:tab w:val="left" w:pos="-720"/>
                <w:tab w:val="left" w:pos="0"/>
                <w:tab w:val="left" w:pos="720"/>
              </w:tabs>
              <w:suppressAutoHyphens/>
              <w:jc w:val="both"/>
              <w:rPr>
                <w:rFonts w:ascii="Arial" w:hAnsi="Arial" w:cs="Arial"/>
                <w:spacing w:val="-3"/>
              </w:rPr>
            </w:pPr>
          </w:p>
        </w:tc>
      </w:tr>
      <w:tr w:rsidR="00484EA1" w:rsidRPr="00E766A5" w:rsidTr="00FB4AD7">
        <w:tc>
          <w:tcPr>
            <w:tcW w:w="1985" w:type="dxa"/>
          </w:tcPr>
          <w:p w:rsidR="00484EA1" w:rsidRPr="00E766A5" w:rsidRDefault="00484EA1">
            <w:pPr>
              <w:jc w:val="both"/>
              <w:rPr>
                <w:rFonts w:ascii="Arial" w:hAnsi="Arial" w:cs="Arial"/>
                <w:b/>
                <w:bCs/>
              </w:rPr>
            </w:pPr>
            <w:r w:rsidRPr="00E766A5">
              <w:rPr>
                <w:rFonts w:ascii="Arial" w:hAnsi="Arial" w:cs="Arial"/>
                <w:b/>
                <w:bCs/>
              </w:rPr>
              <w:t xml:space="preserve">Remuneration </w:t>
            </w:r>
          </w:p>
        </w:tc>
        <w:tc>
          <w:tcPr>
            <w:tcW w:w="7655" w:type="dxa"/>
          </w:tcPr>
          <w:p w:rsidR="00154377" w:rsidRPr="001B21EE" w:rsidRDefault="00154377" w:rsidP="00154377">
            <w:pPr>
              <w:jc w:val="both"/>
              <w:rPr>
                <w:rFonts w:ascii="Arial" w:hAnsi="Arial" w:cs="Arial"/>
              </w:rPr>
            </w:pPr>
            <w:r w:rsidRPr="001B21EE">
              <w:rPr>
                <w:rFonts w:ascii="Arial" w:hAnsi="Arial" w:cs="Arial"/>
              </w:rPr>
              <w:t xml:space="preserve">The salary scale for the post </w:t>
            </w:r>
            <w:r>
              <w:rPr>
                <w:rFonts w:ascii="Arial" w:hAnsi="Arial" w:cs="Arial"/>
              </w:rPr>
              <w:t>(as at 1/10/2023)</w:t>
            </w:r>
            <w:r w:rsidRPr="001B21EE">
              <w:rPr>
                <w:rFonts w:ascii="Arial" w:hAnsi="Arial" w:cs="Arial"/>
              </w:rPr>
              <w:t xml:space="preserve">is: </w:t>
            </w:r>
          </w:p>
          <w:p w:rsidR="00154377" w:rsidRDefault="00154377" w:rsidP="00154377">
            <w:pPr>
              <w:rPr>
                <w:rFonts w:ascii="Arial" w:hAnsi="Arial" w:cs="Arial"/>
                <w:b/>
                <w:iCs/>
              </w:rPr>
            </w:pPr>
          </w:p>
          <w:p w:rsidR="00572B50" w:rsidRDefault="00154377" w:rsidP="00154377">
            <w:pPr>
              <w:jc w:val="both"/>
              <w:rPr>
                <w:rFonts w:ascii="Arial" w:hAnsi="Arial" w:cs="Arial"/>
              </w:rPr>
            </w:pPr>
            <w:r w:rsidRPr="006D70C5">
              <w:rPr>
                <w:rFonts w:ascii="Arial" w:hAnsi="Arial" w:cs="Arial"/>
                <w:iCs/>
              </w:rPr>
              <w:t>€55,849 - €57,213 - €58,807 - €60,408 - €62,012 - €63,446 - €64,906 - €66,325 - €67,737</w:t>
            </w:r>
            <w:r>
              <w:rPr>
                <w:rFonts w:ascii="Arial" w:hAnsi="Arial" w:cs="Arial"/>
                <w:b/>
                <w:iCs/>
              </w:rPr>
              <w:t xml:space="preserve"> - €70,165 - €72,601 LSI’s</w:t>
            </w:r>
            <w:r>
              <w:rPr>
                <w:rFonts w:ascii="Arial" w:hAnsi="Arial" w:cs="Arial"/>
              </w:rPr>
              <w:t xml:space="preserve"> </w:t>
            </w:r>
          </w:p>
          <w:p w:rsidR="00154377" w:rsidRDefault="00154377" w:rsidP="00154377">
            <w:pPr>
              <w:jc w:val="both"/>
              <w:rPr>
                <w:rFonts w:ascii="Arial" w:hAnsi="Arial" w:cs="Arial"/>
              </w:rPr>
            </w:pPr>
          </w:p>
          <w:p w:rsidR="00A20EB8" w:rsidRDefault="00A20EB8">
            <w:pPr>
              <w:jc w:val="both"/>
              <w:rPr>
                <w:rFonts w:ascii="Arial" w:hAnsi="Arial" w:cs="Arial"/>
              </w:rPr>
            </w:pPr>
            <w:r>
              <w:rPr>
                <w:rFonts w:ascii="Arial" w:hAnsi="Arial" w:cs="Arial"/>
              </w:rPr>
              <w:t>New appointees to any grade start at the minimum point of the scale.  Incremental credit will be applied for recognised relevant service in Ireland and abroad (Department of Health Circular 2/2011).  Incremental credit is normally granted on appointment, in respect of previous experience in the Civil Service, Local Authorities, Health Service and other Public Service Bodies and Statutory Agenc</w:t>
            </w:r>
            <w:r w:rsidR="006A328B">
              <w:rPr>
                <w:rFonts w:ascii="Arial" w:hAnsi="Arial" w:cs="Arial"/>
              </w:rPr>
              <w:t>i</w:t>
            </w:r>
            <w:r>
              <w:rPr>
                <w:rFonts w:ascii="Arial" w:hAnsi="Arial" w:cs="Arial"/>
              </w:rPr>
              <w:t>es.</w:t>
            </w:r>
          </w:p>
          <w:p w:rsidR="00A20EB8" w:rsidRPr="00E766A5" w:rsidRDefault="00A20EB8">
            <w:pPr>
              <w:jc w:val="both"/>
              <w:rPr>
                <w:rFonts w:ascii="Arial" w:hAnsi="Arial" w:cs="Arial"/>
              </w:rPr>
            </w:pPr>
          </w:p>
        </w:tc>
      </w:tr>
      <w:tr w:rsidR="00484EA1" w:rsidRPr="00E766A5" w:rsidTr="00FB4AD7">
        <w:tc>
          <w:tcPr>
            <w:tcW w:w="1985" w:type="dxa"/>
          </w:tcPr>
          <w:p w:rsidR="00484EA1" w:rsidRPr="00E766A5" w:rsidRDefault="00484EA1">
            <w:pPr>
              <w:jc w:val="both"/>
              <w:rPr>
                <w:rFonts w:ascii="Arial" w:hAnsi="Arial" w:cs="Arial"/>
                <w:b/>
                <w:bCs/>
              </w:rPr>
            </w:pPr>
            <w:r w:rsidRPr="00E766A5">
              <w:rPr>
                <w:rFonts w:ascii="Arial" w:hAnsi="Arial" w:cs="Arial"/>
                <w:b/>
                <w:bCs/>
              </w:rPr>
              <w:t>Working Week</w:t>
            </w:r>
          </w:p>
          <w:p w:rsidR="00484EA1" w:rsidRPr="00E766A5" w:rsidRDefault="00484EA1">
            <w:pPr>
              <w:jc w:val="both"/>
              <w:rPr>
                <w:rFonts w:ascii="Arial" w:hAnsi="Arial" w:cs="Arial"/>
                <w:b/>
                <w:bCs/>
              </w:rPr>
            </w:pPr>
          </w:p>
        </w:tc>
        <w:tc>
          <w:tcPr>
            <w:tcW w:w="7655" w:type="dxa"/>
          </w:tcPr>
          <w:p w:rsidR="00484EA1" w:rsidRPr="00E766A5" w:rsidRDefault="00484EA1">
            <w:pPr>
              <w:jc w:val="both"/>
              <w:rPr>
                <w:rFonts w:ascii="Arial" w:hAnsi="Arial" w:cs="Arial"/>
              </w:rPr>
            </w:pPr>
            <w:r w:rsidRPr="00E766A5">
              <w:rPr>
                <w:rFonts w:ascii="Arial" w:hAnsi="Arial" w:cs="Arial"/>
              </w:rPr>
              <w:t xml:space="preserve">The standard working week applying to the post is </w:t>
            </w:r>
            <w:r w:rsidR="00154377">
              <w:rPr>
                <w:rFonts w:ascii="Arial" w:hAnsi="Arial" w:cs="Arial"/>
              </w:rPr>
              <w:t>35 hours</w:t>
            </w:r>
            <w:r w:rsidRPr="00E766A5">
              <w:rPr>
                <w:rFonts w:ascii="Arial" w:hAnsi="Arial" w:cs="Arial"/>
              </w:rPr>
              <w:t xml:space="preserve">.  </w:t>
            </w:r>
          </w:p>
          <w:p w:rsidR="00484EA1" w:rsidRPr="00E766A5" w:rsidRDefault="00484EA1">
            <w:pPr>
              <w:jc w:val="both"/>
              <w:rPr>
                <w:rFonts w:ascii="Arial" w:hAnsi="Arial" w:cs="Arial"/>
              </w:rPr>
            </w:pPr>
          </w:p>
          <w:p w:rsidR="00484EA1" w:rsidRDefault="00484EA1">
            <w:pPr>
              <w:jc w:val="both"/>
              <w:rPr>
                <w:rFonts w:ascii="Arial" w:hAnsi="Arial" w:cs="Arial"/>
              </w:rPr>
            </w:pPr>
            <w:smartTag w:uri="urn:schemas-microsoft-com:office:smarttags" w:element="stockticker">
              <w:r w:rsidRPr="00E766A5">
                <w:rPr>
                  <w:rFonts w:ascii="Arial" w:hAnsi="Arial" w:cs="Arial"/>
                </w:rPr>
                <w:t>HSE</w:t>
              </w:r>
            </w:smartTag>
            <w:r w:rsidRPr="00E766A5">
              <w:rPr>
                <w:rFonts w:ascii="Arial" w:hAnsi="Arial" w:cs="Arial"/>
              </w:rPr>
              <w:t xml:space="preserve"> Circular 003-2009 “Matching Working Patterns to Service Needs (Extended Working Day / Week Arrangements); Framework for Implementation of Clause 30.4 of Towards 2016” applies. Under the terms of this circular, all new entrants and staff appointed to promotional posts from Dec 16</w:t>
            </w:r>
            <w:r w:rsidRPr="00E766A5">
              <w:rPr>
                <w:rFonts w:ascii="Arial" w:hAnsi="Arial" w:cs="Arial"/>
                <w:vertAlign w:val="superscript"/>
              </w:rPr>
              <w:t>th</w:t>
            </w:r>
            <w:r w:rsidRPr="00E766A5">
              <w:rPr>
                <w:rFonts w:ascii="Arial" w:hAnsi="Arial" w:cs="Arial"/>
              </w:rPr>
              <w:t xml:space="preserve"> 2008 will be required to work agreed roster / on call arrangements as advised by their line manager. Contracted hours of work are liable to change between the hours of </w:t>
            </w:r>
            <w:smartTag w:uri="urn:schemas-microsoft-com:office:smarttags" w:element="time">
              <w:smartTagPr>
                <w:attr w:name="Hour" w:val="8"/>
                <w:attr w:name="Minute" w:val="0"/>
              </w:smartTagPr>
              <w:r w:rsidRPr="00E766A5">
                <w:rPr>
                  <w:rFonts w:ascii="Arial" w:hAnsi="Arial" w:cs="Arial"/>
                </w:rPr>
                <w:t>8am-8pm</w:t>
              </w:r>
            </w:smartTag>
            <w:r w:rsidRPr="00E766A5">
              <w:rPr>
                <w:rFonts w:ascii="Arial" w:hAnsi="Arial" w:cs="Arial"/>
              </w:rPr>
              <w:t xml:space="preserve"> over seven days to meet the requirements for extended day services in accordance with the terms of the Framework Agreement (Implementation of Clause 30.4 of Towards 2016).</w:t>
            </w:r>
          </w:p>
          <w:p w:rsidR="00056747" w:rsidRPr="00E766A5" w:rsidRDefault="00056747">
            <w:pPr>
              <w:jc w:val="both"/>
              <w:rPr>
                <w:rFonts w:ascii="Arial" w:hAnsi="Arial" w:cs="Arial"/>
              </w:rPr>
            </w:pPr>
          </w:p>
        </w:tc>
      </w:tr>
      <w:tr w:rsidR="00484EA1" w:rsidRPr="00E766A5" w:rsidTr="00FB4AD7">
        <w:tc>
          <w:tcPr>
            <w:tcW w:w="1985" w:type="dxa"/>
          </w:tcPr>
          <w:p w:rsidR="00484EA1" w:rsidRPr="00E766A5" w:rsidRDefault="00484EA1">
            <w:pPr>
              <w:jc w:val="both"/>
              <w:rPr>
                <w:rFonts w:ascii="Arial" w:hAnsi="Arial" w:cs="Arial"/>
                <w:b/>
                <w:bCs/>
              </w:rPr>
            </w:pPr>
            <w:r w:rsidRPr="00E766A5">
              <w:rPr>
                <w:rFonts w:ascii="Arial" w:hAnsi="Arial" w:cs="Arial"/>
                <w:b/>
                <w:bCs/>
              </w:rPr>
              <w:t>Annual Leave</w:t>
            </w:r>
          </w:p>
        </w:tc>
        <w:tc>
          <w:tcPr>
            <w:tcW w:w="7655" w:type="dxa"/>
          </w:tcPr>
          <w:p w:rsidR="00484EA1" w:rsidRDefault="00484EA1">
            <w:pPr>
              <w:rPr>
                <w:rFonts w:ascii="Arial" w:hAnsi="Arial" w:cs="Arial"/>
              </w:rPr>
            </w:pPr>
            <w:r w:rsidRPr="00453294">
              <w:rPr>
                <w:rFonts w:ascii="Arial" w:hAnsi="Arial" w:cs="Arial"/>
              </w:rPr>
              <w:t xml:space="preserve">The annual leave associated with the post </w:t>
            </w:r>
            <w:r w:rsidR="003949FC">
              <w:rPr>
                <w:rFonts w:ascii="Arial" w:hAnsi="Arial" w:cs="Arial"/>
              </w:rPr>
              <w:t xml:space="preserve">will be </w:t>
            </w:r>
            <w:r w:rsidR="00154377">
              <w:rPr>
                <w:rFonts w:ascii="Arial" w:hAnsi="Arial" w:cs="Arial"/>
              </w:rPr>
              <w:t>30 days</w:t>
            </w:r>
            <w:r w:rsidR="00154377" w:rsidRPr="005E0BEA">
              <w:rPr>
                <w:rFonts w:ascii="Arial" w:hAnsi="Arial" w:cs="Arial"/>
              </w:rPr>
              <w:t>.</w:t>
            </w:r>
            <w:r w:rsidR="003949FC">
              <w:rPr>
                <w:rFonts w:ascii="Arial" w:hAnsi="Arial" w:cs="Arial"/>
              </w:rPr>
              <w:t>.</w:t>
            </w:r>
          </w:p>
          <w:p w:rsidR="00484EA1" w:rsidRPr="00E766A5" w:rsidRDefault="00484EA1">
            <w:pPr>
              <w:jc w:val="both"/>
              <w:rPr>
                <w:rFonts w:ascii="Arial" w:hAnsi="Arial" w:cs="Arial"/>
              </w:rPr>
            </w:pPr>
          </w:p>
        </w:tc>
      </w:tr>
      <w:tr w:rsidR="00527F3F" w:rsidRPr="00E766A5" w:rsidTr="00FB4AD7">
        <w:tc>
          <w:tcPr>
            <w:tcW w:w="1985" w:type="dxa"/>
          </w:tcPr>
          <w:p w:rsidR="00527F3F" w:rsidRPr="00E766A5" w:rsidRDefault="00527F3F">
            <w:pPr>
              <w:jc w:val="both"/>
              <w:rPr>
                <w:rFonts w:ascii="Arial" w:hAnsi="Arial" w:cs="Arial"/>
                <w:b/>
                <w:bCs/>
              </w:rPr>
            </w:pPr>
            <w:r w:rsidRPr="00E766A5">
              <w:rPr>
                <w:rFonts w:ascii="Arial" w:hAnsi="Arial" w:cs="Arial"/>
                <w:b/>
                <w:bCs/>
              </w:rPr>
              <w:t>Superannuation</w:t>
            </w:r>
          </w:p>
          <w:p w:rsidR="00527F3F" w:rsidRPr="00E766A5" w:rsidRDefault="00527F3F">
            <w:pPr>
              <w:jc w:val="both"/>
              <w:rPr>
                <w:rFonts w:ascii="Arial" w:hAnsi="Arial" w:cs="Arial"/>
                <w:b/>
                <w:bCs/>
              </w:rPr>
            </w:pPr>
          </w:p>
          <w:p w:rsidR="00527F3F" w:rsidRPr="00E766A5" w:rsidRDefault="00527F3F">
            <w:pPr>
              <w:jc w:val="both"/>
              <w:rPr>
                <w:rFonts w:ascii="Arial" w:hAnsi="Arial" w:cs="Arial"/>
                <w:b/>
                <w:bCs/>
              </w:rPr>
            </w:pPr>
          </w:p>
        </w:tc>
        <w:tc>
          <w:tcPr>
            <w:tcW w:w="7655" w:type="dxa"/>
          </w:tcPr>
          <w:p w:rsidR="00527F3F" w:rsidRDefault="00527F3F" w:rsidP="00527F3F">
            <w:pPr>
              <w:jc w:val="both"/>
              <w:rPr>
                <w:rFonts w:ascii="Arial" w:hAnsi="Arial" w:cs="Arial"/>
              </w:rPr>
            </w:pPr>
            <w:r>
              <w:rPr>
                <w:rFonts w:ascii="Arial" w:hAnsi="Arial" w:cs="Arial"/>
              </w:rPr>
              <w:t xml:space="preserve">This is a pensionable position with the HSE. The successful candidate will upon appointment become a member of the appropriate pension scheme.  </w:t>
            </w:r>
            <w:r w:rsidR="00272B1D">
              <w:rPr>
                <w:rFonts w:ascii="Arial" w:hAnsi="Arial" w:cs="Arial"/>
              </w:rPr>
              <w:t>Pension scheme m</w:t>
            </w:r>
            <w:r>
              <w:rPr>
                <w:rFonts w:ascii="Arial" w:hAnsi="Arial" w:cs="Arial"/>
              </w:rPr>
              <w:t xml:space="preserve">embership will be notified within the contract of employment.  Members of pre-existing pension schemes who transferred to the HSE on </w:t>
            </w:r>
            <w:smartTag w:uri="urn:schemas-microsoft-com:office:smarttags" w:element="date">
              <w:smartTagPr>
                <w:attr w:name="Month" w:val="1"/>
                <w:attr w:name="Day" w:val="1"/>
                <w:attr w:name="Year" w:val="2005"/>
              </w:smartTagPr>
              <w:r>
                <w:rPr>
                  <w:rFonts w:ascii="Arial" w:hAnsi="Arial" w:cs="Arial"/>
                </w:rPr>
                <w:t>the 01</w:t>
              </w:r>
              <w:r w:rsidRPr="00527F3F">
                <w:rPr>
                  <w:rFonts w:ascii="Arial" w:hAnsi="Arial" w:cs="Arial"/>
                  <w:vertAlign w:val="superscript"/>
                </w:rPr>
                <w:t>st</w:t>
              </w:r>
              <w:r>
                <w:rPr>
                  <w:rFonts w:ascii="Arial" w:hAnsi="Arial" w:cs="Arial"/>
                </w:rPr>
                <w:t xml:space="preserve"> January 2005</w:t>
              </w:r>
            </w:smartTag>
            <w:r>
              <w:rPr>
                <w:rFonts w:ascii="Arial" w:hAnsi="Arial" w:cs="Arial"/>
              </w:rPr>
              <w:t xml:space="preserve"> pursuant to Section 60 of the Health Act 2004 are entitled to superannuation benefit terms under the HSE Scheme which are no less favourable to those which they were entitled to at </w:t>
            </w:r>
            <w:smartTag w:uri="urn:schemas-microsoft-com:office:smarttags" w:element="date">
              <w:smartTagPr>
                <w:attr w:name="Month" w:val="12"/>
                <w:attr w:name="Day" w:val="31"/>
                <w:attr w:name="Year" w:val="2004"/>
              </w:smartTagPr>
              <w:r>
                <w:rPr>
                  <w:rFonts w:ascii="Arial" w:hAnsi="Arial" w:cs="Arial"/>
                </w:rPr>
                <w:t>31</w:t>
              </w:r>
              <w:r w:rsidRPr="00527F3F">
                <w:rPr>
                  <w:rFonts w:ascii="Arial" w:hAnsi="Arial" w:cs="Arial"/>
                  <w:vertAlign w:val="superscript"/>
                </w:rPr>
                <w:t>st</w:t>
              </w:r>
              <w:r>
                <w:rPr>
                  <w:rFonts w:ascii="Arial" w:hAnsi="Arial" w:cs="Arial"/>
                </w:rPr>
                <w:t xml:space="preserve"> December 2004</w:t>
              </w:r>
            </w:smartTag>
          </w:p>
          <w:p w:rsidR="00ED4994" w:rsidRPr="00E766A5" w:rsidRDefault="00ED4994" w:rsidP="00527F3F">
            <w:pPr>
              <w:jc w:val="both"/>
              <w:rPr>
                <w:rFonts w:ascii="Arial" w:hAnsi="Arial" w:cs="Arial"/>
              </w:rPr>
            </w:pPr>
          </w:p>
        </w:tc>
      </w:tr>
      <w:tr w:rsidR="00154377" w:rsidRPr="00E766A5" w:rsidTr="00FB4AD7">
        <w:tc>
          <w:tcPr>
            <w:tcW w:w="1985" w:type="dxa"/>
          </w:tcPr>
          <w:p w:rsidR="00154377" w:rsidRPr="00E766A5" w:rsidRDefault="00154377">
            <w:pPr>
              <w:jc w:val="both"/>
              <w:rPr>
                <w:rFonts w:ascii="Arial" w:hAnsi="Arial" w:cs="Arial"/>
                <w:b/>
                <w:bCs/>
              </w:rPr>
            </w:pPr>
            <w:r>
              <w:rPr>
                <w:rFonts w:ascii="Arial" w:hAnsi="Arial" w:cs="Arial"/>
                <w:b/>
                <w:bCs/>
              </w:rPr>
              <w:t>Age</w:t>
            </w:r>
          </w:p>
        </w:tc>
        <w:tc>
          <w:tcPr>
            <w:tcW w:w="7655" w:type="dxa"/>
          </w:tcPr>
          <w:p w:rsidR="00154377" w:rsidRPr="00996808" w:rsidRDefault="00154377" w:rsidP="00154377">
            <w:pPr>
              <w:autoSpaceDE w:val="0"/>
              <w:autoSpaceDN w:val="0"/>
              <w:adjustRightInd w:val="0"/>
              <w:rPr>
                <w:rFonts w:ascii="Helv" w:eastAsia="Calibri" w:hAnsi="Helv" w:cs="Helv"/>
                <w:i/>
                <w:iCs/>
                <w:color w:val="000000"/>
                <w:lang w:val="en-IE" w:eastAsia="en-US"/>
              </w:rPr>
            </w:pPr>
            <w:r w:rsidRPr="00996808">
              <w:rPr>
                <w:rFonts w:ascii="Helv" w:eastAsia="Calibri" w:hAnsi="Helv" w:cs="Helv"/>
                <w:color w:val="000000"/>
                <w:lang w:val="en-IE" w:eastAsia="en-US"/>
              </w:rPr>
              <w:t>The Public Service Superannuation (Age of Retirement) Act, 2018* set 70 years as the compulsory retirement age for public servants.</w:t>
            </w:r>
            <w:r w:rsidRPr="00996808">
              <w:rPr>
                <w:rFonts w:ascii="Helv" w:eastAsia="Calibri" w:hAnsi="Helv" w:cs="Helv"/>
                <w:i/>
                <w:iCs/>
                <w:color w:val="000000"/>
                <w:lang w:val="en-IE" w:eastAsia="en-US"/>
              </w:rPr>
              <w:t xml:space="preserve"> </w:t>
            </w:r>
          </w:p>
          <w:p w:rsidR="00154377" w:rsidRPr="00996808" w:rsidRDefault="00154377" w:rsidP="00154377">
            <w:pPr>
              <w:autoSpaceDE w:val="0"/>
              <w:autoSpaceDN w:val="0"/>
              <w:adjustRightInd w:val="0"/>
              <w:rPr>
                <w:rFonts w:ascii="Helv" w:eastAsia="Calibri" w:hAnsi="Helv" w:cs="Helv"/>
                <w:i/>
                <w:iCs/>
                <w:color w:val="000000"/>
                <w:lang w:val="en-IE" w:eastAsia="en-US"/>
              </w:rPr>
            </w:pPr>
          </w:p>
          <w:p w:rsidR="00154377" w:rsidRPr="00996808" w:rsidRDefault="00154377" w:rsidP="00154377">
            <w:pPr>
              <w:autoSpaceDE w:val="0"/>
              <w:autoSpaceDN w:val="0"/>
              <w:adjustRightInd w:val="0"/>
              <w:rPr>
                <w:rFonts w:ascii="Helv" w:eastAsia="Calibri" w:hAnsi="Helv" w:cs="Helv"/>
                <w:b/>
                <w:bCs/>
                <w:i/>
                <w:iCs/>
                <w:color w:val="000000"/>
                <w:u w:val="single"/>
                <w:lang w:val="en-IE" w:eastAsia="en-US"/>
              </w:rPr>
            </w:pPr>
            <w:r w:rsidRPr="00996808">
              <w:rPr>
                <w:rFonts w:ascii="Helv" w:eastAsia="Calibri" w:hAnsi="Helv" w:cs="Helv"/>
                <w:b/>
                <w:bCs/>
                <w:i/>
                <w:iCs/>
                <w:color w:val="000000"/>
                <w:lang w:val="en-IE" w:eastAsia="en-US"/>
              </w:rPr>
              <w:t xml:space="preserve">* </w:t>
            </w:r>
            <w:r w:rsidRPr="00996808">
              <w:rPr>
                <w:rFonts w:ascii="Helv" w:eastAsia="Calibri" w:hAnsi="Helv" w:cs="Helv"/>
                <w:b/>
                <w:bCs/>
                <w:i/>
                <w:iCs/>
                <w:color w:val="000000"/>
                <w:u w:val="single"/>
                <w:lang w:val="en-IE" w:eastAsia="en-US"/>
              </w:rPr>
              <w:t>Public Servants not affected by this legislation:</w:t>
            </w:r>
          </w:p>
          <w:p w:rsidR="00154377" w:rsidRPr="00996808" w:rsidRDefault="00154377" w:rsidP="00154377">
            <w:pPr>
              <w:autoSpaceDE w:val="0"/>
              <w:autoSpaceDN w:val="0"/>
              <w:adjustRightInd w:val="0"/>
              <w:rPr>
                <w:rFonts w:ascii="Helv" w:eastAsia="Calibri" w:hAnsi="Helv" w:cs="Helv"/>
                <w:color w:val="000000"/>
                <w:lang w:val="en-IE" w:eastAsia="en-US"/>
              </w:rPr>
            </w:pPr>
            <w:r w:rsidRPr="00996808">
              <w:rPr>
                <w:rFonts w:ascii="Helv" w:eastAsia="Calibri" w:hAnsi="Helv" w:cs="Helv"/>
                <w:color w:val="000000"/>
                <w:lang w:val="en-IE" w:eastAsia="en-US"/>
              </w:rPr>
              <w:t>Public servants joining the public service, or re-joining the public service with a 26 week break in service, between 1 April 2004 and 31 December 2012 (new entrants) have no compulsory retirement age.</w:t>
            </w:r>
          </w:p>
          <w:p w:rsidR="00154377" w:rsidRPr="00996808" w:rsidRDefault="00154377" w:rsidP="00154377">
            <w:pPr>
              <w:autoSpaceDE w:val="0"/>
              <w:autoSpaceDN w:val="0"/>
              <w:adjustRightInd w:val="0"/>
              <w:rPr>
                <w:rFonts w:ascii="Helv" w:eastAsia="Calibri" w:hAnsi="Helv" w:cs="Helv"/>
                <w:color w:val="000000"/>
                <w:lang w:val="en-IE" w:eastAsia="en-US"/>
              </w:rPr>
            </w:pPr>
          </w:p>
          <w:p w:rsidR="00154377" w:rsidRDefault="00154377" w:rsidP="00154377">
            <w:pPr>
              <w:jc w:val="both"/>
              <w:rPr>
                <w:rFonts w:ascii="Helv" w:hAnsi="Helv" w:cs="Helv"/>
                <w:lang w:val="en-IE"/>
              </w:rPr>
            </w:pPr>
            <w:r w:rsidRPr="00996808">
              <w:rPr>
                <w:rFonts w:ascii="Helv" w:hAnsi="Helv" w:cs="Helv"/>
                <w:lang w:val="en-IE"/>
              </w:rPr>
              <w:t>Public servants, joining the public service or re-joining the public service after a 26 week break, after 1 January 2013 are members of the Single Pension Scheme and have a compulsory retirement age of 70.</w:t>
            </w:r>
          </w:p>
          <w:p w:rsidR="00154377" w:rsidRDefault="00154377" w:rsidP="00154377">
            <w:pPr>
              <w:jc w:val="both"/>
              <w:rPr>
                <w:rFonts w:ascii="Arial" w:hAnsi="Arial" w:cs="Arial"/>
              </w:rPr>
            </w:pPr>
          </w:p>
        </w:tc>
      </w:tr>
      <w:tr w:rsidR="00527F3F" w:rsidRPr="00E766A5" w:rsidTr="00FB4AD7">
        <w:tc>
          <w:tcPr>
            <w:tcW w:w="1985" w:type="dxa"/>
          </w:tcPr>
          <w:p w:rsidR="00527F3F" w:rsidRPr="00E766A5" w:rsidRDefault="00527F3F">
            <w:pPr>
              <w:jc w:val="both"/>
              <w:rPr>
                <w:rFonts w:ascii="Arial" w:hAnsi="Arial" w:cs="Arial"/>
                <w:b/>
                <w:bCs/>
              </w:rPr>
            </w:pPr>
            <w:r w:rsidRPr="00E766A5">
              <w:rPr>
                <w:rFonts w:ascii="Arial" w:hAnsi="Arial" w:cs="Arial"/>
                <w:b/>
                <w:bCs/>
              </w:rPr>
              <w:t>Probation</w:t>
            </w:r>
          </w:p>
        </w:tc>
        <w:tc>
          <w:tcPr>
            <w:tcW w:w="7655" w:type="dxa"/>
          </w:tcPr>
          <w:p w:rsidR="00527F3F" w:rsidRDefault="00527F3F">
            <w:pPr>
              <w:pStyle w:val="Heading7"/>
              <w:rPr>
                <w:rFonts w:cs="Arial"/>
                <w:b w:val="0"/>
                <w:sz w:val="20"/>
              </w:rPr>
            </w:pPr>
            <w:r w:rsidRPr="00E766A5">
              <w:rPr>
                <w:rFonts w:cs="Arial"/>
                <w:b w:val="0"/>
                <w:sz w:val="20"/>
              </w:rPr>
              <w:t xml:space="preserve">Every appointment of a person who is not already a permanent officer of the </w:t>
            </w:r>
            <w:r w:rsidRPr="00E766A5">
              <w:rPr>
                <w:rFonts w:cs="Arial"/>
                <w:b w:val="0"/>
                <w:sz w:val="20"/>
                <w:shd w:val="clear" w:color="auto" w:fill="FFFFFF"/>
              </w:rPr>
              <w:t>Health Service Executive or of a Local Authority</w:t>
            </w:r>
            <w:r w:rsidRPr="00E766A5">
              <w:rPr>
                <w:rFonts w:cs="Arial"/>
                <w:b w:val="0"/>
                <w:sz w:val="20"/>
              </w:rPr>
              <w:t xml:space="preserve"> shall be subject to a probationary period of 12 months as stipulated in the Department of Health Circular No.10/71.</w:t>
            </w:r>
          </w:p>
          <w:p w:rsidR="00ED4994" w:rsidRPr="00ED4994" w:rsidRDefault="00ED4994" w:rsidP="00ED4994">
            <w:pPr>
              <w:rPr>
                <w:lang w:eastAsia="en-US"/>
              </w:rPr>
            </w:pPr>
          </w:p>
        </w:tc>
      </w:tr>
      <w:tr w:rsidR="00527F3F" w:rsidRPr="00E766A5" w:rsidTr="00BC424E">
        <w:trPr>
          <w:trHeight w:val="1550"/>
        </w:trPr>
        <w:tc>
          <w:tcPr>
            <w:tcW w:w="1985" w:type="dxa"/>
          </w:tcPr>
          <w:p w:rsidR="00527F3F" w:rsidRDefault="00527F3F" w:rsidP="00A66DDD">
            <w:pPr>
              <w:rPr>
                <w:rFonts w:ascii="Arial" w:hAnsi="Arial" w:cs="Arial"/>
                <w:b/>
                <w:bCs/>
              </w:rPr>
            </w:pPr>
            <w:r w:rsidRPr="00E766A5">
              <w:rPr>
                <w:rFonts w:ascii="Arial" w:hAnsi="Arial" w:cs="Arial"/>
                <w:b/>
                <w:bCs/>
              </w:rPr>
              <w:t xml:space="preserve">Protection </w:t>
            </w:r>
            <w:r w:rsidR="00A66DDD">
              <w:rPr>
                <w:rFonts w:ascii="Arial" w:hAnsi="Arial" w:cs="Arial"/>
                <w:b/>
                <w:bCs/>
              </w:rPr>
              <w:t>for</w:t>
            </w:r>
            <w:r w:rsidRPr="00E766A5">
              <w:rPr>
                <w:rFonts w:ascii="Arial" w:hAnsi="Arial" w:cs="Arial"/>
                <w:b/>
                <w:bCs/>
              </w:rPr>
              <w:t xml:space="preserve"> Persons Reporting Child Abuse Act 1998</w:t>
            </w:r>
          </w:p>
          <w:p w:rsidR="00A66DDD" w:rsidRPr="00E766A5" w:rsidRDefault="00A66DDD" w:rsidP="00A66DDD">
            <w:pPr>
              <w:jc w:val="both"/>
              <w:rPr>
                <w:rFonts w:ascii="Arial" w:hAnsi="Arial" w:cs="Arial"/>
                <w:b/>
                <w:bCs/>
              </w:rPr>
            </w:pPr>
          </w:p>
        </w:tc>
        <w:tc>
          <w:tcPr>
            <w:tcW w:w="7655" w:type="dxa"/>
          </w:tcPr>
          <w:p w:rsidR="00527F3F" w:rsidRPr="00E766A5" w:rsidRDefault="00527F3F" w:rsidP="00A66DDD">
            <w:pPr>
              <w:jc w:val="both"/>
              <w:rPr>
                <w:rFonts w:ascii="Arial" w:hAnsi="Arial" w:cs="Arial"/>
                <w:b/>
                <w:bCs/>
              </w:rPr>
            </w:pPr>
            <w:r w:rsidRPr="00E766A5">
              <w:rPr>
                <w:rFonts w:ascii="Arial" w:hAnsi="Arial" w:cs="Arial"/>
              </w:rPr>
              <w:t xml:space="preserve">As this post is one of those designated under the Protection </w:t>
            </w:r>
            <w:r w:rsidR="00A66DDD">
              <w:rPr>
                <w:rFonts w:ascii="Arial" w:hAnsi="Arial" w:cs="Arial"/>
              </w:rPr>
              <w:t>for</w:t>
            </w:r>
            <w:r w:rsidRPr="00E766A5">
              <w:rPr>
                <w:rFonts w:ascii="Arial" w:hAnsi="Arial" w:cs="Arial"/>
              </w:rPr>
              <w:t xml:space="preserve"> Persons Reporting Child Abuse Act 1998, appointment to this post appoints one as a designated officer in accordance with Section 2 of the Act.  You will remain a designated officer for the duration of your appointment to your current post or for the duration of your appointment to such other post as is included in the categories specified in the Ministerial Direction. You will receive full information on your responsibilities under the Act on appointment.</w:t>
            </w:r>
          </w:p>
        </w:tc>
      </w:tr>
      <w:tr w:rsidR="009E3467" w:rsidRPr="00E766A5" w:rsidTr="00A66DDD">
        <w:trPr>
          <w:trHeight w:val="416"/>
        </w:trPr>
        <w:tc>
          <w:tcPr>
            <w:tcW w:w="1985" w:type="dxa"/>
          </w:tcPr>
          <w:p w:rsidR="009E3467" w:rsidRPr="007018A6" w:rsidRDefault="009E3467">
            <w:pPr>
              <w:jc w:val="both"/>
              <w:rPr>
                <w:rFonts w:ascii="Arial" w:hAnsi="Arial" w:cs="Arial"/>
                <w:b/>
                <w:bCs/>
              </w:rPr>
            </w:pPr>
            <w:r w:rsidRPr="007018A6">
              <w:rPr>
                <w:rFonts w:ascii="Arial" w:hAnsi="Arial" w:cs="Arial"/>
                <w:b/>
                <w:bCs/>
              </w:rPr>
              <w:t>Mandated Person Children First Act 2015</w:t>
            </w:r>
          </w:p>
          <w:p w:rsidR="00A66DDD" w:rsidRPr="007018A6" w:rsidRDefault="00A66DDD">
            <w:pPr>
              <w:jc w:val="both"/>
              <w:rPr>
                <w:rFonts w:ascii="Arial" w:hAnsi="Arial" w:cs="Arial"/>
                <w:b/>
                <w:bCs/>
              </w:rPr>
            </w:pPr>
          </w:p>
          <w:p w:rsidR="00A66DDD" w:rsidRPr="00A66DDD" w:rsidRDefault="00A66DDD">
            <w:pPr>
              <w:jc w:val="both"/>
              <w:rPr>
                <w:rFonts w:ascii="Arial" w:hAnsi="Arial" w:cs="Arial"/>
                <w:b/>
                <w:bCs/>
                <w:highlight w:val="yellow"/>
              </w:rPr>
            </w:pPr>
          </w:p>
        </w:tc>
        <w:tc>
          <w:tcPr>
            <w:tcW w:w="7655" w:type="dxa"/>
          </w:tcPr>
          <w:p w:rsidR="003B1D22" w:rsidRPr="007018A6" w:rsidRDefault="003B1D22" w:rsidP="003B1D22">
            <w:pPr>
              <w:shd w:val="clear" w:color="auto" w:fill="FFFFFF"/>
              <w:rPr>
                <w:rFonts w:ascii="Arial" w:hAnsi="Arial" w:cs="Arial"/>
              </w:rPr>
            </w:pPr>
            <w:r w:rsidRPr="007018A6">
              <w:rPr>
                <w:rFonts w:ascii="Arial" w:hAnsi="Arial" w:cs="Arial"/>
                <w:iCs/>
              </w:rPr>
              <w:t>As a mandated person under the Children First Act 2015 you will have a legal obligation</w:t>
            </w:r>
            <w:r w:rsidR="00185088">
              <w:rPr>
                <w:rFonts w:ascii="Arial" w:hAnsi="Arial" w:cs="Arial"/>
              </w:rPr>
              <w:t>:</w:t>
            </w:r>
          </w:p>
          <w:p w:rsidR="00F60E1F" w:rsidRPr="007018A6" w:rsidRDefault="00F60E1F" w:rsidP="003B1D22">
            <w:pPr>
              <w:pStyle w:val="ListParagraph"/>
              <w:numPr>
                <w:ilvl w:val="0"/>
                <w:numId w:val="16"/>
              </w:numPr>
              <w:shd w:val="clear" w:color="auto" w:fill="FFFFFF"/>
              <w:rPr>
                <w:rFonts w:ascii="Arial" w:hAnsi="Arial" w:cs="Arial"/>
                <w:color w:val="000000" w:themeColor="text1"/>
              </w:rPr>
            </w:pPr>
            <w:r w:rsidRPr="007018A6">
              <w:rPr>
                <w:rFonts w:ascii="Arial" w:hAnsi="Arial" w:cs="Arial"/>
                <w:iCs/>
                <w:color w:val="000000" w:themeColor="text1"/>
              </w:rPr>
              <w:t>To report child protection concerns at or above a defined threshold to TUSLA.</w:t>
            </w:r>
          </w:p>
          <w:p w:rsidR="003B1D22" w:rsidRPr="007018A6" w:rsidRDefault="003B1D22" w:rsidP="003B1D22">
            <w:pPr>
              <w:pStyle w:val="ListParagraph"/>
              <w:numPr>
                <w:ilvl w:val="0"/>
                <w:numId w:val="16"/>
              </w:numPr>
              <w:shd w:val="clear" w:color="auto" w:fill="FFFFFF"/>
              <w:rPr>
                <w:rFonts w:ascii="Arial" w:hAnsi="Arial" w:cs="Arial"/>
                <w:color w:val="000000" w:themeColor="text1"/>
              </w:rPr>
            </w:pPr>
            <w:r w:rsidRPr="007018A6">
              <w:rPr>
                <w:rFonts w:ascii="Arial" w:hAnsi="Arial" w:cs="Arial"/>
                <w:color w:val="000000" w:themeColor="text1"/>
              </w:rPr>
              <w:t>To assist Tusla, if requested, in assessing a concern which has been the subject of a mandated report</w:t>
            </w:r>
            <w:r w:rsidR="00185088">
              <w:rPr>
                <w:rFonts w:ascii="Arial" w:hAnsi="Arial" w:cs="Arial"/>
                <w:color w:val="000000" w:themeColor="text1"/>
              </w:rPr>
              <w:t>.</w:t>
            </w:r>
          </w:p>
          <w:p w:rsidR="00F60E1F" w:rsidRPr="007018A6" w:rsidRDefault="00F60E1F" w:rsidP="00F60E1F">
            <w:pPr>
              <w:shd w:val="clear" w:color="auto" w:fill="FFFFFF"/>
              <w:rPr>
                <w:rFonts w:ascii="Arial" w:hAnsi="Arial" w:cs="Arial"/>
                <w:color w:val="000000" w:themeColor="text1"/>
              </w:rPr>
            </w:pPr>
            <w:r w:rsidRPr="007018A6">
              <w:rPr>
                <w:rFonts w:ascii="Arial" w:hAnsi="Arial" w:cs="Arial"/>
                <w:color w:val="000000" w:themeColor="text1"/>
              </w:rPr>
              <w:t xml:space="preserve">You will remain a </w:t>
            </w:r>
            <w:r w:rsidR="00512C9E" w:rsidRPr="007018A6">
              <w:rPr>
                <w:rFonts w:ascii="Arial" w:hAnsi="Arial" w:cs="Arial"/>
                <w:color w:val="000000" w:themeColor="text1"/>
              </w:rPr>
              <w:t>m</w:t>
            </w:r>
            <w:r w:rsidRPr="007018A6">
              <w:rPr>
                <w:rFonts w:ascii="Arial" w:hAnsi="Arial" w:cs="Arial"/>
                <w:color w:val="000000" w:themeColor="text1"/>
              </w:rPr>
              <w:t xml:space="preserve">andated </w:t>
            </w:r>
            <w:r w:rsidR="00512C9E" w:rsidRPr="007018A6">
              <w:rPr>
                <w:rFonts w:ascii="Arial" w:hAnsi="Arial" w:cs="Arial"/>
                <w:color w:val="000000" w:themeColor="text1"/>
              </w:rPr>
              <w:t>p</w:t>
            </w:r>
            <w:r w:rsidRPr="007018A6">
              <w:rPr>
                <w:rFonts w:ascii="Arial" w:hAnsi="Arial" w:cs="Arial"/>
                <w:color w:val="000000" w:themeColor="text1"/>
              </w:rPr>
              <w:t>erson for the duration of your appointment to your current post or for the duration of your appointment to such other post as is included in the categories specified in the Ministerial Direction.  You will receive full information on your responsibilities under the Act on appointment.</w:t>
            </w:r>
          </w:p>
          <w:p w:rsidR="009E3467" w:rsidRPr="007018A6" w:rsidRDefault="009E3467" w:rsidP="009E3467">
            <w:pPr>
              <w:jc w:val="both"/>
              <w:rPr>
                <w:rFonts w:ascii="Arial" w:hAnsi="Arial" w:cs="Arial"/>
              </w:rPr>
            </w:pPr>
          </w:p>
        </w:tc>
      </w:tr>
      <w:tr w:rsidR="00165203" w:rsidTr="00FB4AD7">
        <w:trPr>
          <w:trHeight w:val="1138"/>
        </w:trPr>
        <w:tc>
          <w:tcPr>
            <w:tcW w:w="1985" w:type="dxa"/>
            <w:tcBorders>
              <w:top w:val="single" w:sz="4" w:space="0" w:color="auto"/>
              <w:left w:val="single" w:sz="4" w:space="0" w:color="auto"/>
              <w:bottom w:val="single" w:sz="4" w:space="0" w:color="auto"/>
              <w:right w:val="single" w:sz="4" w:space="0" w:color="auto"/>
            </w:tcBorders>
          </w:tcPr>
          <w:p w:rsidR="00165203" w:rsidRDefault="00165203" w:rsidP="00162D38">
            <w:pPr>
              <w:jc w:val="both"/>
              <w:rPr>
                <w:rFonts w:ascii="Arial" w:hAnsi="Arial" w:cs="Arial"/>
                <w:b/>
                <w:bCs/>
              </w:rPr>
            </w:pPr>
            <w:r>
              <w:rPr>
                <w:rFonts w:ascii="Arial" w:hAnsi="Arial" w:cs="Arial"/>
                <w:b/>
                <w:bCs/>
              </w:rPr>
              <w:t>Infection Control</w:t>
            </w:r>
          </w:p>
        </w:tc>
        <w:tc>
          <w:tcPr>
            <w:tcW w:w="7655" w:type="dxa"/>
            <w:tcBorders>
              <w:top w:val="single" w:sz="4" w:space="0" w:color="auto"/>
              <w:left w:val="single" w:sz="4" w:space="0" w:color="auto"/>
              <w:bottom w:val="single" w:sz="4" w:space="0" w:color="auto"/>
              <w:right w:val="single" w:sz="4" w:space="0" w:color="auto"/>
            </w:tcBorders>
          </w:tcPr>
          <w:p w:rsidR="00165203" w:rsidRPr="00A02F1B" w:rsidRDefault="00165203" w:rsidP="00162D38">
            <w:pPr>
              <w:jc w:val="both"/>
              <w:rPr>
                <w:rFonts w:ascii="Arial" w:hAnsi="Arial" w:cs="Arial"/>
              </w:rPr>
            </w:pPr>
            <w:r w:rsidRPr="00A02F1B">
              <w:rPr>
                <w:rFonts w:ascii="Arial" w:hAnsi="Arial" w:cs="Arial"/>
              </w:rPr>
              <w:t xml:space="preserve">Have a working knowledge of </w:t>
            </w:r>
            <w:r>
              <w:rPr>
                <w:rFonts w:ascii="Arial" w:hAnsi="Arial" w:cs="Arial"/>
              </w:rPr>
              <w:t>Health Information and Quality Authority (</w:t>
            </w:r>
            <w:r w:rsidRPr="00A02F1B">
              <w:rPr>
                <w:rFonts w:ascii="Arial" w:hAnsi="Arial" w:cs="Arial"/>
              </w:rPr>
              <w:t>HIQA</w:t>
            </w:r>
            <w:r>
              <w:rPr>
                <w:rFonts w:ascii="Arial" w:hAnsi="Arial" w:cs="Arial"/>
              </w:rPr>
              <w:t>)</w:t>
            </w:r>
            <w:r w:rsidRPr="00A02F1B">
              <w:rPr>
                <w:rFonts w:ascii="Arial" w:hAnsi="Arial" w:cs="Arial"/>
              </w:rPr>
              <w:t xml:space="preserve"> Standards as they apply to the role for example, Standards for Healthcare, National Standards for the Prevention and Control of Healthcare Associated Infections, Hygiene Standards etc.</w:t>
            </w:r>
            <w:r w:rsidR="008863B7">
              <w:rPr>
                <w:rFonts w:ascii="Arial" w:hAnsi="Arial" w:cs="Arial"/>
              </w:rPr>
              <w:t xml:space="preserve"> </w:t>
            </w:r>
            <w:r w:rsidR="008863B7" w:rsidRPr="00F070ED">
              <w:rPr>
                <w:rFonts w:ascii="Arial" w:hAnsi="Arial" w:cs="Arial"/>
                <w:iCs/>
              </w:rPr>
              <w:t>and comply with associated HSE protocols for implementing and maintaining these standards</w:t>
            </w:r>
            <w:r w:rsidR="008863B7">
              <w:rPr>
                <w:rFonts w:ascii="Arial" w:hAnsi="Arial" w:cs="Arial"/>
                <w:iCs/>
              </w:rPr>
              <w:t xml:space="preserve"> as appropriate to the role</w:t>
            </w:r>
            <w:r w:rsidR="008863B7" w:rsidRPr="00F070ED">
              <w:rPr>
                <w:rFonts w:ascii="Arial" w:hAnsi="Arial" w:cs="Arial"/>
                <w:iCs/>
              </w:rPr>
              <w:t>.</w:t>
            </w:r>
          </w:p>
          <w:p w:rsidR="00165203" w:rsidRDefault="00165203" w:rsidP="00162D38">
            <w:pPr>
              <w:jc w:val="both"/>
              <w:rPr>
                <w:rFonts w:ascii="Arial" w:hAnsi="Arial" w:cs="Arial"/>
              </w:rPr>
            </w:pPr>
          </w:p>
        </w:tc>
      </w:tr>
      <w:tr w:rsidR="00395EB4" w:rsidTr="00FB4AD7">
        <w:trPr>
          <w:trHeight w:val="1138"/>
        </w:trPr>
        <w:tc>
          <w:tcPr>
            <w:tcW w:w="1985" w:type="dxa"/>
            <w:tcBorders>
              <w:top w:val="single" w:sz="4" w:space="0" w:color="auto"/>
              <w:left w:val="single" w:sz="4" w:space="0" w:color="auto"/>
              <w:bottom w:val="single" w:sz="4" w:space="0" w:color="auto"/>
              <w:right w:val="single" w:sz="4" w:space="0" w:color="auto"/>
            </w:tcBorders>
          </w:tcPr>
          <w:p w:rsidR="00395EB4" w:rsidRPr="00B44E44" w:rsidRDefault="00395EB4" w:rsidP="00D82B97">
            <w:pPr>
              <w:jc w:val="both"/>
              <w:rPr>
                <w:rFonts w:ascii="Arial" w:hAnsi="Arial" w:cs="Arial"/>
                <w:b/>
                <w:bCs/>
              </w:rPr>
            </w:pPr>
            <w:r w:rsidRPr="0057569E">
              <w:rPr>
                <w:rFonts w:ascii="Arial" w:hAnsi="Arial" w:cs="Arial"/>
                <w:b/>
              </w:rPr>
              <w:t>Health &amp; Safety</w:t>
            </w:r>
          </w:p>
        </w:tc>
        <w:tc>
          <w:tcPr>
            <w:tcW w:w="7655" w:type="dxa"/>
            <w:tcBorders>
              <w:top w:val="single" w:sz="4" w:space="0" w:color="auto"/>
              <w:left w:val="single" w:sz="4" w:space="0" w:color="auto"/>
              <w:bottom w:val="single" w:sz="4" w:space="0" w:color="auto"/>
              <w:right w:val="single" w:sz="4" w:space="0" w:color="auto"/>
            </w:tcBorders>
          </w:tcPr>
          <w:p w:rsidR="00395EB4" w:rsidRPr="007978A2" w:rsidRDefault="00395EB4" w:rsidP="00D82B97">
            <w:pPr>
              <w:jc w:val="both"/>
              <w:rPr>
                <w:rFonts w:ascii="Arial" w:hAnsi="Arial" w:cs="Arial"/>
              </w:rPr>
            </w:pPr>
            <w:r w:rsidRPr="007978A2">
              <w:rPr>
                <w:rFonts w:ascii="Arial" w:hAnsi="Arial" w:cs="Arial"/>
              </w:rPr>
              <w:t xml:space="preserve">It is the responsibility of line managers to ensure that the management of safety, health and welfare is successfully integrated into all activities undertaken within their area of responsibility, so far as is reasonably practicable. Line managers are named and roles and responsibilities detailed in the relevant Site Specific Safety Statement (SSSS). </w:t>
            </w:r>
          </w:p>
          <w:p w:rsidR="00395EB4" w:rsidRPr="007978A2" w:rsidRDefault="00395EB4" w:rsidP="00D82B97">
            <w:pPr>
              <w:ind w:firstLine="720"/>
              <w:jc w:val="both"/>
              <w:rPr>
                <w:rFonts w:ascii="Arial" w:hAnsi="Arial" w:cs="Arial"/>
              </w:rPr>
            </w:pPr>
          </w:p>
          <w:p w:rsidR="00395EB4" w:rsidRPr="007978A2" w:rsidRDefault="00395EB4" w:rsidP="00D82B97">
            <w:pPr>
              <w:jc w:val="both"/>
              <w:rPr>
                <w:rFonts w:ascii="Arial" w:hAnsi="Arial" w:cs="Arial"/>
              </w:rPr>
            </w:pPr>
            <w:r w:rsidRPr="007978A2">
              <w:rPr>
                <w:rFonts w:ascii="Arial" w:hAnsi="Arial" w:cs="Arial"/>
              </w:rPr>
              <w:t>Key responsibilities include:</w:t>
            </w:r>
          </w:p>
          <w:p w:rsidR="00395EB4" w:rsidRPr="00255E29" w:rsidRDefault="00395EB4" w:rsidP="00D82B97">
            <w:pPr>
              <w:jc w:val="both"/>
              <w:rPr>
                <w:rFonts w:ascii="Arial" w:hAnsi="Arial" w:cs="Arial"/>
                <w:highlight w:val="yellow"/>
              </w:rPr>
            </w:pPr>
          </w:p>
          <w:p w:rsidR="00395EB4" w:rsidRPr="00122305" w:rsidRDefault="00395EB4" w:rsidP="00B51EDD">
            <w:pPr>
              <w:pStyle w:val="ListParagraph"/>
              <w:numPr>
                <w:ilvl w:val="0"/>
                <w:numId w:val="12"/>
              </w:numPr>
              <w:ind w:left="714" w:hanging="357"/>
              <w:jc w:val="both"/>
              <w:rPr>
                <w:rFonts w:ascii="Arial" w:hAnsi="Arial" w:cs="Arial"/>
              </w:rPr>
            </w:pPr>
            <w:r w:rsidRPr="00122305">
              <w:rPr>
                <w:rFonts w:ascii="Arial" w:hAnsi="Arial" w:cs="Arial"/>
              </w:rPr>
              <w:t>Developing a SSSS for the department/service</w:t>
            </w:r>
            <w:r w:rsidRPr="00122305">
              <w:rPr>
                <w:rStyle w:val="FootnoteReference"/>
                <w:rFonts w:ascii="Arial" w:eastAsia="Calibri" w:hAnsi="Arial" w:cs="Arial"/>
              </w:rPr>
              <w:footnoteReference w:id="2"/>
            </w:r>
            <w:r w:rsidRPr="00122305">
              <w:rPr>
                <w:rFonts w:ascii="Arial" w:hAnsi="Arial" w:cs="Arial"/>
              </w:rPr>
              <w:t>, as applicable, based on the identification of hazards and the assessment of risks, and reviewing/updating same on a regular basis (at least annually) and in the event of any significant change in the work activity or place of work</w:t>
            </w:r>
            <w:r>
              <w:rPr>
                <w:rFonts w:ascii="Arial" w:hAnsi="Arial" w:cs="Arial"/>
              </w:rPr>
              <w:t>.</w:t>
            </w:r>
          </w:p>
          <w:p w:rsidR="00395EB4" w:rsidRPr="00122305" w:rsidRDefault="00395EB4" w:rsidP="00B51EDD">
            <w:pPr>
              <w:pStyle w:val="ListParagraph"/>
              <w:numPr>
                <w:ilvl w:val="0"/>
                <w:numId w:val="12"/>
              </w:numPr>
              <w:ind w:left="714" w:hanging="357"/>
              <w:jc w:val="both"/>
              <w:rPr>
                <w:rFonts w:ascii="Arial" w:hAnsi="Arial" w:cs="Arial"/>
              </w:rPr>
            </w:pPr>
            <w:r w:rsidRPr="00122305">
              <w:rPr>
                <w:rFonts w:ascii="Arial" w:hAnsi="Arial" w:cs="Arial"/>
              </w:rPr>
              <w:t>Ensuring that Occupational Safety and Health (OSH) is integrated into day-to-day business, providing Systems Of Work (SOW) that are planned, organised, performed, maintained and revised as appropriate, and ensuring that all safety related records are maintained and available for inspection</w:t>
            </w:r>
            <w:r>
              <w:rPr>
                <w:rFonts w:ascii="Arial" w:hAnsi="Arial" w:cs="Arial"/>
              </w:rPr>
              <w:t>.</w:t>
            </w:r>
          </w:p>
          <w:p w:rsidR="00395EB4" w:rsidRPr="00122305" w:rsidRDefault="00395EB4" w:rsidP="00B51EDD">
            <w:pPr>
              <w:pStyle w:val="ListParagraph"/>
              <w:numPr>
                <w:ilvl w:val="0"/>
                <w:numId w:val="12"/>
              </w:numPr>
              <w:ind w:left="714" w:hanging="357"/>
              <w:jc w:val="both"/>
              <w:rPr>
                <w:rFonts w:ascii="Arial" w:hAnsi="Arial" w:cs="Arial"/>
              </w:rPr>
            </w:pPr>
            <w:r w:rsidRPr="00122305">
              <w:rPr>
                <w:rFonts w:ascii="Arial" w:hAnsi="Arial" w:cs="Arial"/>
              </w:rPr>
              <w:t>Consulting and communicating with staff and safety representatives on OSH matters</w:t>
            </w:r>
            <w:r>
              <w:rPr>
                <w:rFonts w:ascii="Arial" w:hAnsi="Arial" w:cs="Arial"/>
              </w:rPr>
              <w:t>.</w:t>
            </w:r>
          </w:p>
          <w:p w:rsidR="00395EB4" w:rsidRPr="00122305" w:rsidRDefault="00395EB4" w:rsidP="00B51EDD">
            <w:pPr>
              <w:pStyle w:val="ListParagraph"/>
              <w:numPr>
                <w:ilvl w:val="0"/>
                <w:numId w:val="12"/>
              </w:numPr>
              <w:ind w:left="714" w:hanging="357"/>
              <w:jc w:val="both"/>
              <w:rPr>
                <w:rFonts w:ascii="Arial" w:hAnsi="Arial" w:cs="Arial"/>
              </w:rPr>
            </w:pPr>
            <w:r w:rsidRPr="00122305">
              <w:rPr>
                <w:rFonts w:ascii="Arial" w:hAnsi="Arial" w:cs="Arial"/>
              </w:rPr>
              <w:t>Ensuring a training needs assessment (TNA) is undertaken for employees, facilitating their attendance at statutory OSH training, and ensuring records are maintained for each employee</w:t>
            </w:r>
            <w:r>
              <w:rPr>
                <w:rFonts w:ascii="Arial" w:hAnsi="Arial" w:cs="Arial"/>
              </w:rPr>
              <w:t>.</w:t>
            </w:r>
          </w:p>
          <w:p w:rsidR="00395EB4" w:rsidRPr="00122305" w:rsidRDefault="00395EB4" w:rsidP="00B51EDD">
            <w:pPr>
              <w:pStyle w:val="ListParagraph"/>
              <w:numPr>
                <w:ilvl w:val="0"/>
                <w:numId w:val="12"/>
              </w:numPr>
              <w:ind w:left="714" w:hanging="357"/>
              <w:jc w:val="both"/>
              <w:rPr>
                <w:rFonts w:ascii="Arial" w:hAnsi="Arial" w:cs="Arial"/>
              </w:rPr>
            </w:pPr>
            <w:r w:rsidRPr="00122305">
              <w:rPr>
                <w:rFonts w:ascii="Arial" w:hAnsi="Arial" w:cs="Arial"/>
              </w:rPr>
              <w:t>Ensuring that all incidents occurring within the relevant department/service are appropriately managed and investigated in accordance with HSE procedures</w:t>
            </w:r>
            <w:r w:rsidRPr="00122305">
              <w:rPr>
                <w:rStyle w:val="FootnoteReference"/>
                <w:rFonts w:ascii="Arial" w:eastAsia="Calibri" w:hAnsi="Arial" w:cs="Arial"/>
              </w:rPr>
              <w:footnoteReference w:id="3"/>
            </w:r>
            <w:r>
              <w:rPr>
                <w:rFonts w:ascii="Arial" w:hAnsi="Arial" w:cs="Arial"/>
              </w:rPr>
              <w:t>.</w:t>
            </w:r>
          </w:p>
          <w:p w:rsidR="00395EB4" w:rsidRPr="00122305" w:rsidRDefault="00395EB4" w:rsidP="00B51EDD">
            <w:pPr>
              <w:pStyle w:val="ListParagraph"/>
              <w:numPr>
                <w:ilvl w:val="0"/>
                <w:numId w:val="12"/>
              </w:numPr>
              <w:ind w:left="714" w:hanging="357"/>
              <w:jc w:val="both"/>
              <w:rPr>
                <w:rFonts w:ascii="Arial" w:hAnsi="Arial" w:cs="Arial"/>
              </w:rPr>
            </w:pPr>
            <w:r w:rsidRPr="00122305">
              <w:rPr>
                <w:rFonts w:ascii="Arial" w:hAnsi="Arial" w:cs="Arial"/>
              </w:rPr>
              <w:t>Seeking advice from health and safety professionals through the National Health and Safety Function Helpdesk as appropriate.</w:t>
            </w:r>
          </w:p>
          <w:p w:rsidR="00395EB4" w:rsidRPr="00122305" w:rsidRDefault="00395EB4" w:rsidP="00B51EDD">
            <w:pPr>
              <w:pStyle w:val="ListParagraph"/>
              <w:numPr>
                <w:ilvl w:val="0"/>
                <w:numId w:val="12"/>
              </w:numPr>
              <w:ind w:left="714" w:hanging="357"/>
              <w:jc w:val="both"/>
              <w:rPr>
                <w:rFonts w:ascii="Arial" w:hAnsi="Arial" w:cs="Arial"/>
              </w:rPr>
            </w:pPr>
            <w:r w:rsidRPr="00122305">
              <w:rPr>
                <w:rFonts w:ascii="Arial" w:hAnsi="Arial" w:cs="Arial"/>
                <w:iCs/>
              </w:rPr>
              <w:t>Reviewing the health and safety performance of the ward/department/service and staff through, respectively, local audit and performance achievement meetings for example</w:t>
            </w:r>
            <w:r>
              <w:rPr>
                <w:rFonts w:ascii="Arial" w:hAnsi="Arial" w:cs="Arial"/>
                <w:iCs/>
              </w:rPr>
              <w:t>.</w:t>
            </w:r>
          </w:p>
          <w:p w:rsidR="00395EB4" w:rsidRPr="00122305" w:rsidRDefault="00395EB4" w:rsidP="00D82B97">
            <w:pPr>
              <w:jc w:val="both"/>
              <w:rPr>
                <w:rFonts w:ascii="Arial" w:hAnsi="Arial" w:cs="Arial"/>
              </w:rPr>
            </w:pPr>
          </w:p>
          <w:p w:rsidR="00395EB4" w:rsidRPr="00B44E44" w:rsidRDefault="00395EB4" w:rsidP="00ED4994">
            <w:pPr>
              <w:jc w:val="both"/>
              <w:rPr>
                <w:rFonts w:ascii="Arial" w:hAnsi="Arial" w:cs="Arial"/>
              </w:rPr>
            </w:pPr>
            <w:r w:rsidRPr="00122305">
              <w:rPr>
                <w:rFonts w:ascii="Arial" w:hAnsi="Arial" w:cs="Arial"/>
                <w:b/>
              </w:rPr>
              <w:t>Note</w:t>
            </w:r>
            <w:r w:rsidRPr="00122305">
              <w:rPr>
                <w:rFonts w:ascii="Arial" w:hAnsi="Arial" w:cs="Arial"/>
              </w:rPr>
              <w:t xml:space="preserve">: Detailed roles and responsibilities of Line Managers are outlined in local </w:t>
            </w:r>
            <w:r w:rsidRPr="00393DF0">
              <w:rPr>
                <w:rFonts w:ascii="Arial" w:hAnsi="Arial" w:cs="Arial"/>
              </w:rPr>
              <w:t>SSSS</w:t>
            </w:r>
            <w:r w:rsidRPr="00122305">
              <w:rPr>
                <w:rFonts w:ascii="Arial" w:hAnsi="Arial" w:cs="Arial"/>
              </w:rPr>
              <w:t>.</w:t>
            </w:r>
            <w:r w:rsidRPr="00B44E44">
              <w:rPr>
                <w:rFonts w:ascii="Arial" w:hAnsi="Arial" w:cs="Arial"/>
              </w:rPr>
              <w:t xml:space="preserve"> </w:t>
            </w:r>
          </w:p>
        </w:tc>
      </w:tr>
    </w:tbl>
    <w:p w:rsidR="000D744E" w:rsidRPr="00E766A5" w:rsidRDefault="000D744E" w:rsidP="00ED4994">
      <w:pPr>
        <w:jc w:val="both"/>
        <w:rPr>
          <w:rFonts w:ascii="Arial" w:hAnsi="Arial" w:cs="Arial"/>
        </w:rPr>
      </w:pPr>
    </w:p>
    <w:sectPr w:rsidR="000D744E" w:rsidRPr="00E766A5" w:rsidSect="00E20F3D">
      <w:footerReference w:type="even" r:id="rId14"/>
      <w:footerReference w:type="default" r:id="rId15"/>
      <w:pgSz w:w="11906" w:h="16838"/>
      <w:pgMar w:top="1440" w:right="746"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4432" w:rsidRDefault="004E4432">
      <w:r>
        <w:separator/>
      </w:r>
    </w:p>
  </w:endnote>
  <w:endnote w:type="continuationSeparator" w:id="0">
    <w:p w:rsidR="004E4432" w:rsidRDefault="004E4432">
      <w:r>
        <w:continuationSeparator/>
      </w:r>
    </w:p>
  </w:endnote>
  <w:endnote w:type="continuationNotice" w:id="1">
    <w:p w:rsidR="004E4432" w:rsidRDefault="004E443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Symbol">
    <w:altName w:val="Arial Unicode MS"/>
    <w:charset w:val="02"/>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Helvetica">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5BD0" w:rsidRDefault="00416EB5">
    <w:pPr>
      <w:pStyle w:val="Footer"/>
      <w:framePr w:wrap="around" w:vAnchor="text" w:hAnchor="margin" w:xAlign="center" w:y="1"/>
      <w:rPr>
        <w:rStyle w:val="PageNumber"/>
      </w:rPr>
    </w:pPr>
    <w:r>
      <w:rPr>
        <w:rStyle w:val="PageNumber"/>
      </w:rPr>
      <w:fldChar w:fldCharType="begin"/>
    </w:r>
    <w:r w:rsidR="00125BD0">
      <w:rPr>
        <w:rStyle w:val="PageNumber"/>
      </w:rPr>
      <w:instrText xml:space="preserve">PAGE  </w:instrText>
    </w:r>
    <w:r>
      <w:rPr>
        <w:rStyle w:val="PageNumber"/>
      </w:rPr>
      <w:fldChar w:fldCharType="end"/>
    </w:r>
  </w:p>
  <w:p w:rsidR="00125BD0" w:rsidRDefault="00125BD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5BD0" w:rsidRPr="00BC424E" w:rsidRDefault="00125BD0" w:rsidP="00BC424E">
    <w:pPr>
      <w:ind w:left="-709"/>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4432" w:rsidRDefault="004E4432">
      <w:r>
        <w:separator/>
      </w:r>
    </w:p>
  </w:footnote>
  <w:footnote w:type="continuationSeparator" w:id="0">
    <w:p w:rsidR="004E4432" w:rsidRDefault="004E4432">
      <w:r>
        <w:continuationSeparator/>
      </w:r>
    </w:p>
  </w:footnote>
  <w:footnote w:type="continuationNotice" w:id="1">
    <w:p w:rsidR="004E4432" w:rsidRDefault="004E4432"/>
  </w:footnote>
  <w:footnote w:id="2">
    <w:p w:rsidR="00125BD0" w:rsidRDefault="00125BD0" w:rsidP="00D82B97">
      <w:pPr>
        <w:pStyle w:val="FootnoteText"/>
      </w:pPr>
      <w:r>
        <w:rPr>
          <w:rStyle w:val="FootnoteReference"/>
        </w:rPr>
        <w:footnoteRef/>
      </w:r>
      <w:r>
        <w:t xml:space="preserve"> A template SSSS and guidelines are available on the National Health and Safety Function/H&amp;S web-pages</w:t>
      </w:r>
    </w:p>
  </w:footnote>
  <w:footnote w:id="3">
    <w:p w:rsidR="00125BD0" w:rsidRPr="00DD13C2" w:rsidRDefault="00125BD0" w:rsidP="00D82B97">
      <w:pPr>
        <w:pStyle w:val="FootnoteText"/>
      </w:pPr>
      <w:r w:rsidRPr="00DD13C2">
        <w:rPr>
          <w:rStyle w:val="FootnoteReference"/>
        </w:rPr>
        <w:footnoteRef/>
      </w:r>
      <w:r w:rsidRPr="00DD13C2">
        <w:t xml:space="preserve"> See link on health and safety web-pages to latest Incident Management Policy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4"/>
    <w:lvl w:ilvl="0">
      <w:start w:val="1"/>
      <w:numFmt w:val="bullet"/>
      <w:lvlText w:val="·"/>
      <w:lvlJc w:val="left"/>
      <w:pPr>
        <w:tabs>
          <w:tab w:val="num" w:pos="283"/>
        </w:tabs>
        <w:ind w:left="283" w:hanging="283"/>
      </w:pPr>
      <w:rPr>
        <w:rFonts w:ascii="Symbol" w:hAnsi="Symbol" w:cs="StarSymbol"/>
        <w:sz w:val="18"/>
        <w:szCs w:val="18"/>
      </w:rPr>
    </w:lvl>
    <w:lvl w:ilvl="1">
      <w:start w:val="1"/>
      <w:numFmt w:val="bullet"/>
      <w:lvlText w:val="·"/>
      <w:lvlJc w:val="left"/>
      <w:pPr>
        <w:tabs>
          <w:tab w:val="num" w:pos="567"/>
        </w:tabs>
        <w:ind w:left="567" w:hanging="283"/>
      </w:pPr>
      <w:rPr>
        <w:rFonts w:ascii="Symbol" w:hAnsi="Symbol" w:cs="StarSymbol"/>
        <w:sz w:val="18"/>
        <w:szCs w:val="18"/>
      </w:rPr>
    </w:lvl>
    <w:lvl w:ilvl="2">
      <w:start w:val="1"/>
      <w:numFmt w:val="bullet"/>
      <w:lvlText w:val="·"/>
      <w:lvlJc w:val="left"/>
      <w:pPr>
        <w:tabs>
          <w:tab w:val="num" w:pos="850"/>
        </w:tabs>
        <w:ind w:left="850" w:hanging="283"/>
      </w:pPr>
      <w:rPr>
        <w:rFonts w:ascii="Symbol" w:hAnsi="Symbol" w:cs="StarSymbol"/>
        <w:sz w:val="18"/>
        <w:szCs w:val="18"/>
      </w:rPr>
    </w:lvl>
    <w:lvl w:ilvl="3">
      <w:start w:val="1"/>
      <w:numFmt w:val="bullet"/>
      <w:lvlText w:val="·"/>
      <w:lvlJc w:val="left"/>
      <w:pPr>
        <w:tabs>
          <w:tab w:val="num" w:pos="1134"/>
        </w:tabs>
        <w:ind w:left="1134" w:hanging="283"/>
      </w:pPr>
      <w:rPr>
        <w:rFonts w:ascii="Symbol" w:hAnsi="Symbol" w:cs="StarSymbol"/>
        <w:sz w:val="18"/>
        <w:szCs w:val="18"/>
      </w:rPr>
    </w:lvl>
    <w:lvl w:ilvl="4">
      <w:start w:val="1"/>
      <w:numFmt w:val="bullet"/>
      <w:lvlText w:val="·"/>
      <w:lvlJc w:val="left"/>
      <w:pPr>
        <w:tabs>
          <w:tab w:val="num" w:pos="1417"/>
        </w:tabs>
        <w:ind w:left="1417" w:hanging="283"/>
      </w:pPr>
      <w:rPr>
        <w:rFonts w:ascii="Symbol" w:hAnsi="Symbol" w:cs="StarSymbol"/>
        <w:sz w:val="18"/>
        <w:szCs w:val="18"/>
      </w:rPr>
    </w:lvl>
    <w:lvl w:ilvl="5">
      <w:start w:val="1"/>
      <w:numFmt w:val="bullet"/>
      <w:lvlText w:val="·"/>
      <w:lvlJc w:val="left"/>
      <w:pPr>
        <w:tabs>
          <w:tab w:val="num" w:pos="1701"/>
        </w:tabs>
        <w:ind w:left="1701" w:hanging="283"/>
      </w:pPr>
      <w:rPr>
        <w:rFonts w:ascii="Symbol" w:hAnsi="Symbol" w:cs="StarSymbol"/>
        <w:sz w:val="18"/>
        <w:szCs w:val="18"/>
      </w:rPr>
    </w:lvl>
    <w:lvl w:ilvl="6">
      <w:start w:val="1"/>
      <w:numFmt w:val="bullet"/>
      <w:lvlText w:val="·"/>
      <w:lvlJc w:val="left"/>
      <w:pPr>
        <w:tabs>
          <w:tab w:val="num" w:pos="1984"/>
        </w:tabs>
        <w:ind w:left="1984" w:hanging="283"/>
      </w:pPr>
      <w:rPr>
        <w:rFonts w:ascii="Symbol" w:hAnsi="Symbol" w:cs="StarSymbol"/>
        <w:sz w:val="18"/>
        <w:szCs w:val="18"/>
      </w:rPr>
    </w:lvl>
    <w:lvl w:ilvl="7">
      <w:start w:val="1"/>
      <w:numFmt w:val="bullet"/>
      <w:lvlText w:val="·"/>
      <w:lvlJc w:val="left"/>
      <w:pPr>
        <w:tabs>
          <w:tab w:val="num" w:pos="2268"/>
        </w:tabs>
        <w:ind w:left="2268" w:hanging="283"/>
      </w:pPr>
      <w:rPr>
        <w:rFonts w:ascii="Symbol" w:hAnsi="Symbol" w:cs="StarSymbol"/>
        <w:sz w:val="18"/>
        <w:szCs w:val="18"/>
      </w:rPr>
    </w:lvl>
    <w:lvl w:ilvl="8">
      <w:start w:val="1"/>
      <w:numFmt w:val="bullet"/>
      <w:lvlText w:val="·"/>
      <w:lvlJc w:val="left"/>
      <w:pPr>
        <w:tabs>
          <w:tab w:val="num" w:pos="2551"/>
        </w:tabs>
        <w:ind w:left="2551" w:hanging="283"/>
      </w:pPr>
      <w:rPr>
        <w:rFonts w:ascii="Symbol" w:hAnsi="Symbol" w:cs="StarSymbol"/>
        <w:sz w:val="18"/>
        <w:szCs w:val="18"/>
      </w:rPr>
    </w:lvl>
  </w:abstractNum>
  <w:abstractNum w:abstractNumId="1" w15:restartNumberingAfterBreak="0">
    <w:nsid w:val="00000003"/>
    <w:multiLevelType w:val="multilevel"/>
    <w:tmpl w:val="00000003"/>
    <w:name w:val="WW8Num6"/>
    <w:lvl w:ilvl="0">
      <w:start w:val="1"/>
      <w:numFmt w:val="bullet"/>
      <w:lvlText w:val="·"/>
      <w:lvlJc w:val="left"/>
      <w:pPr>
        <w:tabs>
          <w:tab w:val="num" w:pos="283"/>
        </w:tabs>
        <w:ind w:left="283" w:hanging="283"/>
      </w:pPr>
      <w:rPr>
        <w:rFonts w:ascii="Symbol" w:hAnsi="Symbol" w:cs="StarSymbol"/>
        <w:sz w:val="18"/>
        <w:szCs w:val="18"/>
      </w:rPr>
    </w:lvl>
    <w:lvl w:ilvl="1">
      <w:start w:val="1"/>
      <w:numFmt w:val="bullet"/>
      <w:lvlText w:val="·"/>
      <w:lvlJc w:val="left"/>
      <w:pPr>
        <w:tabs>
          <w:tab w:val="num" w:pos="567"/>
        </w:tabs>
        <w:ind w:left="567" w:hanging="283"/>
      </w:pPr>
      <w:rPr>
        <w:rFonts w:ascii="Symbol" w:hAnsi="Symbol" w:cs="StarSymbol"/>
        <w:sz w:val="18"/>
        <w:szCs w:val="18"/>
      </w:rPr>
    </w:lvl>
    <w:lvl w:ilvl="2">
      <w:start w:val="1"/>
      <w:numFmt w:val="bullet"/>
      <w:lvlText w:val="·"/>
      <w:lvlJc w:val="left"/>
      <w:pPr>
        <w:tabs>
          <w:tab w:val="num" w:pos="850"/>
        </w:tabs>
        <w:ind w:left="850" w:hanging="283"/>
      </w:pPr>
      <w:rPr>
        <w:rFonts w:ascii="Symbol" w:hAnsi="Symbol" w:cs="StarSymbol"/>
        <w:sz w:val="18"/>
        <w:szCs w:val="18"/>
      </w:rPr>
    </w:lvl>
    <w:lvl w:ilvl="3">
      <w:start w:val="1"/>
      <w:numFmt w:val="bullet"/>
      <w:lvlText w:val="·"/>
      <w:lvlJc w:val="left"/>
      <w:pPr>
        <w:tabs>
          <w:tab w:val="num" w:pos="1134"/>
        </w:tabs>
        <w:ind w:left="1134" w:hanging="283"/>
      </w:pPr>
      <w:rPr>
        <w:rFonts w:ascii="Symbol" w:hAnsi="Symbol" w:cs="StarSymbol"/>
        <w:sz w:val="18"/>
        <w:szCs w:val="18"/>
      </w:rPr>
    </w:lvl>
    <w:lvl w:ilvl="4">
      <w:start w:val="1"/>
      <w:numFmt w:val="bullet"/>
      <w:lvlText w:val="·"/>
      <w:lvlJc w:val="left"/>
      <w:pPr>
        <w:tabs>
          <w:tab w:val="num" w:pos="1417"/>
        </w:tabs>
        <w:ind w:left="1417" w:hanging="283"/>
      </w:pPr>
      <w:rPr>
        <w:rFonts w:ascii="Symbol" w:hAnsi="Symbol" w:cs="StarSymbol"/>
        <w:sz w:val="18"/>
        <w:szCs w:val="18"/>
      </w:rPr>
    </w:lvl>
    <w:lvl w:ilvl="5">
      <w:start w:val="1"/>
      <w:numFmt w:val="bullet"/>
      <w:lvlText w:val="·"/>
      <w:lvlJc w:val="left"/>
      <w:pPr>
        <w:tabs>
          <w:tab w:val="num" w:pos="1701"/>
        </w:tabs>
        <w:ind w:left="1701" w:hanging="283"/>
      </w:pPr>
      <w:rPr>
        <w:rFonts w:ascii="Symbol" w:hAnsi="Symbol" w:cs="StarSymbol"/>
        <w:sz w:val="18"/>
        <w:szCs w:val="18"/>
      </w:rPr>
    </w:lvl>
    <w:lvl w:ilvl="6">
      <w:start w:val="1"/>
      <w:numFmt w:val="bullet"/>
      <w:lvlText w:val="·"/>
      <w:lvlJc w:val="left"/>
      <w:pPr>
        <w:tabs>
          <w:tab w:val="num" w:pos="1984"/>
        </w:tabs>
        <w:ind w:left="1984" w:hanging="283"/>
      </w:pPr>
      <w:rPr>
        <w:rFonts w:ascii="Symbol" w:hAnsi="Symbol" w:cs="StarSymbol"/>
        <w:sz w:val="18"/>
        <w:szCs w:val="18"/>
      </w:rPr>
    </w:lvl>
    <w:lvl w:ilvl="7">
      <w:start w:val="1"/>
      <w:numFmt w:val="bullet"/>
      <w:lvlText w:val="·"/>
      <w:lvlJc w:val="left"/>
      <w:pPr>
        <w:tabs>
          <w:tab w:val="num" w:pos="2268"/>
        </w:tabs>
        <w:ind w:left="2268" w:hanging="283"/>
      </w:pPr>
      <w:rPr>
        <w:rFonts w:ascii="Symbol" w:hAnsi="Symbol" w:cs="StarSymbol"/>
        <w:sz w:val="18"/>
        <w:szCs w:val="18"/>
      </w:rPr>
    </w:lvl>
    <w:lvl w:ilvl="8">
      <w:start w:val="1"/>
      <w:numFmt w:val="bullet"/>
      <w:lvlText w:val="·"/>
      <w:lvlJc w:val="left"/>
      <w:pPr>
        <w:tabs>
          <w:tab w:val="num" w:pos="2551"/>
        </w:tabs>
        <w:ind w:left="2551" w:hanging="283"/>
      </w:pPr>
      <w:rPr>
        <w:rFonts w:ascii="Symbol" w:hAnsi="Symbol" w:cs="StarSymbol"/>
        <w:sz w:val="18"/>
        <w:szCs w:val="18"/>
      </w:rPr>
    </w:lvl>
  </w:abstractNum>
  <w:abstractNum w:abstractNumId="2" w15:restartNumberingAfterBreak="0">
    <w:nsid w:val="00000005"/>
    <w:multiLevelType w:val="multilevel"/>
    <w:tmpl w:val="00000005"/>
    <w:name w:val="WW8Num8"/>
    <w:lvl w:ilvl="0">
      <w:start w:val="1"/>
      <w:numFmt w:val="bullet"/>
      <w:lvlText w:val="·"/>
      <w:lvlJc w:val="left"/>
      <w:pPr>
        <w:tabs>
          <w:tab w:val="num" w:pos="283"/>
        </w:tabs>
        <w:ind w:left="283" w:hanging="283"/>
      </w:pPr>
      <w:rPr>
        <w:rFonts w:ascii="Symbol" w:hAnsi="Symbol" w:cs="StarSymbol"/>
        <w:sz w:val="18"/>
        <w:szCs w:val="18"/>
      </w:rPr>
    </w:lvl>
    <w:lvl w:ilvl="1">
      <w:start w:val="1"/>
      <w:numFmt w:val="bullet"/>
      <w:lvlText w:val="·"/>
      <w:lvlJc w:val="left"/>
      <w:pPr>
        <w:tabs>
          <w:tab w:val="num" w:pos="567"/>
        </w:tabs>
        <w:ind w:left="567" w:hanging="283"/>
      </w:pPr>
      <w:rPr>
        <w:rFonts w:ascii="Symbol" w:hAnsi="Symbol" w:cs="StarSymbol"/>
        <w:sz w:val="18"/>
        <w:szCs w:val="18"/>
      </w:rPr>
    </w:lvl>
    <w:lvl w:ilvl="2">
      <w:start w:val="1"/>
      <w:numFmt w:val="bullet"/>
      <w:lvlText w:val="·"/>
      <w:lvlJc w:val="left"/>
      <w:pPr>
        <w:tabs>
          <w:tab w:val="num" w:pos="850"/>
        </w:tabs>
        <w:ind w:left="850" w:hanging="283"/>
      </w:pPr>
      <w:rPr>
        <w:rFonts w:ascii="Symbol" w:hAnsi="Symbol" w:cs="StarSymbol"/>
        <w:sz w:val="18"/>
        <w:szCs w:val="18"/>
      </w:rPr>
    </w:lvl>
    <w:lvl w:ilvl="3">
      <w:start w:val="1"/>
      <w:numFmt w:val="bullet"/>
      <w:lvlText w:val="·"/>
      <w:lvlJc w:val="left"/>
      <w:pPr>
        <w:tabs>
          <w:tab w:val="num" w:pos="1134"/>
        </w:tabs>
        <w:ind w:left="1134" w:hanging="283"/>
      </w:pPr>
      <w:rPr>
        <w:rFonts w:ascii="Symbol" w:hAnsi="Symbol" w:cs="StarSymbol"/>
        <w:sz w:val="18"/>
        <w:szCs w:val="18"/>
      </w:rPr>
    </w:lvl>
    <w:lvl w:ilvl="4">
      <w:start w:val="1"/>
      <w:numFmt w:val="bullet"/>
      <w:lvlText w:val="·"/>
      <w:lvlJc w:val="left"/>
      <w:pPr>
        <w:tabs>
          <w:tab w:val="num" w:pos="1417"/>
        </w:tabs>
        <w:ind w:left="1417" w:hanging="283"/>
      </w:pPr>
      <w:rPr>
        <w:rFonts w:ascii="Symbol" w:hAnsi="Symbol" w:cs="StarSymbol"/>
        <w:sz w:val="18"/>
        <w:szCs w:val="18"/>
      </w:rPr>
    </w:lvl>
    <w:lvl w:ilvl="5">
      <w:start w:val="1"/>
      <w:numFmt w:val="bullet"/>
      <w:lvlText w:val="·"/>
      <w:lvlJc w:val="left"/>
      <w:pPr>
        <w:tabs>
          <w:tab w:val="num" w:pos="1701"/>
        </w:tabs>
        <w:ind w:left="1701" w:hanging="283"/>
      </w:pPr>
      <w:rPr>
        <w:rFonts w:ascii="Symbol" w:hAnsi="Symbol" w:cs="StarSymbol"/>
        <w:sz w:val="18"/>
        <w:szCs w:val="18"/>
      </w:rPr>
    </w:lvl>
    <w:lvl w:ilvl="6">
      <w:start w:val="1"/>
      <w:numFmt w:val="bullet"/>
      <w:lvlText w:val="·"/>
      <w:lvlJc w:val="left"/>
      <w:pPr>
        <w:tabs>
          <w:tab w:val="num" w:pos="1984"/>
        </w:tabs>
        <w:ind w:left="1984" w:hanging="283"/>
      </w:pPr>
      <w:rPr>
        <w:rFonts w:ascii="Symbol" w:hAnsi="Symbol" w:cs="StarSymbol"/>
        <w:sz w:val="18"/>
        <w:szCs w:val="18"/>
      </w:rPr>
    </w:lvl>
    <w:lvl w:ilvl="7">
      <w:start w:val="1"/>
      <w:numFmt w:val="bullet"/>
      <w:lvlText w:val="·"/>
      <w:lvlJc w:val="left"/>
      <w:pPr>
        <w:tabs>
          <w:tab w:val="num" w:pos="2268"/>
        </w:tabs>
        <w:ind w:left="2268" w:hanging="283"/>
      </w:pPr>
      <w:rPr>
        <w:rFonts w:ascii="Symbol" w:hAnsi="Symbol" w:cs="StarSymbol"/>
        <w:sz w:val="18"/>
        <w:szCs w:val="18"/>
      </w:rPr>
    </w:lvl>
    <w:lvl w:ilvl="8">
      <w:start w:val="1"/>
      <w:numFmt w:val="bullet"/>
      <w:lvlText w:val="·"/>
      <w:lvlJc w:val="left"/>
      <w:pPr>
        <w:tabs>
          <w:tab w:val="num" w:pos="2551"/>
        </w:tabs>
        <w:ind w:left="2551" w:hanging="283"/>
      </w:pPr>
      <w:rPr>
        <w:rFonts w:ascii="Symbol" w:hAnsi="Symbol" w:cs="StarSymbol"/>
        <w:sz w:val="18"/>
        <w:szCs w:val="18"/>
      </w:rPr>
    </w:lvl>
  </w:abstractNum>
  <w:abstractNum w:abstractNumId="3" w15:restartNumberingAfterBreak="0">
    <w:nsid w:val="05D14297"/>
    <w:multiLevelType w:val="hybridMultilevel"/>
    <w:tmpl w:val="98CC6F7A"/>
    <w:lvl w:ilvl="0" w:tplc="0E6C8DB4">
      <w:start w:val="1"/>
      <w:numFmt w:val="bullet"/>
      <w:lvlText w:val=""/>
      <w:lvlJc w:val="left"/>
      <w:pPr>
        <w:tabs>
          <w:tab w:val="num" w:pos="720"/>
        </w:tabs>
        <w:ind w:left="720" w:hanging="360"/>
      </w:pPr>
      <w:rPr>
        <w:rFonts w:ascii="Symbol" w:hAnsi="Symbol" w:hint="default"/>
        <w:color w:val="auto"/>
      </w:rPr>
    </w:lvl>
    <w:lvl w:ilvl="1" w:tplc="18090003" w:tentative="1">
      <w:start w:val="1"/>
      <w:numFmt w:val="bullet"/>
      <w:lvlText w:val="o"/>
      <w:lvlJc w:val="left"/>
      <w:pPr>
        <w:tabs>
          <w:tab w:val="num" w:pos="1440"/>
        </w:tabs>
        <w:ind w:left="1440" w:hanging="360"/>
      </w:pPr>
      <w:rPr>
        <w:rFonts w:ascii="Courier New" w:hAnsi="Courier New" w:cs="Courier New" w:hint="default"/>
      </w:rPr>
    </w:lvl>
    <w:lvl w:ilvl="2" w:tplc="18090005" w:tentative="1">
      <w:start w:val="1"/>
      <w:numFmt w:val="bullet"/>
      <w:lvlText w:val=""/>
      <w:lvlJc w:val="left"/>
      <w:pPr>
        <w:tabs>
          <w:tab w:val="num" w:pos="2160"/>
        </w:tabs>
        <w:ind w:left="2160" w:hanging="360"/>
      </w:pPr>
      <w:rPr>
        <w:rFonts w:ascii="Wingdings" w:hAnsi="Wingdings" w:hint="default"/>
      </w:rPr>
    </w:lvl>
    <w:lvl w:ilvl="3" w:tplc="18090001" w:tentative="1">
      <w:start w:val="1"/>
      <w:numFmt w:val="bullet"/>
      <w:lvlText w:val=""/>
      <w:lvlJc w:val="left"/>
      <w:pPr>
        <w:tabs>
          <w:tab w:val="num" w:pos="2880"/>
        </w:tabs>
        <w:ind w:left="2880" w:hanging="360"/>
      </w:pPr>
      <w:rPr>
        <w:rFonts w:ascii="Symbol" w:hAnsi="Symbol" w:hint="default"/>
      </w:rPr>
    </w:lvl>
    <w:lvl w:ilvl="4" w:tplc="18090003" w:tentative="1">
      <w:start w:val="1"/>
      <w:numFmt w:val="bullet"/>
      <w:lvlText w:val="o"/>
      <w:lvlJc w:val="left"/>
      <w:pPr>
        <w:tabs>
          <w:tab w:val="num" w:pos="3600"/>
        </w:tabs>
        <w:ind w:left="3600" w:hanging="360"/>
      </w:pPr>
      <w:rPr>
        <w:rFonts w:ascii="Courier New" w:hAnsi="Courier New" w:cs="Courier New" w:hint="default"/>
      </w:rPr>
    </w:lvl>
    <w:lvl w:ilvl="5" w:tplc="18090005" w:tentative="1">
      <w:start w:val="1"/>
      <w:numFmt w:val="bullet"/>
      <w:lvlText w:val=""/>
      <w:lvlJc w:val="left"/>
      <w:pPr>
        <w:tabs>
          <w:tab w:val="num" w:pos="4320"/>
        </w:tabs>
        <w:ind w:left="4320" w:hanging="360"/>
      </w:pPr>
      <w:rPr>
        <w:rFonts w:ascii="Wingdings" w:hAnsi="Wingdings" w:hint="default"/>
      </w:rPr>
    </w:lvl>
    <w:lvl w:ilvl="6" w:tplc="18090001" w:tentative="1">
      <w:start w:val="1"/>
      <w:numFmt w:val="bullet"/>
      <w:lvlText w:val=""/>
      <w:lvlJc w:val="left"/>
      <w:pPr>
        <w:tabs>
          <w:tab w:val="num" w:pos="5040"/>
        </w:tabs>
        <w:ind w:left="5040" w:hanging="360"/>
      </w:pPr>
      <w:rPr>
        <w:rFonts w:ascii="Symbol" w:hAnsi="Symbol" w:hint="default"/>
      </w:rPr>
    </w:lvl>
    <w:lvl w:ilvl="7" w:tplc="18090003" w:tentative="1">
      <w:start w:val="1"/>
      <w:numFmt w:val="bullet"/>
      <w:lvlText w:val="o"/>
      <w:lvlJc w:val="left"/>
      <w:pPr>
        <w:tabs>
          <w:tab w:val="num" w:pos="5760"/>
        </w:tabs>
        <w:ind w:left="5760" w:hanging="360"/>
      </w:pPr>
      <w:rPr>
        <w:rFonts w:ascii="Courier New" w:hAnsi="Courier New" w:cs="Courier New" w:hint="default"/>
      </w:rPr>
    </w:lvl>
    <w:lvl w:ilvl="8" w:tplc="1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9E07B9C"/>
    <w:multiLevelType w:val="hybridMultilevel"/>
    <w:tmpl w:val="C26EA2D6"/>
    <w:lvl w:ilvl="0" w:tplc="1ADCE856">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ED40125"/>
    <w:multiLevelType w:val="hybridMultilevel"/>
    <w:tmpl w:val="0EBA700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0A53600"/>
    <w:multiLevelType w:val="hybridMultilevel"/>
    <w:tmpl w:val="9A44BD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18C6E32"/>
    <w:multiLevelType w:val="hybridMultilevel"/>
    <w:tmpl w:val="DD3035D2"/>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8" w15:restartNumberingAfterBreak="0">
    <w:nsid w:val="1C395E28"/>
    <w:multiLevelType w:val="hybridMultilevel"/>
    <w:tmpl w:val="E3CC9A60"/>
    <w:lvl w:ilvl="0" w:tplc="08090001">
      <w:start w:val="1"/>
      <w:numFmt w:val="bullet"/>
      <w:lvlText w:val=""/>
      <w:lvlJc w:val="left"/>
      <w:pPr>
        <w:tabs>
          <w:tab w:val="num" w:pos="1080"/>
        </w:tabs>
        <w:ind w:left="1080" w:hanging="360"/>
      </w:pPr>
      <w:rPr>
        <w:rFonts w:ascii="Symbol" w:hAnsi="Symbol" w:hint="default"/>
        <w:sz w:val="16"/>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1E055BC8"/>
    <w:multiLevelType w:val="hybridMultilevel"/>
    <w:tmpl w:val="1562B95E"/>
    <w:lvl w:ilvl="0" w:tplc="1ADCE856">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12244ED"/>
    <w:multiLevelType w:val="hybridMultilevel"/>
    <w:tmpl w:val="E14A7F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6A242CA"/>
    <w:multiLevelType w:val="hybridMultilevel"/>
    <w:tmpl w:val="595201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74402DB"/>
    <w:multiLevelType w:val="hybridMultilevel"/>
    <w:tmpl w:val="7248C222"/>
    <w:lvl w:ilvl="0" w:tplc="1ADCE856">
      <w:start w:val="1"/>
      <w:numFmt w:val="bullet"/>
      <w:lvlText w:val=""/>
      <w:lvlJc w:val="left"/>
      <w:pPr>
        <w:tabs>
          <w:tab w:val="num" w:pos="720"/>
        </w:tabs>
        <w:ind w:left="720" w:hanging="360"/>
      </w:pPr>
      <w:rPr>
        <w:rFonts w:ascii="Wingdings" w:hAnsi="Wingdings" w:hint="default"/>
        <w:sz w:val="16"/>
      </w:rPr>
    </w:lvl>
    <w:lvl w:ilvl="1" w:tplc="0409000F">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A09488C"/>
    <w:multiLevelType w:val="multilevel"/>
    <w:tmpl w:val="B3CE8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B9E0851"/>
    <w:multiLevelType w:val="hybridMultilevel"/>
    <w:tmpl w:val="83F48BD8"/>
    <w:lvl w:ilvl="0" w:tplc="18090001">
      <w:start w:val="1"/>
      <w:numFmt w:val="bullet"/>
      <w:lvlText w:val=""/>
      <w:lvlJc w:val="left"/>
      <w:pPr>
        <w:ind w:left="1080" w:hanging="360"/>
      </w:pPr>
      <w:rPr>
        <w:rFonts w:ascii="Symbol" w:hAnsi="Symbol" w:hint="default"/>
      </w:rPr>
    </w:lvl>
    <w:lvl w:ilvl="1" w:tplc="18090019">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5" w15:restartNumberingAfterBreak="0">
    <w:nsid w:val="390E18C4"/>
    <w:multiLevelType w:val="hybridMultilevel"/>
    <w:tmpl w:val="8F8A3D90"/>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3EBA25F7"/>
    <w:multiLevelType w:val="hybridMultilevel"/>
    <w:tmpl w:val="1464BB3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FAF60F6"/>
    <w:multiLevelType w:val="hybridMultilevel"/>
    <w:tmpl w:val="2A3241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19C2D91"/>
    <w:multiLevelType w:val="hybridMultilevel"/>
    <w:tmpl w:val="7240700C"/>
    <w:lvl w:ilvl="0" w:tplc="82AED9A0">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9" w15:restartNumberingAfterBreak="0">
    <w:nsid w:val="4B7E5D4F"/>
    <w:multiLevelType w:val="hybridMultilevel"/>
    <w:tmpl w:val="D460DD62"/>
    <w:lvl w:ilvl="0" w:tplc="8678122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68D1B4A"/>
    <w:multiLevelType w:val="hybridMultilevel"/>
    <w:tmpl w:val="2292ABCE"/>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1" w15:restartNumberingAfterBreak="0">
    <w:nsid w:val="576F7937"/>
    <w:multiLevelType w:val="hybridMultilevel"/>
    <w:tmpl w:val="0DE8CE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7CB5B82"/>
    <w:multiLevelType w:val="hybridMultilevel"/>
    <w:tmpl w:val="8988CB84"/>
    <w:lvl w:ilvl="0" w:tplc="1ADCE856">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8481A52"/>
    <w:multiLevelType w:val="hybridMultilevel"/>
    <w:tmpl w:val="3B188288"/>
    <w:lvl w:ilvl="0" w:tplc="17BE1F88">
      <w:start w:val="1"/>
      <w:numFmt w:val="lowerRoman"/>
      <w:lvlText w:val="%1."/>
      <w:lvlJc w:val="right"/>
      <w:pPr>
        <w:ind w:left="720" w:hanging="360"/>
      </w:pPr>
      <w:rPr>
        <w:rFonts w:ascii="Arial" w:hAnsi="Arial" w:cs="Arial" w:hint="default"/>
        <w:b w:val="0"/>
        <w:i w:val="0"/>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4" w15:restartNumberingAfterBreak="0">
    <w:nsid w:val="58EB0509"/>
    <w:multiLevelType w:val="hybridMultilevel"/>
    <w:tmpl w:val="7D1AF452"/>
    <w:lvl w:ilvl="0" w:tplc="B9187BF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9BC4742"/>
    <w:multiLevelType w:val="hybridMultilevel"/>
    <w:tmpl w:val="93A4A346"/>
    <w:lvl w:ilvl="0" w:tplc="0204CE00">
      <w:start w:val="1"/>
      <w:numFmt w:val="lowerLetter"/>
      <w:lvlText w:val="(%1)"/>
      <w:lvlJc w:val="left"/>
      <w:pPr>
        <w:tabs>
          <w:tab w:val="num" w:pos="1080"/>
        </w:tabs>
        <w:ind w:left="1080" w:hanging="36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15:restartNumberingAfterBreak="0">
    <w:nsid w:val="6BAD28A7"/>
    <w:multiLevelType w:val="hybridMultilevel"/>
    <w:tmpl w:val="B9B6EECC"/>
    <w:lvl w:ilvl="0" w:tplc="CA12C9B8">
      <w:start w:val="1"/>
      <w:numFmt w:val="bullet"/>
      <w:lvlText w:val=""/>
      <w:lvlJc w:val="left"/>
      <w:pPr>
        <w:tabs>
          <w:tab w:val="num" w:pos="360"/>
        </w:tabs>
        <w:ind w:left="360" w:hanging="360"/>
      </w:pPr>
      <w:rPr>
        <w:rFonts w:ascii="Symbol" w:hAnsi="Symbol" w:hint="default"/>
        <w:color w:val="auto"/>
      </w:rPr>
    </w:lvl>
    <w:lvl w:ilvl="1" w:tplc="08090003">
      <w:start w:val="1"/>
      <w:numFmt w:val="bullet"/>
      <w:lvlText w:val="o"/>
      <w:lvlJc w:val="left"/>
      <w:pPr>
        <w:tabs>
          <w:tab w:val="num" w:pos="1080"/>
        </w:tabs>
        <w:ind w:left="1080" w:hanging="360"/>
      </w:pPr>
      <w:rPr>
        <w:rFonts w:ascii="Courier New" w:hAnsi="Courier New" w:cs="Courier New" w:hint="default"/>
        <w:color w:val="auto"/>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71AA69A4"/>
    <w:multiLevelType w:val="hybridMultilevel"/>
    <w:tmpl w:val="E98C4408"/>
    <w:lvl w:ilvl="0" w:tplc="797265C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8E427C9"/>
    <w:multiLevelType w:val="multilevel"/>
    <w:tmpl w:val="E57C68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D092513"/>
    <w:multiLevelType w:val="hybridMultilevel"/>
    <w:tmpl w:val="08B695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7F262CA1"/>
    <w:multiLevelType w:val="hybridMultilevel"/>
    <w:tmpl w:val="CEFE7FB8"/>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num w:numId="1">
    <w:abstractNumId w:val="9"/>
  </w:num>
  <w:num w:numId="2">
    <w:abstractNumId w:val="22"/>
  </w:num>
  <w:num w:numId="3">
    <w:abstractNumId w:val="8"/>
  </w:num>
  <w:num w:numId="4">
    <w:abstractNumId w:val="12"/>
  </w:num>
  <w:num w:numId="5">
    <w:abstractNumId w:val="4"/>
  </w:num>
  <w:num w:numId="6">
    <w:abstractNumId w:val="25"/>
  </w:num>
  <w:num w:numId="7">
    <w:abstractNumId w:val="11"/>
  </w:num>
  <w:num w:numId="8">
    <w:abstractNumId w:val="26"/>
  </w:num>
  <w:num w:numId="9">
    <w:abstractNumId w:val="3"/>
  </w:num>
  <w:num w:numId="10">
    <w:abstractNumId w:val="28"/>
  </w:num>
  <w:num w:numId="11">
    <w:abstractNumId w:val="24"/>
  </w:num>
  <w:num w:numId="12">
    <w:abstractNumId w:val="14"/>
  </w:num>
  <w:num w:numId="13">
    <w:abstractNumId w:val="21"/>
  </w:num>
  <w:num w:numId="14">
    <w:abstractNumId w:val="13"/>
  </w:num>
  <w:num w:numId="15">
    <w:abstractNumId w:val="20"/>
  </w:num>
  <w:num w:numId="16">
    <w:abstractNumId w:val="7"/>
  </w:num>
  <w:num w:numId="17">
    <w:abstractNumId w:val="30"/>
  </w:num>
  <w:num w:numId="18">
    <w:abstractNumId w:val="5"/>
  </w:num>
  <w:num w:numId="19">
    <w:abstractNumId w:val="16"/>
  </w:num>
  <w:num w:numId="20">
    <w:abstractNumId w:val="17"/>
  </w:num>
  <w:num w:numId="21">
    <w:abstractNumId w:val="6"/>
  </w:num>
  <w:num w:numId="22">
    <w:abstractNumId w:val="10"/>
  </w:num>
  <w:num w:numId="23">
    <w:abstractNumId w:val="29"/>
  </w:num>
  <w:num w:numId="24">
    <w:abstractNumId w:val="18"/>
  </w:num>
  <w:num w:numId="25">
    <w:abstractNumId w:val="19"/>
  </w:num>
  <w:num w:numId="26">
    <w:abstractNumId w:val="27"/>
  </w:num>
  <w:num w:numId="27">
    <w:abstractNumId w:val="15"/>
  </w:num>
  <w:num w:numId="28">
    <w:abstractNumId w:val="2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savePreviewPicture/>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7F3F"/>
    <w:rsid w:val="0003137F"/>
    <w:rsid w:val="00032E49"/>
    <w:rsid w:val="000411A7"/>
    <w:rsid w:val="000448C3"/>
    <w:rsid w:val="00054B6E"/>
    <w:rsid w:val="00056747"/>
    <w:rsid w:val="00091B2B"/>
    <w:rsid w:val="000D2E33"/>
    <w:rsid w:val="000D37DA"/>
    <w:rsid w:val="000D477A"/>
    <w:rsid w:val="000D744E"/>
    <w:rsid w:val="001155A2"/>
    <w:rsid w:val="00123693"/>
    <w:rsid w:val="00125BD0"/>
    <w:rsid w:val="0013705F"/>
    <w:rsid w:val="00154377"/>
    <w:rsid w:val="00157642"/>
    <w:rsid w:val="00162D38"/>
    <w:rsid w:val="00165203"/>
    <w:rsid w:val="001806D4"/>
    <w:rsid w:val="00185088"/>
    <w:rsid w:val="001915B6"/>
    <w:rsid w:val="001B6A1B"/>
    <w:rsid w:val="001B76C0"/>
    <w:rsid w:val="001D3E23"/>
    <w:rsid w:val="001F3068"/>
    <w:rsid w:val="00215D82"/>
    <w:rsid w:val="00272B1D"/>
    <w:rsid w:val="002833FB"/>
    <w:rsid w:val="002E59FF"/>
    <w:rsid w:val="00301911"/>
    <w:rsid w:val="00302C6E"/>
    <w:rsid w:val="00320AD0"/>
    <w:rsid w:val="00384FEE"/>
    <w:rsid w:val="00393DF0"/>
    <w:rsid w:val="003949FC"/>
    <w:rsid w:val="00395EB4"/>
    <w:rsid w:val="00397A9A"/>
    <w:rsid w:val="003B1D22"/>
    <w:rsid w:val="003B7644"/>
    <w:rsid w:val="003D1283"/>
    <w:rsid w:val="003E2CEC"/>
    <w:rsid w:val="00416EB5"/>
    <w:rsid w:val="00426D0B"/>
    <w:rsid w:val="00430FA1"/>
    <w:rsid w:val="00457658"/>
    <w:rsid w:val="00484EA1"/>
    <w:rsid w:val="00493F40"/>
    <w:rsid w:val="004967B8"/>
    <w:rsid w:val="004D04EE"/>
    <w:rsid w:val="004D0D21"/>
    <w:rsid w:val="004E4432"/>
    <w:rsid w:val="005123BC"/>
    <w:rsid w:val="00512C9E"/>
    <w:rsid w:val="00527F3F"/>
    <w:rsid w:val="005325BF"/>
    <w:rsid w:val="00532C96"/>
    <w:rsid w:val="0054304B"/>
    <w:rsid w:val="00551C75"/>
    <w:rsid w:val="00572B50"/>
    <w:rsid w:val="005B23C6"/>
    <w:rsid w:val="005D0530"/>
    <w:rsid w:val="005D6D30"/>
    <w:rsid w:val="005E07A1"/>
    <w:rsid w:val="005F1607"/>
    <w:rsid w:val="00601F98"/>
    <w:rsid w:val="00616CB2"/>
    <w:rsid w:val="00632DB1"/>
    <w:rsid w:val="006344FF"/>
    <w:rsid w:val="006565EB"/>
    <w:rsid w:val="006619D8"/>
    <w:rsid w:val="00661A45"/>
    <w:rsid w:val="006674A4"/>
    <w:rsid w:val="00677093"/>
    <w:rsid w:val="006A328B"/>
    <w:rsid w:val="006B4381"/>
    <w:rsid w:val="006C21D8"/>
    <w:rsid w:val="006C6040"/>
    <w:rsid w:val="006D2A99"/>
    <w:rsid w:val="006D70C5"/>
    <w:rsid w:val="006E1009"/>
    <w:rsid w:val="006E14E8"/>
    <w:rsid w:val="006F5A69"/>
    <w:rsid w:val="006F697A"/>
    <w:rsid w:val="007018A6"/>
    <w:rsid w:val="00702326"/>
    <w:rsid w:val="007A0C57"/>
    <w:rsid w:val="007B18CE"/>
    <w:rsid w:val="007C314A"/>
    <w:rsid w:val="007F2308"/>
    <w:rsid w:val="007F625C"/>
    <w:rsid w:val="00825963"/>
    <w:rsid w:val="0084389E"/>
    <w:rsid w:val="0087273B"/>
    <w:rsid w:val="00882ACB"/>
    <w:rsid w:val="008851EC"/>
    <w:rsid w:val="008863B7"/>
    <w:rsid w:val="008C1754"/>
    <w:rsid w:val="00906ACE"/>
    <w:rsid w:val="00935E1E"/>
    <w:rsid w:val="009406D0"/>
    <w:rsid w:val="00951D05"/>
    <w:rsid w:val="009959D7"/>
    <w:rsid w:val="00997942"/>
    <w:rsid w:val="009E3467"/>
    <w:rsid w:val="00A044F8"/>
    <w:rsid w:val="00A20EB8"/>
    <w:rsid w:val="00A52110"/>
    <w:rsid w:val="00A54548"/>
    <w:rsid w:val="00A559D8"/>
    <w:rsid w:val="00A60A2E"/>
    <w:rsid w:val="00A62EF7"/>
    <w:rsid w:val="00A639F6"/>
    <w:rsid w:val="00A66DDD"/>
    <w:rsid w:val="00A67D6B"/>
    <w:rsid w:val="00A937F0"/>
    <w:rsid w:val="00AB09DC"/>
    <w:rsid w:val="00B04878"/>
    <w:rsid w:val="00B16C3A"/>
    <w:rsid w:val="00B51EDD"/>
    <w:rsid w:val="00B62837"/>
    <w:rsid w:val="00B6319D"/>
    <w:rsid w:val="00B816AB"/>
    <w:rsid w:val="00B971DD"/>
    <w:rsid w:val="00BA4C35"/>
    <w:rsid w:val="00BC424E"/>
    <w:rsid w:val="00BC52FB"/>
    <w:rsid w:val="00BE230C"/>
    <w:rsid w:val="00BE4E3E"/>
    <w:rsid w:val="00C6787D"/>
    <w:rsid w:val="00C70022"/>
    <w:rsid w:val="00CA5EC8"/>
    <w:rsid w:val="00CB005F"/>
    <w:rsid w:val="00CB0D35"/>
    <w:rsid w:val="00CB65FC"/>
    <w:rsid w:val="00CB73AD"/>
    <w:rsid w:val="00CC2678"/>
    <w:rsid w:val="00CF6A0E"/>
    <w:rsid w:val="00D22507"/>
    <w:rsid w:val="00D4102B"/>
    <w:rsid w:val="00D44943"/>
    <w:rsid w:val="00D579A5"/>
    <w:rsid w:val="00D65DE1"/>
    <w:rsid w:val="00D82B97"/>
    <w:rsid w:val="00D82D33"/>
    <w:rsid w:val="00D86A59"/>
    <w:rsid w:val="00D8717F"/>
    <w:rsid w:val="00D93BFB"/>
    <w:rsid w:val="00DA0B04"/>
    <w:rsid w:val="00DA7B66"/>
    <w:rsid w:val="00DC62A4"/>
    <w:rsid w:val="00DE5B4F"/>
    <w:rsid w:val="00DE75AF"/>
    <w:rsid w:val="00DF0CF6"/>
    <w:rsid w:val="00DF18E2"/>
    <w:rsid w:val="00DF79AD"/>
    <w:rsid w:val="00E20F3D"/>
    <w:rsid w:val="00E21034"/>
    <w:rsid w:val="00E45848"/>
    <w:rsid w:val="00EB222B"/>
    <w:rsid w:val="00EC47D7"/>
    <w:rsid w:val="00ED4994"/>
    <w:rsid w:val="00EE3D7D"/>
    <w:rsid w:val="00F0323B"/>
    <w:rsid w:val="00F070ED"/>
    <w:rsid w:val="00F2115D"/>
    <w:rsid w:val="00F539E5"/>
    <w:rsid w:val="00F60E1F"/>
    <w:rsid w:val="00FB1BEB"/>
    <w:rsid w:val="00FB2381"/>
    <w:rsid w:val="00FB4AD7"/>
    <w:rsid w:val="00FC06D2"/>
    <w:rsid w:val="00FD4612"/>
    <w:rsid w:val="00FE1DF6"/>
    <w:rsid w:val="00FE3A4F"/>
    <w:rsid w:val="00FE50C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time"/>
  <w:smartTagType w:namespaceuri="urn:schemas-microsoft-com:office:smarttags" w:name="stockticker"/>
  <w:shapeDefaults>
    <o:shapedefaults v:ext="edit" spidmax="8193"/>
    <o:shapelayout v:ext="edit">
      <o:idmap v:ext="edit" data="1"/>
    </o:shapelayout>
  </w:shapeDefaults>
  <w:decimalSymbol w:val="."/>
  <w:listSeparator w:val=","/>
  <w15:docId w15:val="{753304FC-18A6-4706-B6B1-E207059C3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IE" w:eastAsia="en-IE"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0F3D"/>
    <w:rPr>
      <w:lang w:val="en-GB" w:eastAsia="en-GB"/>
    </w:rPr>
  </w:style>
  <w:style w:type="paragraph" w:styleId="Heading1">
    <w:name w:val="heading 1"/>
    <w:basedOn w:val="Normal"/>
    <w:next w:val="Normal"/>
    <w:qFormat/>
    <w:rsid w:val="00E20F3D"/>
    <w:pPr>
      <w:keepNext/>
      <w:outlineLvl w:val="0"/>
    </w:pPr>
    <w:rPr>
      <w:rFonts w:ascii="Arial" w:hAnsi="Arial" w:cs="Arial"/>
      <w:b/>
      <w:bCs/>
    </w:rPr>
  </w:style>
  <w:style w:type="paragraph" w:styleId="Heading2">
    <w:name w:val="heading 2"/>
    <w:basedOn w:val="Normal"/>
    <w:next w:val="Normal"/>
    <w:qFormat/>
    <w:rsid w:val="00E20F3D"/>
    <w:pPr>
      <w:keepNext/>
      <w:ind w:left="103"/>
      <w:jc w:val="both"/>
      <w:outlineLvl w:val="1"/>
    </w:pPr>
    <w:rPr>
      <w:rFonts w:ascii="Arial" w:hAnsi="Arial" w:cs="Arial"/>
      <w:b/>
      <w:bCs/>
      <w:i/>
      <w:iCs/>
      <w:sz w:val="24"/>
      <w:szCs w:val="22"/>
    </w:rPr>
  </w:style>
  <w:style w:type="paragraph" w:styleId="Heading7">
    <w:name w:val="heading 7"/>
    <w:basedOn w:val="Normal"/>
    <w:next w:val="Normal"/>
    <w:qFormat/>
    <w:rsid w:val="00E20F3D"/>
    <w:pPr>
      <w:keepNext/>
      <w:tabs>
        <w:tab w:val="left" w:pos="-720"/>
        <w:tab w:val="left" w:pos="0"/>
        <w:tab w:val="left" w:pos="720"/>
      </w:tabs>
      <w:suppressAutoHyphens/>
      <w:jc w:val="both"/>
      <w:outlineLvl w:val="6"/>
    </w:pPr>
    <w:rPr>
      <w:rFonts w:ascii="Arial" w:hAnsi="Arial"/>
      <w:b/>
      <w:spacing w:val="-3"/>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20F3D"/>
    <w:pPr>
      <w:tabs>
        <w:tab w:val="center" w:pos="4320"/>
        <w:tab w:val="right" w:pos="8640"/>
      </w:tabs>
    </w:pPr>
  </w:style>
  <w:style w:type="character" w:styleId="PageNumber">
    <w:name w:val="page number"/>
    <w:basedOn w:val="DefaultParagraphFont"/>
    <w:rsid w:val="00E20F3D"/>
  </w:style>
  <w:style w:type="paragraph" w:styleId="Header">
    <w:name w:val="header"/>
    <w:basedOn w:val="Normal"/>
    <w:rsid w:val="00E20F3D"/>
    <w:pPr>
      <w:tabs>
        <w:tab w:val="center" w:pos="4153"/>
        <w:tab w:val="right" w:pos="8306"/>
      </w:tabs>
    </w:pPr>
  </w:style>
  <w:style w:type="paragraph" w:styleId="BodyTextIndent">
    <w:name w:val="Body Text Indent"/>
    <w:basedOn w:val="Normal"/>
    <w:rsid w:val="00E20F3D"/>
    <w:pPr>
      <w:ind w:left="360"/>
    </w:pPr>
    <w:rPr>
      <w:rFonts w:ascii="Arial" w:hAnsi="Arial" w:cs="Arial"/>
      <w:sz w:val="24"/>
      <w:lang w:val="en-IE"/>
    </w:rPr>
  </w:style>
  <w:style w:type="paragraph" w:styleId="BodyText">
    <w:name w:val="Body Text"/>
    <w:basedOn w:val="Normal"/>
    <w:rsid w:val="00E20F3D"/>
    <w:rPr>
      <w:rFonts w:ascii="Arial" w:hAnsi="Arial" w:cs="Arial"/>
      <w:sz w:val="24"/>
    </w:rPr>
  </w:style>
  <w:style w:type="paragraph" w:styleId="BodyText2">
    <w:name w:val="Body Text 2"/>
    <w:basedOn w:val="Normal"/>
    <w:rsid w:val="00E20F3D"/>
    <w:pPr>
      <w:jc w:val="both"/>
    </w:pPr>
    <w:rPr>
      <w:rFonts w:ascii="Arial" w:hAnsi="Arial" w:cs="Arial"/>
    </w:rPr>
  </w:style>
  <w:style w:type="paragraph" w:customStyle="1" w:styleId="a">
    <w:name w:val="_"/>
    <w:basedOn w:val="Normal"/>
    <w:rsid w:val="00E20F3D"/>
    <w:pPr>
      <w:widowControl w:val="0"/>
      <w:ind w:left="720" w:hanging="720"/>
    </w:pPr>
    <w:rPr>
      <w:snapToGrid w:val="0"/>
      <w:sz w:val="24"/>
      <w:lang w:val="en-US" w:eastAsia="en-US"/>
    </w:rPr>
  </w:style>
  <w:style w:type="character" w:styleId="Strong">
    <w:name w:val="Strong"/>
    <w:qFormat/>
    <w:rsid w:val="00E20F3D"/>
    <w:rPr>
      <w:b/>
    </w:rPr>
  </w:style>
  <w:style w:type="paragraph" w:styleId="BodyTextIndent2">
    <w:name w:val="Body Text Indent 2"/>
    <w:basedOn w:val="Normal"/>
    <w:rsid w:val="00E20F3D"/>
    <w:pPr>
      <w:ind w:left="283"/>
    </w:pPr>
    <w:rPr>
      <w:rFonts w:ascii="Arial" w:hAnsi="Arial" w:cs="Arial"/>
      <w:sz w:val="22"/>
      <w:szCs w:val="22"/>
    </w:rPr>
  </w:style>
  <w:style w:type="paragraph" w:styleId="BodyTextIndent3">
    <w:name w:val="Body Text Indent 3"/>
    <w:basedOn w:val="Normal"/>
    <w:rsid w:val="00E20F3D"/>
    <w:pPr>
      <w:ind w:left="1440" w:hanging="1440"/>
    </w:pPr>
    <w:rPr>
      <w:rFonts w:ascii="Arial" w:hAnsi="Arial" w:cs="Arial"/>
      <w:sz w:val="24"/>
    </w:rPr>
  </w:style>
  <w:style w:type="paragraph" w:styleId="BodyText3">
    <w:name w:val="Body Text 3"/>
    <w:basedOn w:val="Normal"/>
    <w:rsid w:val="00E20F3D"/>
    <w:pPr>
      <w:ind w:right="26"/>
    </w:pPr>
    <w:rPr>
      <w:rFonts w:ascii="Arial" w:hAnsi="Arial" w:cs="Arial"/>
      <w:sz w:val="24"/>
      <w:szCs w:val="22"/>
    </w:rPr>
  </w:style>
  <w:style w:type="character" w:styleId="Hyperlink">
    <w:name w:val="Hyperlink"/>
    <w:rsid w:val="00E20F3D"/>
    <w:rPr>
      <w:color w:val="0000FF"/>
      <w:u w:val="single"/>
    </w:rPr>
  </w:style>
  <w:style w:type="paragraph" w:styleId="NormalWeb">
    <w:name w:val="Normal (Web)"/>
    <w:basedOn w:val="Normal"/>
    <w:uiPriority w:val="99"/>
    <w:rsid w:val="00E20F3D"/>
    <w:rPr>
      <w:rFonts w:ascii="Verdana, Helvetica" w:hAnsi="Verdana, Helvetica"/>
      <w:lang w:eastAsia="en-US"/>
    </w:rPr>
  </w:style>
  <w:style w:type="paragraph" w:styleId="BalloonText">
    <w:name w:val="Balloon Text"/>
    <w:basedOn w:val="Normal"/>
    <w:semiHidden/>
    <w:rsid w:val="00E20F3D"/>
    <w:rPr>
      <w:rFonts w:ascii="Tahoma" w:hAnsi="Tahoma" w:cs="Tahoma"/>
      <w:sz w:val="16"/>
      <w:szCs w:val="16"/>
    </w:rPr>
  </w:style>
  <w:style w:type="character" w:styleId="CommentReference">
    <w:name w:val="annotation reference"/>
    <w:semiHidden/>
    <w:rsid w:val="00E20F3D"/>
    <w:rPr>
      <w:sz w:val="16"/>
      <w:szCs w:val="16"/>
    </w:rPr>
  </w:style>
  <w:style w:type="paragraph" w:styleId="CommentText">
    <w:name w:val="annotation text"/>
    <w:basedOn w:val="Normal"/>
    <w:semiHidden/>
    <w:rsid w:val="00E20F3D"/>
  </w:style>
  <w:style w:type="paragraph" w:styleId="CommentSubject">
    <w:name w:val="annotation subject"/>
    <w:basedOn w:val="CommentText"/>
    <w:next w:val="CommentText"/>
    <w:semiHidden/>
    <w:rsid w:val="00E20F3D"/>
    <w:rPr>
      <w:b/>
      <w:bCs/>
    </w:rPr>
  </w:style>
  <w:style w:type="paragraph" w:styleId="Salutation">
    <w:name w:val="Salutation"/>
    <w:basedOn w:val="Normal"/>
    <w:rsid w:val="00E20F3D"/>
    <w:rPr>
      <w:sz w:val="24"/>
      <w:lang w:eastAsia="en-US"/>
    </w:rPr>
  </w:style>
  <w:style w:type="paragraph" w:customStyle="1" w:styleId="CharCharCharCharCharCharCharCharCharCharCharCharCharChar">
    <w:name w:val="Char Char Char Char Char Char Char Char Char Char Char Char Char Char"/>
    <w:basedOn w:val="Normal"/>
    <w:rsid w:val="00E20F3D"/>
    <w:pPr>
      <w:autoSpaceDE w:val="0"/>
      <w:autoSpaceDN w:val="0"/>
      <w:spacing w:after="160" w:line="240" w:lineRule="exact"/>
    </w:pPr>
    <w:rPr>
      <w:rFonts w:ascii="Arial" w:hAnsi="Arial" w:cs="Arial"/>
      <w:lang w:val="en-US" w:eastAsia="en-US"/>
    </w:rPr>
  </w:style>
  <w:style w:type="paragraph" w:styleId="ListParagraph">
    <w:name w:val="List Paragraph"/>
    <w:basedOn w:val="Normal"/>
    <w:uiPriority w:val="34"/>
    <w:qFormat/>
    <w:rsid w:val="00F070ED"/>
    <w:pPr>
      <w:ind w:left="720"/>
    </w:pPr>
  </w:style>
  <w:style w:type="paragraph" w:styleId="FootnoteText">
    <w:name w:val="footnote text"/>
    <w:basedOn w:val="Normal"/>
    <w:link w:val="FootnoteTextChar"/>
    <w:uiPriority w:val="99"/>
    <w:semiHidden/>
    <w:unhideWhenUsed/>
    <w:rsid w:val="00320AD0"/>
    <w:rPr>
      <w:rFonts w:asciiTheme="minorHAnsi" w:eastAsiaTheme="minorHAnsi" w:hAnsiTheme="minorHAnsi" w:cstheme="minorBidi"/>
      <w:lang w:val="en-IE" w:eastAsia="en-US"/>
    </w:rPr>
  </w:style>
  <w:style w:type="character" w:customStyle="1" w:styleId="FootnoteTextChar">
    <w:name w:val="Footnote Text Char"/>
    <w:basedOn w:val="DefaultParagraphFont"/>
    <w:link w:val="FootnoteText"/>
    <w:uiPriority w:val="99"/>
    <w:semiHidden/>
    <w:rsid w:val="00320AD0"/>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320AD0"/>
    <w:rPr>
      <w:vertAlign w:val="superscript"/>
    </w:rPr>
  </w:style>
  <w:style w:type="character" w:customStyle="1" w:styleId="FooterChar">
    <w:name w:val="Footer Char"/>
    <w:basedOn w:val="DefaultParagraphFont"/>
    <w:link w:val="Footer"/>
    <w:uiPriority w:val="99"/>
    <w:rsid w:val="00702326"/>
    <w:rPr>
      <w:lang w:val="en-GB" w:eastAsia="en-GB"/>
    </w:rPr>
  </w:style>
  <w:style w:type="paragraph" w:customStyle="1" w:styleId="Default">
    <w:name w:val="Default"/>
    <w:rsid w:val="000D744E"/>
    <w:pPr>
      <w:autoSpaceDE w:val="0"/>
      <w:autoSpaceDN w:val="0"/>
      <w:adjustRightInd w:val="0"/>
    </w:pPr>
    <w:rPr>
      <w:rFonts w:ascii="Arial" w:eastAsiaTheme="minorHAnsi" w:hAnsi="Arial" w:cs="Arial"/>
      <w:color w:val="000000"/>
      <w:sz w:val="24"/>
      <w:szCs w:val="24"/>
      <w:lang w:val="en-GB" w:eastAsia="en-US"/>
    </w:rPr>
  </w:style>
  <w:style w:type="paragraph" w:customStyle="1" w:styleId="DefaultText">
    <w:name w:val="Default Text"/>
    <w:basedOn w:val="Normal"/>
    <w:rsid w:val="003E2CEC"/>
    <w:pPr>
      <w:overflowPunct w:val="0"/>
      <w:autoSpaceDE w:val="0"/>
      <w:autoSpaceDN w:val="0"/>
      <w:adjustRightInd w:val="0"/>
      <w:textAlignment w:val="baseline"/>
    </w:pPr>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0499842">
      <w:bodyDiv w:val="1"/>
      <w:marLeft w:val="0"/>
      <w:marRight w:val="0"/>
      <w:marTop w:val="0"/>
      <w:marBottom w:val="0"/>
      <w:divBdr>
        <w:top w:val="none" w:sz="0" w:space="0" w:color="auto"/>
        <w:left w:val="none" w:sz="0" w:space="0" w:color="auto"/>
        <w:bottom w:val="none" w:sz="0" w:space="0" w:color="auto"/>
        <w:right w:val="none" w:sz="0" w:space="0" w:color="auto"/>
      </w:divBdr>
    </w:div>
    <w:div w:id="432895867">
      <w:bodyDiv w:val="1"/>
      <w:marLeft w:val="0"/>
      <w:marRight w:val="0"/>
      <w:marTop w:val="0"/>
      <w:marBottom w:val="0"/>
      <w:divBdr>
        <w:top w:val="none" w:sz="0" w:space="0" w:color="auto"/>
        <w:left w:val="none" w:sz="0" w:space="0" w:color="auto"/>
        <w:bottom w:val="none" w:sz="0" w:space="0" w:color="auto"/>
        <w:right w:val="none" w:sz="0" w:space="0" w:color="auto"/>
      </w:divBdr>
    </w:div>
    <w:div w:id="561796205">
      <w:bodyDiv w:val="1"/>
      <w:marLeft w:val="960"/>
      <w:marRight w:val="0"/>
      <w:marTop w:val="0"/>
      <w:marBottom w:val="0"/>
      <w:divBdr>
        <w:top w:val="none" w:sz="0" w:space="0" w:color="auto"/>
        <w:left w:val="none" w:sz="0" w:space="0" w:color="auto"/>
        <w:bottom w:val="none" w:sz="0" w:space="0" w:color="auto"/>
        <w:right w:val="none" w:sz="0" w:space="0" w:color="auto"/>
      </w:divBdr>
      <w:divsChild>
        <w:div w:id="1098991168">
          <w:marLeft w:val="0"/>
          <w:marRight w:val="0"/>
          <w:marTop w:val="0"/>
          <w:marBottom w:val="0"/>
          <w:divBdr>
            <w:top w:val="none" w:sz="0" w:space="0" w:color="auto"/>
            <w:left w:val="none" w:sz="0" w:space="0" w:color="auto"/>
            <w:bottom w:val="none" w:sz="0" w:space="0" w:color="auto"/>
            <w:right w:val="none" w:sz="0" w:space="0" w:color="auto"/>
          </w:divBdr>
        </w:div>
      </w:divsChild>
    </w:div>
    <w:div w:id="758645050">
      <w:bodyDiv w:val="1"/>
      <w:marLeft w:val="0"/>
      <w:marRight w:val="0"/>
      <w:marTop w:val="0"/>
      <w:marBottom w:val="0"/>
      <w:divBdr>
        <w:top w:val="none" w:sz="0" w:space="0" w:color="auto"/>
        <w:left w:val="none" w:sz="0" w:space="0" w:color="auto"/>
        <w:bottom w:val="none" w:sz="0" w:space="0" w:color="auto"/>
        <w:right w:val="none" w:sz="0" w:space="0" w:color="auto"/>
      </w:divBdr>
    </w:div>
    <w:div w:id="1107197359">
      <w:bodyDiv w:val="1"/>
      <w:marLeft w:val="0"/>
      <w:marRight w:val="0"/>
      <w:marTop w:val="0"/>
      <w:marBottom w:val="0"/>
      <w:divBdr>
        <w:top w:val="none" w:sz="0" w:space="0" w:color="auto"/>
        <w:left w:val="none" w:sz="0" w:space="0" w:color="auto"/>
        <w:bottom w:val="none" w:sz="0" w:space="0" w:color="auto"/>
        <w:right w:val="none" w:sz="0" w:space="0" w:color="auto"/>
      </w:divBdr>
    </w:div>
    <w:div w:id="1136684746">
      <w:bodyDiv w:val="1"/>
      <w:marLeft w:val="0"/>
      <w:marRight w:val="0"/>
      <w:marTop w:val="0"/>
      <w:marBottom w:val="0"/>
      <w:divBdr>
        <w:top w:val="none" w:sz="0" w:space="0" w:color="auto"/>
        <w:left w:val="none" w:sz="0" w:space="0" w:color="auto"/>
        <w:bottom w:val="none" w:sz="0" w:space="0" w:color="auto"/>
        <w:right w:val="none" w:sz="0" w:space="0" w:color="auto"/>
      </w:divBdr>
    </w:div>
    <w:div w:id="1580140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cpsa.i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hse.ie/eng/staff/jobs"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sharon.toal@hse.ie"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3B67FF-7F61-4D9D-A277-198044BFEE5B}">
  <ds:schemaRefs>
    <ds:schemaRef ds:uri="http://schemas.openxmlformats.org/officeDocument/2006/bibliography"/>
  </ds:schemaRefs>
</ds:datastoreItem>
</file>

<file path=customXml/itemProps2.xml><?xml version="1.0" encoding="utf-8"?>
<ds:datastoreItem xmlns:ds="http://schemas.openxmlformats.org/officeDocument/2006/customXml" ds:itemID="{F852BB17-A1DB-4C70-B81D-DF7B1FAD1C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8</Pages>
  <Words>3177</Words>
  <Characters>17768</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SE WEST</vt:lpstr>
    </vt:vector>
  </TitlesOfParts>
  <Company>N.W.H.B</Company>
  <LinksUpToDate>false</LinksUpToDate>
  <CharactersWithSpaces>20904</CharactersWithSpaces>
  <SharedDoc>false</SharedDoc>
  <HLinks>
    <vt:vector size="18" baseType="variant">
      <vt:variant>
        <vt:i4>2228270</vt:i4>
      </vt:variant>
      <vt:variant>
        <vt:i4>6</vt:i4>
      </vt:variant>
      <vt:variant>
        <vt:i4>0</vt:i4>
      </vt:variant>
      <vt:variant>
        <vt:i4>5</vt:i4>
      </vt:variant>
      <vt:variant>
        <vt:lpwstr>http://www.sipo.gov.ie/</vt:lpwstr>
      </vt:variant>
      <vt:variant>
        <vt:lpwstr/>
      </vt:variant>
      <vt:variant>
        <vt:i4>7340072</vt:i4>
      </vt:variant>
      <vt:variant>
        <vt:i4>3</vt:i4>
      </vt:variant>
      <vt:variant>
        <vt:i4>0</vt:i4>
      </vt:variant>
      <vt:variant>
        <vt:i4>5</vt:i4>
      </vt:variant>
      <vt:variant>
        <vt:lpwstr>http://www.cpsa.ie/</vt:lpwstr>
      </vt:variant>
      <vt:variant>
        <vt:lpwstr/>
      </vt:variant>
      <vt:variant>
        <vt:i4>22</vt:i4>
      </vt:variant>
      <vt:variant>
        <vt:i4>0</vt:i4>
      </vt:variant>
      <vt:variant>
        <vt:i4>0</vt:i4>
      </vt:variant>
      <vt:variant>
        <vt:i4>5</vt:i4>
      </vt:variant>
      <vt:variant>
        <vt:lpwstr>http://www.hse.ie/eng/staff/jobs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 WEST</dc:title>
  <dc:creator>MARIEMCPARTLIN</dc:creator>
  <cp:lastModifiedBy>AnnMarie McCabe</cp:lastModifiedBy>
  <cp:revision>6</cp:revision>
  <cp:lastPrinted>2019-03-27T14:40:00Z</cp:lastPrinted>
  <dcterms:created xsi:type="dcterms:W3CDTF">2024-01-24T08:23:00Z</dcterms:created>
  <dcterms:modified xsi:type="dcterms:W3CDTF">2024-01-24T15:54:00Z</dcterms:modified>
</cp:coreProperties>
</file>