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9E4D9" w14:textId="77777777" w:rsidR="00852575" w:rsidRDefault="00852575" w:rsidP="00852575">
      <w:pPr>
        <w:rPr>
          <w:lang w:val="en-GB" w:eastAsia="zh-CN"/>
        </w:rPr>
      </w:pPr>
      <w:r>
        <w:rPr>
          <w:rFonts w:eastAsia="Times New Roman" w:cs="Arial"/>
          <w:b/>
          <w:color w:val="006152"/>
          <w:sz w:val="28"/>
          <w:szCs w:val="28"/>
          <w:lang w:val="en-GB" w:eastAsia="zh-CN"/>
        </w:rPr>
        <w:t>Additional Campaign Information: Applicant Information Document</w:t>
      </w:r>
    </w:p>
    <w:p w14:paraId="095E6D48" w14:textId="607A2DEC" w:rsidR="00852575" w:rsidRPr="00852575" w:rsidRDefault="00700874" w:rsidP="00700874">
      <w:pPr>
        <w:spacing w:after="120" w:line="360" w:lineRule="auto"/>
        <w:jc w:val="center"/>
        <w:rPr>
          <w:rFonts w:eastAsia="Times New Roman" w:cs="Arial"/>
          <w:b/>
          <w:iCs/>
          <w:sz w:val="22"/>
          <w:lang w:val="en-GB" w:eastAsia="en-IE"/>
        </w:rPr>
      </w:pPr>
      <w:r>
        <w:rPr>
          <w:rFonts w:eastAsia="Times New Roman" w:cs="Arial"/>
          <w:b/>
          <w:iCs/>
          <w:sz w:val="22"/>
          <w:lang w:val="en-GB" w:eastAsia="en-IE"/>
        </w:rPr>
        <w:t>SC.0</w:t>
      </w:r>
      <w:r w:rsidR="00EE3ACC">
        <w:rPr>
          <w:rFonts w:eastAsia="Times New Roman" w:cs="Arial"/>
          <w:b/>
          <w:iCs/>
          <w:sz w:val="22"/>
          <w:lang w:val="en-GB" w:eastAsia="en-IE"/>
        </w:rPr>
        <w:t>1</w:t>
      </w:r>
      <w:r w:rsidR="00715ACE">
        <w:rPr>
          <w:rFonts w:eastAsia="Times New Roman" w:cs="Arial"/>
          <w:b/>
          <w:iCs/>
          <w:sz w:val="22"/>
          <w:lang w:val="en-GB" w:eastAsia="en-IE"/>
        </w:rPr>
        <w:t>9</w:t>
      </w:r>
      <w:r w:rsidR="00852575" w:rsidRPr="00852575">
        <w:rPr>
          <w:rFonts w:eastAsia="Times New Roman" w:cs="Arial"/>
          <w:b/>
          <w:iCs/>
          <w:sz w:val="22"/>
          <w:lang w:val="en-GB" w:eastAsia="en-IE"/>
        </w:rPr>
        <w:t>.202</w:t>
      </w:r>
      <w:r w:rsidR="00D76DDF">
        <w:rPr>
          <w:rFonts w:eastAsia="Times New Roman" w:cs="Arial"/>
          <w:b/>
          <w:iCs/>
          <w:sz w:val="22"/>
          <w:lang w:val="en-GB" w:eastAsia="en-IE"/>
        </w:rPr>
        <w:t>6</w:t>
      </w:r>
      <w:r w:rsidR="00852575" w:rsidRPr="00852575">
        <w:rPr>
          <w:rFonts w:eastAsia="Times New Roman" w:cs="Arial"/>
          <w:b/>
          <w:iCs/>
          <w:sz w:val="22"/>
          <w:lang w:val="en-GB" w:eastAsia="en-IE"/>
        </w:rPr>
        <w:t xml:space="preserve"> </w:t>
      </w:r>
      <w:r w:rsidR="00A706D6">
        <w:rPr>
          <w:rFonts w:eastAsia="Times New Roman" w:cs="Arial"/>
          <w:b/>
          <w:iCs/>
          <w:sz w:val="22"/>
          <w:lang w:val="en-GB" w:eastAsia="en-IE"/>
        </w:rPr>
        <w:t>–</w:t>
      </w:r>
      <w:r w:rsidR="00852575" w:rsidRPr="00852575">
        <w:rPr>
          <w:rFonts w:eastAsia="Times New Roman" w:cs="Arial"/>
          <w:b/>
          <w:iCs/>
          <w:sz w:val="22"/>
          <w:lang w:val="en-GB" w:eastAsia="en-IE"/>
        </w:rPr>
        <w:t xml:space="preserve"> </w:t>
      </w:r>
      <w:r w:rsidR="00BD4E17">
        <w:rPr>
          <w:rFonts w:eastAsia="Times New Roman" w:cs="Arial"/>
          <w:b/>
          <w:iCs/>
          <w:sz w:val="22"/>
          <w:lang w:val="en-GB" w:eastAsia="en-IE"/>
        </w:rPr>
        <w:t>CNM III</w:t>
      </w:r>
      <w:r w:rsidR="00715ACE">
        <w:rPr>
          <w:rFonts w:eastAsia="Times New Roman" w:cs="Arial"/>
          <w:b/>
          <w:iCs/>
          <w:sz w:val="22"/>
          <w:lang w:val="en-GB" w:eastAsia="en-IE"/>
        </w:rPr>
        <w:t xml:space="preserve"> </w:t>
      </w:r>
    </w:p>
    <w:p w14:paraId="06C75FCC" w14:textId="70BC6C8E" w:rsidR="00852575" w:rsidRDefault="00852575" w:rsidP="00852575">
      <w:pPr>
        <w:spacing w:after="120" w:line="360" w:lineRule="auto"/>
        <w:jc w:val="center"/>
        <w:rPr>
          <w:rFonts w:eastAsia="Times New Roman" w:cs="Arial"/>
          <w:b/>
          <w:iCs/>
          <w:sz w:val="22"/>
          <w:lang w:eastAsia="en-IE"/>
        </w:rPr>
      </w:pPr>
      <w:r w:rsidRPr="00852575">
        <w:rPr>
          <w:rFonts w:eastAsia="Times New Roman" w:cs="Arial"/>
          <w:b/>
          <w:iCs/>
          <w:sz w:val="22"/>
          <w:lang w:eastAsia="en-IE"/>
        </w:rPr>
        <w:t xml:space="preserve">HSE West and </w:t>
      </w:r>
      <w:proofErr w:type="gramStart"/>
      <w:r w:rsidRPr="00852575">
        <w:rPr>
          <w:rFonts w:eastAsia="Times New Roman" w:cs="Arial"/>
          <w:b/>
          <w:iCs/>
          <w:sz w:val="22"/>
          <w:lang w:eastAsia="en-IE"/>
        </w:rPr>
        <w:t>North West</w:t>
      </w:r>
      <w:proofErr w:type="gramEnd"/>
      <w:r w:rsidRPr="00852575">
        <w:rPr>
          <w:rFonts w:eastAsia="Times New Roman" w:cs="Arial"/>
          <w:b/>
          <w:iCs/>
          <w:sz w:val="22"/>
          <w:lang w:eastAsia="en-IE"/>
        </w:rPr>
        <w:t xml:space="preserve"> </w:t>
      </w:r>
      <w:r>
        <w:rPr>
          <w:rFonts w:eastAsia="Times New Roman" w:cs="Arial"/>
          <w:b/>
          <w:iCs/>
          <w:sz w:val="22"/>
          <w:lang w:eastAsia="en-IE"/>
        </w:rPr>
        <w:t>–</w:t>
      </w:r>
      <w:r w:rsidRPr="00852575">
        <w:rPr>
          <w:rFonts w:eastAsia="Times New Roman" w:cs="Arial"/>
          <w:b/>
          <w:iCs/>
          <w:sz w:val="22"/>
          <w:lang w:eastAsia="en-IE"/>
        </w:rPr>
        <w:t xml:space="preserve"> </w:t>
      </w:r>
      <w:r w:rsidR="00954C7E" w:rsidRPr="00954C7E">
        <w:rPr>
          <w:rFonts w:eastAsia="Times New Roman" w:cs="Arial"/>
          <w:b/>
          <w:szCs w:val="20"/>
          <w:lang w:val="en-GB" w:eastAsia="en-GB"/>
        </w:rPr>
        <w:t>Donegal and Sligo, Leitrim, South Donegal, West Cavan I</w:t>
      </w:r>
      <w:r w:rsidR="00954C7E">
        <w:rPr>
          <w:rFonts w:eastAsia="Times New Roman" w:cs="Arial"/>
          <w:b/>
          <w:szCs w:val="20"/>
          <w:lang w:val="en-GB" w:eastAsia="en-GB"/>
        </w:rPr>
        <w:t>HA</w:t>
      </w:r>
    </w:p>
    <w:p w14:paraId="1B55FE7E" w14:textId="77777777" w:rsidR="00852575" w:rsidRPr="00852575" w:rsidRDefault="00852575" w:rsidP="00852575">
      <w:pPr>
        <w:spacing w:after="120" w:line="360" w:lineRule="auto"/>
        <w:jc w:val="center"/>
        <w:rPr>
          <w:rFonts w:eastAsia="Times New Roman" w:cs="Arial"/>
          <w:b/>
          <w:iCs/>
          <w:sz w:val="22"/>
          <w:lang w:eastAsia="en-IE"/>
        </w:rPr>
      </w:pPr>
    </w:p>
    <w:p w14:paraId="4123DF8E" w14:textId="6F8DDC28"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00852575">
        <w:rPr>
          <w:rFonts w:eastAsia="Times New Roman" w:cs="Arial"/>
          <w:iCs/>
          <w:sz w:val="22"/>
          <w:lang w:eastAsia="en-IE"/>
        </w:rPr>
        <w:t xml:space="preserve"> </w:t>
      </w:r>
      <w:r w:rsidR="006F643E" w:rsidRPr="00852575">
        <w:rPr>
          <w:rFonts w:eastAsia="Times New Roman" w:cs="Arial"/>
          <w:iCs/>
          <w:sz w:val="22"/>
          <w:lang w:eastAsia="en-IE"/>
        </w:rPr>
        <w:t>We aim</w:t>
      </w:r>
      <w:r w:rsidRPr="00852575">
        <w:rPr>
          <w:rFonts w:eastAsia="Times New Roman" w:cs="Arial"/>
          <w:iCs/>
          <w:sz w:val="22"/>
          <w:lang w:eastAsia="en-IE"/>
        </w:rPr>
        <w:t xml:space="preserve"> to form a panel </w:t>
      </w:r>
      <w:r w:rsidR="009A1662" w:rsidRPr="00852575">
        <w:rPr>
          <w:rFonts w:eastAsia="Times New Roman" w:cs="Arial"/>
          <w:iCs/>
          <w:sz w:val="22"/>
          <w:lang w:eastAsia="en-IE"/>
        </w:rPr>
        <w:t>from</w:t>
      </w:r>
      <w:r w:rsidRPr="00852575">
        <w:rPr>
          <w:rFonts w:eastAsia="Times New Roman" w:cs="Arial"/>
          <w:iCs/>
          <w:sz w:val="22"/>
          <w:lang w:eastAsia="en-IE"/>
        </w:rPr>
        <w:t xml:space="preserve"> this recruitment campaign as outlined in the </w:t>
      </w:r>
      <w:r w:rsidR="00436CA9" w:rsidRPr="00852575">
        <w:rPr>
          <w:rFonts w:eastAsia="Times New Roman" w:cs="Arial"/>
          <w:iCs/>
          <w:sz w:val="22"/>
          <w:lang w:eastAsia="en-IE"/>
        </w:rPr>
        <w:t>job specification</w:t>
      </w:r>
      <w:r w:rsidRPr="00852575">
        <w:rPr>
          <w:rFonts w:eastAsia="Times New Roman" w:cs="Arial"/>
          <w:iCs/>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11691225"/>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7D640871" w14:textId="66B22C7F" w:rsidR="00CB6483" w:rsidRPr="00436CA9" w:rsidRDefault="00CB6483" w:rsidP="00EE3ACC">
      <w:pPr>
        <w:pStyle w:val="NormalWeb"/>
        <w:numPr>
          <w:ilvl w:val="0"/>
          <w:numId w:val="5"/>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For any queries regarding the Recr</w:t>
      </w:r>
      <w:r w:rsidR="00852575">
        <w:rPr>
          <w:rFonts w:ascii="Arial" w:eastAsia="Times New Roman" w:hAnsi="Arial" w:cs="Arial"/>
          <w:sz w:val="22"/>
          <w:szCs w:val="22"/>
        </w:rPr>
        <w:t xml:space="preserve">uitment process, please contact: </w:t>
      </w:r>
      <w:hyperlink r:id="rId8" w:history="1">
        <w:r w:rsidR="00852575" w:rsidRPr="00852575">
          <w:rPr>
            <w:rStyle w:val="Hyperlink"/>
            <w:rFonts w:ascii="Arial" w:eastAsia="Times New Roman" w:hAnsi="Arial" w:cs="Arial"/>
            <w:sz w:val="22"/>
            <w:szCs w:val="22"/>
          </w:rPr>
          <w:t>recruitdonegal@hse.ie</w:t>
        </w:r>
      </w:hyperlink>
      <w:r w:rsidR="00852575" w:rsidRPr="00852575">
        <w:rPr>
          <w:rFonts w:ascii="Arial" w:eastAsia="Times New Roman" w:hAnsi="Arial" w:cs="Arial"/>
          <w:color w:val="000099"/>
          <w:sz w:val="22"/>
          <w:szCs w:val="22"/>
        </w:rPr>
        <w:t>.</w:t>
      </w:r>
    </w:p>
    <w:p w14:paraId="55A9514F" w14:textId="56374E02" w:rsidR="00CB6483" w:rsidRPr="00436CA9" w:rsidRDefault="00CB6483" w:rsidP="00EE3ACC">
      <w:pPr>
        <w:pStyle w:val="NormalWeb"/>
        <w:numPr>
          <w:ilvl w:val="0"/>
          <w:numId w:val="5"/>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099A7969" w:rsidR="00CB6483" w:rsidRPr="00436CA9" w:rsidRDefault="00CB6483" w:rsidP="00EE3ACC">
      <w:pPr>
        <w:pStyle w:val="ListParagraph"/>
        <w:numPr>
          <w:ilvl w:val="0"/>
          <w:numId w:val="5"/>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email, phone, SMS, or post.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6755CA7C" w14:textId="1AC40273" w:rsidR="00700874"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11691225" w:history="1">
            <w:r w:rsidR="00700874" w:rsidRPr="001945BA">
              <w:rPr>
                <w:rStyle w:val="Hyperlink"/>
                <w:rFonts w:eastAsia="Times New Roman" w:cs="Arial"/>
                <w:noProof/>
                <w:lang w:val="en-GB" w:eastAsia="zh-CN"/>
              </w:rPr>
              <w:t>The HR / Recruitment Team Contact details:</w:t>
            </w:r>
            <w:r w:rsidR="00700874">
              <w:rPr>
                <w:noProof/>
                <w:webHidden/>
              </w:rPr>
              <w:tab/>
            </w:r>
            <w:r w:rsidR="00700874">
              <w:rPr>
                <w:noProof/>
                <w:webHidden/>
              </w:rPr>
              <w:fldChar w:fldCharType="begin"/>
            </w:r>
            <w:r w:rsidR="00700874">
              <w:rPr>
                <w:noProof/>
                <w:webHidden/>
              </w:rPr>
              <w:instrText xml:space="preserve"> PAGEREF _Toc211691225 \h </w:instrText>
            </w:r>
            <w:r w:rsidR="00700874">
              <w:rPr>
                <w:noProof/>
                <w:webHidden/>
              </w:rPr>
            </w:r>
            <w:r w:rsidR="00700874">
              <w:rPr>
                <w:noProof/>
                <w:webHidden/>
              </w:rPr>
              <w:fldChar w:fldCharType="separate"/>
            </w:r>
            <w:r w:rsidR="00700874">
              <w:rPr>
                <w:noProof/>
                <w:webHidden/>
              </w:rPr>
              <w:t>1</w:t>
            </w:r>
            <w:r w:rsidR="00700874">
              <w:rPr>
                <w:noProof/>
                <w:webHidden/>
              </w:rPr>
              <w:fldChar w:fldCharType="end"/>
            </w:r>
          </w:hyperlink>
        </w:p>
        <w:p w14:paraId="6145F78C" w14:textId="3E6A1320" w:rsidR="00700874" w:rsidRDefault="00700874">
          <w:pPr>
            <w:pStyle w:val="TOC1"/>
            <w:rPr>
              <w:rFonts w:asciiTheme="minorHAnsi" w:eastAsiaTheme="minorEastAsia" w:hAnsiTheme="minorHAnsi"/>
              <w:noProof/>
              <w:lang w:eastAsia="en-IE"/>
            </w:rPr>
          </w:pPr>
          <w:hyperlink w:anchor="_Toc211691226" w:history="1">
            <w:r w:rsidRPr="001945BA">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_Toc211691226 \h </w:instrText>
            </w:r>
            <w:r>
              <w:rPr>
                <w:noProof/>
                <w:webHidden/>
              </w:rPr>
            </w:r>
            <w:r>
              <w:rPr>
                <w:noProof/>
                <w:webHidden/>
              </w:rPr>
              <w:fldChar w:fldCharType="separate"/>
            </w:r>
            <w:r>
              <w:rPr>
                <w:noProof/>
                <w:webHidden/>
              </w:rPr>
              <w:t>2</w:t>
            </w:r>
            <w:r>
              <w:rPr>
                <w:noProof/>
                <w:webHidden/>
              </w:rPr>
              <w:fldChar w:fldCharType="end"/>
            </w:r>
          </w:hyperlink>
        </w:p>
        <w:p w14:paraId="5436A367" w14:textId="2FEBFD03" w:rsidR="00700874" w:rsidRDefault="00700874">
          <w:pPr>
            <w:pStyle w:val="TOC1"/>
            <w:rPr>
              <w:rFonts w:asciiTheme="minorHAnsi" w:eastAsiaTheme="minorEastAsia" w:hAnsiTheme="minorHAnsi"/>
              <w:noProof/>
              <w:lang w:eastAsia="en-IE"/>
            </w:rPr>
          </w:pPr>
          <w:hyperlink w:anchor="_Toc211691227" w:history="1">
            <w:r w:rsidRPr="001945BA">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_Toc211691227 \h </w:instrText>
            </w:r>
            <w:r>
              <w:rPr>
                <w:noProof/>
                <w:webHidden/>
              </w:rPr>
            </w:r>
            <w:r>
              <w:rPr>
                <w:noProof/>
                <w:webHidden/>
              </w:rPr>
              <w:fldChar w:fldCharType="separate"/>
            </w:r>
            <w:r>
              <w:rPr>
                <w:noProof/>
                <w:webHidden/>
              </w:rPr>
              <w:t>3</w:t>
            </w:r>
            <w:r>
              <w:rPr>
                <w:noProof/>
                <w:webHidden/>
              </w:rPr>
              <w:fldChar w:fldCharType="end"/>
            </w:r>
          </w:hyperlink>
        </w:p>
        <w:p w14:paraId="4F2795B0" w14:textId="3BBA4249" w:rsidR="00700874" w:rsidRDefault="00700874">
          <w:pPr>
            <w:pStyle w:val="TOC1"/>
            <w:rPr>
              <w:rFonts w:asciiTheme="minorHAnsi" w:eastAsiaTheme="minorEastAsia" w:hAnsiTheme="minorHAnsi"/>
              <w:noProof/>
              <w:lang w:eastAsia="en-IE"/>
            </w:rPr>
          </w:pPr>
          <w:hyperlink w:anchor="_Toc211691228" w:history="1">
            <w:r w:rsidRPr="001945BA">
              <w:rPr>
                <w:rStyle w:val="Hyperlink"/>
                <w:rFonts w:eastAsia="Times New Roman" w:cs="Arial"/>
                <w:noProof/>
                <w:lang w:val="en-GB" w:eastAsia="zh-CN"/>
              </w:rPr>
              <w:t>Candidates on existing panels</w:t>
            </w:r>
            <w:r>
              <w:rPr>
                <w:noProof/>
                <w:webHidden/>
              </w:rPr>
              <w:tab/>
            </w:r>
            <w:r>
              <w:rPr>
                <w:noProof/>
                <w:webHidden/>
              </w:rPr>
              <w:fldChar w:fldCharType="begin"/>
            </w:r>
            <w:r>
              <w:rPr>
                <w:noProof/>
                <w:webHidden/>
              </w:rPr>
              <w:instrText xml:space="preserve"> PAGEREF _Toc211691228 \h </w:instrText>
            </w:r>
            <w:r>
              <w:rPr>
                <w:noProof/>
                <w:webHidden/>
              </w:rPr>
            </w:r>
            <w:r>
              <w:rPr>
                <w:noProof/>
                <w:webHidden/>
              </w:rPr>
              <w:fldChar w:fldCharType="separate"/>
            </w:r>
            <w:r>
              <w:rPr>
                <w:noProof/>
                <w:webHidden/>
              </w:rPr>
              <w:t>4</w:t>
            </w:r>
            <w:r>
              <w:rPr>
                <w:noProof/>
                <w:webHidden/>
              </w:rPr>
              <w:fldChar w:fldCharType="end"/>
            </w:r>
          </w:hyperlink>
        </w:p>
        <w:p w14:paraId="3CA650A9" w14:textId="6A6E0BF1" w:rsidR="00700874" w:rsidRDefault="00700874">
          <w:pPr>
            <w:pStyle w:val="TOC1"/>
            <w:rPr>
              <w:rFonts w:asciiTheme="minorHAnsi" w:eastAsiaTheme="minorEastAsia" w:hAnsiTheme="minorHAnsi"/>
              <w:noProof/>
              <w:lang w:eastAsia="en-IE"/>
            </w:rPr>
          </w:pPr>
          <w:hyperlink w:anchor="_Toc211691229" w:history="1">
            <w:r w:rsidRPr="001945BA">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_Toc211691229 \h </w:instrText>
            </w:r>
            <w:r>
              <w:rPr>
                <w:noProof/>
                <w:webHidden/>
              </w:rPr>
            </w:r>
            <w:r>
              <w:rPr>
                <w:noProof/>
                <w:webHidden/>
              </w:rPr>
              <w:fldChar w:fldCharType="separate"/>
            </w:r>
            <w:r>
              <w:rPr>
                <w:noProof/>
                <w:webHidden/>
              </w:rPr>
              <w:t>4</w:t>
            </w:r>
            <w:r>
              <w:rPr>
                <w:noProof/>
                <w:webHidden/>
              </w:rPr>
              <w:fldChar w:fldCharType="end"/>
            </w:r>
          </w:hyperlink>
        </w:p>
        <w:p w14:paraId="5371476C" w14:textId="1608D479" w:rsidR="00700874" w:rsidRDefault="00700874">
          <w:pPr>
            <w:pStyle w:val="TOC1"/>
            <w:rPr>
              <w:rFonts w:asciiTheme="minorHAnsi" w:eastAsiaTheme="minorEastAsia" w:hAnsiTheme="minorHAnsi"/>
              <w:noProof/>
              <w:lang w:eastAsia="en-IE"/>
            </w:rPr>
          </w:pPr>
          <w:hyperlink w:anchor="_Toc211691230" w:history="1">
            <w:r w:rsidRPr="001945BA">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_Toc211691230 \h </w:instrText>
            </w:r>
            <w:r>
              <w:rPr>
                <w:noProof/>
                <w:webHidden/>
              </w:rPr>
            </w:r>
            <w:r>
              <w:rPr>
                <w:noProof/>
                <w:webHidden/>
              </w:rPr>
              <w:fldChar w:fldCharType="separate"/>
            </w:r>
            <w:r>
              <w:rPr>
                <w:noProof/>
                <w:webHidden/>
              </w:rPr>
              <w:t>5</w:t>
            </w:r>
            <w:r>
              <w:rPr>
                <w:noProof/>
                <w:webHidden/>
              </w:rPr>
              <w:fldChar w:fldCharType="end"/>
            </w:r>
          </w:hyperlink>
        </w:p>
        <w:p w14:paraId="3BCDE6E2" w14:textId="3D1A7CCD" w:rsidR="00700874" w:rsidRDefault="00700874">
          <w:pPr>
            <w:pStyle w:val="TOC1"/>
            <w:rPr>
              <w:rFonts w:asciiTheme="minorHAnsi" w:eastAsiaTheme="minorEastAsia" w:hAnsiTheme="minorHAnsi"/>
              <w:noProof/>
              <w:lang w:eastAsia="en-IE"/>
            </w:rPr>
          </w:pPr>
          <w:hyperlink w:anchor="_Toc211691231" w:history="1">
            <w:r w:rsidRPr="001945BA">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_Toc211691231 \h </w:instrText>
            </w:r>
            <w:r>
              <w:rPr>
                <w:noProof/>
                <w:webHidden/>
              </w:rPr>
            </w:r>
            <w:r>
              <w:rPr>
                <w:noProof/>
                <w:webHidden/>
              </w:rPr>
              <w:fldChar w:fldCharType="separate"/>
            </w:r>
            <w:r>
              <w:rPr>
                <w:noProof/>
                <w:webHidden/>
              </w:rPr>
              <w:t>6</w:t>
            </w:r>
            <w:r>
              <w:rPr>
                <w:noProof/>
                <w:webHidden/>
              </w:rPr>
              <w:fldChar w:fldCharType="end"/>
            </w:r>
          </w:hyperlink>
        </w:p>
        <w:p w14:paraId="651F2E1D" w14:textId="74F60AD1" w:rsidR="00700874" w:rsidRDefault="00700874">
          <w:pPr>
            <w:pStyle w:val="TOC1"/>
            <w:rPr>
              <w:rFonts w:asciiTheme="minorHAnsi" w:eastAsiaTheme="minorEastAsia" w:hAnsiTheme="minorHAnsi"/>
              <w:noProof/>
              <w:lang w:eastAsia="en-IE"/>
            </w:rPr>
          </w:pPr>
          <w:hyperlink w:anchor="_Toc211691232" w:history="1">
            <w:r w:rsidRPr="001945BA">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_Toc211691232 \h </w:instrText>
            </w:r>
            <w:r>
              <w:rPr>
                <w:noProof/>
                <w:webHidden/>
              </w:rPr>
            </w:r>
            <w:r>
              <w:rPr>
                <w:noProof/>
                <w:webHidden/>
              </w:rPr>
              <w:fldChar w:fldCharType="separate"/>
            </w:r>
            <w:r>
              <w:rPr>
                <w:noProof/>
                <w:webHidden/>
              </w:rPr>
              <w:t>6</w:t>
            </w:r>
            <w:r>
              <w:rPr>
                <w:noProof/>
                <w:webHidden/>
              </w:rPr>
              <w:fldChar w:fldCharType="end"/>
            </w:r>
          </w:hyperlink>
        </w:p>
        <w:p w14:paraId="7838E958" w14:textId="3CA60BF7" w:rsidR="00700874" w:rsidRDefault="00700874">
          <w:pPr>
            <w:pStyle w:val="TOC1"/>
            <w:rPr>
              <w:rFonts w:asciiTheme="minorHAnsi" w:eastAsiaTheme="minorEastAsia" w:hAnsiTheme="minorHAnsi"/>
              <w:noProof/>
              <w:lang w:eastAsia="en-IE"/>
            </w:rPr>
          </w:pPr>
          <w:hyperlink w:anchor="_Toc211691233" w:history="1">
            <w:r w:rsidRPr="001945BA">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_Toc211691233 \h </w:instrText>
            </w:r>
            <w:r>
              <w:rPr>
                <w:noProof/>
                <w:webHidden/>
              </w:rPr>
            </w:r>
            <w:r>
              <w:rPr>
                <w:noProof/>
                <w:webHidden/>
              </w:rPr>
              <w:fldChar w:fldCharType="separate"/>
            </w:r>
            <w:r>
              <w:rPr>
                <w:noProof/>
                <w:webHidden/>
              </w:rPr>
              <w:t>6</w:t>
            </w:r>
            <w:r>
              <w:rPr>
                <w:noProof/>
                <w:webHidden/>
              </w:rPr>
              <w:fldChar w:fldCharType="end"/>
            </w:r>
          </w:hyperlink>
        </w:p>
        <w:p w14:paraId="3A5CDADE" w14:textId="1A3A811D" w:rsidR="00700874" w:rsidRDefault="00700874">
          <w:pPr>
            <w:pStyle w:val="TOC1"/>
            <w:rPr>
              <w:rFonts w:asciiTheme="minorHAnsi" w:eastAsiaTheme="minorEastAsia" w:hAnsiTheme="minorHAnsi"/>
              <w:noProof/>
              <w:lang w:eastAsia="en-IE"/>
            </w:rPr>
          </w:pPr>
          <w:hyperlink w:anchor="_Toc211691234" w:history="1">
            <w:r w:rsidRPr="001945BA">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_Toc211691234 \h </w:instrText>
            </w:r>
            <w:r>
              <w:rPr>
                <w:noProof/>
                <w:webHidden/>
              </w:rPr>
            </w:r>
            <w:r>
              <w:rPr>
                <w:noProof/>
                <w:webHidden/>
              </w:rPr>
              <w:fldChar w:fldCharType="separate"/>
            </w:r>
            <w:r>
              <w:rPr>
                <w:noProof/>
                <w:webHidden/>
              </w:rPr>
              <w:t>7</w:t>
            </w:r>
            <w:r>
              <w:rPr>
                <w:noProof/>
                <w:webHidden/>
              </w:rPr>
              <w:fldChar w:fldCharType="end"/>
            </w:r>
          </w:hyperlink>
        </w:p>
        <w:p w14:paraId="174540E8" w14:textId="64005941" w:rsidR="00700874" w:rsidRDefault="00700874">
          <w:pPr>
            <w:pStyle w:val="TOC1"/>
            <w:rPr>
              <w:rFonts w:asciiTheme="minorHAnsi" w:eastAsiaTheme="minorEastAsia" w:hAnsiTheme="minorHAnsi"/>
              <w:noProof/>
              <w:lang w:eastAsia="en-IE"/>
            </w:rPr>
          </w:pPr>
          <w:hyperlink w:anchor="_Toc211691235" w:history="1">
            <w:r w:rsidRPr="001945BA">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_Toc211691235 \h </w:instrText>
            </w:r>
            <w:r>
              <w:rPr>
                <w:noProof/>
                <w:webHidden/>
              </w:rPr>
            </w:r>
            <w:r>
              <w:rPr>
                <w:noProof/>
                <w:webHidden/>
              </w:rPr>
              <w:fldChar w:fldCharType="separate"/>
            </w:r>
            <w:r>
              <w:rPr>
                <w:noProof/>
                <w:webHidden/>
              </w:rPr>
              <w:t>8</w:t>
            </w:r>
            <w:r>
              <w:rPr>
                <w:noProof/>
                <w:webHidden/>
              </w:rPr>
              <w:fldChar w:fldCharType="end"/>
            </w:r>
          </w:hyperlink>
        </w:p>
        <w:p w14:paraId="56D7B7FB" w14:textId="28D8AD56" w:rsidR="00700874" w:rsidRDefault="00700874">
          <w:pPr>
            <w:pStyle w:val="TOC1"/>
            <w:rPr>
              <w:rFonts w:asciiTheme="minorHAnsi" w:eastAsiaTheme="minorEastAsia" w:hAnsiTheme="minorHAnsi"/>
              <w:noProof/>
              <w:lang w:eastAsia="en-IE"/>
            </w:rPr>
          </w:pPr>
          <w:hyperlink w:anchor="_Toc211691236" w:history="1">
            <w:r w:rsidRPr="001945BA">
              <w:rPr>
                <w:rStyle w:val="Hyperlink"/>
                <w:rFonts w:eastAsia="Times New Roman"/>
                <w:noProof/>
                <w:lang w:val="en-GB" w:eastAsia="zh-CN"/>
              </w:rPr>
              <w:t>Acceptance / declination of a recommendation to proceed</w:t>
            </w:r>
            <w:r>
              <w:rPr>
                <w:noProof/>
                <w:webHidden/>
              </w:rPr>
              <w:tab/>
            </w:r>
            <w:r>
              <w:rPr>
                <w:noProof/>
                <w:webHidden/>
              </w:rPr>
              <w:fldChar w:fldCharType="begin"/>
            </w:r>
            <w:r>
              <w:rPr>
                <w:noProof/>
                <w:webHidden/>
              </w:rPr>
              <w:instrText xml:space="preserve"> PAGEREF _Toc211691236 \h </w:instrText>
            </w:r>
            <w:r>
              <w:rPr>
                <w:noProof/>
                <w:webHidden/>
              </w:rPr>
            </w:r>
            <w:r>
              <w:rPr>
                <w:noProof/>
                <w:webHidden/>
              </w:rPr>
              <w:fldChar w:fldCharType="separate"/>
            </w:r>
            <w:r>
              <w:rPr>
                <w:noProof/>
                <w:webHidden/>
              </w:rPr>
              <w:t>8</w:t>
            </w:r>
            <w:r>
              <w:rPr>
                <w:noProof/>
                <w:webHidden/>
              </w:rPr>
              <w:fldChar w:fldCharType="end"/>
            </w:r>
          </w:hyperlink>
        </w:p>
        <w:p w14:paraId="2CB9FEC3" w14:textId="4FEA9C5E" w:rsidR="00700874" w:rsidRDefault="00700874">
          <w:pPr>
            <w:pStyle w:val="TOC1"/>
            <w:rPr>
              <w:rFonts w:asciiTheme="minorHAnsi" w:eastAsiaTheme="minorEastAsia" w:hAnsiTheme="minorHAnsi"/>
              <w:noProof/>
              <w:lang w:eastAsia="en-IE"/>
            </w:rPr>
          </w:pPr>
          <w:hyperlink w:anchor="_Toc211691237" w:history="1">
            <w:r w:rsidRPr="001945BA">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_Toc211691237 \h </w:instrText>
            </w:r>
            <w:r>
              <w:rPr>
                <w:noProof/>
                <w:webHidden/>
              </w:rPr>
            </w:r>
            <w:r>
              <w:rPr>
                <w:noProof/>
                <w:webHidden/>
              </w:rPr>
              <w:fldChar w:fldCharType="separate"/>
            </w:r>
            <w:r>
              <w:rPr>
                <w:noProof/>
                <w:webHidden/>
              </w:rPr>
              <w:t>8</w:t>
            </w:r>
            <w:r>
              <w:rPr>
                <w:noProof/>
                <w:webHidden/>
              </w:rPr>
              <w:fldChar w:fldCharType="end"/>
            </w:r>
          </w:hyperlink>
        </w:p>
        <w:p w14:paraId="766F4BDD" w14:textId="35A20050" w:rsidR="00700874" w:rsidRDefault="00700874">
          <w:pPr>
            <w:pStyle w:val="TOC1"/>
            <w:rPr>
              <w:rFonts w:asciiTheme="minorHAnsi" w:eastAsiaTheme="minorEastAsia" w:hAnsiTheme="minorHAnsi"/>
              <w:noProof/>
              <w:lang w:eastAsia="en-IE"/>
            </w:rPr>
          </w:pPr>
          <w:hyperlink w:anchor="_Toc211691238" w:history="1">
            <w:r w:rsidRPr="001945BA">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_Toc211691238 \h </w:instrText>
            </w:r>
            <w:r>
              <w:rPr>
                <w:noProof/>
                <w:webHidden/>
              </w:rPr>
            </w:r>
            <w:r>
              <w:rPr>
                <w:noProof/>
                <w:webHidden/>
              </w:rPr>
              <w:fldChar w:fldCharType="separate"/>
            </w:r>
            <w:r>
              <w:rPr>
                <w:noProof/>
                <w:webHidden/>
              </w:rPr>
              <w:t>8</w:t>
            </w:r>
            <w:r>
              <w:rPr>
                <w:noProof/>
                <w:webHidden/>
              </w:rPr>
              <w:fldChar w:fldCharType="end"/>
            </w:r>
          </w:hyperlink>
        </w:p>
        <w:p w14:paraId="26BE5300" w14:textId="27E86583" w:rsidR="00700874" w:rsidRDefault="00700874">
          <w:pPr>
            <w:pStyle w:val="TOC1"/>
            <w:rPr>
              <w:rFonts w:asciiTheme="minorHAnsi" w:eastAsiaTheme="minorEastAsia" w:hAnsiTheme="minorHAnsi"/>
              <w:noProof/>
              <w:lang w:eastAsia="en-IE"/>
            </w:rPr>
          </w:pPr>
          <w:hyperlink w:anchor="_Toc211691239" w:history="1">
            <w:r w:rsidRPr="001945BA">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_Toc211691239 \h </w:instrText>
            </w:r>
            <w:r>
              <w:rPr>
                <w:noProof/>
                <w:webHidden/>
              </w:rPr>
            </w:r>
            <w:r>
              <w:rPr>
                <w:noProof/>
                <w:webHidden/>
              </w:rPr>
              <w:fldChar w:fldCharType="separate"/>
            </w:r>
            <w:r>
              <w:rPr>
                <w:noProof/>
                <w:webHidden/>
              </w:rPr>
              <w:t>9</w:t>
            </w:r>
            <w:r>
              <w:rPr>
                <w:noProof/>
                <w:webHidden/>
              </w:rPr>
              <w:fldChar w:fldCharType="end"/>
            </w:r>
          </w:hyperlink>
        </w:p>
        <w:p w14:paraId="6E82E843" w14:textId="0B0D7B4B" w:rsidR="00700874" w:rsidRDefault="00700874">
          <w:pPr>
            <w:pStyle w:val="TOC1"/>
            <w:rPr>
              <w:rFonts w:asciiTheme="minorHAnsi" w:eastAsiaTheme="minorEastAsia" w:hAnsiTheme="minorHAnsi"/>
              <w:noProof/>
              <w:lang w:eastAsia="en-IE"/>
            </w:rPr>
          </w:pPr>
          <w:hyperlink w:anchor="_Toc211691240" w:history="1">
            <w:r w:rsidRPr="001945BA">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_Toc211691240 \h </w:instrText>
            </w:r>
            <w:r>
              <w:rPr>
                <w:noProof/>
                <w:webHidden/>
              </w:rPr>
            </w:r>
            <w:r>
              <w:rPr>
                <w:noProof/>
                <w:webHidden/>
              </w:rPr>
              <w:fldChar w:fldCharType="separate"/>
            </w:r>
            <w:r>
              <w:rPr>
                <w:noProof/>
                <w:webHidden/>
              </w:rPr>
              <w:t>10</w:t>
            </w:r>
            <w:r>
              <w:rPr>
                <w:noProof/>
                <w:webHidden/>
              </w:rPr>
              <w:fldChar w:fldCharType="end"/>
            </w:r>
          </w:hyperlink>
        </w:p>
        <w:p w14:paraId="2F153433" w14:textId="044BB9CD" w:rsidR="00700874" w:rsidRDefault="00700874">
          <w:pPr>
            <w:pStyle w:val="TOC1"/>
            <w:rPr>
              <w:rFonts w:asciiTheme="minorHAnsi" w:eastAsiaTheme="minorEastAsia" w:hAnsiTheme="minorHAnsi"/>
              <w:noProof/>
              <w:lang w:eastAsia="en-IE"/>
            </w:rPr>
          </w:pPr>
          <w:hyperlink w:anchor="_Toc211691241" w:history="1">
            <w:r w:rsidRPr="001945BA">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_Toc211691241 \h </w:instrText>
            </w:r>
            <w:r>
              <w:rPr>
                <w:noProof/>
                <w:webHidden/>
              </w:rPr>
            </w:r>
            <w:r>
              <w:rPr>
                <w:noProof/>
                <w:webHidden/>
              </w:rPr>
              <w:fldChar w:fldCharType="separate"/>
            </w:r>
            <w:r>
              <w:rPr>
                <w:noProof/>
                <w:webHidden/>
              </w:rPr>
              <w:t>10</w:t>
            </w:r>
            <w:r>
              <w:rPr>
                <w:noProof/>
                <w:webHidden/>
              </w:rPr>
              <w:fldChar w:fldCharType="end"/>
            </w:r>
          </w:hyperlink>
        </w:p>
        <w:p w14:paraId="5B8044B2" w14:textId="560ADB4D" w:rsidR="00700874" w:rsidRDefault="00700874">
          <w:pPr>
            <w:pStyle w:val="TOC1"/>
            <w:rPr>
              <w:rFonts w:asciiTheme="minorHAnsi" w:eastAsiaTheme="minorEastAsia" w:hAnsiTheme="minorHAnsi"/>
              <w:noProof/>
              <w:lang w:eastAsia="en-IE"/>
            </w:rPr>
          </w:pPr>
          <w:hyperlink w:anchor="_Toc211691242" w:history="1">
            <w:r w:rsidRPr="001945BA">
              <w:rPr>
                <w:rStyle w:val="Hyperlink"/>
                <w:rFonts w:eastAsia="Times New Roman" w:cs="Arial"/>
                <w:i/>
                <w:noProof/>
                <w:lang w:val="en-GB" w:eastAsia="zh-CN"/>
              </w:rPr>
              <w:t>Appendices: Supplementary recruitment and selection process information</w:t>
            </w:r>
            <w:r>
              <w:rPr>
                <w:noProof/>
                <w:webHidden/>
              </w:rPr>
              <w:tab/>
            </w:r>
            <w:r>
              <w:rPr>
                <w:noProof/>
                <w:webHidden/>
              </w:rPr>
              <w:fldChar w:fldCharType="begin"/>
            </w:r>
            <w:r>
              <w:rPr>
                <w:noProof/>
                <w:webHidden/>
              </w:rPr>
              <w:instrText xml:space="preserve"> PAGEREF _Toc211691242 \h </w:instrText>
            </w:r>
            <w:r>
              <w:rPr>
                <w:noProof/>
                <w:webHidden/>
              </w:rPr>
            </w:r>
            <w:r>
              <w:rPr>
                <w:noProof/>
                <w:webHidden/>
              </w:rPr>
              <w:fldChar w:fldCharType="separate"/>
            </w:r>
            <w:r>
              <w:rPr>
                <w:noProof/>
                <w:webHidden/>
              </w:rPr>
              <w:t>13</w:t>
            </w:r>
            <w:r>
              <w:rPr>
                <w:noProof/>
                <w:webHidden/>
              </w:rPr>
              <w:fldChar w:fldCharType="end"/>
            </w:r>
          </w:hyperlink>
        </w:p>
        <w:p w14:paraId="62D83508" w14:textId="6C135022" w:rsidR="00700874" w:rsidRDefault="00700874">
          <w:pPr>
            <w:pStyle w:val="TOC2"/>
            <w:tabs>
              <w:tab w:val="right" w:leader="dot" w:pos="9016"/>
            </w:tabs>
            <w:rPr>
              <w:rFonts w:asciiTheme="minorHAnsi" w:eastAsiaTheme="minorEastAsia" w:hAnsiTheme="minorHAnsi"/>
              <w:noProof/>
              <w:sz w:val="22"/>
              <w:lang w:eastAsia="en-IE"/>
            </w:rPr>
          </w:pPr>
          <w:hyperlink w:anchor="_Toc211691243" w:history="1">
            <w:r w:rsidRPr="001945BA">
              <w:rPr>
                <w:rStyle w:val="Hyperlink"/>
                <w:noProof/>
              </w:rPr>
              <w:t>Appendix 1: Eligibility criteria</w:t>
            </w:r>
            <w:r>
              <w:rPr>
                <w:noProof/>
                <w:webHidden/>
              </w:rPr>
              <w:tab/>
            </w:r>
            <w:r>
              <w:rPr>
                <w:noProof/>
                <w:webHidden/>
              </w:rPr>
              <w:fldChar w:fldCharType="begin"/>
            </w:r>
            <w:r>
              <w:rPr>
                <w:noProof/>
                <w:webHidden/>
              </w:rPr>
              <w:instrText xml:space="preserve"> PAGEREF _Toc211691243 \h </w:instrText>
            </w:r>
            <w:r>
              <w:rPr>
                <w:noProof/>
                <w:webHidden/>
              </w:rPr>
            </w:r>
            <w:r>
              <w:rPr>
                <w:noProof/>
                <w:webHidden/>
              </w:rPr>
              <w:fldChar w:fldCharType="separate"/>
            </w:r>
            <w:r>
              <w:rPr>
                <w:noProof/>
                <w:webHidden/>
              </w:rPr>
              <w:t>13</w:t>
            </w:r>
            <w:r>
              <w:rPr>
                <w:noProof/>
                <w:webHidden/>
              </w:rPr>
              <w:fldChar w:fldCharType="end"/>
            </w:r>
          </w:hyperlink>
        </w:p>
        <w:p w14:paraId="1B7761FA" w14:textId="0CF14699" w:rsidR="00700874" w:rsidRDefault="00700874">
          <w:pPr>
            <w:pStyle w:val="TOC2"/>
            <w:tabs>
              <w:tab w:val="right" w:leader="dot" w:pos="9016"/>
            </w:tabs>
            <w:rPr>
              <w:rFonts w:asciiTheme="minorHAnsi" w:eastAsiaTheme="minorEastAsia" w:hAnsiTheme="minorHAnsi"/>
              <w:noProof/>
              <w:sz w:val="22"/>
              <w:lang w:eastAsia="en-IE"/>
            </w:rPr>
          </w:pPr>
          <w:hyperlink w:anchor="_Toc211691244" w:history="1">
            <w:r w:rsidRPr="001945BA">
              <w:rPr>
                <w:rStyle w:val="Hyperlink"/>
                <w:noProof/>
              </w:rPr>
              <w:t>Appendix 2: EEA, Swiss, British and non-EEA applicants</w:t>
            </w:r>
            <w:r>
              <w:rPr>
                <w:noProof/>
                <w:webHidden/>
              </w:rPr>
              <w:tab/>
            </w:r>
            <w:r>
              <w:rPr>
                <w:noProof/>
                <w:webHidden/>
              </w:rPr>
              <w:fldChar w:fldCharType="begin"/>
            </w:r>
            <w:r>
              <w:rPr>
                <w:noProof/>
                <w:webHidden/>
              </w:rPr>
              <w:instrText xml:space="preserve"> PAGEREF _Toc211691244 \h </w:instrText>
            </w:r>
            <w:r>
              <w:rPr>
                <w:noProof/>
                <w:webHidden/>
              </w:rPr>
            </w:r>
            <w:r>
              <w:rPr>
                <w:noProof/>
                <w:webHidden/>
              </w:rPr>
              <w:fldChar w:fldCharType="separate"/>
            </w:r>
            <w:r>
              <w:rPr>
                <w:noProof/>
                <w:webHidden/>
              </w:rPr>
              <w:t>14</w:t>
            </w:r>
            <w:r>
              <w:rPr>
                <w:noProof/>
                <w:webHidden/>
              </w:rPr>
              <w:fldChar w:fldCharType="end"/>
            </w:r>
          </w:hyperlink>
        </w:p>
        <w:p w14:paraId="4DF68724" w14:textId="31F86ED7" w:rsidR="00700874" w:rsidRDefault="00700874">
          <w:pPr>
            <w:pStyle w:val="TOC2"/>
            <w:tabs>
              <w:tab w:val="right" w:leader="dot" w:pos="9016"/>
            </w:tabs>
            <w:rPr>
              <w:rFonts w:asciiTheme="minorHAnsi" w:eastAsiaTheme="minorEastAsia" w:hAnsiTheme="minorHAnsi"/>
              <w:noProof/>
              <w:sz w:val="22"/>
              <w:lang w:eastAsia="en-IE"/>
            </w:rPr>
          </w:pPr>
          <w:hyperlink w:anchor="_Toc211691245" w:history="1">
            <w:r w:rsidRPr="001945BA">
              <w:rPr>
                <w:rStyle w:val="Hyperlink"/>
                <w:noProof/>
              </w:rPr>
              <w:t>Appendix 3: Clearances</w:t>
            </w:r>
            <w:r>
              <w:rPr>
                <w:noProof/>
                <w:webHidden/>
              </w:rPr>
              <w:tab/>
            </w:r>
            <w:r>
              <w:rPr>
                <w:noProof/>
                <w:webHidden/>
              </w:rPr>
              <w:fldChar w:fldCharType="begin"/>
            </w:r>
            <w:r>
              <w:rPr>
                <w:noProof/>
                <w:webHidden/>
              </w:rPr>
              <w:instrText xml:space="preserve"> PAGEREF _Toc211691245 \h </w:instrText>
            </w:r>
            <w:r>
              <w:rPr>
                <w:noProof/>
                <w:webHidden/>
              </w:rPr>
            </w:r>
            <w:r>
              <w:rPr>
                <w:noProof/>
                <w:webHidden/>
              </w:rPr>
              <w:fldChar w:fldCharType="separate"/>
            </w:r>
            <w:r>
              <w:rPr>
                <w:noProof/>
                <w:webHidden/>
              </w:rPr>
              <w:t>16</w:t>
            </w:r>
            <w:r>
              <w:rPr>
                <w:noProof/>
                <w:webHidden/>
              </w:rPr>
              <w:fldChar w:fldCharType="end"/>
            </w:r>
          </w:hyperlink>
        </w:p>
        <w:p w14:paraId="05AB4952" w14:textId="4E6C8E7A" w:rsidR="00700874" w:rsidRDefault="00700874">
          <w:pPr>
            <w:pStyle w:val="TOC2"/>
            <w:tabs>
              <w:tab w:val="right" w:leader="dot" w:pos="9016"/>
            </w:tabs>
            <w:rPr>
              <w:rFonts w:asciiTheme="minorHAnsi" w:eastAsiaTheme="minorEastAsia" w:hAnsiTheme="minorHAnsi"/>
              <w:noProof/>
              <w:sz w:val="22"/>
              <w:lang w:eastAsia="en-IE"/>
            </w:rPr>
          </w:pPr>
          <w:hyperlink w:anchor="_Toc211691246" w:history="1">
            <w:r w:rsidRPr="001945BA">
              <w:rPr>
                <w:rStyle w:val="Hyperlink"/>
                <w:noProof/>
              </w:rPr>
              <w:t>Appendix: 4 Interview Reasonable Accommodation (RA) requests process flowchart for candidates</w:t>
            </w:r>
            <w:r>
              <w:rPr>
                <w:noProof/>
                <w:webHidden/>
              </w:rPr>
              <w:tab/>
            </w:r>
            <w:r>
              <w:rPr>
                <w:noProof/>
                <w:webHidden/>
              </w:rPr>
              <w:fldChar w:fldCharType="begin"/>
            </w:r>
            <w:r>
              <w:rPr>
                <w:noProof/>
                <w:webHidden/>
              </w:rPr>
              <w:instrText xml:space="preserve"> PAGEREF _Toc211691246 \h </w:instrText>
            </w:r>
            <w:r>
              <w:rPr>
                <w:noProof/>
                <w:webHidden/>
              </w:rPr>
            </w:r>
            <w:r>
              <w:rPr>
                <w:noProof/>
                <w:webHidden/>
              </w:rPr>
              <w:fldChar w:fldCharType="separate"/>
            </w:r>
            <w:r>
              <w:rPr>
                <w:noProof/>
                <w:webHidden/>
              </w:rPr>
              <w:t>18</w:t>
            </w:r>
            <w:r>
              <w:rPr>
                <w:noProof/>
                <w:webHidden/>
              </w:rPr>
              <w:fldChar w:fldCharType="end"/>
            </w:r>
          </w:hyperlink>
        </w:p>
        <w:p w14:paraId="17288F15" w14:textId="5875FA8D" w:rsidR="00700874" w:rsidRDefault="00700874">
          <w:pPr>
            <w:pStyle w:val="TOC2"/>
            <w:tabs>
              <w:tab w:val="right" w:leader="dot" w:pos="9016"/>
            </w:tabs>
            <w:rPr>
              <w:rFonts w:asciiTheme="minorHAnsi" w:eastAsiaTheme="minorEastAsia" w:hAnsiTheme="minorHAnsi"/>
              <w:noProof/>
              <w:sz w:val="22"/>
              <w:lang w:eastAsia="en-IE"/>
            </w:rPr>
          </w:pPr>
          <w:hyperlink w:anchor="_Toc211691247" w:history="1">
            <w:r w:rsidRPr="001945BA">
              <w:rPr>
                <w:rStyle w:val="Hyperlink"/>
                <w:noProof/>
              </w:rPr>
              <w:t>Appendix: 5 Panel management rules</w:t>
            </w:r>
            <w:r>
              <w:rPr>
                <w:noProof/>
                <w:webHidden/>
              </w:rPr>
              <w:tab/>
            </w:r>
            <w:r>
              <w:rPr>
                <w:noProof/>
                <w:webHidden/>
              </w:rPr>
              <w:fldChar w:fldCharType="begin"/>
            </w:r>
            <w:r>
              <w:rPr>
                <w:noProof/>
                <w:webHidden/>
              </w:rPr>
              <w:instrText xml:space="preserve"> PAGEREF _Toc211691247 \h </w:instrText>
            </w:r>
            <w:r>
              <w:rPr>
                <w:noProof/>
                <w:webHidden/>
              </w:rPr>
            </w:r>
            <w:r>
              <w:rPr>
                <w:noProof/>
                <w:webHidden/>
              </w:rPr>
              <w:fldChar w:fldCharType="separate"/>
            </w:r>
            <w:r>
              <w:rPr>
                <w:noProof/>
                <w:webHidden/>
              </w:rPr>
              <w:t>19</w:t>
            </w:r>
            <w:r>
              <w:rPr>
                <w:noProof/>
                <w:webHidden/>
              </w:rPr>
              <w:fldChar w:fldCharType="end"/>
            </w:r>
          </w:hyperlink>
        </w:p>
        <w:p w14:paraId="7C60FA7F" w14:textId="52F6F65A"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11691226"/>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40131229" w14:textId="6A561A80" w:rsidR="00423348" w:rsidRDefault="00062840" w:rsidP="00EE3ACC">
      <w:pPr>
        <w:numPr>
          <w:ilvl w:val="0"/>
          <w:numId w:val="2"/>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04439458" w14:textId="2B3374E8" w:rsidR="00E34985" w:rsidRDefault="00E34985">
      <w:pPr>
        <w:rPr>
          <w:rFonts w:eastAsia="Times New Roman" w:cs="Arial"/>
          <w:sz w:val="22"/>
          <w:lang w:val="en-GB"/>
        </w:rPr>
      </w:pPr>
      <w:r>
        <w:rPr>
          <w:rFonts w:eastAsia="Times New Roman" w:cs="Arial"/>
          <w:sz w:val="22"/>
          <w:lang w:val="en-GB"/>
        </w:rPr>
        <w:br w:type="page"/>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EE3ACC">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EE3ACC">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9"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11691227"/>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6C643097" w14:textId="77777777" w:rsidR="00E664D9" w:rsidRDefault="00E664D9" w:rsidP="00EE3ACC">
      <w:pPr>
        <w:pStyle w:val="ListParagraph"/>
        <w:numPr>
          <w:ilvl w:val="0"/>
          <w:numId w:val="13"/>
        </w:numPr>
        <w:spacing w:line="256" w:lineRule="auto"/>
        <w:rPr>
          <w:rFonts w:eastAsia="Times New Roman" w:cs="Arial"/>
          <w:b/>
          <w:sz w:val="22"/>
          <w:lang w:val="en-GB"/>
        </w:rPr>
      </w:pPr>
      <w:r>
        <w:rPr>
          <w:rFonts w:eastAsia="Times New Roman" w:cs="Arial"/>
          <w:b/>
          <w:sz w:val="22"/>
          <w:lang w:val="en-GB"/>
        </w:rPr>
        <w:t xml:space="preserve">You must submit a fully completed Application Form particular to this post by </w:t>
      </w:r>
      <w:proofErr w:type="spellStart"/>
      <w:r>
        <w:rPr>
          <w:rFonts w:eastAsia="Times New Roman" w:cs="Arial"/>
          <w:b/>
          <w:sz w:val="22"/>
          <w:lang w:val="en-GB"/>
        </w:rPr>
        <w:t>Rezoomo</w:t>
      </w:r>
      <w:proofErr w:type="spellEnd"/>
      <w:r>
        <w:rPr>
          <w:rFonts w:eastAsia="Times New Roman" w:cs="Arial"/>
          <w:b/>
          <w:sz w:val="22"/>
          <w:lang w:val="en-GB"/>
        </w:rPr>
        <w:t xml:space="preserve"> only.  </w:t>
      </w:r>
    </w:p>
    <w:p w14:paraId="5AA90837" w14:textId="77777777" w:rsidR="00E664D9" w:rsidRDefault="00E664D9" w:rsidP="00EE3ACC">
      <w:pPr>
        <w:numPr>
          <w:ilvl w:val="0"/>
          <w:numId w:val="13"/>
        </w:numPr>
        <w:spacing w:after="120" w:line="360" w:lineRule="auto"/>
        <w:ind w:left="357"/>
        <w:rPr>
          <w:rFonts w:eastAsia="Times New Roman" w:cs="Arial"/>
          <w:sz w:val="22"/>
          <w:lang w:val="en-GB"/>
        </w:rPr>
      </w:pPr>
      <w:r>
        <w:rPr>
          <w:rFonts w:eastAsia="Times New Roman" w:cs="Arial"/>
          <w:sz w:val="22"/>
          <w:lang w:val="en-GB"/>
        </w:rPr>
        <w:t>Your application must be your own work and reflect your own experiences, competencies and skills. Do not use AI to complete the application form.</w:t>
      </w:r>
    </w:p>
    <w:p w14:paraId="21AD0D75" w14:textId="77777777" w:rsidR="00E664D9" w:rsidRDefault="00E664D9" w:rsidP="00EE3ACC">
      <w:pPr>
        <w:numPr>
          <w:ilvl w:val="0"/>
          <w:numId w:val="13"/>
        </w:numPr>
        <w:spacing w:after="120" w:line="360" w:lineRule="auto"/>
        <w:ind w:left="357"/>
        <w:rPr>
          <w:rFonts w:eastAsia="Times New Roman" w:cs="Arial"/>
          <w:sz w:val="22"/>
          <w:lang w:val="en-GB"/>
        </w:rPr>
      </w:pPr>
      <w:r>
        <w:rPr>
          <w:rFonts w:eastAsia="Times New Roman" w:cs="Arial"/>
          <w:sz w:val="22"/>
          <w:lang w:eastAsia="en-IE"/>
        </w:rPr>
        <w:t xml:space="preserve">We require the same information from all candidates in order to make fair decisions on their applications. </w:t>
      </w:r>
    </w:p>
    <w:p w14:paraId="06EA156D" w14:textId="77777777" w:rsidR="00E664D9" w:rsidRDefault="00E664D9" w:rsidP="00EE3ACC">
      <w:pPr>
        <w:numPr>
          <w:ilvl w:val="0"/>
          <w:numId w:val="13"/>
        </w:numPr>
        <w:spacing w:after="120" w:line="360" w:lineRule="auto"/>
        <w:ind w:left="357"/>
        <w:rPr>
          <w:rFonts w:eastAsia="Times New Roman" w:cs="Arial"/>
          <w:sz w:val="22"/>
          <w:lang w:val="en-GB"/>
        </w:rPr>
      </w:pPr>
      <w:proofErr w:type="spellStart"/>
      <w:r>
        <w:rPr>
          <w:rFonts w:eastAsia="Times New Roman" w:cs="Arial"/>
          <w:sz w:val="22"/>
          <w:szCs w:val="20"/>
          <w:lang w:val="en-GB"/>
        </w:rPr>
        <w:t>Rezoomo</w:t>
      </w:r>
      <w:proofErr w:type="spellEnd"/>
      <w:r>
        <w:rPr>
          <w:rFonts w:eastAsia="Times New Roman" w:cs="Arial"/>
          <w:sz w:val="22"/>
          <w:szCs w:val="20"/>
          <w:lang w:val="en-GB"/>
        </w:rPr>
        <w:t xml:space="preserve"> applications will receive a response within 48 hours, which will let you know that we received your application. If you have not received a response within this period, contact the recruitment team via email to confirm your application has been received. We will not accept any applications after the closing date.</w:t>
      </w:r>
    </w:p>
    <w:p w14:paraId="5D44BADB" w14:textId="77777777" w:rsidR="00E664D9" w:rsidRDefault="00E664D9" w:rsidP="00EE3ACC">
      <w:pPr>
        <w:numPr>
          <w:ilvl w:val="0"/>
          <w:numId w:val="13"/>
        </w:numPr>
        <w:spacing w:after="120" w:line="360" w:lineRule="auto"/>
        <w:ind w:left="357"/>
        <w:rPr>
          <w:rFonts w:eastAsia="Times New Roman" w:cs="Arial"/>
          <w:sz w:val="22"/>
          <w:lang w:val="en-GB"/>
        </w:rPr>
      </w:pPr>
      <w:r>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0C14F9B" w14:textId="77777777" w:rsidR="00E664D9" w:rsidRDefault="00E664D9" w:rsidP="00EE3ACC">
      <w:pPr>
        <w:numPr>
          <w:ilvl w:val="0"/>
          <w:numId w:val="13"/>
        </w:numPr>
        <w:spacing w:after="120" w:line="360" w:lineRule="auto"/>
        <w:ind w:left="357"/>
        <w:rPr>
          <w:rFonts w:eastAsia="Times New Roman" w:cs="Arial"/>
          <w:sz w:val="24"/>
          <w:lang w:val="en-GB"/>
        </w:rPr>
      </w:pPr>
      <w:r>
        <w:rPr>
          <w:rFonts w:eastAsia="Times New Roman" w:cs="Arial"/>
          <w:sz w:val="22"/>
          <w:szCs w:val="20"/>
        </w:rPr>
        <w:lastRenderedPageBreak/>
        <w:t>As we are only accepting applications by Rezoomo, applications must be submitted as an online application format only.</w:t>
      </w:r>
    </w:p>
    <w:p w14:paraId="0317C44E" w14:textId="77777777" w:rsidR="00E664D9" w:rsidRDefault="00E664D9" w:rsidP="00EE3ACC">
      <w:pPr>
        <w:numPr>
          <w:ilvl w:val="0"/>
          <w:numId w:val="13"/>
        </w:numPr>
        <w:spacing w:after="120" w:line="360" w:lineRule="auto"/>
        <w:ind w:left="357"/>
        <w:rPr>
          <w:rFonts w:eastAsia="Times New Roman" w:cs="Arial"/>
          <w:sz w:val="24"/>
          <w:lang w:val="en-GB"/>
        </w:rPr>
      </w:pPr>
      <w:r>
        <w:rPr>
          <w:rFonts w:cs="Arial"/>
          <w:sz w:val="22"/>
          <w:szCs w:val="20"/>
        </w:rPr>
        <w:t xml:space="preserve">We will only accept complete applications received by the closing date and time. If you submit multiple applications, we will only consider the </w:t>
      </w:r>
      <w:r>
        <w:rPr>
          <w:rFonts w:eastAsia="Times New Roman" w:cs="Arial"/>
          <w:sz w:val="22"/>
          <w:szCs w:val="20"/>
          <w:lang w:val="en-GB"/>
        </w:rPr>
        <w:t>last one</w:t>
      </w:r>
      <w:r>
        <w:rPr>
          <w:rFonts w:cs="Arial"/>
          <w:sz w:val="22"/>
          <w:szCs w:val="20"/>
        </w:rPr>
        <w:t xml:space="preserve"> received before the closing date and time.</w:t>
      </w:r>
    </w:p>
    <w:p w14:paraId="41D29364" w14:textId="77777777" w:rsidR="00E664D9" w:rsidRDefault="00E664D9" w:rsidP="00EE3ACC">
      <w:pPr>
        <w:numPr>
          <w:ilvl w:val="0"/>
          <w:numId w:val="13"/>
        </w:numPr>
        <w:spacing w:after="120" w:line="360" w:lineRule="auto"/>
        <w:ind w:left="357"/>
        <w:rPr>
          <w:rFonts w:eastAsia="Times New Roman" w:cs="Arial"/>
          <w:sz w:val="24"/>
          <w:lang w:val="en-GB"/>
        </w:rPr>
      </w:pPr>
      <w:r>
        <w:rPr>
          <w:rFonts w:eastAsia="Times New Roman" w:cs="Arial"/>
          <w:sz w:val="22"/>
          <w:szCs w:val="20"/>
          <w:lang w:eastAsia="en-IE"/>
        </w:rPr>
        <w:t>We will contact you by email. Please ensure your email address is included in your application form and use an email address that you regularly access since some communications require a timely response.</w:t>
      </w:r>
    </w:p>
    <w:p w14:paraId="466D3FDE" w14:textId="77777777" w:rsidR="00E664D9" w:rsidRDefault="00E664D9" w:rsidP="00EE3ACC">
      <w:pPr>
        <w:numPr>
          <w:ilvl w:val="0"/>
          <w:numId w:val="13"/>
        </w:numPr>
        <w:spacing w:after="120" w:line="360" w:lineRule="auto"/>
        <w:ind w:left="357"/>
        <w:rPr>
          <w:rFonts w:eastAsia="Times New Roman" w:cs="Arial"/>
          <w:sz w:val="24"/>
          <w:lang w:val="en-GB"/>
        </w:rPr>
      </w:pPr>
      <w:r>
        <w:rPr>
          <w:rFonts w:eastAsia="Times New Roman" w:cs="Arial"/>
          <w:sz w:val="22"/>
          <w:szCs w:val="20"/>
          <w:lang w:eastAsia="en-IE"/>
        </w:rPr>
        <w:t>To ensure that you do not miss out on any email communication it is highly recommended that you check your spam and junk folder on a regular basis.</w:t>
      </w:r>
    </w:p>
    <w:p w14:paraId="6837FEA3" w14:textId="77777777" w:rsidR="00E664D9" w:rsidRDefault="00E664D9" w:rsidP="00EE3ACC">
      <w:pPr>
        <w:numPr>
          <w:ilvl w:val="0"/>
          <w:numId w:val="13"/>
        </w:numPr>
        <w:spacing w:after="120" w:line="360" w:lineRule="auto"/>
        <w:ind w:left="357"/>
        <w:rPr>
          <w:rFonts w:eastAsia="Times New Roman" w:cs="Arial"/>
          <w:sz w:val="24"/>
          <w:lang w:val="en-GB"/>
        </w:rPr>
      </w:pPr>
      <w:r>
        <w:rPr>
          <w:rFonts w:eastAsia="Times New Roman" w:cs="Arial"/>
          <w:sz w:val="22"/>
          <w:szCs w:val="20"/>
          <w:lang w:eastAsia="en-IE"/>
        </w:rPr>
        <w:t xml:space="preserve">If you choose to use your work email </w:t>
      </w:r>
      <w:proofErr w:type="gramStart"/>
      <w:r>
        <w:rPr>
          <w:rFonts w:eastAsia="Times New Roman" w:cs="Arial"/>
          <w:sz w:val="22"/>
          <w:szCs w:val="20"/>
          <w:lang w:eastAsia="en-IE"/>
        </w:rPr>
        <w:t>addresses</w:t>
      </w:r>
      <w:proofErr w:type="gramEnd"/>
      <w:r>
        <w:rPr>
          <w:rFonts w:eastAsia="Times New Roman" w:cs="Arial"/>
          <w:sz w:val="22"/>
          <w:szCs w:val="20"/>
          <w:lang w:eastAsia="en-IE"/>
        </w:rPr>
        <w:t xml:space="preserve"> you may receive communications that have a time deadline requirement while you may be working away or on leave. We recommend you use a personal email address to which you have regular access.</w:t>
      </w:r>
    </w:p>
    <w:p w14:paraId="1AF8ED71" w14:textId="01D805D3"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11691228"/>
      <w:r w:rsidRPr="00436CA9">
        <w:rPr>
          <w:rFonts w:eastAsia="Times New Roman" w:cs="Arial"/>
          <w:b w:val="0"/>
          <w:color w:val="000000" w:themeColor="text1"/>
          <w:sz w:val="22"/>
          <w:szCs w:val="22"/>
          <w:lang w:val="en-GB" w:eastAsia="zh-CN"/>
        </w:rPr>
        <w:t>Candidates on existing panels</w:t>
      </w:r>
      <w:bookmarkEnd w:id="3"/>
    </w:p>
    <w:p w14:paraId="0745F861" w14:textId="57F17FD0" w:rsidR="001E6939" w:rsidRPr="00700874" w:rsidRDefault="005260F8" w:rsidP="00436CA9">
      <w:pPr>
        <w:shd w:val="clear" w:color="auto" w:fill="FFFFFF"/>
        <w:spacing w:after="120" w:line="360" w:lineRule="auto"/>
        <w:rPr>
          <w:rFonts w:cs="Arial"/>
          <w:sz w:val="22"/>
        </w:rPr>
      </w:pPr>
      <w:r w:rsidRPr="00700874">
        <w:rPr>
          <w:rFonts w:cs="Arial"/>
          <w:sz w:val="22"/>
        </w:rPr>
        <w:t xml:space="preserve">If you are currently on </w:t>
      </w:r>
      <w:r w:rsidR="00E664D9" w:rsidRPr="00700874">
        <w:rPr>
          <w:rFonts w:cs="Arial"/>
          <w:sz w:val="22"/>
        </w:rPr>
        <w:t xml:space="preserve">a </w:t>
      </w:r>
      <w:r w:rsidR="004A5022" w:rsidRPr="00700874">
        <w:rPr>
          <w:rFonts w:cs="Arial"/>
          <w:sz w:val="22"/>
        </w:rPr>
        <w:t>local p</w:t>
      </w:r>
      <w:r w:rsidRPr="00700874">
        <w:rPr>
          <w:rFonts w:cs="Arial"/>
          <w:sz w:val="22"/>
        </w:rPr>
        <w:t xml:space="preserve">anel for </w:t>
      </w:r>
      <w:r w:rsidR="00700874" w:rsidRPr="00700874">
        <w:rPr>
          <w:rFonts w:cs="Arial"/>
          <w:iCs/>
          <w:sz w:val="22"/>
          <w:lang w:val="en-GB"/>
        </w:rPr>
        <w:t>Community Access Facilitator</w:t>
      </w:r>
      <w:r w:rsidR="00700874" w:rsidRPr="00700874">
        <w:rPr>
          <w:rFonts w:cs="Arial"/>
          <w:sz w:val="22"/>
        </w:rPr>
        <w:t xml:space="preserve">, </w:t>
      </w:r>
      <w:r w:rsidRPr="00700874">
        <w:rPr>
          <w:rFonts w:cs="Arial"/>
          <w:sz w:val="22"/>
        </w:rPr>
        <w:t xml:space="preserve">you will have received a separate communication by email.  This communication will </w:t>
      </w:r>
      <w:r w:rsidR="00852D41" w:rsidRPr="00700874">
        <w:rPr>
          <w:rFonts w:cs="Arial"/>
          <w:sz w:val="22"/>
        </w:rPr>
        <w:t xml:space="preserve">advise </w:t>
      </w:r>
      <w:r w:rsidR="002E08E6" w:rsidRPr="00700874">
        <w:rPr>
          <w:rFonts w:cs="Arial"/>
          <w:sz w:val="22"/>
        </w:rPr>
        <w:t>whether</w:t>
      </w:r>
      <w:r w:rsidRPr="00700874">
        <w:rPr>
          <w:rFonts w:cs="Arial"/>
          <w:sz w:val="22"/>
        </w:rPr>
        <w:t xml:space="preserve"> the pan</w:t>
      </w:r>
      <w:r w:rsidR="001C2789" w:rsidRPr="00700874">
        <w:rPr>
          <w:rFonts w:cs="Arial"/>
          <w:sz w:val="22"/>
        </w:rPr>
        <w:t>el you are on is due to expire.</w:t>
      </w:r>
      <w:r w:rsidR="00CD6C36" w:rsidRPr="00700874">
        <w:rPr>
          <w:rFonts w:cs="Arial"/>
          <w:sz w:val="22"/>
        </w:rPr>
        <w:t xml:space="preserve"> </w:t>
      </w:r>
    </w:p>
    <w:p w14:paraId="6A7206C6" w14:textId="169B2D88" w:rsidR="001C2789" w:rsidRPr="00700874" w:rsidRDefault="00CD6C36" w:rsidP="00436CA9">
      <w:pPr>
        <w:shd w:val="clear" w:color="auto" w:fill="FFFFFF"/>
        <w:spacing w:after="120" w:line="360" w:lineRule="auto"/>
        <w:rPr>
          <w:rFonts w:cs="Arial"/>
          <w:sz w:val="22"/>
        </w:rPr>
      </w:pPr>
      <w:r w:rsidRPr="00700874">
        <w:rPr>
          <w:rFonts w:cs="Arial"/>
          <w:sz w:val="22"/>
        </w:rPr>
        <w:t xml:space="preserve">If you are not </w:t>
      </w:r>
      <w:r w:rsidR="001E6939" w:rsidRPr="00700874">
        <w:rPr>
          <w:rFonts w:cs="Arial"/>
          <w:sz w:val="22"/>
        </w:rPr>
        <w:t xml:space="preserve">currently </w:t>
      </w:r>
      <w:r w:rsidRPr="00700874">
        <w:rPr>
          <w:rFonts w:cs="Arial"/>
          <w:sz w:val="22"/>
        </w:rPr>
        <w:t xml:space="preserve">on a </w:t>
      </w:r>
      <w:r w:rsidR="004A5022" w:rsidRPr="00700874">
        <w:rPr>
          <w:rFonts w:cs="Arial"/>
          <w:sz w:val="22"/>
        </w:rPr>
        <w:t>p</w:t>
      </w:r>
      <w:r w:rsidR="00700874" w:rsidRPr="00700874">
        <w:rPr>
          <w:rFonts w:cs="Arial"/>
          <w:sz w:val="22"/>
        </w:rPr>
        <w:t>anel for Community Access Facilitator</w:t>
      </w:r>
      <w:r w:rsidR="001E6939" w:rsidRPr="00700874">
        <w:rPr>
          <w:rFonts w:cs="Arial"/>
          <w:sz w:val="22"/>
        </w:rPr>
        <w:t xml:space="preserve"> the </w:t>
      </w:r>
      <w:r w:rsidRPr="00700874">
        <w:rPr>
          <w:rFonts w:cs="Arial"/>
          <w:sz w:val="22"/>
        </w:rPr>
        <w:t>below information is not relevant or applicable to you.</w:t>
      </w:r>
    </w:p>
    <w:p w14:paraId="7E55E15A" w14:textId="41D965A8" w:rsidR="005260F8" w:rsidRPr="00700874" w:rsidRDefault="005260F8" w:rsidP="00436CA9">
      <w:pPr>
        <w:shd w:val="clear" w:color="auto" w:fill="FFFFFF"/>
        <w:spacing w:after="120" w:line="360" w:lineRule="auto"/>
        <w:rPr>
          <w:rFonts w:cs="Arial"/>
          <w:sz w:val="22"/>
        </w:rPr>
      </w:pPr>
      <w:r w:rsidRPr="00700874">
        <w:rPr>
          <w:rFonts w:cs="Arial"/>
          <w:sz w:val="22"/>
        </w:rPr>
        <w:t>If the panel you are on is due to expire</w:t>
      </w:r>
      <w:r w:rsidR="002E08E6" w:rsidRPr="00700874">
        <w:rPr>
          <w:rFonts w:cs="Arial"/>
          <w:sz w:val="22"/>
        </w:rPr>
        <w:t>,</w:t>
      </w:r>
      <w:r w:rsidRPr="00700874">
        <w:rPr>
          <w:rFonts w:cs="Arial"/>
          <w:sz w:val="22"/>
        </w:rPr>
        <w:t xml:space="preserve"> and you </w:t>
      </w:r>
      <w:r w:rsidR="002E08E6" w:rsidRPr="00700874">
        <w:rPr>
          <w:rFonts w:cs="Arial"/>
          <w:sz w:val="22"/>
        </w:rPr>
        <w:t xml:space="preserve">want </w:t>
      </w:r>
      <w:r w:rsidR="004A5022" w:rsidRPr="00700874">
        <w:rPr>
          <w:rFonts w:cs="Arial"/>
          <w:sz w:val="22"/>
        </w:rPr>
        <w:t xml:space="preserve">us </w:t>
      </w:r>
      <w:r w:rsidR="002E08E6" w:rsidRPr="00700874">
        <w:rPr>
          <w:rFonts w:cs="Arial"/>
          <w:sz w:val="22"/>
        </w:rPr>
        <w:t xml:space="preserve">to </w:t>
      </w:r>
      <w:r w:rsidRPr="00700874">
        <w:rPr>
          <w:rFonts w:cs="Arial"/>
          <w:sz w:val="22"/>
        </w:rPr>
        <w:t>consider</w:t>
      </w:r>
      <w:r w:rsidR="004A5022" w:rsidRPr="00700874">
        <w:rPr>
          <w:rFonts w:cs="Arial"/>
          <w:sz w:val="22"/>
        </w:rPr>
        <w:t xml:space="preserve"> you</w:t>
      </w:r>
      <w:r w:rsidRPr="00700874">
        <w:rPr>
          <w:rFonts w:cs="Arial"/>
          <w:sz w:val="22"/>
        </w:rPr>
        <w:t xml:space="preserve"> for future </w:t>
      </w:r>
      <w:r w:rsidR="00700874" w:rsidRPr="00700874">
        <w:rPr>
          <w:rFonts w:cs="Arial"/>
          <w:sz w:val="22"/>
        </w:rPr>
        <w:t>Community Access Facilitator</w:t>
      </w:r>
      <w:r w:rsidRPr="00700874">
        <w:rPr>
          <w:rFonts w:cs="Arial"/>
          <w:sz w:val="22"/>
        </w:rPr>
        <w:t xml:space="preserve"> opportunities, you </w:t>
      </w:r>
      <w:r w:rsidR="002E08E6" w:rsidRPr="00700874">
        <w:rPr>
          <w:rFonts w:cs="Arial"/>
          <w:sz w:val="22"/>
        </w:rPr>
        <w:t>can</w:t>
      </w:r>
      <w:r w:rsidRPr="00700874">
        <w:rPr>
          <w:rFonts w:cs="Arial"/>
          <w:sz w:val="22"/>
        </w:rPr>
        <w:t xml:space="preserve"> apply for this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11691229"/>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4"/>
    </w:p>
    <w:p w14:paraId="1213EA50" w14:textId="2DC807E7" w:rsidR="00B1187D" w:rsidRPr="00852575" w:rsidRDefault="00B1187D" w:rsidP="00EE3ACC">
      <w:pPr>
        <w:numPr>
          <w:ilvl w:val="0"/>
          <w:numId w:val="3"/>
        </w:numPr>
        <w:spacing w:after="120" w:line="360" w:lineRule="auto"/>
        <w:ind w:left="357" w:hanging="357"/>
        <w:rPr>
          <w:rFonts w:eastAsia="Times New Roman" w:cs="Arial"/>
          <w:sz w:val="22"/>
          <w:lang w:eastAsia="en-IE"/>
        </w:rPr>
      </w:pPr>
      <w:r w:rsidRPr="00852575">
        <w:rPr>
          <w:rFonts w:eastAsia="Times New Roman" w:cs="Arial"/>
          <w:sz w:val="22"/>
          <w:lang w:eastAsia="en-IE"/>
        </w:rPr>
        <w:t>T</w:t>
      </w:r>
      <w:r w:rsidR="001C2789" w:rsidRPr="00852575">
        <w:rPr>
          <w:rFonts w:eastAsia="Times New Roman" w:cs="Arial"/>
          <w:sz w:val="22"/>
          <w:lang w:eastAsia="en-IE"/>
        </w:rPr>
        <w:t>h</w:t>
      </w:r>
      <w:r w:rsidRPr="00852575">
        <w:rPr>
          <w:rFonts w:eastAsia="Times New Roman" w:cs="Arial"/>
          <w:sz w:val="22"/>
          <w:lang w:eastAsia="en-IE"/>
        </w:rPr>
        <w:t xml:space="preserve">e purpose of this recruitment and selection process is to fill current and anticipated vacancies as </w:t>
      </w:r>
      <w:r w:rsidR="003A579C" w:rsidRPr="00852575">
        <w:rPr>
          <w:rFonts w:eastAsia="Times New Roman" w:cs="Arial"/>
          <w:sz w:val="22"/>
          <w:lang w:eastAsia="en-IE"/>
        </w:rPr>
        <w:t xml:space="preserve">detailed </w:t>
      </w:r>
      <w:r w:rsidRPr="00852575">
        <w:rPr>
          <w:rFonts w:eastAsia="Times New Roman" w:cs="Arial"/>
          <w:sz w:val="22"/>
          <w:lang w:eastAsia="en-IE"/>
        </w:rPr>
        <w:t xml:space="preserve">in the job specification </w:t>
      </w:r>
      <w:r w:rsidR="003A579C" w:rsidRPr="00852575">
        <w:rPr>
          <w:rFonts w:eastAsia="Times New Roman" w:cs="Arial"/>
          <w:sz w:val="22"/>
          <w:lang w:eastAsia="en-IE"/>
        </w:rPr>
        <w:t>for</w:t>
      </w:r>
      <w:r w:rsidRPr="00852575">
        <w:rPr>
          <w:rFonts w:eastAsia="Times New Roman" w:cs="Arial"/>
          <w:sz w:val="22"/>
          <w:lang w:eastAsia="en-IE"/>
        </w:rPr>
        <w:t xml:space="preserve"> the lifetime of the panel.  </w:t>
      </w:r>
      <w:r w:rsidR="00E6585F" w:rsidRPr="00852575">
        <w:rPr>
          <w:rFonts w:cs="Arial"/>
          <w:sz w:val="22"/>
        </w:rPr>
        <w:t>Being on a panel does not guarantee a job offer.</w:t>
      </w:r>
    </w:p>
    <w:p w14:paraId="56FAB5C8" w14:textId="7046B941" w:rsidR="005F4C29" w:rsidRPr="00436CA9" w:rsidRDefault="00E6585F" w:rsidP="00EE3ACC">
      <w:pPr>
        <w:numPr>
          <w:ilvl w:val="0"/>
          <w:numId w:val="3"/>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EE3ACC">
      <w:pPr>
        <w:numPr>
          <w:ilvl w:val="0"/>
          <w:numId w:val="3"/>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EE3ACC">
      <w:pPr>
        <w:numPr>
          <w:ilvl w:val="0"/>
          <w:numId w:val="3"/>
        </w:numPr>
        <w:spacing w:after="120" w:line="360" w:lineRule="auto"/>
        <w:ind w:left="357" w:hanging="357"/>
        <w:rPr>
          <w:rFonts w:eastAsia="Times New Roman" w:cs="Arial"/>
          <w:bCs/>
          <w:sz w:val="22"/>
          <w:lang w:eastAsia="en-IE"/>
        </w:rPr>
      </w:pPr>
      <w:r w:rsidRPr="00436CA9">
        <w:rPr>
          <w:rFonts w:cs="Arial"/>
          <w:sz w:val="22"/>
        </w:rPr>
        <w:lastRenderedPageBreak/>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 xml:space="preserve">order of </w:t>
      </w:r>
      <w:proofErr w:type="gramStart"/>
      <w:r w:rsidRPr="00436CA9">
        <w:rPr>
          <w:rFonts w:cs="Arial"/>
          <w:sz w:val="22"/>
        </w:rPr>
        <w:t>merit</w:t>
      </w:r>
      <w:r w:rsidR="00D7346A" w:rsidRPr="00436CA9">
        <w:rPr>
          <w:rFonts w:cs="Arial"/>
          <w:sz w:val="22"/>
        </w:rPr>
        <w:t>,</w:t>
      </w:r>
      <w:r w:rsidRPr="00436CA9">
        <w:rPr>
          <w:rFonts w:cs="Arial"/>
          <w:sz w:val="22"/>
        </w:rPr>
        <w:t xml:space="preserve"> and</w:t>
      </w:r>
      <w:proofErr w:type="gramEnd"/>
      <w:r w:rsidRPr="00436CA9">
        <w:rPr>
          <w:rFonts w:cs="Arial"/>
          <w:sz w:val="22"/>
        </w:rPr>
        <w:t xml:space="preserve">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EE3ACC">
      <w:pPr>
        <w:numPr>
          <w:ilvl w:val="0"/>
          <w:numId w:val="3"/>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EE3ACC">
      <w:pPr>
        <w:numPr>
          <w:ilvl w:val="0"/>
          <w:numId w:val="3"/>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25A96D35" w:rsidR="00112C30" w:rsidRPr="00E664D9" w:rsidRDefault="00112C30" w:rsidP="00EE3ACC">
      <w:pPr>
        <w:numPr>
          <w:ilvl w:val="0"/>
          <w:numId w:val="3"/>
        </w:numPr>
        <w:spacing w:after="120" w:line="360" w:lineRule="auto"/>
        <w:ind w:left="357" w:hanging="357"/>
        <w:rPr>
          <w:rFonts w:eastAsia="Times New Roman" w:cs="Arial"/>
          <w:bCs/>
          <w:sz w:val="22"/>
          <w:lang w:eastAsia="en-IE"/>
        </w:rPr>
      </w:pPr>
      <w:r w:rsidRPr="00E664D9">
        <w:rPr>
          <w:rFonts w:eastAsia="Times New Roman" w:cs="Arial"/>
          <w:sz w:val="22"/>
          <w:lang w:eastAsia="en-IE"/>
        </w:rPr>
        <w:t xml:space="preserve">Proposed interview dates will be indicated at a later stage. </w:t>
      </w:r>
      <w:r w:rsidR="00D7346A" w:rsidRPr="00E664D9">
        <w:rPr>
          <w:rFonts w:eastAsia="Times New Roman" w:cs="Arial"/>
          <w:sz w:val="22"/>
          <w:lang w:eastAsia="en-IE"/>
        </w:rPr>
        <w:t>Usually</w:t>
      </w:r>
      <w:r w:rsidR="00AC68FB" w:rsidRPr="00E664D9">
        <w:rPr>
          <w:rFonts w:eastAsia="Times New Roman" w:cs="Arial"/>
          <w:sz w:val="22"/>
          <w:lang w:eastAsia="en-IE"/>
        </w:rPr>
        <w:t xml:space="preserve">, </w:t>
      </w:r>
      <w:r w:rsidR="00AC68FB" w:rsidRPr="00E664D9">
        <w:rPr>
          <w:rFonts w:cs="Arial"/>
          <w:sz w:val="22"/>
        </w:rPr>
        <w:t>candidates</w:t>
      </w:r>
      <w:r w:rsidRPr="00E664D9">
        <w:rPr>
          <w:rFonts w:cs="Arial"/>
          <w:sz w:val="22"/>
        </w:rPr>
        <w:t xml:space="preserve"> </w:t>
      </w:r>
      <w:r w:rsidR="00D7346A" w:rsidRPr="00E664D9">
        <w:rPr>
          <w:rFonts w:cs="Arial"/>
          <w:sz w:val="22"/>
        </w:rPr>
        <w:t>will receive,</w:t>
      </w:r>
      <w:r w:rsidRPr="00E664D9">
        <w:rPr>
          <w:rFonts w:cs="Arial"/>
          <w:sz w:val="22"/>
        </w:rPr>
        <w:t xml:space="preserve"> at least</w:t>
      </w:r>
      <w:r w:rsidR="00D7346A" w:rsidRPr="00E664D9">
        <w:rPr>
          <w:rFonts w:cs="Arial"/>
          <w:sz w:val="22"/>
        </w:rPr>
        <w:t>,</w:t>
      </w:r>
      <w:r w:rsidRPr="00E664D9">
        <w:rPr>
          <w:rFonts w:cs="Arial"/>
          <w:sz w:val="22"/>
        </w:rPr>
        <w:t xml:space="preserve"> two weeks' notice of interview. </w:t>
      </w:r>
      <w:r w:rsidR="00D7346A" w:rsidRPr="00E664D9">
        <w:rPr>
          <w:rFonts w:cs="Arial"/>
          <w:sz w:val="22"/>
        </w:rPr>
        <w:t>It may be less</w:t>
      </w:r>
      <w:r w:rsidR="00AC68FB" w:rsidRPr="00E664D9">
        <w:rPr>
          <w:rFonts w:cs="Arial"/>
          <w:sz w:val="22"/>
        </w:rPr>
        <w:t>, in</w:t>
      </w:r>
      <w:r w:rsidRPr="00E664D9">
        <w:rPr>
          <w:rFonts w:cs="Arial"/>
          <w:sz w:val="22"/>
        </w:rPr>
        <w:t xml:space="preserve"> exceptional circumstances.</w:t>
      </w:r>
    </w:p>
    <w:p w14:paraId="34AB6924" w14:textId="6DF95C61" w:rsidR="005F4C29" w:rsidRPr="00436CA9" w:rsidRDefault="00D7346A" w:rsidP="00EE3ACC">
      <w:pPr>
        <w:numPr>
          <w:ilvl w:val="0"/>
          <w:numId w:val="3"/>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E664D9" w:rsidRDefault="005F4C29" w:rsidP="00EE3ACC">
      <w:pPr>
        <w:numPr>
          <w:ilvl w:val="0"/>
          <w:numId w:val="3"/>
        </w:numPr>
        <w:spacing w:after="120" w:line="360" w:lineRule="auto"/>
        <w:ind w:left="357" w:hanging="357"/>
        <w:rPr>
          <w:rFonts w:eastAsia="Times New Roman" w:cs="Arial"/>
          <w:bCs/>
          <w:sz w:val="22"/>
          <w:lang w:eastAsia="en-IE"/>
        </w:rPr>
      </w:pPr>
      <w:r w:rsidRPr="00E664D9">
        <w:rPr>
          <w:rFonts w:eastAsia="Times New Roman" w:cs="Arial"/>
          <w:bCs/>
          <w:sz w:val="22"/>
          <w:lang w:eastAsia="en-IE"/>
        </w:rPr>
        <w:t>If there is an existing panel in place</w:t>
      </w:r>
      <w:r w:rsidR="00E82D11" w:rsidRPr="00E664D9">
        <w:rPr>
          <w:rFonts w:eastAsia="Times New Roman" w:cs="Arial"/>
          <w:bCs/>
          <w:sz w:val="22"/>
          <w:lang w:eastAsia="en-IE"/>
        </w:rPr>
        <w:t>, it may</w:t>
      </w:r>
      <w:r w:rsidRPr="00E664D9">
        <w:rPr>
          <w:rFonts w:eastAsia="Times New Roman" w:cs="Arial"/>
          <w:bCs/>
          <w:sz w:val="22"/>
          <w:lang w:eastAsia="en-IE"/>
        </w:rPr>
        <w:t xml:space="preserve"> take precedence over the newly formed panel for this campaign.</w:t>
      </w:r>
      <w:r w:rsidR="00827B5C" w:rsidRPr="00E664D9">
        <w:rPr>
          <w:rFonts w:eastAsia="Times New Roman" w:cs="Arial"/>
          <w:bCs/>
          <w:sz w:val="22"/>
          <w:lang w:eastAsia="en-IE"/>
        </w:rPr>
        <w:t xml:space="preserve"> </w:t>
      </w:r>
      <w:hyperlink w:anchor="_Appendix:_5_Panel" w:history="1">
        <w:r w:rsidR="00762635" w:rsidRPr="00E664D9">
          <w:rPr>
            <w:rStyle w:val="Hyperlink"/>
            <w:rFonts w:eastAsia="Times New Roman" w:cs="Arial"/>
            <w:bCs/>
            <w:color w:val="auto"/>
            <w:sz w:val="22"/>
            <w:lang w:eastAsia="en-IE"/>
          </w:rPr>
          <w:t>Appendix 5</w:t>
        </w:r>
      </w:hyperlink>
      <w:r w:rsidR="00E82D11" w:rsidRPr="00E664D9">
        <w:rPr>
          <w:rStyle w:val="Hyperlink"/>
          <w:rFonts w:eastAsia="Times New Roman" w:cs="Arial"/>
          <w:bCs/>
          <w:color w:val="auto"/>
          <w:sz w:val="22"/>
          <w:lang w:eastAsia="en-IE"/>
        </w:rPr>
        <w:t xml:space="preserve"> </w:t>
      </w:r>
      <w:r w:rsidR="00E82D11" w:rsidRPr="00E664D9">
        <w:rPr>
          <w:rStyle w:val="Hyperlink"/>
          <w:rFonts w:eastAsia="Times New Roman" w:cs="Arial"/>
          <w:bCs/>
          <w:color w:val="auto"/>
          <w:sz w:val="22"/>
          <w:u w:val="none"/>
          <w:lang w:eastAsia="en-IE"/>
        </w:rPr>
        <w:t>provides full details on panel management rules</w:t>
      </w:r>
      <w:r w:rsidR="00827B5C" w:rsidRPr="00E664D9">
        <w:rPr>
          <w:rFonts w:eastAsia="Times New Roman" w:cs="Arial"/>
          <w:bCs/>
          <w:sz w:val="22"/>
          <w:lang w:eastAsia="en-IE"/>
        </w:rPr>
        <w:t>.</w:t>
      </w:r>
    </w:p>
    <w:p w14:paraId="618CBDA8" w14:textId="0932E586" w:rsidR="005F4C29" w:rsidRPr="00436CA9" w:rsidRDefault="003A481C" w:rsidP="00EE3ACC">
      <w:pPr>
        <w:numPr>
          <w:ilvl w:val="0"/>
          <w:numId w:val="3"/>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EE3ACC">
      <w:pPr>
        <w:numPr>
          <w:ilvl w:val="0"/>
          <w:numId w:val="3"/>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EE3ACC">
      <w:pPr>
        <w:numPr>
          <w:ilvl w:val="0"/>
          <w:numId w:val="3"/>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 xml:space="preserve">are not </w:t>
      </w:r>
      <w:proofErr w:type="gramStart"/>
      <w:r w:rsidR="00B9257E" w:rsidRPr="00436CA9">
        <w:rPr>
          <w:rFonts w:eastAsia="Times New Roman" w:cs="Arial"/>
          <w:bCs/>
          <w:sz w:val="22"/>
          <w:lang w:eastAsia="en-IE"/>
        </w:rPr>
        <w:t>available,</w:t>
      </w:r>
      <w:r w:rsidR="005F4C29" w:rsidRPr="00436CA9">
        <w:rPr>
          <w:rFonts w:eastAsia="Times New Roman" w:cs="Arial"/>
          <w:bCs/>
          <w:sz w:val="22"/>
          <w:lang w:eastAsia="en-IE"/>
        </w:rPr>
        <w:t xml:space="preserve"> or</w:t>
      </w:r>
      <w:proofErr w:type="gramEnd"/>
      <w:r w:rsidR="005F4C29" w:rsidRPr="00436CA9">
        <w:rPr>
          <w:rFonts w:eastAsia="Times New Roman" w:cs="Arial"/>
          <w:bCs/>
          <w:sz w:val="22"/>
          <w:lang w:eastAsia="en-IE"/>
        </w:rPr>
        <w:t xml:space="preserve"> are unsatisfactory.  </w:t>
      </w:r>
    </w:p>
    <w:p w14:paraId="325D38CF" w14:textId="2560FBF8" w:rsidR="00B9257E" w:rsidRPr="00436CA9" w:rsidRDefault="003A481C" w:rsidP="00EE3ACC">
      <w:pPr>
        <w:numPr>
          <w:ilvl w:val="0"/>
          <w:numId w:val="3"/>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EE3ACC">
      <w:pPr>
        <w:numPr>
          <w:ilvl w:val="0"/>
          <w:numId w:val="3"/>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11691230"/>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5"/>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0"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EE3ACC">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1"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EE3ACC">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2"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EE3ACC">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4F77B5" w:rsidP="00EE3ACC">
      <w:pPr>
        <w:pStyle w:val="ListParagraph"/>
        <w:numPr>
          <w:ilvl w:val="1"/>
          <w:numId w:val="2"/>
        </w:numPr>
        <w:spacing w:after="120" w:line="360" w:lineRule="auto"/>
        <w:ind w:hanging="357"/>
        <w:contextualSpacing w:val="0"/>
        <w:rPr>
          <w:rFonts w:cs="Arial"/>
          <w:sz w:val="22"/>
          <w:u w:val="single"/>
        </w:rPr>
      </w:pPr>
      <w:hyperlink r:id="rId13" w:history="1">
        <w:r w:rsidRPr="003A481C">
          <w:rPr>
            <w:rStyle w:val="Hyperlink"/>
            <w:rFonts w:cs="Arial"/>
            <w:sz w:val="22"/>
          </w:rPr>
          <w:t>Applying for a job in the HSE</w:t>
        </w:r>
      </w:hyperlink>
    </w:p>
    <w:p w14:paraId="6D8CA77E" w14:textId="32F5B8A7" w:rsidR="004F77B5" w:rsidRPr="003A481C" w:rsidRDefault="004F77B5" w:rsidP="00EE3ACC">
      <w:pPr>
        <w:pStyle w:val="ListParagraph"/>
        <w:numPr>
          <w:ilvl w:val="1"/>
          <w:numId w:val="2"/>
        </w:numPr>
        <w:spacing w:after="120" w:line="360" w:lineRule="auto"/>
        <w:ind w:hanging="357"/>
        <w:contextualSpacing w:val="0"/>
        <w:rPr>
          <w:rFonts w:cs="Arial"/>
          <w:sz w:val="22"/>
          <w:u w:val="single"/>
        </w:rPr>
      </w:pPr>
      <w:hyperlink r:id="rId14" w:history="1">
        <w:r w:rsidRPr="003A481C">
          <w:rPr>
            <w:rStyle w:val="Hyperlink"/>
            <w:rFonts w:cs="Arial"/>
            <w:sz w:val="22"/>
          </w:rPr>
          <w:t>About interviewing in the HSE</w:t>
        </w:r>
      </w:hyperlink>
    </w:p>
    <w:p w14:paraId="27BAA031" w14:textId="32D120D8" w:rsidR="004F77B5" w:rsidRPr="003A481C" w:rsidRDefault="004F77B5" w:rsidP="00EE3ACC">
      <w:pPr>
        <w:pStyle w:val="ListParagraph"/>
        <w:numPr>
          <w:ilvl w:val="1"/>
          <w:numId w:val="2"/>
        </w:numPr>
        <w:spacing w:after="120" w:line="360" w:lineRule="auto"/>
        <w:ind w:hanging="357"/>
        <w:contextualSpacing w:val="0"/>
        <w:rPr>
          <w:rStyle w:val="Hyperlink"/>
          <w:rFonts w:cs="Arial"/>
          <w:color w:val="auto"/>
          <w:sz w:val="22"/>
        </w:rPr>
      </w:pPr>
      <w:hyperlink r:id="rId15" w:history="1">
        <w:r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w:t>
      </w:r>
      <w:proofErr w:type="spellStart"/>
      <w:r w:rsidRPr="00436CA9">
        <w:rPr>
          <w:rFonts w:cs="Arial"/>
          <w:sz w:val="22"/>
        </w:rPr>
        <w:t>HSeLanD</w:t>
      </w:r>
      <w:proofErr w:type="spellEnd"/>
      <w:r w:rsidRPr="00436CA9">
        <w:rPr>
          <w:rFonts w:cs="Arial"/>
          <w:sz w:val="22"/>
        </w:rPr>
        <w:t xml:space="preserve">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6"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7"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11691231"/>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6"/>
    </w:p>
    <w:p w14:paraId="7838DA50" w14:textId="09D43D01"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w:t>
      </w:r>
      <w:proofErr w:type="gramStart"/>
      <w:r w:rsidR="00445984" w:rsidRPr="00436CA9">
        <w:rPr>
          <w:rFonts w:cs="Arial"/>
          <w:color w:val="000000"/>
          <w:sz w:val="22"/>
        </w:rPr>
        <w:t>us</w:t>
      </w:r>
      <w:proofErr w:type="gramEnd"/>
      <w:r w:rsidR="00445984" w:rsidRPr="00436CA9">
        <w:rPr>
          <w:rFonts w:cs="Arial"/>
          <w:color w:val="000000"/>
          <w:sz w:val="22"/>
        </w:rPr>
        <w:t xml:space="preserve">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11691232"/>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7"/>
      <w:r w:rsidRPr="003A481C">
        <w:rPr>
          <w:rFonts w:eastAsia="Times New Roman"/>
          <w:b w:val="0"/>
          <w:color w:val="000000" w:themeColor="text1"/>
          <w:sz w:val="22"/>
          <w:szCs w:val="22"/>
          <w:lang w:val="en-GB" w:eastAsia="zh-CN"/>
        </w:rPr>
        <w:t xml:space="preserve"> </w:t>
      </w:r>
    </w:p>
    <w:p w14:paraId="261B1C1F" w14:textId="49040AE7"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8" w:name="_Toc211691233"/>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8"/>
    </w:p>
    <w:p w14:paraId="2DC0B780" w14:textId="522CDA4A" w:rsidR="00DF0EE6" w:rsidRPr="00852575" w:rsidRDefault="00DF0EE6" w:rsidP="00436CA9">
      <w:pPr>
        <w:pStyle w:val="ListParagraph"/>
        <w:autoSpaceDE w:val="0"/>
        <w:autoSpaceDN w:val="0"/>
        <w:adjustRightInd w:val="0"/>
        <w:spacing w:after="120" w:line="360" w:lineRule="auto"/>
        <w:ind w:left="0"/>
        <w:contextualSpacing w:val="0"/>
        <w:rPr>
          <w:rFonts w:cs="Arial"/>
          <w:sz w:val="22"/>
        </w:rPr>
      </w:pPr>
      <w:r w:rsidRPr="00852575">
        <w:rPr>
          <w:rFonts w:cs="Arial"/>
          <w:sz w:val="22"/>
        </w:rPr>
        <w:t xml:space="preserve">What </w:t>
      </w:r>
      <w:r w:rsidR="003A481C" w:rsidRPr="00852575">
        <w:rPr>
          <w:rFonts w:cs="Arial"/>
          <w:sz w:val="22"/>
        </w:rPr>
        <w:t>is a p</w:t>
      </w:r>
      <w:r w:rsidRPr="00852575">
        <w:rPr>
          <w:rFonts w:cs="Arial"/>
          <w:sz w:val="22"/>
        </w:rPr>
        <w:t>anel?</w:t>
      </w:r>
    </w:p>
    <w:p w14:paraId="3A5C2F05" w14:textId="5773B97C" w:rsidR="00EB02F1" w:rsidRPr="00852575" w:rsidRDefault="002A0CB6" w:rsidP="00436CA9">
      <w:pPr>
        <w:pStyle w:val="ListParagraph"/>
        <w:spacing w:after="120" w:line="360" w:lineRule="auto"/>
        <w:ind w:left="0"/>
        <w:contextualSpacing w:val="0"/>
        <w:rPr>
          <w:rFonts w:cs="Arial"/>
          <w:sz w:val="22"/>
        </w:rPr>
      </w:pPr>
      <w:r w:rsidRPr="00852575">
        <w:rPr>
          <w:rFonts w:cs="Arial"/>
          <w:sz w:val="22"/>
        </w:rPr>
        <w:t xml:space="preserve">A panel is a list of candidates who have been successful at interview, ranked in order of merit. </w:t>
      </w:r>
      <w:r w:rsidR="003A481C" w:rsidRPr="00852575">
        <w:rPr>
          <w:rFonts w:cs="Arial"/>
          <w:sz w:val="22"/>
        </w:rPr>
        <w:t>We place t</w:t>
      </w:r>
      <w:r w:rsidRPr="00852575">
        <w:rPr>
          <w:rFonts w:cs="Arial"/>
          <w:sz w:val="22"/>
        </w:rPr>
        <w:t xml:space="preserve">he highest-scoring candidate first on the </w:t>
      </w:r>
      <w:proofErr w:type="gramStart"/>
      <w:r w:rsidRPr="00852575">
        <w:rPr>
          <w:rFonts w:cs="Arial"/>
          <w:sz w:val="22"/>
        </w:rPr>
        <w:t>panel, and</w:t>
      </w:r>
      <w:proofErr w:type="gramEnd"/>
      <w:r w:rsidRPr="00852575">
        <w:rPr>
          <w:rFonts w:cs="Arial"/>
          <w:sz w:val="22"/>
        </w:rPr>
        <w:t xml:space="preserve"> </w:t>
      </w:r>
      <w:r w:rsidR="003F71B6" w:rsidRPr="00852575">
        <w:rPr>
          <w:rFonts w:cs="Arial"/>
          <w:sz w:val="22"/>
        </w:rPr>
        <w:t xml:space="preserve">offer </w:t>
      </w:r>
      <w:r w:rsidRPr="00852575">
        <w:rPr>
          <w:rFonts w:cs="Arial"/>
          <w:sz w:val="22"/>
        </w:rPr>
        <w:t xml:space="preserve">subsequent vacancies in order of merit. If the first candidate declines the </w:t>
      </w:r>
      <w:r w:rsidR="005C170F" w:rsidRPr="00852575">
        <w:rPr>
          <w:rFonts w:eastAsia="Times New Roman" w:cs="Arial"/>
          <w:bCs/>
          <w:sz w:val="22"/>
          <w:lang w:eastAsia="en-IE"/>
        </w:rPr>
        <w:t xml:space="preserve">conditional </w:t>
      </w:r>
      <w:r w:rsidRPr="00852575">
        <w:rPr>
          <w:rFonts w:cs="Arial"/>
          <w:sz w:val="22"/>
        </w:rPr>
        <w:t xml:space="preserve">job offer, </w:t>
      </w:r>
      <w:r w:rsidR="003F71B6" w:rsidRPr="00852575">
        <w:rPr>
          <w:rFonts w:cs="Arial"/>
          <w:sz w:val="22"/>
        </w:rPr>
        <w:t xml:space="preserve">we offer it </w:t>
      </w:r>
      <w:r w:rsidRPr="00852575">
        <w:rPr>
          <w:rFonts w:cs="Arial"/>
          <w:sz w:val="22"/>
        </w:rPr>
        <w:lastRenderedPageBreak/>
        <w:t xml:space="preserve">to the second candidate, and so on. Panels remain active for at least one year </w:t>
      </w:r>
      <w:r w:rsidR="003F71B6" w:rsidRPr="00852575">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9" w:name="_Toc211691234"/>
      <w:r w:rsidRPr="00125EBD">
        <w:rPr>
          <w:rFonts w:eastAsia="Times New Roman"/>
          <w:b w:val="0"/>
          <w:color w:val="000000" w:themeColor="text1"/>
          <w:sz w:val="22"/>
          <w:szCs w:val="22"/>
          <w:lang w:val="en-GB" w:eastAsia="zh-CN"/>
        </w:rPr>
        <w:t>Marking System</w:t>
      </w:r>
      <w:bookmarkEnd w:id="9"/>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 xml:space="preserve">We will </w:t>
      </w:r>
      <w:proofErr w:type="gramStart"/>
      <w:r w:rsidR="00125EBD">
        <w:rPr>
          <w:rFonts w:cs="Arial"/>
          <w:color w:val="000000"/>
          <w:sz w:val="22"/>
        </w:rPr>
        <w:t>chooses</w:t>
      </w:r>
      <w:proofErr w:type="gramEnd"/>
      <w:r w:rsidR="00125EBD">
        <w:rPr>
          <w:rFonts w:cs="Arial"/>
          <w:color w:val="000000"/>
          <w:sz w:val="22"/>
        </w:rPr>
        <w:t xml:space="preserve">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0" w:name="_Toc211691235"/>
      <w:r w:rsidRPr="00436CA9">
        <w:rPr>
          <w:rFonts w:eastAsia="Times New Roman"/>
          <w:b w:val="0"/>
          <w:color w:val="000000" w:themeColor="text1"/>
          <w:sz w:val="22"/>
          <w:szCs w:val="22"/>
          <w:lang w:val="en-GB" w:eastAsia="zh-CN"/>
        </w:rPr>
        <w:t>Future panels</w:t>
      </w:r>
      <w:bookmarkEnd w:id="10"/>
    </w:p>
    <w:p w14:paraId="026863B7" w14:textId="5451F3AF" w:rsidR="0016327E" w:rsidRPr="00852575" w:rsidRDefault="0016327E" w:rsidP="00436CA9">
      <w:pPr>
        <w:pStyle w:val="ListParagraph"/>
        <w:spacing w:after="120" w:line="360" w:lineRule="auto"/>
        <w:ind w:left="0"/>
        <w:contextualSpacing w:val="0"/>
        <w:rPr>
          <w:rFonts w:eastAsia="Times New Roman" w:cs="Arial"/>
          <w:sz w:val="22"/>
          <w:lang w:eastAsia="en-IE"/>
        </w:rPr>
      </w:pPr>
      <w:r w:rsidRPr="00852575">
        <w:rPr>
          <w:rFonts w:eastAsia="Times New Roman" w:cs="Arial"/>
          <w:sz w:val="22"/>
          <w:lang w:eastAsia="en-IE"/>
        </w:rPr>
        <w:t xml:space="preserve">The HSE may contact all available successful candidates if the panels are exhausted. </w:t>
      </w:r>
      <w:r w:rsidR="009646AB" w:rsidRPr="00852575">
        <w:rPr>
          <w:rFonts w:eastAsia="Times New Roman" w:cs="Arial"/>
          <w:sz w:val="22"/>
          <w:lang w:eastAsia="en-IE"/>
        </w:rPr>
        <w:t>We may extend t</w:t>
      </w:r>
      <w:r w:rsidRPr="00852575">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1" w:name="_Toc211691236"/>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1"/>
      <w:r w:rsidR="009646AB" w:rsidRPr="00436CA9">
        <w:rPr>
          <w:rFonts w:eastAsia="Times New Roman"/>
          <w:b w:val="0"/>
          <w:color w:val="000000" w:themeColor="text1"/>
          <w:sz w:val="22"/>
          <w:szCs w:val="22"/>
          <w:lang w:val="en-GB" w:eastAsia="zh-CN"/>
        </w:rPr>
        <w:t xml:space="preserve"> </w:t>
      </w:r>
    </w:p>
    <w:p w14:paraId="0D620F8A" w14:textId="30DAE709"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2" w:name="_Toc211691237"/>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2"/>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3" w:name="_Toc211691238"/>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3"/>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4" w:name="_Toc211691239"/>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4"/>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18"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EE3ACC">
      <w:pPr>
        <w:pStyle w:val="ListParagraph"/>
        <w:numPr>
          <w:ilvl w:val="0"/>
          <w:numId w:val="8"/>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EE3ACC">
      <w:pPr>
        <w:pStyle w:val="ListParagraph"/>
        <w:numPr>
          <w:ilvl w:val="0"/>
          <w:numId w:val="8"/>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EE3ACC">
      <w:pPr>
        <w:pStyle w:val="ListParagraph"/>
        <w:numPr>
          <w:ilvl w:val="0"/>
          <w:numId w:val="8"/>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17301648"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w:t>
      </w:r>
      <w:r w:rsidR="00AD3D3D" w:rsidRPr="00852575">
        <w:rPr>
          <w:rFonts w:cs="Arial"/>
          <w:iCs/>
          <w:sz w:val="22"/>
        </w:rPr>
        <w:t xml:space="preserve">equest </w:t>
      </w:r>
      <w:r w:rsidRPr="00852575">
        <w:rPr>
          <w:rFonts w:cs="Arial"/>
          <w:iCs/>
          <w:sz w:val="22"/>
        </w:rPr>
        <w:t xml:space="preserve">by </w:t>
      </w:r>
      <w:r w:rsidR="00AD3D3D" w:rsidRPr="00852575">
        <w:rPr>
          <w:rFonts w:cs="Arial"/>
          <w:iCs/>
          <w:sz w:val="22"/>
        </w:rPr>
        <w:t xml:space="preserve">email to </w:t>
      </w:r>
      <w:r w:rsidR="00852575" w:rsidRPr="00852575">
        <w:rPr>
          <w:rFonts w:cs="Arial"/>
          <w:sz w:val="22"/>
        </w:rPr>
        <w:t>Tara Devine</w:t>
      </w:r>
      <w:r w:rsidR="00AD3D3D" w:rsidRPr="00852575">
        <w:rPr>
          <w:rFonts w:cs="Arial"/>
          <w:sz w:val="22"/>
        </w:rPr>
        <w:t>,</w:t>
      </w:r>
      <w:r w:rsidR="00AD3D3D" w:rsidRPr="00852575">
        <w:rPr>
          <w:rFonts w:cs="Arial"/>
          <w:iCs/>
          <w:sz w:val="22"/>
        </w:rPr>
        <w:t xml:space="preserve"> </w:t>
      </w:r>
      <w:r w:rsidR="00BA76E6" w:rsidRPr="00852575">
        <w:rPr>
          <w:rFonts w:cs="Arial"/>
          <w:iCs/>
          <w:sz w:val="22"/>
        </w:rPr>
        <w:t>Recruitment</w:t>
      </w:r>
      <w:r w:rsidR="00852575" w:rsidRPr="00852575">
        <w:rPr>
          <w:rFonts w:cs="Arial"/>
          <w:iCs/>
          <w:sz w:val="22"/>
        </w:rPr>
        <w:t xml:space="preserve"> Manager</w:t>
      </w:r>
      <w:r w:rsidR="00AD3D3D" w:rsidRPr="00852575">
        <w:rPr>
          <w:rFonts w:cs="Arial"/>
          <w:iCs/>
          <w:sz w:val="22"/>
        </w:rPr>
        <w:t xml:space="preserve"> (</w:t>
      </w:r>
      <w:hyperlink r:id="rId19" w:history="1">
        <w:r w:rsidR="00852575" w:rsidRPr="00852575">
          <w:rPr>
            <w:rStyle w:val="Hyperlink"/>
            <w:rFonts w:cs="Arial"/>
            <w:iCs/>
            <w:color w:val="auto"/>
            <w:sz w:val="22"/>
          </w:rPr>
          <w:t>Tara.Devine@hse.ie</w:t>
        </w:r>
      </w:hyperlink>
      <w:r w:rsidR="00AD3D3D" w:rsidRPr="00852575">
        <w:rPr>
          <w:rFonts w:cs="Arial"/>
          <w:iCs/>
          <w:sz w:val="22"/>
        </w:rPr>
        <w:t xml:space="preserve">) within </w:t>
      </w:r>
      <w:r w:rsidR="00AD3D3D" w:rsidRPr="00852575">
        <w:rPr>
          <w:rFonts w:cs="Arial"/>
          <w:b/>
          <w:iCs/>
          <w:sz w:val="22"/>
        </w:rPr>
        <w:t>5 working days</w:t>
      </w:r>
      <w:r w:rsidR="00AD3D3D" w:rsidRPr="00852575">
        <w:rPr>
          <w:rFonts w:cs="Arial"/>
          <w:iCs/>
          <w:sz w:val="22"/>
        </w:rPr>
        <w:t xml:space="preserve"> of </w:t>
      </w:r>
      <w:r w:rsidR="00A06C0A" w:rsidRPr="00852575">
        <w:rPr>
          <w:rFonts w:cs="Arial"/>
          <w:iCs/>
          <w:sz w:val="22"/>
        </w:rPr>
        <w:t>receiving of</w:t>
      </w:r>
      <w:r w:rsidR="00AD3D3D" w:rsidRPr="00852575">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607F2174"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request by</w:t>
      </w:r>
      <w:r w:rsidR="00AD3D3D" w:rsidRPr="00852575">
        <w:rPr>
          <w:rFonts w:cs="Arial"/>
          <w:iCs/>
          <w:sz w:val="22"/>
        </w:rPr>
        <w:t xml:space="preserve"> email to </w:t>
      </w:r>
      <w:r w:rsidR="00852575" w:rsidRPr="00852575">
        <w:rPr>
          <w:rFonts w:cs="Arial"/>
          <w:iCs/>
          <w:sz w:val="22"/>
        </w:rPr>
        <w:t>Sonya Gallagher, HR Manager,</w:t>
      </w:r>
      <w:r w:rsidR="00AD3D3D" w:rsidRPr="00852575">
        <w:rPr>
          <w:rFonts w:cs="Arial"/>
          <w:iCs/>
          <w:sz w:val="22"/>
        </w:rPr>
        <w:t xml:space="preserve"> Formal Appeals Officer</w:t>
      </w:r>
      <w:r w:rsidR="00BA76E6" w:rsidRPr="00852575">
        <w:rPr>
          <w:rFonts w:cs="Arial"/>
          <w:iCs/>
          <w:sz w:val="22"/>
        </w:rPr>
        <w:t xml:space="preserve"> </w:t>
      </w:r>
      <w:r w:rsidR="00852575" w:rsidRPr="00852575">
        <w:rPr>
          <w:rFonts w:cs="Arial"/>
          <w:iCs/>
          <w:sz w:val="22"/>
        </w:rPr>
        <w:t>(</w:t>
      </w:r>
      <w:r w:rsidR="00852575" w:rsidRPr="00852575">
        <w:rPr>
          <w:rFonts w:cs="Arial"/>
          <w:iCs/>
          <w:sz w:val="22"/>
          <w:szCs w:val="20"/>
        </w:rPr>
        <w:t>dglhrmanager</w:t>
      </w:r>
      <w:hyperlink r:id="rId20" w:history="1">
        <w:r w:rsidR="00852575" w:rsidRPr="00852575">
          <w:rPr>
            <w:rStyle w:val="Hyperlink"/>
            <w:rFonts w:cs="Arial"/>
            <w:iCs/>
            <w:color w:val="auto"/>
            <w:sz w:val="22"/>
            <w:szCs w:val="20"/>
            <w:u w:val="none"/>
          </w:rPr>
          <w:t>@hse.ie</w:t>
        </w:r>
      </w:hyperlink>
      <w:r w:rsidR="00852575" w:rsidRPr="00852575">
        <w:t xml:space="preserve">) </w:t>
      </w:r>
      <w:r w:rsidR="00AD3D3D" w:rsidRPr="00852575">
        <w:rPr>
          <w:rFonts w:cs="Arial"/>
          <w:iCs/>
          <w:sz w:val="22"/>
        </w:rPr>
        <w:t xml:space="preserve">within </w:t>
      </w:r>
      <w:r w:rsidR="00AD3D3D" w:rsidRPr="00852575">
        <w:rPr>
          <w:rFonts w:cs="Arial"/>
          <w:b/>
          <w:iCs/>
          <w:sz w:val="22"/>
        </w:rPr>
        <w:t>5 working days</w:t>
      </w:r>
      <w:r w:rsidR="00AD3D3D" w:rsidRPr="00852575">
        <w:rPr>
          <w:rFonts w:cs="Arial"/>
          <w:iCs/>
          <w:sz w:val="22"/>
        </w:rPr>
        <w:t xml:space="preserve"> of recei</w:t>
      </w:r>
      <w:r w:rsidRPr="00852575">
        <w:rPr>
          <w:rFonts w:cs="Arial"/>
          <w:iCs/>
          <w:sz w:val="22"/>
        </w:rPr>
        <w:t>ving</w:t>
      </w:r>
      <w:r w:rsidR="00AD3D3D" w:rsidRPr="00852575">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5" w:name="_Toc211691240"/>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5"/>
      <w:r w:rsidRPr="00436CA9">
        <w:rPr>
          <w:rFonts w:eastAsia="Times New Roman"/>
          <w:b w:val="0"/>
          <w:color w:val="000000" w:themeColor="text1"/>
          <w:sz w:val="22"/>
          <w:szCs w:val="22"/>
          <w:lang w:val="en-GB" w:eastAsia="zh-CN"/>
        </w:rPr>
        <w:t xml:space="preserve">  </w:t>
      </w:r>
    </w:p>
    <w:p w14:paraId="3E67225F" w14:textId="59F8139B"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w:t>
      </w:r>
      <w:r w:rsidR="00852575" w:rsidRPr="00852575">
        <w:t xml:space="preserve"> </w:t>
      </w:r>
      <w:hyperlink r:id="rId21" w:history="1">
        <w:r w:rsidR="00852575">
          <w:rPr>
            <w:rStyle w:val="Hyperlink"/>
            <w:rFonts w:cs="Arial"/>
            <w:sz w:val="22"/>
            <w:szCs w:val="20"/>
          </w:rPr>
          <w:t>https://www.hse.ie/eng/privacy-statement/</w:t>
        </w:r>
      </w:hyperlink>
      <w:r w:rsidR="00852575">
        <w:rPr>
          <w:rFonts w:cs="Arial"/>
          <w:color w:val="000000"/>
          <w:sz w:val="22"/>
          <w:szCs w:val="20"/>
        </w:rPr>
        <w:t>.</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6" w:name="_Toc211691241"/>
      <w:r w:rsidRPr="00436CA9">
        <w:rPr>
          <w:rFonts w:eastAsia="Times New Roman"/>
          <w:b w:val="0"/>
          <w:color w:val="000000" w:themeColor="text1"/>
          <w:sz w:val="22"/>
          <w:szCs w:val="22"/>
          <w:lang w:val="en-GB" w:eastAsia="zh-CN"/>
        </w:rPr>
        <w:t>Superannuation / Pension Information</w:t>
      </w:r>
      <w:bookmarkEnd w:id="16"/>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EE3ACC">
      <w:pPr>
        <w:pStyle w:val="ListParagraph"/>
        <w:numPr>
          <w:ilvl w:val="0"/>
          <w:numId w:val="9"/>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EE3ACC">
      <w:pPr>
        <w:pStyle w:val="ListParagraph"/>
        <w:numPr>
          <w:ilvl w:val="0"/>
          <w:numId w:val="9"/>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EE3ACC">
      <w:pPr>
        <w:pStyle w:val="ListParagraph"/>
        <w:numPr>
          <w:ilvl w:val="0"/>
          <w:numId w:val="9"/>
        </w:numPr>
        <w:spacing w:after="120" w:line="360" w:lineRule="auto"/>
        <w:rPr>
          <w:rFonts w:cs="Arial"/>
          <w:sz w:val="22"/>
        </w:rPr>
      </w:pPr>
      <w:r w:rsidRPr="00436CA9">
        <w:rPr>
          <w:rFonts w:cs="Arial"/>
          <w:sz w:val="22"/>
        </w:rPr>
        <w:t>Voluntary Hospitals Superannuation Scheme (VHSS Officers/</w:t>
      </w:r>
      <w:proofErr w:type="gramStart"/>
      <w:r w:rsidRPr="00436CA9">
        <w:rPr>
          <w:rFonts w:cs="Arial"/>
          <w:sz w:val="22"/>
        </w:rPr>
        <w:t>Non Officers</w:t>
      </w:r>
      <w:proofErr w:type="gramEnd"/>
      <w:r w:rsidRPr="00436CA9">
        <w:rPr>
          <w:rFonts w:cs="Arial"/>
          <w:sz w:val="22"/>
        </w:rPr>
        <w:t>)</w:t>
      </w:r>
    </w:p>
    <w:p w14:paraId="0540EABE" w14:textId="77777777" w:rsidR="00C2372E" w:rsidRPr="00436CA9" w:rsidRDefault="00C2372E" w:rsidP="00EE3ACC">
      <w:pPr>
        <w:pStyle w:val="ListParagraph"/>
        <w:numPr>
          <w:ilvl w:val="0"/>
          <w:numId w:val="9"/>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EE3ACC">
      <w:pPr>
        <w:pStyle w:val="ListParagraph"/>
        <w:numPr>
          <w:ilvl w:val="0"/>
          <w:numId w:val="9"/>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EE3ACC">
      <w:pPr>
        <w:pStyle w:val="ListParagraph"/>
        <w:numPr>
          <w:ilvl w:val="0"/>
          <w:numId w:val="9"/>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EE3ACC">
      <w:pPr>
        <w:pStyle w:val="ListParagraph"/>
        <w:numPr>
          <w:ilvl w:val="0"/>
          <w:numId w:val="9"/>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 xml:space="preserve">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w:t>
      </w:r>
      <w:proofErr w:type="spellStart"/>
      <w:r w:rsidRPr="00295211">
        <w:rPr>
          <w:rFonts w:cs="Arial"/>
          <w:sz w:val="22"/>
        </w:rPr>
        <w:t>Tusla</w:t>
      </w:r>
      <w:proofErr w:type="spellEnd"/>
      <w:r w:rsidRPr="00295211">
        <w:rPr>
          <w:rFonts w:cs="Arial"/>
          <w:sz w:val="22"/>
        </w:rPr>
        <w:t>.</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5F0C3550" w:rsidR="00BA76E6" w:rsidRDefault="002E719E" w:rsidP="00436CA9">
      <w:pPr>
        <w:pStyle w:val="Heading1"/>
        <w:rPr>
          <w:rFonts w:eastAsia="Times New Roman" w:cs="Arial"/>
          <w:i/>
          <w:color w:val="000000" w:themeColor="text1"/>
          <w:sz w:val="22"/>
          <w:szCs w:val="22"/>
          <w:u w:val="single"/>
          <w:lang w:val="en-GB" w:eastAsia="zh-CN"/>
        </w:rPr>
      </w:pPr>
      <w:bookmarkStart w:id="17" w:name="_Toc211691242"/>
      <w:r w:rsidRPr="00852575">
        <w:rPr>
          <w:rFonts w:eastAsia="Times New Roman" w:cs="Arial"/>
          <w:i/>
          <w:color w:val="000000" w:themeColor="text1"/>
          <w:sz w:val="22"/>
          <w:szCs w:val="22"/>
          <w:u w:val="single"/>
          <w:lang w:val="en-GB" w:eastAsia="zh-CN"/>
        </w:rPr>
        <w:lastRenderedPageBreak/>
        <w:t xml:space="preserve">Appendices: </w:t>
      </w:r>
      <w:r w:rsidR="00BA76E6" w:rsidRPr="00852575">
        <w:rPr>
          <w:rFonts w:eastAsia="Times New Roman" w:cs="Arial"/>
          <w:i/>
          <w:color w:val="000000" w:themeColor="text1"/>
          <w:sz w:val="22"/>
          <w:szCs w:val="22"/>
          <w:u w:val="single"/>
          <w:lang w:val="en-GB" w:eastAsia="zh-CN"/>
        </w:rPr>
        <w:t xml:space="preserve">Supplementary </w:t>
      </w:r>
      <w:r w:rsidR="00952BDC" w:rsidRPr="00852575">
        <w:rPr>
          <w:rFonts w:eastAsia="Times New Roman" w:cs="Arial"/>
          <w:i/>
          <w:color w:val="000000" w:themeColor="text1"/>
          <w:sz w:val="22"/>
          <w:szCs w:val="22"/>
          <w:u w:val="single"/>
          <w:lang w:val="en-GB" w:eastAsia="zh-CN"/>
        </w:rPr>
        <w:t>recruitment and selection process information</w:t>
      </w:r>
      <w:bookmarkEnd w:id="17"/>
      <w:r w:rsidR="00952BDC" w:rsidRPr="00852575">
        <w:rPr>
          <w:rFonts w:eastAsia="Times New Roman" w:cs="Arial"/>
          <w:i/>
          <w:color w:val="000000" w:themeColor="text1"/>
          <w:sz w:val="22"/>
          <w:szCs w:val="22"/>
          <w:u w:val="single"/>
          <w:lang w:val="en-GB" w:eastAsia="zh-CN"/>
        </w:rPr>
        <w:t xml:space="preserve"> </w:t>
      </w:r>
    </w:p>
    <w:p w14:paraId="72661BF2" w14:textId="77777777" w:rsidR="00852575" w:rsidRPr="00852575" w:rsidRDefault="00852575" w:rsidP="00852575">
      <w:pPr>
        <w:rPr>
          <w:lang w:val="en-GB" w:eastAsia="zh-CN"/>
        </w:rPr>
      </w:pPr>
    </w:p>
    <w:p w14:paraId="287B892A"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2649D81E"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Candidates must have at the latest date of application:  </w:t>
      </w:r>
    </w:p>
    <w:p w14:paraId="79F4B1CA"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5B922580" w14:textId="3E6B229E"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10B5736C"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Statutory Registration, Professional Qualifications, Experience, etc  </w:t>
      </w:r>
    </w:p>
    <w:p w14:paraId="1C19BA7F"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22145FD2"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(a) Eligible applicants will be those who on the closing date for the competition:  </w:t>
      </w:r>
    </w:p>
    <w:p w14:paraId="02ACD249"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530C88F1" w14:textId="6F7580E4"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 </w:t>
      </w:r>
    </w:p>
    <w:p w14:paraId="22EE5C8B"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Are registered in the relevant division of the Register of Nurses &amp; Midwives maintained by the Nursing and Midwifery Board of Ireland [NMBI</w:t>
      </w:r>
      <w:proofErr w:type="gramStart"/>
      <w:r w:rsidRPr="00BD4E17">
        <w:rPr>
          <w:rFonts w:cs="Arial"/>
          <w:sz w:val="22"/>
          <w:lang w:val="en-GB"/>
        </w:rPr>
        <w:t>](</w:t>
      </w:r>
      <w:proofErr w:type="gramEnd"/>
      <w:r w:rsidRPr="00BD4E17">
        <w:rPr>
          <w:rFonts w:cs="Arial"/>
          <w:sz w:val="22"/>
          <w:lang w:val="en-GB"/>
        </w:rPr>
        <w:t xml:space="preserve">Bord </w:t>
      </w:r>
      <w:proofErr w:type="spellStart"/>
      <w:r w:rsidRPr="00BD4E17">
        <w:rPr>
          <w:rFonts w:cs="Arial"/>
          <w:sz w:val="22"/>
          <w:lang w:val="en-GB"/>
        </w:rPr>
        <w:t>Altranais</w:t>
      </w:r>
      <w:proofErr w:type="spellEnd"/>
      <w:r w:rsidRPr="00BD4E17">
        <w:rPr>
          <w:rFonts w:cs="Arial"/>
          <w:sz w:val="22"/>
          <w:lang w:val="en-GB"/>
        </w:rPr>
        <w:t xml:space="preserve"> </w:t>
      </w:r>
      <w:proofErr w:type="spellStart"/>
      <w:r w:rsidRPr="00BD4E17">
        <w:rPr>
          <w:rFonts w:cs="Arial"/>
          <w:sz w:val="22"/>
          <w:lang w:val="en-GB"/>
        </w:rPr>
        <w:t>agus</w:t>
      </w:r>
      <w:proofErr w:type="spellEnd"/>
      <w:r w:rsidRPr="00BD4E17">
        <w:rPr>
          <w:rFonts w:cs="Arial"/>
          <w:sz w:val="22"/>
          <w:lang w:val="en-GB"/>
        </w:rPr>
        <w:t xml:space="preserve"> </w:t>
      </w:r>
      <w:proofErr w:type="spellStart"/>
      <w:r w:rsidRPr="00BD4E17">
        <w:rPr>
          <w:rFonts w:cs="Arial"/>
          <w:sz w:val="22"/>
          <w:lang w:val="en-GB"/>
        </w:rPr>
        <w:t>Cnáimhseachais</w:t>
      </w:r>
      <w:proofErr w:type="spellEnd"/>
      <w:r w:rsidRPr="00BD4E17">
        <w:rPr>
          <w:rFonts w:cs="Arial"/>
          <w:sz w:val="22"/>
          <w:lang w:val="en-GB"/>
        </w:rPr>
        <w:t xml:space="preserve"> </w:t>
      </w:r>
      <w:proofErr w:type="spellStart"/>
      <w:r w:rsidRPr="00BD4E17">
        <w:rPr>
          <w:rFonts w:cs="Arial"/>
          <w:sz w:val="22"/>
          <w:lang w:val="en-GB"/>
        </w:rPr>
        <w:t>na</w:t>
      </w:r>
      <w:proofErr w:type="spellEnd"/>
      <w:r w:rsidRPr="00BD4E17">
        <w:rPr>
          <w:rFonts w:cs="Arial"/>
          <w:sz w:val="22"/>
          <w:lang w:val="en-GB"/>
        </w:rPr>
        <w:t xml:space="preserve"> </w:t>
      </w:r>
      <w:proofErr w:type="spellStart"/>
      <w:r w:rsidRPr="00BD4E17">
        <w:rPr>
          <w:rFonts w:cs="Arial"/>
          <w:sz w:val="22"/>
          <w:lang w:val="en-GB"/>
        </w:rPr>
        <w:t>hÉireann</w:t>
      </w:r>
      <w:proofErr w:type="spellEnd"/>
      <w:r w:rsidRPr="00BD4E17">
        <w:rPr>
          <w:rFonts w:cs="Arial"/>
          <w:sz w:val="22"/>
          <w:lang w:val="en-GB"/>
        </w:rPr>
        <w:t xml:space="preserve">) or entitled to be so registered.  </w:t>
      </w:r>
    </w:p>
    <w:p w14:paraId="2D6115EA"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00928E8C"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And </w:t>
      </w:r>
    </w:p>
    <w:p w14:paraId="117350DA"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3CE1D1A4" w14:textId="30ED04A6"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3E344F4A"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Have at least 5 years post registration experience in the Disability Sector of which 3 years must be at a management level.  </w:t>
      </w:r>
    </w:p>
    <w:p w14:paraId="77D2AFC8"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68AE8D0E"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And  </w:t>
      </w:r>
    </w:p>
    <w:p w14:paraId="0B66469A"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6DAF46BA"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Have the clinical, managerial and administrative capacity to properly discharge the functions of the role.  </w:t>
      </w:r>
    </w:p>
    <w:p w14:paraId="78394407"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47F3C77D"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And  </w:t>
      </w:r>
    </w:p>
    <w:p w14:paraId="6E38E57E"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17C8FFDF"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Candidates must demonstrate evidence of continuous professional development.  </w:t>
      </w:r>
    </w:p>
    <w:p w14:paraId="150CD379"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28198B0C"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lastRenderedPageBreak/>
        <w:t xml:space="preserve">And  </w:t>
      </w:r>
    </w:p>
    <w:p w14:paraId="76F806C6"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2428DBB5"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(b) Candidates must possess the requisite knowledge and ability including a high standard of suitability and clinical, managerial and administrative capacity to properly discharge the functions of the role.  </w:t>
      </w:r>
    </w:p>
    <w:p w14:paraId="4E81794F"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2CDE5B85" w14:textId="6ECFF9EF"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 </w:t>
      </w:r>
    </w:p>
    <w:p w14:paraId="17397D90" w14:textId="3BB42DAD"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Annual registration  </w:t>
      </w:r>
    </w:p>
    <w:p w14:paraId="1392CD44"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01D955EA"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On appointment, practitioners must maintain live annual registration on the relevant division of the Register of Nurses and Midwives maintained by the Nursing and Midwifery Board of Ireland (Bord </w:t>
      </w:r>
      <w:proofErr w:type="spellStart"/>
      <w:r w:rsidRPr="00BD4E17">
        <w:rPr>
          <w:rFonts w:cs="Arial"/>
          <w:sz w:val="22"/>
          <w:lang w:val="en-GB"/>
        </w:rPr>
        <w:t>Altranais</w:t>
      </w:r>
      <w:proofErr w:type="spellEnd"/>
      <w:r w:rsidRPr="00BD4E17">
        <w:rPr>
          <w:rFonts w:cs="Arial"/>
          <w:sz w:val="22"/>
          <w:lang w:val="en-GB"/>
        </w:rPr>
        <w:t xml:space="preserve"> </w:t>
      </w:r>
      <w:proofErr w:type="spellStart"/>
      <w:r w:rsidRPr="00BD4E17">
        <w:rPr>
          <w:rFonts w:cs="Arial"/>
          <w:sz w:val="22"/>
          <w:lang w:val="en-GB"/>
        </w:rPr>
        <w:t>agus</w:t>
      </w:r>
      <w:proofErr w:type="spellEnd"/>
      <w:r w:rsidRPr="00BD4E17">
        <w:rPr>
          <w:rFonts w:cs="Arial"/>
          <w:sz w:val="22"/>
          <w:lang w:val="en-GB"/>
        </w:rPr>
        <w:t xml:space="preserve"> </w:t>
      </w:r>
      <w:proofErr w:type="spellStart"/>
      <w:r w:rsidRPr="00BD4E17">
        <w:rPr>
          <w:rFonts w:cs="Arial"/>
          <w:sz w:val="22"/>
          <w:lang w:val="en-GB"/>
        </w:rPr>
        <w:t>Cnáimhseachais</w:t>
      </w:r>
      <w:proofErr w:type="spellEnd"/>
      <w:r w:rsidRPr="00BD4E17">
        <w:rPr>
          <w:rFonts w:cs="Arial"/>
          <w:sz w:val="22"/>
          <w:lang w:val="en-GB"/>
        </w:rPr>
        <w:t xml:space="preserve"> </w:t>
      </w:r>
      <w:proofErr w:type="spellStart"/>
      <w:r w:rsidRPr="00BD4E17">
        <w:rPr>
          <w:rFonts w:cs="Arial"/>
          <w:sz w:val="22"/>
          <w:lang w:val="en-GB"/>
        </w:rPr>
        <w:t>na</w:t>
      </w:r>
      <w:proofErr w:type="spellEnd"/>
      <w:r w:rsidRPr="00BD4E17">
        <w:rPr>
          <w:rFonts w:cs="Arial"/>
          <w:sz w:val="22"/>
          <w:lang w:val="en-GB"/>
        </w:rPr>
        <w:t xml:space="preserve"> </w:t>
      </w:r>
      <w:proofErr w:type="spellStart"/>
      <w:r w:rsidRPr="00BD4E17">
        <w:rPr>
          <w:rFonts w:cs="Arial"/>
          <w:sz w:val="22"/>
          <w:lang w:val="en-GB"/>
        </w:rPr>
        <w:t>hÉireann</w:t>
      </w:r>
      <w:proofErr w:type="spellEnd"/>
      <w:r w:rsidRPr="00BD4E17">
        <w:rPr>
          <w:rFonts w:cs="Arial"/>
          <w:sz w:val="22"/>
          <w:lang w:val="en-GB"/>
        </w:rPr>
        <w:t xml:space="preserve">).  </w:t>
      </w:r>
    </w:p>
    <w:p w14:paraId="09C1ABEE"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65ED8C99"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And  </w:t>
      </w:r>
    </w:p>
    <w:p w14:paraId="6537B0D2"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248764BF"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Confirm annual registration with NMBI to the HSE by way of the annual Patient Safety Assurance Certificate (PSAC).  </w:t>
      </w:r>
    </w:p>
    <w:p w14:paraId="7930C1E9"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5E8BEF45"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  </w:t>
      </w:r>
    </w:p>
    <w:p w14:paraId="39670C00"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6D659238" w14:textId="53F7E12F"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Health  </w:t>
      </w:r>
    </w:p>
    <w:p w14:paraId="436D2CC2" w14:textId="7F21EFC2" w:rsid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34950FE1"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1F8BA597" w14:textId="558EEF99"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Character  </w:t>
      </w:r>
    </w:p>
    <w:p w14:paraId="4B5C67DF" w14:textId="77777777" w:rsid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Candidates for and any person holding the office must be of good character. </w:t>
      </w:r>
    </w:p>
    <w:p w14:paraId="41FFD98F" w14:textId="77777777" w:rsid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325D66EC" w14:textId="77777777" w:rsid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3D79A9D1"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76A06BBC" w14:textId="4E6D87D4"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b/>
          <w:bCs/>
          <w:sz w:val="22"/>
          <w:lang w:val="en-GB"/>
        </w:rPr>
      </w:pPr>
      <w:r w:rsidRPr="00BD4E17">
        <w:rPr>
          <w:rFonts w:cs="Arial"/>
          <w:b/>
          <w:bCs/>
          <w:sz w:val="22"/>
          <w:lang w:val="en-GB"/>
        </w:rPr>
        <w:lastRenderedPageBreak/>
        <w:t>Post Specific Requirements</w:t>
      </w:r>
    </w:p>
    <w:p w14:paraId="0351F134"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Demonstrate depth and breadth of experience in a broad range of Disability services including a commitment to implementing and sustaining Best Practice Guidelines in Disability as relevant to the role.  </w:t>
      </w:r>
    </w:p>
    <w:p w14:paraId="799F0C90"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75DE3FD8" w14:textId="570C503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 Participate in the local Quality &amp; Patient safety committee and work in collaboration with other members of this committee for the development of quality initiatives. </w:t>
      </w:r>
    </w:p>
    <w:p w14:paraId="6A4444AA"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580B300F"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Assist in the service Mandatory Training programme which may include delivery of specific training and / or identify service training deficits and bring to the attention of the local Quality &amp; Patient Safety Committee. </w:t>
      </w:r>
    </w:p>
    <w:p w14:paraId="403F846B"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10681716" w14:textId="2A895E7A"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044A5CDF" w14:textId="4B0BBA5F"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Pr>
          <w:rFonts w:cs="Arial"/>
          <w:sz w:val="22"/>
          <w:lang w:val="en-GB"/>
        </w:rPr>
        <w:t>*H</w:t>
      </w:r>
      <w:r w:rsidRPr="00BD4E17">
        <w:rPr>
          <w:rFonts w:cs="Arial"/>
          <w:sz w:val="22"/>
          <w:lang w:val="en-GB"/>
        </w:rPr>
        <w:t>ave access to appropriate transport to fulfil the requirements of the role</w:t>
      </w:r>
      <w:r>
        <w:rPr>
          <w:rFonts w:cs="Arial"/>
          <w:sz w:val="22"/>
          <w:lang w:val="en-GB"/>
        </w:rPr>
        <w:t>*</w:t>
      </w:r>
    </w:p>
    <w:p w14:paraId="33D97B21"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39556998" w14:textId="77777777" w:rsidR="00BD4E17" w:rsidRP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r w:rsidRPr="00BD4E17">
        <w:rPr>
          <w:rFonts w:cs="Arial"/>
          <w:sz w:val="22"/>
          <w:lang w:val="en-GB"/>
        </w:rPr>
        <w:t xml:space="preserve"> </w:t>
      </w:r>
    </w:p>
    <w:p w14:paraId="7B99CC80" w14:textId="77777777" w:rsidR="00700874" w:rsidRDefault="00700874"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2A9541F7" w14:textId="77777777" w:rsid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7CF1219F" w14:textId="77777777" w:rsidR="00BD4E17"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2A30211A" w14:textId="77777777" w:rsidR="00BD4E17" w:rsidRPr="00700874" w:rsidRDefault="00BD4E17" w:rsidP="00BD4E17">
      <w:pPr>
        <w:widowControl w:val="0"/>
        <w:tabs>
          <w:tab w:val="left" w:pos="720"/>
          <w:tab w:val="center" w:pos="4513"/>
          <w:tab w:val="right" w:pos="9026"/>
        </w:tabs>
        <w:autoSpaceDE w:val="0"/>
        <w:autoSpaceDN w:val="0"/>
        <w:adjustRightInd w:val="0"/>
        <w:spacing w:after="120" w:line="360" w:lineRule="auto"/>
        <w:rPr>
          <w:rFonts w:cs="Arial"/>
          <w:sz w:val="22"/>
          <w:lang w:val="en-GB"/>
        </w:rPr>
      </w:pPr>
    </w:p>
    <w:p w14:paraId="30E3CE69" w14:textId="78A5DCA8" w:rsidR="00700874" w:rsidRDefault="00700874" w:rsidP="00700874">
      <w:pPr>
        <w:widowControl w:val="0"/>
        <w:tabs>
          <w:tab w:val="left" w:pos="720"/>
          <w:tab w:val="center" w:pos="4513"/>
          <w:tab w:val="right" w:pos="9026"/>
        </w:tabs>
        <w:autoSpaceDE w:val="0"/>
        <w:autoSpaceDN w:val="0"/>
        <w:adjustRightInd w:val="0"/>
        <w:spacing w:after="120" w:line="360" w:lineRule="auto"/>
        <w:rPr>
          <w:rFonts w:cs="Arial"/>
          <w:b/>
          <w:i/>
          <w:sz w:val="22"/>
          <w:lang w:val="en-GB"/>
        </w:rPr>
      </w:pPr>
      <w:r w:rsidRPr="00700874">
        <w:rPr>
          <w:rFonts w:cs="Arial"/>
          <w:b/>
          <w:i/>
          <w:sz w:val="22"/>
          <w:lang w:val="en-GB"/>
        </w:rPr>
        <w:t xml:space="preserve">NB: Please note that eligible applicants will be those who have achieved a major award in the above listed professional qualification. </w:t>
      </w:r>
    </w:p>
    <w:p w14:paraId="0E0F193D" w14:textId="77777777" w:rsidR="00700874" w:rsidRPr="00700874" w:rsidRDefault="00700874" w:rsidP="00700874">
      <w:pPr>
        <w:widowControl w:val="0"/>
        <w:tabs>
          <w:tab w:val="left" w:pos="720"/>
          <w:tab w:val="center" w:pos="4513"/>
          <w:tab w:val="right" w:pos="9026"/>
        </w:tabs>
        <w:autoSpaceDE w:val="0"/>
        <w:autoSpaceDN w:val="0"/>
        <w:adjustRightInd w:val="0"/>
        <w:spacing w:after="120" w:line="360" w:lineRule="auto"/>
        <w:rPr>
          <w:rFonts w:cs="Arial"/>
          <w:b/>
          <w:i/>
          <w:sz w:val="22"/>
          <w:lang w:val="en-GB"/>
        </w:rPr>
      </w:pPr>
    </w:p>
    <w:p w14:paraId="3E981022" w14:textId="12BAAB16" w:rsidR="004C2770" w:rsidRPr="00436CA9" w:rsidRDefault="004C2770" w:rsidP="00700874">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t xml:space="preserve">Applicants can </w:t>
      </w:r>
      <w:r w:rsidRPr="00436CA9">
        <w:rPr>
          <w:rFonts w:eastAsia="Times New Roman" w:cs="Arial"/>
          <w:color w:val="000000"/>
          <w:sz w:val="22"/>
          <w:lang w:eastAsia="en-IE"/>
        </w:rPr>
        <w:t xml:space="preserve">use </w:t>
      </w:r>
      <w:hyperlink r:id="rId22" w:history="1">
        <w:r w:rsidRPr="00436CA9">
          <w:rPr>
            <w:rStyle w:val="Hyperlink"/>
            <w:rFonts w:cs="Arial"/>
            <w:sz w:val="22"/>
            <w:u w:val="none"/>
          </w:rPr>
          <w:t xml:space="preserve">NARIC’s </w:t>
        </w:r>
        <w:r w:rsidR="009646AB" w:rsidRPr="00436CA9">
          <w:rPr>
            <w:rStyle w:val="Hyperlink"/>
            <w:rFonts w:cs="Arial"/>
            <w:sz w:val="22"/>
            <w:u w:val="none"/>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3" w:tooltip="National Framework of Qualifications" w:history="1">
        <w:r w:rsidR="009646AB" w:rsidRPr="00436CA9">
          <w:rPr>
            <w:rStyle w:val="Hyperlink"/>
            <w:rFonts w:cs="Arial"/>
            <w:sz w:val="22"/>
            <w:u w:val="none"/>
            <w:shd w:val="clear" w:color="auto" w:fill="FFFFFF"/>
          </w:rPr>
          <w:t>national framework of qualifications</w:t>
        </w:r>
        <w:r w:rsidRPr="00436CA9">
          <w:rPr>
            <w:rStyle w:val="Hyperlink"/>
            <w:rFonts w:cs="Arial"/>
            <w:sz w:val="22"/>
            <w:u w:val="none"/>
            <w:shd w:val="clear" w:color="auto" w:fill="FFFFFF"/>
          </w:rPr>
          <w:t xml:space="preserve"> (NFQ</w:t>
        </w:r>
      </w:hyperlink>
      <w:r w:rsidRPr="00436CA9">
        <w:rPr>
          <w:rStyle w:val="Hyperlink"/>
          <w:rFonts w:cs="Arial"/>
          <w:sz w:val="22"/>
          <w:u w:val="none"/>
        </w:rPr>
        <w:t>)</w:t>
      </w:r>
      <w:r w:rsidRPr="00436CA9">
        <w:rPr>
          <w:rFonts w:cs="Arial"/>
          <w:color w:val="000000"/>
          <w:sz w:val="22"/>
          <w:shd w:val="clear" w:color="auto" w:fill="FFFFFF"/>
        </w:rPr>
        <w:t>, where possible.</w:t>
      </w:r>
    </w:p>
    <w:p w14:paraId="0FAED00F" w14:textId="2E903651" w:rsidR="00BA76E6" w:rsidRDefault="004C2770" w:rsidP="00436CA9">
      <w:pPr>
        <w:spacing w:after="120" w:line="360" w:lineRule="auto"/>
        <w:rPr>
          <w:rFonts w:cs="Arial"/>
          <w:color w:val="000000"/>
          <w:sz w:val="22"/>
        </w:rPr>
      </w:pPr>
      <w:r w:rsidRPr="00436CA9">
        <w:rPr>
          <w:rFonts w:cs="Arial"/>
          <w:color w:val="000000"/>
          <w:sz w:val="22"/>
        </w:rPr>
        <w:t xml:space="preserve">If their qualification is </w:t>
      </w:r>
      <w:r w:rsidRPr="00436CA9">
        <w:rPr>
          <w:rStyle w:val="Strong"/>
          <w:rFonts w:cs="Arial"/>
          <w:b w:val="0"/>
          <w:color w:val="000000"/>
          <w:sz w:val="22"/>
        </w:rPr>
        <w:t xml:space="preserve">not </w:t>
      </w:r>
      <w:r w:rsidRPr="00436CA9">
        <w:rPr>
          <w:rFonts w:cs="Arial"/>
          <w:color w:val="000000"/>
          <w:sz w:val="22"/>
        </w:rPr>
        <w:t xml:space="preserve">listed in the database, they can apply for advice on the </w:t>
      </w:r>
      <w:hyperlink r:id="rId24" w:history="1">
        <w:r w:rsidRPr="00436CA9">
          <w:rPr>
            <w:rStyle w:val="Hyperlink"/>
            <w:rFonts w:cs="Arial"/>
            <w:sz w:val="22"/>
            <w:u w:val="none"/>
          </w:rPr>
          <w:t>general academic recognition of their qualification</w:t>
        </w:r>
      </w:hyperlink>
      <w:r w:rsidRPr="00436CA9">
        <w:rPr>
          <w:rFonts w:cs="Arial"/>
          <w:color w:val="000000"/>
          <w:sz w:val="22"/>
        </w:rPr>
        <w:t>.</w:t>
      </w:r>
    </w:p>
    <w:p w14:paraId="6D808323" w14:textId="57F767E6" w:rsidR="00700874" w:rsidRDefault="00700874" w:rsidP="00436CA9">
      <w:pPr>
        <w:spacing w:after="120" w:line="360" w:lineRule="auto"/>
        <w:rPr>
          <w:rFonts w:cs="Arial"/>
          <w:color w:val="000000"/>
          <w:sz w:val="22"/>
        </w:rPr>
      </w:pPr>
    </w:p>
    <w:p w14:paraId="42675D21" w14:textId="77777777" w:rsidR="00715ACE" w:rsidRDefault="00715ACE" w:rsidP="00715ACE">
      <w:pPr>
        <w:spacing w:after="120" w:line="360" w:lineRule="auto"/>
        <w:rPr>
          <w:rFonts w:cs="Arial"/>
          <w:b/>
          <w:bCs/>
          <w:sz w:val="22"/>
          <w:lang w:val="en-GB"/>
        </w:rPr>
      </w:pPr>
      <w:r>
        <w:rPr>
          <w:rFonts w:cs="Arial"/>
          <w:b/>
          <w:bCs/>
          <w:sz w:val="22"/>
          <w:lang w:val="en-GB"/>
        </w:rPr>
        <w:t xml:space="preserve">Other requirements </w:t>
      </w:r>
      <w:r w:rsidR="00700874" w:rsidRPr="00700874">
        <w:rPr>
          <w:rFonts w:cs="Arial"/>
          <w:b/>
          <w:bCs/>
          <w:sz w:val="22"/>
          <w:lang w:val="en-GB"/>
        </w:rPr>
        <w:t xml:space="preserve">specific </w:t>
      </w:r>
      <w:bookmarkStart w:id="18" w:name="_Appendix_2:_Applicant"/>
      <w:bookmarkStart w:id="19" w:name="_Toc211691244"/>
      <w:bookmarkEnd w:id="18"/>
      <w:r>
        <w:rPr>
          <w:rFonts w:cs="Arial"/>
          <w:b/>
          <w:bCs/>
          <w:sz w:val="22"/>
          <w:lang w:val="en-GB"/>
        </w:rPr>
        <w:t>to the post</w:t>
      </w:r>
    </w:p>
    <w:p w14:paraId="19CDA405" w14:textId="4E1979ED" w:rsidR="00715ACE" w:rsidRDefault="00715ACE" w:rsidP="00715ACE">
      <w:pPr>
        <w:spacing w:after="120" w:line="360" w:lineRule="auto"/>
        <w:rPr>
          <w:rFonts w:eastAsia="Times New Roman" w:cs="Arial"/>
          <w:b/>
          <w:szCs w:val="20"/>
          <w:u w:val="single"/>
          <w:lang w:eastAsia="en-GB"/>
        </w:rPr>
      </w:pPr>
      <w:r w:rsidRPr="00715ACE">
        <w:rPr>
          <w:rFonts w:eastAsia="Times New Roman" w:cs="Arial"/>
          <w:b/>
          <w:szCs w:val="20"/>
          <w:u w:val="single"/>
          <w:lang w:eastAsia="en-GB"/>
        </w:rPr>
        <w:lastRenderedPageBreak/>
        <w:t>Access to appropriate transport to fulfil the requirements of the role, as the post will involve travel between a number of different locations.</w:t>
      </w:r>
    </w:p>
    <w:p w14:paraId="5289C4BA" w14:textId="77777777" w:rsidR="00715ACE" w:rsidRDefault="00715ACE" w:rsidP="00715ACE">
      <w:pPr>
        <w:spacing w:after="0" w:line="240" w:lineRule="auto"/>
        <w:jc w:val="both"/>
        <w:rPr>
          <w:rFonts w:eastAsia="Times New Roman" w:cs="Arial"/>
          <w:b/>
          <w:szCs w:val="20"/>
          <w:u w:val="single"/>
          <w:lang w:eastAsia="en-GB"/>
        </w:rPr>
      </w:pPr>
    </w:p>
    <w:p w14:paraId="51A0C7E8" w14:textId="77777777" w:rsidR="00715ACE" w:rsidRDefault="00715ACE" w:rsidP="00715ACE">
      <w:pPr>
        <w:spacing w:after="0" w:line="240" w:lineRule="auto"/>
        <w:jc w:val="both"/>
        <w:rPr>
          <w:rFonts w:eastAsia="Times New Roman" w:cs="Arial"/>
          <w:b/>
          <w:szCs w:val="20"/>
          <w:u w:val="single"/>
          <w:lang w:eastAsia="en-GB"/>
        </w:rPr>
      </w:pPr>
    </w:p>
    <w:p w14:paraId="52717F7B" w14:textId="77777777" w:rsidR="00715ACE" w:rsidRDefault="00715ACE" w:rsidP="00715ACE">
      <w:pPr>
        <w:spacing w:after="0" w:line="240" w:lineRule="auto"/>
        <w:jc w:val="both"/>
        <w:rPr>
          <w:rFonts w:eastAsia="Times New Roman" w:cs="Arial"/>
          <w:b/>
          <w:szCs w:val="20"/>
          <w:u w:val="single"/>
          <w:lang w:eastAsia="en-GB"/>
        </w:rPr>
      </w:pPr>
    </w:p>
    <w:p w14:paraId="6318EDD0" w14:textId="77777777" w:rsidR="00715ACE" w:rsidRPr="00715ACE" w:rsidRDefault="00715ACE" w:rsidP="00715ACE">
      <w:pPr>
        <w:spacing w:after="0" w:line="240" w:lineRule="auto"/>
        <w:jc w:val="both"/>
        <w:rPr>
          <w:rFonts w:eastAsia="Times New Roman" w:cs="Arial"/>
          <w:b/>
          <w:szCs w:val="20"/>
          <w:u w:val="single"/>
          <w:lang w:eastAsia="en-GB"/>
        </w:rPr>
      </w:pPr>
    </w:p>
    <w:p w14:paraId="02D6CE52" w14:textId="37E56A65" w:rsidR="003C75C7" w:rsidRPr="00E34985" w:rsidRDefault="002E719E" w:rsidP="00852575">
      <w:pPr>
        <w:pStyle w:val="Heading2"/>
      </w:pPr>
      <w:r w:rsidRPr="00E34985">
        <w:t xml:space="preserve">Appendix 2: </w:t>
      </w:r>
      <w:r w:rsidR="0067555F" w:rsidRPr="00E34985">
        <w:t>EEA,</w:t>
      </w:r>
      <w:r w:rsidR="003C75C7" w:rsidRPr="00E34985">
        <w:t xml:space="preserve"> Swiss, British </w:t>
      </w:r>
      <w:r w:rsidR="004021A4" w:rsidRPr="00E34985">
        <w:t>and</w:t>
      </w:r>
      <w:r w:rsidR="003C75C7" w:rsidRPr="00E34985">
        <w:t xml:space="preserve"> </w:t>
      </w:r>
      <w:r w:rsidR="009646AB">
        <w:t>n</w:t>
      </w:r>
      <w:r w:rsidR="003C75C7" w:rsidRPr="00E34985">
        <w:t xml:space="preserve">on-EEA </w:t>
      </w:r>
      <w:r w:rsidR="009646AB">
        <w:t>a</w:t>
      </w:r>
      <w:r w:rsidR="003C75C7" w:rsidRPr="00E34985">
        <w:t>pplicants</w:t>
      </w:r>
      <w:bookmarkEnd w:id="19"/>
      <w:r w:rsidR="003C75C7" w:rsidRPr="00E34985">
        <w:t xml:space="preserve"> </w:t>
      </w:r>
    </w:p>
    <w:p w14:paraId="440476C8" w14:textId="4743454B" w:rsidR="003C75C7" w:rsidRPr="00436CA9" w:rsidRDefault="003C75C7" w:rsidP="00436CA9">
      <w:pPr>
        <w:spacing w:after="120" w:line="360" w:lineRule="auto"/>
        <w:rPr>
          <w:rFonts w:cs="Arial"/>
          <w:sz w:val="22"/>
        </w:rPr>
      </w:pPr>
      <w:r w:rsidRPr="00436CA9">
        <w:rPr>
          <w:rFonts w:cs="Arial"/>
          <w:sz w:val="22"/>
        </w:rPr>
        <w:t>(</w:t>
      </w:r>
      <w:proofErr w:type="spellStart"/>
      <w:r w:rsidRPr="00436CA9">
        <w:rPr>
          <w:rFonts w:cs="Arial"/>
          <w:sz w:val="22"/>
        </w:rPr>
        <w:t>i</w:t>
      </w:r>
      <w:proofErr w:type="spellEnd"/>
      <w:r w:rsidRPr="00436CA9">
        <w:rPr>
          <w:rFonts w:cs="Arial"/>
          <w:sz w:val="22"/>
        </w:rPr>
        <w:t>)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w:t>
      </w:r>
      <w:proofErr w:type="gramStart"/>
      <w:r w:rsidR="001F1F70" w:rsidRPr="00436CA9">
        <w:rPr>
          <w:rFonts w:cs="Arial"/>
          <w:sz w:val="22"/>
        </w:rPr>
        <w:t>application</w:t>
      </w:r>
      <w:proofErr w:type="gramEnd"/>
      <w:r w:rsidR="001F1F70" w:rsidRPr="00436CA9">
        <w:rPr>
          <w:rFonts w:cs="Arial"/>
          <w:sz w:val="22"/>
        </w:rPr>
        <w:t xml:space="preserve"> it </w:t>
      </w:r>
      <w:r w:rsidRPr="00436CA9">
        <w:rPr>
          <w:rFonts w:cs="Arial"/>
          <w:sz w:val="22"/>
        </w:rPr>
        <w:t>is</w:t>
      </w:r>
      <w:r w:rsidR="001F1F70" w:rsidRPr="00436CA9">
        <w:rPr>
          <w:rFonts w:cs="Arial"/>
          <w:sz w:val="22"/>
        </w:rPr>
        <w:t xml:space="preserve"> necessary for you to submit the following documentation:</w:t>
      </w:r>
    </w:p>
    <w:p w14:paraId="7F70B035" w14:textId="3C439316" w:rsidR="00A92CFC" w:rsidRPr="00436CA9" w:rsidRDefault="00A92CFC" w:rsidP="00EE3ACC">
      <w:pPr>
        <w:pStyle w:val="ListParagraph"/>
        <w:numPr>
          <w:ilvl w:val="0"/>
          <w:numId w:val="7"/>
        </w:numPr>
        <w:spacing w:after="120" w:line="360" w:lineRule="auto"/>
        <w:rPr>
          <w:rFonts w:cs="Arial"/>
          <w:bCs/>
          <w:sz w:val="22"/>
        </w:rPr>
      </w:pPr>
      <w:r w:rsidRPr="00436CA9">
        <w:rPr>
          <w:rFonts w:cs="Arial"/>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436CA9">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099720DC" w:rsidR="00A92CFC" w:rsidRPr="00436CA9"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23D013D5" w14:textId="543AA2B8" w:rsidR="00A92CFC" w:rsidRPr="00436CA9" w:rsidRDefault="00A92CFC" w:rsidP="00436CA9">
      <w:pPr>
        <w:pStyle w:val="ListParagraph"/>
        <w:spacing w:after="120" w:line="360" w:lineRule="auto"/>
        <w:jc w:val="center"/>
        <w:rPr>
          <w:rFonts w:cs="Arial"/>
          <w:bCs/>
          <w:sz w:val="22"/>
        </w:rPr>
      </w:pPr>
      <w:r w:rsidRPr="00436CA9">
        <w:rPr>
          <w:rFonts w:cs="Arial"/>
          <w:bCs/>
          <w:sz w:val="22"/>
        </w:rPr>
        <w:t>OR</w:t>
      </w:r>
    </w:p>
    <w:p w14:paraId="68814ACD" w14:textId="77777777" w:rsidR="00AD732D" w:rsidRPr="00436CA9" w:rsidRDefault="00AD732D" w:rsidP="00436CA9">
      <w:pPr>
        <w:pStyle w:val="ListParagraph"/>
        <w:spacing w:after="120" w:line="360" w:lineRule="auto"/>
        <w:jc w:val="center"/>
        <w:rPr>
          <w:rFonts w:cs="Arial"/>
          <w:sz w:val="22"/>
        </w:rPr>
      </w:pPr>
    </w:p>
    <w:p w14:paraId="0095A3FB" w14:textId="36F7C526" w:rsidR="00A92CFC" w:rsidRPr="00436CA9" w:rsidRDefault="00A92CFC" w:rsidP="00EE3ACC">
      <w:pPr>
        <w:pStyle w:val="ListParagraph"/>
        <w:numPr>
          <w:ilvl w:val="0"/>
          <w:numId w:val="7"/>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436CA9" w:rsidRDefault="00A92CFC" w:rsidP="00436CA9">
      <w:pPr>
        <w:spacing w:after="120" w:line="360" w:lineRule="auto"/>
        <w:ind w:firstLine="720"/>
        <w:rPr>
          <w:rFonts w:cs="Arial"/>
          <w:bCs/>
          <w:sz w:val="22"/>
        </w:rPr>
      </w:pPr>
      <w:r w:rsidRPr="00436CA9">
        <w:rPr>
          <w:rFonts w:cs="Arial"/>
          <w:bCs/>
          <w:sz w:val="22"/>
        </w:rPr>
        <w:t>Or</w:t>
      </w:r>
    </w:p>
    <w:p w14:paraId="7F049CDE" w14:textId="77777777" w:rsidR="00A92CFC" w:rsidRPr="00436CA9" w:rsidRDefault="00A92CFC" w:rsidP="00436CA9">
      <w:pPr>
        <w:pStyle w:val="ListParagraph"/>
        <w:spacing w:after="120" w:line="360" w:lineRule="auto"/>
        <w:rPr>
          <w:rFonts w:cs="Arial"/>
          <w:sz w:val="22"/>
        </w:rPr>
      </w:pPr>
      <w:r w:rsidRPr="00436CA9">
        <w:rPr>
          <w:rFonts w:cs="Arial"/>
          <w:sz w:val="22"/>
        </w:rPr>
        <w:t>A scanned copy of both the front and back of your current Irish Residence Permit (IRP) showing Stamp 1G and your Marriage/Civil Partnership Certificate.</w:t>
      </w:r>
    </w:p>
    <w:p w14:paraId="6F02EDE3" w14:textId="77777777" w:rsidR="00A92CFC" w:rsidRPr="00436CA9" w:rsidRDefault="00A92CFC" w:rsidP="00436CA9">
      <w:pPr>
        <w:spacing w:after="120" w:line="360" w:lineRule="auto"/>
        <w:ind w:firstLine="720"/>
        <w:rPr>
          <w:rFonts w:cs="Arial"/>
          <w:bCs/>
          <w:sz w:val="22"/>
        </w:rPr>
      </w:pPr>
      <w:r w:rsidRPr="00436CA9">
        <w:rPr>
          <w:rFonts w:cs="Arial"/>
          <w:bCs/>
          <w:sz w:val="22"/>
        </w:rPr>
        <w:t>And</w:t>
      </w:r>
    </w:p>
    <w:p w14:paraId="5E6D2203" w14:textId="77777777" w:rsidR="00A92CFC" w:rsidRPr="00436CA9" w:rsidRDefault="00A92CFC" w:rsidP="00436CA9">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DF3F4A9" w14:textId="77777777" w:rsidR="00A92CFC" w:rsidRPr="00436CA9" w:rsidRDefault="00A92CFC" w:rsidP="00436CA9">
      <w:pPr>
        <w:pStyle w:val="ListParagraph"/>
        <w:spacing w:after="120" w:line="360" w:lineRule="auto"/>
        <w:ind w:left="0" w:firstLine="720"/>
        <w:rPr>
          <w:rFonts w:cs="Arial"/>
          <w:sz w:val="22"/>
        </w:rPr>
      </w:pPr>
      <w:r w:rsidRPr="00436CA9">
        <w:rPr>
          <w:rFonts w:cs="Arial"/>
          <w:bCs/>
          <w:sz w:val="22"/>
        </w:rPr>
        <w:lastRenderedPageBreak/>
        <w:t>Or</w:t>
      </w:r>
    </w:p>
    <w:p w14:paraId="12FDFD98" w14:textId="44A28E11" w:rsidR="00A92CFC" w:rsidRPr="00436CA9" w:rsidRDefault="00A92CFC" w:rsidP="00436CA9">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4F66FFC" w14:textId="77777777" w:rsidR="00A92CFC" w:rsidRPr="00436CA9" w:rsidRDefault="00A92CFC" w:rsidP="00436CA9">
      <w:pPr>
        <w:spacing w:after="120" w:line="360" w:lineRule="auto"/>
        <w:ind w:firstLine="720"/>
        <w:rPr>
          <w:rFonts w:cs="Arial"/>
          <w:i/>
          <w:iCs/>
          <w:sz w:val="22"/>
        </w:rPr>
      </w:pPr>
      <w:r w:rsidRPr="00436CA9">
        <w:rPr>
          <w:rFonts w:cs="Arial"/>
          <w:bCs/>
          <w:sz w:val="22"/>
        </w:rPr>
        <w:t>Or</w:t>
      </w:r>
    </w:p>
    <w:p w14:paraId="6D32E020" w14:textId="437D5387" w:rsidR="00A92CFC" w:rsidRPr="00FD2F5B" w:rsidRDefault="00A92CFC" w:rsidP="00FD2F5B">
      <w:pPr>
        <w:spacing w:after="120" w:line="360" w:lineRule="auto"/>
        <w:ind w:left="720"/>
        <w:rPr>
          <w:rFonts w:cs="Arial"/>
          <w:sz w:val="22"/>
        </w:rPr>
      </w:pPr>
      <w:r w:rsidRPr="00436CA9">
        <w:rPr>
          <w:rFonts w:cs="Arial"/>
          <w:sz w:val="22"/>
        </w:rPr>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w:t>
      </w:r>
      <w:proofErr w:type="gramStart"/>
      <w:r w:rsidRPr="00436CA9">
        <w:rPr>
          <w:rFonts w:cs="Arial"/>
          <w:sz w:val="22"/>
        </w:rPr>
        <w:t>applicants</w:t>
      </w:r>
      <w:proofErr w:type="gramEnd"/>
      <w:r w:rsidRPr="00436CA9">
        <w:rPr>
          <w:rFonts w:cs="Arial"/>
          <w:sz w:val="22"/>
        </w:rPr>
        <w:t xml:space="preserve"> resident in the State visit </w:t>
      </w:r>
      <w:hyperlink r:id="rId25" w:anchor="783c0f58d65d5b335" w:history="1">
        <w:r w:rsidRPr="00EE4337">
          <w:rPr>
            <w:rStyle w:val="Hyperlink"/>
            <w:rFonts w:cs="Arial"/>
            <w:spacing w:val="3"/>
            <w:sz w:val="22"/>
            <w:shd w:val="clear" w:color="auto" w:fill="FFFFFF"/>
          </w:rPr>
          <w:t>Department of Justice Immigration Permissions</w:t>
        </w:r>
      </w:hyperlink>
    </w:p>
    <w:p w14:paraId="579D5A91" w14:textId="31308277"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005C09" w:rsidRPr="00436CA9">
        <w:rPr>
          <w:rFonts w:cs="Arial"/>
          <w:sz w:val="22"/>
        </w:rPr>
        <w:t>n</w:t>
      </w:r>
      <w:r w:rsidR="00EE4337">
        <w:rPr>
          <w:rFonts w:cs="Arial"/>
          <w:sz w:val="22"/>
        </w:rPr>
        <w:t>on-EEA c</w:t>
      </w:r>
      <w:r w:rsidR="001F1F70" w:rsidRPr="00436CA9">
        <w:rPr>
          <w:rFonts w:cs="Arial"/>
          <w:sz w:val="22"/>
        </w:rPr>
        <w:t>iti</w:t>
      </w:r>
      <w:r w:rsidR="00EE4337">
        <w:rPr>
          <w:rFonts w:cs="Arial"/>
          <w:sz w:val="22"/>
        </w:rPr>
        <w:t xml:space="preserve">zens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852575" w:rsidRDefault="006219B3" w:rsidP="00852575">
      <w:pPr>
        <w:pStyle w:val="Heading2"/>
      </w:pPr>
      <w:bookmarkStart w:id="20" w:name="_Appendix_4:_Clearances"/>
      <w:bookmarkStart w:id="21" w:name="_Toc211691245"/>
      <w:bookmarkEnd w:id="20"/>
      <w:r w:rsidRPr="00852575">
        <w:lastRenderedPageBreak/>
        <w:t>Appendix 3</w:t>
      </w:r>
      <w:r w:rsidR="002E719E" w:rsidRPr="00852575">
        <w:t xml:space="preserve">: </w:t>
      </w:r>
      <w:r w:rsidR="003C75C7" w:rsidRPr="00852575">
        <w:t>Clearances</w:t>
      </w:r>
      <w:bookmarkEnd w:id="21"/>
    </w:p>
    <w:p w14:paraId="07C2E1B8" w14:textId="1E4F164C"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34EDF648"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05DCC32A" w14:textId="119617CB" w:rsidR="003C75C7" w:rsidRPr="00436CA9" w:rsidRDefault="003C75C7" w:rsidP="00436CA9">
      <w:pPr>
        <w:spacing w:after="120" w:line="360" w:lineRule="auto"/>
        <w:rPr>
          <w:rFonts w:cs="Arial"/>
          <w:sz w:val="22"/>
        </w:rPr>
      </w:pPr>
      <w:r w:rsidRPr="00436CA9">
        <w:rPr>
          <w:rFonts w:cs="Arial"/>
          <w:sz w:val="22"/>
        </w:rPr>
        <w:t>Note: 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256B96F7" w14:textId="77777777" w:rsidR="003C75C7" w:rsidRPr="00436CA9" w:rsidRDefault="003C75C7" w:rsidP="00436CA9">
      <w:pPr>
        <w:spacing w:after="120" w:line="360" w:lineRule="auto"/>
        <w:ind w:left="-357" w:firstLine="357"/>
        <w:rPr>
          <w:rFonts w:cs="Arial"/>
          <w:sz w:val="22"/>
        </w:rPr>
      </w:pPr>
      <w:r w:rsidRPr="00436CA9">
        <w:rPr>
          <w:rFonts w:cs="Arial"/>
          <w:sz w:val="22"/>
        </w:rPr>
        <w:t>United Kingdom</w:t>
      </w:r>
    </w:p>
    <w:p w14:paraId="2B8B3D26" w14:textId="28DDD206" w:rsidR="003C75C7" w:rsidRPr="00EE4337" w:rsidRDefault="00EE4337" w:rsidP="00EE3ACC">
      <w:pPr>
        <w:pStyle w:val="ListParagraph"/>
        <w:numPr>
          <w:ilvl w:val="0"/>
          <w:numId w:val="11"/>
        </w:numPr>
        <w:spacing w:after="120" w:line="360" w:lineRule="auto"/>
        <w:rPr>
          <w:rFonts w:cs="Arial"/>
          <w:sz w:val="22"/>
          <w:u w:val="single"/>
        </w:rPr>
      </w:pPr>
      <w:hyperlink r:id="rId26" w:history="1">
        <w:r>
          <w:rPr>
            <w:rStyle w:val="Hyperlink"/>
            <w:rFonts w:cs="Arial"/>
            <w:sz w:val="22"/>
          </w:rPr>
          <w:t>ACRO criminal records office</w:t>
        </w:r>
      </w:hyperlink>
      <w:r w:rsidR="00EC4CC9" w:rsidRPr="00EE4337">
        <w:rPr>
          <w:rFonts w:cs="Arial"/>
          <w:sz w:val="22"/>
          <w:u w:val="single"/>
        </w:rPr>
        <w:t xml:space="preserve"> </w:t>
      </w:r>
    </w:p>
    <w:p w14:paraId="17B5B638" w14:textId="740D84B9" w:rsidR="003C75C7" w:rsidRPr="00436CA9" w:rsidRDefault="00745CEC" w:rsidP="00EE3ACC">
      <w:pPr>
        <w:pStyle w:val="ListParagraph"/>
        <w:numPr>
          <w:ilvl w:val="0"/>
          <w:numId w:val="11"/>
        </w:numPr>
        <w:spacing w:after="120" w:line="360" w:lineRule="auto"/>
        <w:rPr>
          <w:rFonts w:cs="Arial"/>
          <w:sz w:val="22"/>
        </w:rPr>
      </w:pPr>
      <w:hyperlink r:id="rId27" w:history="1">
        <w:r w:rsidRPr="00EE4337">
          <w:rPr>
            <w:rStyle w:val="Hyperlink"/>
            <w:rFonts w:cs="Arial"/>
            <w:sz w:val="22"/>
          </w:rPr>
          <w:t>Find a police force | Police.uk</w:t>
        </w:r>
      </w:hyperlink>
      <w:r w:rsidRPr="00436CA9">
        <w:rPr>
          <w:rFonts w:cs="Arial"/>
          <w:sz w:val="22"/>
        </w:rPr>
        <w:t xml:space="preserve"> </w:t>
      </w:r>
      <w:r w:rsidR="003C75C7" w:rsidRPr="00436CA9">
        <w:rPr>
          <w:rFonts w:cs="Arial"/>
          <w:sz w:val="22"/>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436CA9" w:rsidRDefault="00A1248C" w:rsidP="00EE3ACC">
      <w:pPr>
        <w:pStyle w:val="ListParagraph"/>
        <w:numPr>
          <w:ilvl w:val="0"/>
          <w:numId w:val="11"/>
        </w:numPr>
        <w:spacing w:after="120" w:line="360" w:lineRule="auto"/>
        <w:rPr>
          <w:rFonts w:cs="Arial"/>
          <w:sz w:val="22"/>
        </w:rPr>
      </w:pPr>
      <w:hyperlink r:id="rId28" w:history="1">
        <w:r w:rsidRPr="00EE4337">
          <w:rPr>
            <w:rStyle w:val="Hyperlink"/>
            <w:rFonts w:cs="Arial"/>
            <w:sz w:val="22"/>
          </w:rPr>
          <w:t>Finding a job - GOV.UK</w:t>
        </w:r>
      </w:hyperlink>
      <w:r w:rsidR="00745CEC" w:rsidRPr="00436CA9">
        <w:rPr>
          <w:rFonts w:cs="Arial"/>
          <w:sz w:val="22"/>
        </w:rPr>
        <w:t xml:space="preserve"> </w:t>
      </w:r>
      <w:r w:rsidR="003C75C7" w:rsidRPr="00436CA9">
        <w:rPr>
          <w:rFonts w:cs="Arial"/>
          <w:sz w:val="22"/>
        </w:rPr>
        <w:t>will provide you with a list of registered agencies to contact in the UK who may process your request for UK clearance with the Criminal Records Bureau.</w:t>
      </w:r>
    </w:p>
    <w:p w14:paraId="01ACD728" w14:textId="4B1F92AF" w:rsidR="003C75C7" w:rsidRPr="00436CA9" w:rsidRDefault="003C75C7" w:rsidP="00436CA9">
      <w:pPr>
        <w:spacing w:after="120" w:line="360" w:lineRule="auto"/>
        <w:rPr>
          <w:rFonts w:cs="Arial"/>
          <w:sz w:val="22"/>
        </w:rPr>
      </w:pPr>
      <w:r w:rsidRPr="00436CA9">
        <w:rPr>
          <w:rFonts w:cs="Arial"/>
          <w:sz w:val="22"/>
        </w:rPr>
        <w:t>Australia</w:t>
      </w:r>
      <w:r w:rsidR="002B3056" w:rsidRPr="00436CA9">
        <w:rPr>
          <w:rFonts w:cs="Arial"/>
          <w:sz w:val="22"/>
        </w:rPr>
        <w:t xml:space="preserve"> - </w:t>
      </w:r>
      <w:hyperlink r:id="rId29" w:history="1">
        <w:r w:rsidR="00745CEC" w:rsidRPr="00EE4337">
          <w:rPr>
            <w:rStyle w:val="Hyperlink"/>
            <w:rFonts w:cs="Arial"/>
            <w:sz w:val="22"/>
          </w:rPr>
          <w:t>Australian Federal Police</w:t>
        </w:r>
      </w:hyperlink>
      <w:r w:rsidR="00745CEC" w:rsidRPr="00436CA9">
        <w:rPr>
          <w:rFonts w:cs="Arial"/>
          <w:sz w:val="22"/>
        </w:rPr>
        <w:t xml:space="preserve"> </w:t>
      </w:r>
      <w:r w:rsidRPr="00436CA9">
        <w:rPr>
          <w:rFonts w:cs="Arial"/>
          <w:sz w:val="22"/>
        </w:rPr>
        <w:t>will provide you with information on obtaining a national police clearance certificate for Australia</w:t>
      </w:r>
    </w:p>
    <w:p w14:paraId="46603054" w14:textId="5595AA10" w:rsidR="003C75C7" w:rsidRPr="00436CA9" w:rsidRDefault="003C75C7" w:rsidP="00436CA9">
      <w:pPr>
        <w:spacing w:after="120" w:line="360" w:lineRule="auto"/>
        <w:rPr>
          <w:rFonts w:cs="Arial"/>
          <w:sz w:val="22"/>
        </w:rPr>
      </w:pPr>
      <w:r w:rsidRPr="00436CA9">
        <w:rPr>
          <w:rFonts w:cs="Arial"/>
          <w:sz w:val="22"/>
        </w:rPr>
        <w:t>New Zealand</w:t>
      </w:r>
      <w:r w:rsidR="002B3056" w:rsidRPr="00436CA9">
        <w:rPr>
          <w:rFonts w:cs="Arial"/>
          <w:sz w:val="22"/>
        </w:rPr>
        <w:t xml:space="preserve"> - </w:t>
      </w:r>
      <w:hyperlink r:id="rId30" w:history="1">
        <w:r w:rsidR="00A1248C" w:rsidRPr="00EE4337">
          <w:rPr>
            <w:rStyle w:val="Hyperlink"/>
            <w:rFonts w:cs="Arial"/>
            <w:sz w:val="22"/>
          </w:rPr>
          <w:t xml:space="preserve">New Zealand Police | Nga </w:t>
        </w:r>
        <w:proofErr w:type="spellStart"/>
        <w:r w:rsidR="00A1248C" w:rsidRPr="00EE4337">
          <w:rPr>
            <w:rStyle w:val="Hyperlink"/>
            <w:rFonts w:cs="Arial"/>
            <w:sz w:val="22"/>
          </w:rPr>
          <w:t>Pirihimana</w:t>
        </w:r>
        <w:proofErr w:type="spellEnd"/>
        <w:r w:rsidR="00A1248C" w:rsidRPr="00EE4337">
          <w:rPr>
            <w:rStyle w:val="Hyperlink"/>
            <w:rFonts w:cs="Arial"/>
            <w:sz w:val="22"/>
          </w:rPr>
          <w:t xml:space="preserve"> O Aotearoa</w:t>
        </w:r>
      </w:hyperlink>
      <w:r w:rsidR="00745CEC" w:rsidRPr="00436CA9">
        <w:rPr>
          <w:rFonts w:cs="Arial"/>
          <w:sz w:val="22"/>
        </w:rPr>
        <w:t xml:space="preserve"> </w:t>
      </w:r>
      <w:r w:rsidRPr="00436CA9">
        <w:rPr>
          <w:rFonts w:cs="Arial"/>
          <w:sz w:val="22"/>
        </w:rPr>
        <w:t>will provide you with information on obtaining police clearance in New Zealand.</w:t>
      </w:r>
    </w:p>
    <w:p w14:paraId="506943A9" w14:textId="77777777" w:rsidR="003C75C7" w:rsidRPr="00436CA9" w:rsidRDefault="003C75C7" w:rsidP="00436CA9">
      <w:pPr>
        <w:spacing w:after="120" w:line="360" w:lineRule="auto"/>
        <w:rPr>
          <w:rFonts w:cs="Arial"/>
          <w:sz w:val="22"/>
        </w:rPr>
      </w:pPr>
      <w:r w:rsidRPr="00436CA9">
        <w:rPr>
          <w:rFonts w:cs="Arial"/>
          <w:sz w:val="22"/>
        </w:rPr>
        <w:t>United States of America</w:t>
      </w:r>
    </w:p>
    <w:p w14:paraId="71557D0A" w14:textId="05D39DFC" w:rsidR="003C75C7" w:rsidRPr="00436CA9" w:rsidRDefault="00FD2F5B" w:rsidP="00436CA9">
      <w:pPr>
        <w:autoSpaceDE w:val="0"/>
        <w:autoSpaceDN w:val="0"/>
        <w:adjustRightInd w:val="0"/>
        <w:spacing w:after="120" w:line="360" w:lineRule="auto"/>
        <w:rPr>
          <w:rFonts w:cs="Arial"/>
          <w:color w:val="000000"/>
          <w:sz w:val="22"/>
        </w:rPr>
      </w:pPr>
      <w:r>
        <w:rPr>
          <w:rFonts w:cs="Arial"/>
          <w:color w:val="000000"/>
          <w:sz w:val="22"/>
        </w:rPr>
        <w:t>N</w:t>
      </w:r>
      <w:r w:rsidR="003C75C7" w:rsidRPr="00436CA9">
        <w:rPr>
          <w:rFonts w:cs="Arial"/>
          <w:color w:val="000000"/>
          <w:sz w:val="22"/>
        </w:rPr>
        <w:t xml:space="preserve">ote </w:t>
      </w:r>
      <w:r w:rsidR="00971C32">
        <w:rPr>
          <w:rFonts w:cs="Arial"/>
          <w:color w:val="000000"/>
          <w:sz w:val="22"/>
        </w:rPr>
        <w:t>you must obtain</w:t>
      </w:r>
      <w:r w:rsidR="003C75C7" w:rsidRPr="00436CA9">
        <w:rPr>
          <w:rFonts w:cs="Arial"/>
          <w:bCs/>
          <w:color w:val="000000"/>
          <w:sz w:val="22"/>
        </w:rPr>
        <w:t xml:space="preserve"> valid Security/Overseas Clearance from the USA </w:t>
      </w:r>
      <w:r w:rsidR="003C75C7" w:rsidRPr="00436CA9">
        <w:rPr>
          <w:rFonts w:cs="Arial"/>
          <w:color w:val="000000"/>
          <w:sz w:val="22"/>
        </w:rPr>
        <w:t xml:space="preserve">from the </w:t>
      </w:r>
      <w:r w:rsidR="003C75C7" w:rsidRPr="00436CA9">
        <w:rPr>
          <w:rFonts w:cs="Arial"/>
          <w:bCs/>
          <w:color w:val="000000"/>
          <w:sz w:val="22"/>
        </w:rPr>
        <w:t>FBI</w:t>
      </w:r>
      <w:r w:rsidR="003C75C7" w:rsidRPr="00436CA9">
        <w:rPr>
          <w:rFonts w:cs="Arial"/>
          <w:color w:val="000000"/>
          <w:sz w:val="22"/>
        </w:rPr>
        <w:t xml:space="preserve"> </w:t>
      </w:r>
      <w:r w:rsidR="003C75C7" w:rsidRPr="00436CA9">
        <w:rPr>
          <w:rFonts w:cs="Arial"/>
          <w:bCs/>
          <w:color w:val="000000"/>
          <w:sz w:val="22"/>
        </w:rPr>
        <w:t>only</w:t>
      </w:r>
      <w:r w:rsidR="00403CB9" w:rsidRPr="00436CA9">
        <w:rPr>
          <w:rFonts w:cs="Arial"/>
          <w:bCs/>
          <w:color w:val="000000"/>
          <w:sz w:val="22"/>
        </w:rPr>
        <w:t>.</w:t>
      </w:r>
      <w:r w:rsidR="003C75C7" w:rsidRPr="00436CA9">
        <w:rPr>
          <w:rFonts w:cs="Arial"/>
          <w:bCs/>
          <w:color w:val="000000"/>
          <w:sz w:val="22"/>
        </w:rPr>
        <w:t xml:space="preserve"> </w:t>
      </w:r>
    </w:p>
    <w:p w14:paraId="055B5C73" w14:textId="77777777" w:rsidR="00971C32" w:rsidRDefault="00745CEC" w:rsidP="00436CA9">
      <w:pPr>
        <w:autoSpaceDE w:val="0"/>
        <w:autoSpaceDN w:val="0"/>
        <w:adjustRightInd w:val="0"/>
        <w:spacing w:after="120" w:line="360" w:lineRule="auto"/>
        <w:rPr>
          <w:rFonts w:cs="Arial"/>
          <w:sz w:val="22"/>
        </w:rPr>
      </w:pPr>
      <w:hyperlink r:id="rId31" w:history="1">
        <w:r w:rsidRPr="00EE4337">
          <w:rPr>
            <w:rStyle w:val="Hyperlink"/>
            <w:rFonts w:cs="Arial"/>
            <w:sz w:val="22"/>
          </w:rPr>
          <w:t>FBI Identity History Summary Check Address Verification/Change Request</w:t>
        </w:r>
      </w:hyperlink>
      <w:r w:rsidRPr="00436CA9">
        <w:rPr>
          <w:rFonts w:cs="Arial"/>
          <w:sz w:val="22"/>
        </w:rPr>
        <w:t xml:space="preserve"> </w:t>
      </w:r>
    </w:p>
    <w:p w14:paraId="6D035D1F" w14:textId="1561DE8C" w:rsidR="003C75C7" w:rsidRPr="00436CA9" w:rsidRDefault="003C75C7" w:rsidP="00436CA9">
      <w:pPr>
        <w:autoSpaceDE w:val="0"/>
        <w:autoSpaceDN w:val="0"/>
        <w:adjustRightInd w:val="0"/>
        <w:spacing w:after="120" w:line="360" w:lineRule="auto"/>
        <w:rPr>
          <w:rFonts w:cs="Arial"/>
          <w:sz w:val="22"/>
        </w:rPr>
      </w:pPr>
      <w:r w:rsidRPr="00436CA9">
        <w:rPr>
          <w:rFonts w:cs="Arial"/>
          <w:color w:val="000000"/>
          <w:sz w:val="22"/>
        </w:rPr>
        <w:lastRenderedPageBreak/>
        <w:t xml:space="preserve">FBI Clearance is valid for all of the United States and convictions / remarks occurring anywhere in the United States </w:t>
      </w:r>
      <w:r w:rsidR="00971C32">
        <w:rPr>
          <w:rFonts w:cs="Arial"/>
          <w:color w:val="000000"/>
          <w:sz w:val="22"/>
        </w:rPr>
        <w:t>are</w:t>
      </w:r>
      <w:r w:rsidRPr="00436CA9">
        <w:rPr>
          <w:rFonts w:cs="Arial"/>
          <w:color w:val="000000"/>
          <w:sz w:val="22"/>
        </w:rPr>
        <w:t xml:space="preserve"> noted. Individual US State Clearance </w:t>
      </w:r>
      <w:r w:rsidR="00971C32">
        <w:rPr>
          <w:rFonts w:cs="Arial"/>
          <w:color w:val="000000"/>
          <w:sz w:val="22"/>
        </w:rPr>
        <w:t xml:space="preserve">such as </w:t>
      </w:r>
      <w:r w:rsidRPr="00436CA9">
        <w:rPr>
          <w:rFonts w:cs="Arial"/>
          <w:color w:val="000000"/>
          <w:sz w:val="22"/>
        </w:rPr>
        <w:t xml:space="preserve">New York State </w:t>
      </w:r>
      <w:r w:rsidR="00971C32" w:rsidRPr="00436CA9">
        <w:rPr>
          <w:rFonts w:cs="Arial"/>
          <w:color w:val="000000"/>
          <w:sz w:val="22"/>
        </w:rPr>
        <w:t>Clearance</w:t>
      </w:r>
      <w:r w:rsidRPr="00436CA9">
        <w:rPr>
          <w:rFonts w:cs="Arial"/>
          <w:color w:val="000000"/>
          <w:sz w:val="22"/>
        </w:rPr>
        <w:t xml:space="preserve"> is not acceptable as it is valid for that State alone and convictions / remarks occurring in other States may or may not be noted.</w:t>
      </w:r>
    </w:p>
    <w:p w14:paraId="01F443C7" w14:textId="77777777" w:rsidR="003C75C7" w:rsidRPr="00436CA9" w:rsidRDefault="003C75C7" w:rsidP="00436CA9">
      <w:pPr>
        <w:spacing w:after="120" w:line="360" w:lineRule="auto"/>
        <w:rPr>
          <w:rFonts w:cs="Arial"/>
          <w:sz w:val="22"/>
        </w:rPr>
      </w:pPr>
      <w:r w:rsidRPr="00436CA9">
        <w:rPr>
          <w:rFonts w:cs="Arial"/>
          <w:sz w:val="22"/>
        </w:rPr>
        <w:t>Other Countries</w:t>
      </w:r>
    </w:p>
    <w:p w14:paraId="12D8EBFB" w14:textId="0128C80D" w:rsidR="003C75C7" w:rsidRPr="00436CA9" w:rsidRDefault="003C75C7" w:rsidP="00436CA9">
      <w:pPr>
        <w:spacing w:after="120" w:line="360" w:lineRule="auto"/>
        <w:rPr>
          <w:rFonts w:cs="Arial"/>
          <w:sz w:val="22"/>
        </w:rPr>
      </w:pPr>
      <w:r w:rsidRPr="00436CA9">
        <w:rPr>
          <w:rFonts w:cs="Arial"/>
          <w:sz w:val="22"/>
        </w:rPr>
        <w:t xml:space="preserve">For </w:t>
      </w:r>
      <w:r w:rsidR="007E528F" w:rsidRPr="00436CA9">
        <w:rPr>
          <w:rFonts w:cs="Arial"/>
          <w:sz w:val="22"/>
        </w:rPr>
        <w:t>countries not listed above,</w:t>
      </w:r>
      <w:r w:rsidRPr="00436CA9">
        <w:rPr>
          <w:rFonts w:cs="Arial"/>
          <w:sz w:val="22"/>
        </w:rPr>
        <w:t xml:space="preserve"> you may find it helpful to contact the relevant embassies who could provide you with information on seeking </w:t>
      </w:r>
      <w:r w:rsidR="007E528F" w:rsidRPr="00436CA9">
        <w:rPr>
          <w:rFonts w:cs="Arial"/>
          <w:sz w:val="22"/>
        </w:rPr>
        <w:t>police clearance</w:t>
      </w:r>
      <w:r w:rsidRPr="00436CA9">
        <w:rPr>
          <w:rFonts w:cs="Arial"/>
          <w:sz w:val="22"/>
        </w:rPr>
        <w:t xml:space="preserve">.  </w:t>
      </w:r>
    </w:p>
    <w:p w14:paraId="3EE8635C" w14:textId="024F08D0" w:rsidR="003C75C7" w:rsidRPr="00436CA9" w:rsidRDefault="00FD2F5B" w:rsidP="00436CA9">
      <w:pPr>
        <w:spacing w:after="120" w:line="360" w:lineRule="auto"/>
        <w:rPr>
          <w:rFonts w:cs="Arial"/>
          <w:sz w:val="22"/>
        </w:rPr>
      </w:pPr>
      <w:r>
        <w:rPr>
          <w:rFonts w:cs="Arial"/>
          <w:sz w:val="22"/>
        </w:rPr>
        <w:t>D</w:t>
      </w:r>
      <w:r w:rsidR="003C75C7" w:rsidRPr="00436CA9">
        <w:rPr>
          <w:rFonts w:cs="Arial"/>
          <w:sz w:val="22"/>
        </w:rPr>
        <w:t>o not send us your overseas clearance</w:t>
      </w:r>
      <w:r w:rsidR="00403CB9" w:rsidRPr="00436CA9">
        <w:rPr>
          <w:rFonts w:cs="Arial"/>
          <w:sz w:val="22"/>
        </w:rPr>
        <w:t>,</w:t>
      </w:r>
      <w:r w:rsidR="003C75C7" w:rsidRPr="00436CA9">
        <w:rPr>
          <w:rFonts w:cs="Arial"/>
          <w:sz w:val="22"/>
        </w:rPr>
        <w:t xml:space="preserve"> or any other documentation</w:t>
      </w:r>
      <w:r w:rsidR="00403CB9" w:rsidRPr="00436CA9">
        <w:rPr>
          <w:rFonts w:cs="Arial"/>
          <w:sz w:val="22"/>
        </w:rPr>
        <w:t>,</w:t>
      </w:r>
      <w:r w:rsidR="003C75C7" w:rsidRPr="00436CA9">
        <w:rPr>
          <w:rFonts w:cs="Arial"/>
          <w:sz w:val="22"/>
        </w:rPr>
        <w:t xml:space="preserve"> unless we request it from you.  Candidates who accept a</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will have </w:t>
      </w:r>
      <w:r w:rsidR="00583D05" w:rsidRPr="00436CA9">
        <w:rPr>
          <w:rFonts w:cs="Arial"/>
          <w:sz w:val="22"/>
        </w:rPr>
        <w:t xml:space="preserve">a </w:t>
      </w:r>
      <w:r w:rsidR="003C75C7" w:rsidRPr="00436CA9">
        <w:rPr>
          <w:rFonts w:cs="Arial"/>
          <w:sz w:val="22"/>
        </w:rPr>
        <w:t>specified time</w:t>
      </w:r>
      <w:r w:rsidR="00583D05" w:rsidRPr="00436CA9">
        <w:rPr>
          <w:rFonts w:cs="Arial"/>
          <w:sz w:val="22"/>
        </w:rPr>
        <w:t>frame</w:t>
      </w:r>
      <w:r w:rsidR="003C75C7" w:rsidRPr="00436CA9">
        <w:rPr>
          <w:rFonts w:cs="Arial"/>
          <w:sz w:val="22"/>
        </w:rPr>
        <w:t xml:space="preserve"> within which to produce the required documentation; </w:t>
      </w:r>
      <w:r w:rsidR="00EE4337" w:rsidRPr="00436CA9">
        <w:rPr>
          <w:rFonts w:cs="Arial"/>
          <w:sz w:val="22"/>
        </w:rPr>
        <w:t>otherwise,</w:t>
      </w:r>
      <w:r w:rsidR="003C75C7" w:rsidRPr="00436CA9">
        <w:rPr>
          <w:rFonts w:cs="Arial"/>
          <w:sz w:val="22"/>
        </w:rPr>
        <w:t xml:space="preserve"> the</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w:t>
      </w:r>
      <w:r w:rsidR="00583D05" w:rsidRPr="00436CA9">
        <w:rPr>
          <w:rFonts w:cs="Arial"/>
          <w:sz w:val="22"/>
        </w:rPr>
        <w:t>l be withdrawn.  These timeframes</w:t>
      </w:r>
      <w:r w:rsidR="003C75C7" w:rsidRPr="00436CA9">
        <w:rPr>
          <w:rFonts w:cs="Arial"/>
          <w:sz w:val="22"/>
        </w:rPr>
        <w:t xml:space="preserve"> are communicated to you at proceed to pre-employment clearances stage</w:t>
      </w:r>
      <w:r w:rsidR="007E528F" w:rsidRPr="00436CA9">
        <w:rPr>
          <w:rFonts w:cs="Arial"/>
          <w:sz w:val="22"/>
        </w:rPr>
        <w:t xml:space="preserve">. </w:t>
      </w:r>
      <w:r w:rsidR="00EE4337" w:rsidRPr="00436CA9">
        <w:rPr>
          <w:rFonts w:cs="Arial"/>
          <w:sz w:val="22"/>
        </w:rPr>
        <w:t>Typically,</w:t>
      </w:r>
      <w:r w:rsidR="003C75C7" w:rsidRPr="00436CA9">
        <w:rPr>
          <w:rFonts w:cs="Arial"/>
          <w:sz w:val="22"/>
        </w:rPr>
        <w:t xml:space="preserve"> this is 5 working days.</w:t>
      </w:r>
    </w:p>
    <w:p w14:paraId="374F92DF" w14:textId="690E76F8" w:rsidR="003C75C7" w:rsidRPr="00436CA9" w:rsidRDefault="003C75C7" w:rsidP="00436CA9">
      <w:pPr>
        <w:spacing w:after="120" w:line="360" w:lineRule="auto"/>
        <w:rPr>
          <w:rFonts w:cs="Arial"/>
          <w:sz w:val="22"/>
        </w:rPr>
      </w:pPr>
      <w:r w:rsidRPr="00436CA9">
        <w:rPr>
          <w:rFonts w:cs="Arial"/>
          <w:sz w:val="22"/>
        </w:rPr>
        <w:t xml:space="preserve">When requested, a copy of your overseas </w:t>
      </w:r>
      <w:r w:rsidR="00403CB9" w:rsidRPr="00436CA9">
        <w:rPr>
          <w:rFonts w:cs="Arial"/>
          <w:sz w:val="22"/>
        </w:rPr>
        <w:t>c</w:t>
      </w:r>
      <w:r w:rsidRPr="00436CA9">
        <w:rPr>
          <w:rFonts w:cs="Arial"/>
          <w:sz w:val="22"/>
        </w:rPr>
        <w:t xml:space="preserve">learance will be retained on file and the original returned to you by post.  </w:t>
      </w:r>
    </w:p>
    <w:p w14:paraId="5C1C4798" w14:textId="1BF1BC2A" w:rsidR="00403CB9" w:rsidRDefault="003C75C7" w:rsidP="00436CA9">
      <w:pPr>
        <w:spacing w:after="120" w:line="360" w:lineRule="auto"/>
        <w:rPr>
          <w:rFonts w:cs="Arial"/>
          <w:bCs/>
          <w:sz w:val="22"/>
        </w:rPr>
      </w:pPr>
      <w:r w:rsidRPr="00436CA9">
        <w:rPr>
          <w:rFonts w:cs="Arial"/>
          <w:bCs/>
          <w:sz w:val="22"/>
        </w:rPr>
        <w:t xml:space="preserve">Note: </w:t>
      </w:r>
      <w:r w:rsidR="00403CB9" w:rsidRPr="00436CA9">
        <w:rPr>
          <w:rFonts w:cs="Arial"/>
          <w:bCs/>
          <w:sz w:val="22"/>
        </w:rPr>
        <w:t>Candidates are responsible for a</w:t>
      </w:r>
      <w:r w:rsidRPr="00436CA9">
        <w:rPr>
          <w:rFonts w:cs="Arial"/>
          <w:bCs/>
          <w:sz w:val="22"/>
        </w:rPr>
        <w:t xml:space="preserve">ny costs incurred </w:t>
      </w:r>
      <w:r w:rsidR="00403CB9" w:rsidRPr="00436CA9">
        <w:rPr>
          <w:rFonts w:cs="Arial"/>
          <w:bCs/>
          <w:sz w:val="22"/>
        </w:rPr>
        <w:t>when applying for security clearances.</w:t>
      </w:r>
    </w:p>
    <w:p w14:paraId="23CC49E9" w14:textId="77DAE269" w:rsidR="00D62604" w:rsidRDefault="00D62604">
      <w:pPr>
        <w:rPr>
          <w:rFonts w:cs="Arial"/>
          <w:bCs/>
          <w:sz w:val="22"/>
        </w:rPr>
      </w:pPr>
      <w:r>
        <w:rPr>
          <w:rFonts w:cs="Arial"/>
          <w:bCs/>
          <w:sz w:val="22"/>
        </w:rPr>
        <w:br w:type="page"/>
      </w:r>
    </w:p>
    <w:p w14:paraId="38E36F3C" w14:textId="30BFA145" w:rsidR="008757B5" w:rsidRPr="00E34985" w:rsidRDefault="008757B5" w:rsidP="00852575">
      <w:pPr>
        <w:pStyle w:val="Heading2"/>
      </w:pPr>
      <w:bookmarkStart w:id="22" w:name="_Appendix:_6_Panel"/>
      <w:bookmarkStart w:id="23" w:name="_Appendix:_4_Interview"/>
      <w:bookmarkStart w:id="24" w:name="_Toc211691246"/>
      <w:bookmarkEnd w:id="22"/>
      <w:bookmarkEnd w:id="23"/>
      <w:r w:rsidRPr="00E34985">
        <w:lastRenderedPageBreak/>
        <w:t xml:space="preserve">Appendix: 4 Interview Reasonable Accommodation (RA) </w:t>
      </w:r>
      <w:r w:rsidR="001142BB" w:rsidRPr="00E34985">
        <w:t>requests process flowchart for candidates</w:t>
      </w:r>
      <w:bookmarkEnd w:id="24"/>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j0NmgUAAAw3AAAOAAAAZHJzL2Uyb0RvYy54bWzsW11vozgUfV9p/wPivU1sPgxR01GmX1qp&#10;mqmms5pnl0CCBJg1pEn31++xCSRNmirJdvchdR9SwMZcX/vcc32vffFlkWfWcyyrVBRDm5z3bSsu&#10;IjFOi8nQ/vPn7VlgW1XNizHPRBEP7Ze4sr9c/v7bxbwcxFRMRTaOpYVGimowL4f2tK7LQa9XRdM4&#10;59W5KOMChYmQOa9xKye9seRztJ5nPdrv+725kONSiiiuKjy9bgrtS91+ksRR/T1Jqri2sqEN2Wr9&#10;K/Xvk/rtXV7wwUTycppGSzH4EVLkPC3w0a6pa15zaybTrabyNJKiEkl9Hom8J5IkjWLdB/SG9Dd6&#10;cyfFrNR9mQzmk7JTE1S7oaejm42+Pd/J8rF8kNDEvJxAF/pO9WWRyFz9h5TWQqvspVNZvKitCA89&#10;z/UZ9WwrQlnQd5njeY1Soyk0r947o47jOraFCq7jEc9vy2/aNlyXBP1lG8wLWODogem1IvReCTYv&#10;MVWqlTaqf6eNxykvY63kagBtPEgrHQ9tZlsFzzFhf4hZMY7H1g9MJV5MsthiSn4lBGp3iqsGFXT4&#10;htZ8FqJn6DtlfUYpbTrfqc8JwoC1XXc9GmjtdT3ng1JW9V0scktdDG3MiGKsZNGzjT/fVzWkQf22&#10;nhKhElk6vk2zTN/IydNVJq1nDgjc0JvRje4AXnlVLSusOQAMKQGTiAOKScZrXOYl1FEVE9vi2QQY&#10;j2qpv/3q7Wq/jyghr3k1bYTRLTT6yNMaZiBLczWJ1J96DBGzQnUh1kBedlVpvtG1uqoXT4vlcDyJ&#10;8QtGT4oG5FUZ3ab43j2v6gcugWp0DJaq/o6fJBPorVhe2dZUyL/feq7qY3qh1LbmsBLQxF8zLmPb&#10;yv4oMPFC4rrKrOgb12MUN3K95Gm9pJjlVwKjQGATy0hfqvp11l4mUuS/YNBG6qso4kWEbw9tjENz&#10;eVU3tgsGMYpHI10JhqTk9X3xWEaqaaUwpeefi19clstpU2PCfRPtVOeDjYnT1FVvFmI0q0WS6lml&#10;FNxoFYOhbgC7Zur/5/gLd+MvPAh/0CLA5/gBIcTdAh9z1PAp28V8wjbMzgpUBnw7waetJWmHxGDw&#10;hDBIAI1dJIiyQ1iwQaHrB27gb6PQZx37Ez+EDW2Mf+t/tNRmUPg+CrVvsbLZhglPggkJvIWdKOwM&#10;716+KPUU24HsPL8fEKqJFN5V64Y7gUv8pS/qEebBrTdAPNAX1XTotLbR0OEp0SF9B4id7d0LiGeE&#10;hYA1kOg7FI7nFiX6QdguqrGiDpnGuVkVLu3RXqtCjUStWEOJJ7Y4JIgm7aTEzvjuhcSGDxkNgLFl&#10;4GrFhz4jWBI2y0PHoQaFh8dmNAq1Yg0KTw2FfovCazEvrJGUYm4RHd1VY70X/EB+1AOudIDUZYHf&#10;+Jwrp5QgPtr6pBTR0UBb9N1MOIYoWpLj4qNf2dXXq9bt1fHJNoz6gfHR3R/5+PjoCXugKhD92cKi&#10;pMtLrGPusIwEBYgcFwFWuJ+u6/lBECi/ahfmWAj8vbsONJhT9m6VkzCYO6lUBEEKu/E21zGnMXMU&#10;zzlI83lkI/hieE6boKPzgAZzp4W5Lv+3jrnDMn/rvqXnhK7n6aWh4Tm1EUD7tg3tG8xtJ9w/o29J&#10;u0TDGubwEIb5KJ5TSzvf2whtvuY541seut/F8NxJ8Rz2g237ls0msaMwx/o+JYbnPnaPmcHcaWGu&#10;8y2393Y2OfH9ocfCoAmkECeEi6kDMSsHE16n2hHbZBBIP6DU7G05MoXQhZVPGIyfb5en85bLiYcH&#10;uZxr4UyC/SuO/+4yz6QQjMvZ7av+jMs8ldHelTxvNkDvTX87TnasEuhr9IfN1bTfnjwwOzv3Ptyg&#10;E+hdgsew3/+zoUyfOMKRK30IZXk8TJ3pWr/XZyJWh9gu/wEAAP//AwBQSwMEFAAGAAgAAAAhAGVJ&#10;3o3eAAAACgEAAA8AAABkcnMvZG93bnJldi54bWxMT01rwkAQvRf6H5YRequbGCIasxGRticpVAul&#10;tzU7JsHsbMiuSfz3nZ7a27wP3ryXbyfbigF73zhSEM8jEEilMw1VCj5Pr88rED5oMrp1hAru6GFb&#10;PD7kOjNupA8cjqESHEI+0wrqELpMSl/WaLWfuw6JtYvrrQ4M+0qaXo8cblu5iKKltLoh/lDrDvc1&#10;ltfjzSp4G/W4S+KX4XC97O/fp/T96xCjUk+zabcBEXAKf2b4rc/VoeBOZ3cj40WrIIlTdjK/5kms&#10;r6OUjzMTi9UyAVnk8v+E4gcAAP//AwBQSwECLQAUAAYACAAAACEAtoM4kv4AAADhAQAAEwAAAAAA&#10;AAAAAAAAAAAAAAAAW0NvbnRlbnRfVHlwZXNdLnhtbFBLAQItABQABgAIAAAAIQA4/SH/1gAAAJQB&#10;AAALAAAAAAAAAAAAAAAAAC8BAABfcmVscy8ucmVsc1BLAQItABQABgAIAAAAIQD83j0NmgUAAAw3&#10;AAAOAAAAAAAAAAAAAAAAAC4CAABkcnMvZTJvRG9jLnhtbFBLAQItABQABgAIAAAAIQBlSd6N3gAA&#10;AAoBAAAPAAAAAAAAAAAAAAAAAPQHAABkcnMvZG93bnJldi54bWxQSwUGAAAAAAQABADzAAAA/wgA&#10;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6A7190E6" w:rsidR="00F738BF" w:rsidRPr="00E34985" w:rsidRDefault="006219B3" w:rsidP="00852575">
      <w:pPr>
        <w:pStyle w:val="Heading2"/>
      </w:pPr>
      <w:bookmarkStart w:id="25" w:name="_Appendix:_5_Panel"/>
      <w:bookmarkStart w:id="26" w:name="_Toc211691247"/>
      <w:bookmarkEnd w:id="25"/>
      <w:r w:rsidRPr="00E34985">
        <w:lastRenderedPageBreak/>
        <w:t>Appendix: 5</w:t>
      </w:r>
      <w:r w:rsidR="002E719E" w:rsidRPr="00E34985">
        <w:t xml:space="preserve"> Panel </w:t>
      </w:r>
      <w:r w:rsidR="00D62604" w:rsidRPr="00E34985">
        <w:t>management rules</w:t>
      </w:r>
      <w:bookmarkEnd w:id="26"/>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2CFA4F3B" w:rsidR="00A55F68" w:rsidRPr="00436CA9" w:rsidRDefault="00A55F68" w:rsidP="00EE3ACC">
      <w:pPr>
        <w:pStyle w:val="ListParagraph"/>
        <w:numPr>
          <w:ilvl w:val="0"/>
          <w:numId w:val="6"/>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308A05A4" w14:textId="0A0D169C" w:rsidR="00A55F68" w:rsidRPr="00436CA9" w:rsidRDefault="00A55F68" w:rsidP="00EE3ACC">
      <w:pPr>
        <w:pStyle w:val="ListParagraph"/>
        <w:numPr>
          <w:ilvl w:val="0"/>
          <w:numId w:val="6"/>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EE3ACC">
      <w:pPr>
        <w:pStyle w:val="ListParagraph"/>
        <w:numPr>
          <w:ilvl w:val="0"/>
          <w:numId w:val="6"/>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479BBFD3"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2075C0BC" w14:textId="614A3DC8" w:rsidR="00A06C0A" w:rsidRPr="00436CA9" w:rsidRDefault="00C62C2A"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436CA9" w:rsidDel="00386EE0">
        <w:rPr>
          <w:rFonts w:cs="Arial"/>
          <w:color w:val="000000" w:themeColor="text1"/>
          <w:sz w:val="22"/>
        </w:rPr>
        <w:t xml:space="preserve"> </w:t>
      </w:r>
    </w:p>
    <w:p w14:paraId="5D233DBF" w14:textId="5E88AB4E" w:rsidR="00A06C0A" w:rsidRPr="00436CA9" w:rsidRDefault="00386EE0"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5D135E33" w:rsidR="00A06C0A" w:rsidRPr="00436CA9" w:rsidRDefault="00A06C0A"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2C7DEEC6" w14:textId="6F166BE9" w:rsidR="00386EE0" w:rsidRPr="00436CA9" w:rsidRDefault="00A06C0A"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2E8B53B6" w14:textId="3A2FAEBF" w:rsidR="00386EE0" w:rsidRPr="00436CA9" w:rsidRDefault="00386EE0"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13D95F0F" w:rsidR="00F738BF" w:rsidRPr="00436CA9" w:rsidRDefault="00F738BF"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proofErr w:type="gramStart"/>
      <w:r w:rsidR="00D62604" w:rsidRPr="00436CA9">
        <w:rPr>
          <w:rFonts w:cs="Arial"/>
          <w:color w:val="000000" w:themeColor="text1"/>
          <w:sz w:val="22"/>
        </w:rPr>
        <w:t xml:space="preserve">interested, </w:t>
      </w:r>
      <w:r w:rsidRPr="00436CA9">
        <w:rPr>
          <w:rFonts w:cs="Arial"/>
          <w:color w:val="000000" w:themeColor="text1"/>
          <w:sz w:val="22"/>
        </w:rPr>
        <w:t>and</w:t>
      </w:r>
      <w:proofErr w:type="gramEnd"/>
      <w:r w:rsidRPr="00436CA9">
        <w:rPr>
          <w:rFonts w:cs="Arial"/>
          <w:color w:val="000000" w:themeColor="text1"/>
          <w:sz w:val="22"/>
        </w:rPr>
        <w:t xml:space="preserve">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71831A88" w:rsidR="00F738BF" w:rsidRPr="00436CA9" w:rsidRDefault="00F738BF"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2E2480DE" w:rsidR="00F738BF" w:rsidRPr="00436CA9" w:rsidRDefault="00F738BF"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251578C8" w:rsidR="00A06C0A" w:rsidRPr="00436CA9" w:rsidRDefault="00386EE0" w:rsidP="00EE3ACC">
      <w:pPr>
        <w:pStyle w:val="ListParagraph"/>
        <w:numPr>
          <w:ilvl w:val="0"/>
          <w:numId w:val="6"/>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6D80051C"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1EC6CF4D" w14:textId="07593DD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alert text message on your mobile phone notifying you of the </w:t>
      </w:r>
      <w:r>
        <w:rPr>
          <w:rFonts w:cs="Arial"/>
          <w:sz w:val="22"/>
        </w:rPr>
        <w:t>recommendation to proceed.</w:t>
      </w:r>
    </w:p>
    <w:p w14:paraId="0669132D" w14:textId="72EEE812" w:rsidR="00F10581" w:rsidRPr="00436CA9" w:rsidRDefault="00F10581" w:rsidP="00436CA9">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it is important to read these advisory notes, as your decision may affect your position on the panel.</w:t>
      </w:r>
    </w:p>
    <w:p w14:paraId="204573E7" w14:textId="65275E60" w:rsidR="00C5029C" w:rsidRPr="00700874" w:rsidRDefault="00D62604" w:rsidP="00700874">
      <w:pPr>
        <w:autoSpaceDE w:val="0"/>
        <w:autoSpaceDN w:val="0"/>
        <w:adjustRightInd w:val="0"/>
        <w:spacing w:after="120" w:line="360" w:lineRule="auto"/>
        <w:rPr>
          <w:rFonts w:eastAsia="Times New Roman" w:cs="Arial"/>
          <w:sz w:val="22"/>
          <w:lang w:eastAsia="en-IE"/>
        </w:rPr>
      </w:pPr>
      <w:r w:rsidRPr="00700874">
        <w:rPr>
          <w:rFonts w:eastAsia="Times New Roman" w:cs="Arial"/>
          <w:sz w:val="22"/>
          <w:lang w:eastAsia="en-IE"/>
        </w:rPr>
        <w:t>If you agree to proceed with a specified purpose post</w:t>
      </w:r>
    </w:p>
    <w:p w14:paraId="237C2D60" w14:textId="33303350" w:rsidR="00C5029C" w:rsidRPr="00700874" w:rsidRDefault="00D62604" w:rsidP="00EE3ACC">
      <w:pPr>
        <w:pStyle w:val="ListParagraph"/>
        <w:numPr>
          <w:ilvl w:val="0"/>
          <w:numId w:val="10"/>
        </w:numPr>
        <w:shd w:val="clear" w:color="auto" w:fill="FFFFFF"/>
        <w:spacing w:after="120" w:line="360" w:lineRule="auto"/>
        <w:ind w:left="714" w:hanging="357"/>
        <w:rPr>
          <w:rFonts w:cs="Arial"/>
          <w:bCs/>
          <w:kern w:val="32"/>
          <w:sz w:val="22"/>
        </w:rPr>
      </w:pPr>
      <w:r w:rsidRPr="00700874">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700874" w:rsidRDefault="00D62604" w:rsidP="00EE3ACC">
      <w:pPr>
        <w:pStyle w:val="ListParagraph"/>
        <w:numPr>
          <w:ilvl w:val="0"/>
          <w:numId w:val="10"/>
        </w:numPr>
        <w:shd w:val="clear" w:color="auto" w:fill="FFFFFF"/>
        <w:spacing w:after="120" w:line="360" w:lineRule="auto"/>
        <w:ind w:left="714" w:hanging="357"/>
        <w:rPr>
          <w:rFonts w:cs="Arial"/>
          <w:bCs/>
          <w:kern w:val="32"/>
          <w:sz w:val="22"/>
        </w:rPr>
      </w:pPr>
      <w:r w:rsidRPr="00700874">
        <w:rPr>
          <w:rFonts w:cs="Arial"/>
          <w:bCs/>
          <w:kern w:val="32"/>
          <w:sz w:val="22"/>
        </w:rPr>
        <w:t xml:space="preserve">if you later decline the specified purpose post, during the pre-employment clearance stage, you will still retain your </w:t>
      </w:r>
      <w:r w:rsidRPr="00700874">
        <w:rPr>
          <w:rFonts w:eastAsia="Times New Roman" w:cs="Arial"/>
          <w:sz w:val="22"/>
          <w:lang w:eastAsia="en-IE"/>
        </w:rPr>
        <w:t>position</w:t>
      </w:r>
      <w:r w:rsidRPr="00700874">
        <w:rPr>
          <w:rFonts w:cs="Arial"/>
          <w:bCs/>
          <w:kern w:val="32"/>
          <w:sz w:val="22"/>
        </w:rPr>
        <w:t xml:space="preserve"> on the panel for both specified purpose and permanent posts</w:t>
      </w:r>
    </w:p>
    <w:p w14:paraId="19A51690" w14:textId="15663BD2" w:rsidR="00C5029C" w:rsidRPr="00700874" w:rsidRDefault="00D62604" w:rsidP="00436CA9">
      <w:pPr>
        <w:autoSpaceDE w:val="0"/>
        <w:autoSpaceDN w:val="0"/>
        <w:adjustRightInd w:val="0"/>
        <w:spacing w:after="120" w:line="360" w:lineRule="auto"/>
        <w:ind w:left="360"/>
        <w:rPr>
          <w:rFonts w:eastAsia="Times New Roman" w:cs="Arial"/>
          <w:sz w:val="22"/>
          <w:lang w:eastAsia="en-IE"/>
        </w:rPr>
      </w:pPr>
      <w:r w:rsidRPr="00700874">
        <w:rPr>
          <w:rFonts w:eastAsia="Times New Roman" w:cs="Arial"/>
          <w:sz w:val="22"/>
          <w:lang w:eastAsia="en-IE"/>
        </w:rPr>
        <w:t>If you agree to proceed with a permanent post:</w:t>
      </w:r>
    </w:p>
    <w:p w14:paraId="6D5F566B" w14:textId="77777777" w:rsidR="00C5029C" w:rsidRPr="00700874" w:rsidRDefault="00C5029C" w:rsidP="00EE3ACC">
      <w:pPr>
        <w:pStyle w:val="ListParagraph"/>
        <w:numPr>
          <w:ilvl w:val="0"/>
          <w:numId w:val="10"/>
        </w:numPr>
        <w:shd w:val="clear" w:color="auto" w:fill="FFFFFF"/>
        <w:spacing w:after="120" w:line="360" w:lineRule="auto"/>
        <w:rPr>
          <w:rFonts w:cs="Arial"/>
          <w:bCs/>
          <w:kern w:val="32"/>
          <w:sz w:val="22"/>
        </w:rPr>
      </w:pPr>
      <w:r w:rsidRPr="00700874">
        <w:rPr>
          <w:rFonts w:cs="Arial"/>
          <w:bCs/>
          <w:kern w:val="32"/>
          <w:sz w:val="22"/>
        </w:rPr>
        <w:t>You will no longer be eligible for any further expressions of interest and will be removed from the panel.</w:t>
      </w:r>
    </w:p>
    <w:p w14:paraId="7D834B57" w14:textId="093BF19B" w:rsidR="00C5029C" w:rsidRDefault="00C5029C" w:rsidP="00EE3ACC">
      <w:pPr>
        <w:pStyle w:val="ListParagraph"/>
        <w:numPr>
          <w:ilvl w:val="0"/>
          <w:numId w:val="10"/>
        </w:numPr>
        <w:shd w:val="clear" w:color="auto" w:fill="FFFFFF"/>
        <w:spacing w:after="120" w:line="360" w:lineRule="auto"/>
        <w:rPr>
          <w:rFonts w:cs="Arial"/>
          <w:bCs/>
          <w:kern w:val="32"/>
          <w:sz w:val="22"/>
        </w:rPr>
      </w:pPr>
      <w:r w:rsidRPr="00700874">
        <w:rPr>
          <w:rFonts w:cs="Arial"/>
          <w:bCs/>
          <w:kern w:val="32"/>
          <w:sz w:val="22"/>
        </w:rPr>
        <w:t>If you later decline this permanent post during the pre-employment clearance stage, you will remain removed from the panel.</w:t>
      </w:r>
    </w:p>
    <w:p w14:paraId="5BB08679" w14:textId="77777777" w:rsidR="00700874" w:rsidRPr="00700874" w:rsidRDefault="00700874" w:rsidP="00700874">
      <w:pPr>
        <w:pStyle w:val="ListParagraph"/>
        <w:shd w:val="clear" w:color="auto" w:fill="FFFFFF"/>
        <w:spacing w:after="120" w:line="360" w:lineRule="auto"/>
        <w:rPr>
          <w:rFonts w:cs="Arial"/>
          <w:bCs/>
          <w:kern w:val="32"/>
          <w:sz w:val="22"/>
        </w:rPr>
      </w:pP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5E188867" w:rsidR="00F738BF" w:rsidRPr="00436CA9" w:rsidRDefault="00D62604" w:rsidP="00EE3ACC">
      <w:pPr>
        <w:numPr>
          <w:ilvl w:val="0"/>
          <w:numId w:val="4"/>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29AB15E7" w:rsidR="00F738BF" w:rsidRPr="00436CA9" w:rsidRDefault="00B01EF6" w:rsidP="00EE3ACC">
      <w:pPr>
        <w:numPr>
          <w:ilvl w:val="0"/>
          <w:numId w:val="4"/>
        </w:numPr>
        <w:shd w:val="clear" w:color="auto" w:fill="FFFFFF"/>
        <w:spacing w:after="120" w:line="360" w:lineRule="auto"/>
        <w:ind w:left="357" w:hanging="357"/>
        <w:rPr>
          <w:rFonts w:cs="Arial"/>
          <w:sz w:val="22"/>
        </w:rPr>
      </w:pPr>
      <w:r>
        <w:rPr>
          <w:rFonts w:cs="Arial"/>
          <w:sz w:val="22"/>
        </w:rPr>
        <w:lastRenderedPageBreak/>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77777777" w:rsidR="009E0271" w:rsidRPr="00436CA9" w:rsidRDefault="00386EE0" w:rsidP="00EE3ACC">
      <w:pPr>
        <w:numPr>
          <w:ilvl w:val="0"/>
          <w:numId w:val="4"/>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EE3ACC">
      <w:pPr>
        <w:numPr>
          <w:ilvl w:val="0"/>
          <w:numId w:val="4"/>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1A3B39BA" w14:textId="12935DAD" w:rsidR="003C75C7" w:rsidRPr="00700874" w:rsidRDefault="00386EE0" w:rsidP="00EE3ACC">
      <w:pPr>
        <w:pStyle w:val="ListParagraph"/>
        <w:numPr>
          <w:ilvl w:val="0"/>
          <w:numId w:val="12"/>
        </w:numPr>
        <w:shd w:val="clear" w:color="auto" w:fill="FFFFFF"/>
        <w:autoSpaceDE w:val="0"/>
        <w:autoSpaceDN w:val="0"/>
        <w:adjustRightInd w:val="0"/>
        <w:spacing w:after="120" w:line="360" w:lineRule="auto"/>
        <w:rPr>
          <w:rFonts w:cs="Arial"/>
          <w:sz w:val="22"/>
        </w:rPr>
      </w:pPr>
      <w:r w:rsidRPr="00700874">
        <w:rPr>
          <w:rFonts w:cs="Arial"/>
          <w:bCs/>
          <w:kern w:val="32"/>
          <w:sz w:val="22"/>
        </w:rPr>
        <w:t xml:space="preserve">If you accept employment </w:t>
      </w:r>
      <w:r w:rsidR="00F34151" w:rsidRPr="00700874">
        <w:rPr>
          <w:rFonts w:cs="Arial"/>
          <w:bCs/>
          <w:kern w:val="32"/>
          <w:sz w:val="22"/>
        </w:rPr>
        <w:t>to</w:t>
      </w:r>
      <w:r w:rsidRPr="00700874">
        <w:rPr>
          <w:rFonts w:cs="Arial"/>
          <w:bCs/>
          <w:kern w:val="32"/>
          <w:sz w:val="22"/>
        </w:rPr>
        <w:t xml:space="preserve"> a </w:t>
      </w:r>
      <w:r w:rsidR="00B01EF6" w:rsidRPr="00700874">
        <w:rPr>
          <w:rFonts w:cs="Arial"/>
          <w:bCs/>
          <w:kern w:val="32"/>
          <w:sz w:val="22"/>
        </w:rPr>
        <w:t xml:space="preserve">specified purpose </w:t>
      </w:r>
      <w:r w:rsidRPr="00700874">
        <w:rPr>
          <w:rFonts w:cs="Arial"/>
          <w:bCs/>
          <w:kern w:val="32"/>
          <w:sz w:val="22"/>
        </w:rPr>
        <w:t>post, you</w:t>
      </w:r>
      <w:r w:rsidR="00241EB3" w:rsidRPr="00700874">
        <w:rPr>
          <w:rFonts w:cs="Arial"/>
          <w:bCs/>
          <w:kern w:val="32"/>
          <w:sz w:val="22"/>
        </w:rPr>
        <w:t xml:space="preserve"> can inform the HR/Recruitment t</w:t>
      </w:r>
      <w:r w:rsidRPr="00700874">
        <w:rPr>
          <w:rFonts w:cs="Arial"/>
          <w:bCs/>
          <w:kern w:val="32"/>
          <w:sz w:val="22"/>
        </w:rPr>
        <w:t xml:space="preserve">eam via email when you are within three months of the end of your contract. We will then reactivate you on the panel for </w:t>
      </w:r>
      <w:r w:rsidR="00B01EF6" w:rsidRPr="00700874">
        <w:rPr>
          <w:rFonts w:cs="Arial"/>
          <w:bCs/>
          <w:kern w:val="32"/>
          <w:sz w:val="22"/>
        </w:rPr>
        <w:t>specified purpose expressions of interest.</w:t>
      </w:r>
    </w:p>
    <w:sectPr w:rsidR="003C75C7" w:rsidRPr="00700874" w:rsidSect="00436CA9">
      <w:footerReference w:type="default" r:id="rId32"/>
      <w:headerReference w:type="first" r:id="rId33"/>
      <w:footerReference w:type="first" r:id="rId34"/>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8B869" w14:textId="77777777" w:rsidR="001948C7" w:rsidRDefault="001948C7" w:rsidP="0037769B">
      <w:pPr>
        <w:spacing w:after="0" w:line="240" w:lineRule="auto"/>
      </w:pPr>
      <w:r>
        <w:separator/>
      </w:r>
    </w:p>
  </w:endnote>
  <w:endnote w:type="continuationSeparator" w:id="0">
    <w:p w14:paraId="2413C14E" w14:textId="77777777" w:rsidR="001948C7" w:rsidRDefault="001948C7"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7888FCB0" w14:textId="4CA545DB"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00874">
          <w:rPr>
            <w:rFonts w:ascii="Arial" w:hAnsi="Arial" w:cs="Arial"/>
            <w:noProof/>
            <w:sz w:val="20"/>
          </w:rPr>
          <w:t>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BD4E17">
          <w:rPr>
            <w:rFonts w:ascii="Arial" w:hAnsi="Arial" w:cs="Arial"/>
            <w:noProof/>
            <w:sz w:val="20"/>
          </w:rPr>
          <w:t>27/10/2026</w:t>
        </w:r>
        <w:r w:rsidRPr="00EB527B">
          <w:rPr>
            <w:rFonts w:ascii="Arial" w:hAnsi="Arial" w:cs="Arial"/>
            <w:sz w:val="20"/>
          </w:rPr>
          <w:fldChar w:fldCharType="end"/>
        </w:r>
      </w:p>
    </w:sdtContent>
  </w:sdt>
  <w:p w14:paraId="5E4C0790" w14:textId="7585709C" w:rsidR="00852575" w:rsidRPr="002B3EA9" w:rsidRDefault="00852575"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9B3F5C1" w14:textId="09D12D30"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00874">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BD4E17">
          <w:rPr>
            <w:rFonts w:ascii="Arial" w:hAnsi="Arial" w:cs="Arial"/>
            <w:noProof/>
            <w:sz w:val="20"/>
          </w:rPr>
          <w:t>27/10/2026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27589" w14:textId="77777777" w:rsidR="001948C7" w:rsidRDefault="001948C7" w:rsidP="0037769B">
      <w:pPr>
        <w:spacing w:after="0" w:line="240" w:lineRule="auto"/>
      </w:pPr>
      <w:r>
        <w:separator/>
      </w:r>
    </w:p>
  </w:footnote>
  <w:footnote w:type="continuationSeparator" w:id="0">
    <w:p w14:paraId="458040E8" w14:textId="77777777" w:rsidR="001948C7" w:rsidRDefault="001948C7"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49A4435" w:rsidR="00852575" w:rsidRDefault="00852575">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EF8"/>
    <w:multiLevelType w:val="hybridMultilevel"/>
    <w:tmpl w:val="8CAC4A2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A8B5FA2"/>
    <w:multiLevelType w:val="hybridMultilevel"/>
    <w:tmpl w:val="B6624FB2"/>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4A752EDE"/>
    <w:multiLevelType w:val="hybridMultilevel"/>
    <w:tmpl w:val="166451E6"/>
    <w:lvl w:ilvl="0" w:tplc="6DA6D274">
      <w:start w:val="1"/>
      <w:numFmt w:val="decimal"/>
      <w:lvlText w:val="%1."/>
      <w:lvlJc w:val="left"/>
      <w:pPr>
        <w:tabs>
          <w:tab w:val="num" w:pos="397"/>
        </w:tabs>
        <w:ind w:left="397" w:hanging="397"/>
      </w:pPr>
      <w:rPr>
        <w:rFonts w:ascii="Arial" w:eastAsia="Times New Roman" w:hAnsi="Arial" w:cs="Arial"/>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5C771411"/>
    <w:multiLevelType w:val="hybridMultilevel"/>
    <w:tmpl w:val="A5F4EEE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6A0507ED"/>
    <w:multiLevelType w:val="hybridMultilevel"/>
    <w:tmpl w:val="C9868D34"/>
    <w:lvl w:ilvl="0" w:tplc="80F84F4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2B8510D"/>
    <w:multiLevelType w:val="hybridMultilevel"/>
    <w:tmpl w:val="3FA6529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77710784"/>
    <w:multiLevelType w:val="hybridMultilevel"/>
    <w:tmpl w:val="BCE8C52E"/>
    <w:lvl w:ilvl="0" w:tplc="43C2B95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093968"/>
    <w:multiLevelType w:val="hybridMultilevel"/>
    <w:tmpl w:val="24A4F3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7CEB0DFE"/>
    <w:multiLevelType w:val="hybridMultilevel"/>
    <w:tmpl w:val="9320A89C"/>
    <w:lvl w:ilvl="0" w:tplc="E7DA21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E09702F"/>
    <w:multiLevelType w:val="hybridMultilevel"/>
    <w:tmpl w:val="0EE482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82489033">
    <w:abstractNumId w:val="5"/>
  </w:num>
  <w:num w:numId="2" w16cid:durableId="1028606997">
    <w:abstractNumId w:val="13"/>
  </w:num>
  <w:num w:numId="3" w16cid:durableId="1704405060">
    <w:abstractNumId w:val="11"/>
  </w:num>
  <w:num w:numId="4" w16cid:durableId="293829968">
    <w:abstractNumId w:val="20"/>
  </w:num>
  <w:num w:numId="5" w16cid:durableId="43411454">
    <w:abstractNumId w:val="2"/>
  </w:num>
  <w:num w:numId="6" w16cid:durableId="661859061">
    <w:abstractNumId w:val="10"/>
  </w:num>
  <w:num w:numId="7" w16cid:durableId="403375888">
    <w:abstractNumId w:val="3"/>
  </w:num>
  <w:num w:numId="8" w16cid:durableId="379482086">
    <w:abstractNumId w:val="16"/>
  </w:num>
  <w:num w:numId="9" w16cid:durableId="1838882430">
    <w:abstractNumId w:val="6"/>
  </w:num>
  <w:num w:numId="10" w16cid:durableId="1529638517">
    <w:abstractNumId w:val="1"/>
  </w:num>
  <w:num w:numId="11" w16cid:durableId="729615991">
    <w:abstractNumId w:val="15"/>
  </w:num>
  <w:num w:numId="12" w16cid:durableId="1111052149">
    <w:abstractNumId w:val="0"/>
  </w:num>
  <w:num w:numId="13" w16cid:durableId="999231977">
    <w:abstractNumId w:val="13"/>
  </w:num>
  <w:num w:numId="14" w16cid:durableId="1442460210">
    <w:abstractNumId w:val="7"/>
  </w:num>
  <w:num w:numId="15" w16cid:durableId="928658037">
    <w:abstractNumId w:val="14"/>
  </w:num>
  <w:num w:numId="16" w16cid:durableId="69544450">
    <w:abstractNumId w:val="17"/>
  </w:num>
  <w:num w:numId="17" w16cid:durableId="91829191">
    <w:abstractNumId w:val="9"/>
  </w:num>
  <w:num w:numId="18" w16cid:durableId="929437053">
    <w:abstractNumId w:val="8"/>
  </w:num>
  <w:num w:numId="19" w16cid:durableId="1777099296">
    <w:abstractNumId w:val="12"/>
  </w:num>
  <w:num w:numId="20" w16cid:durableId="1521234447">
    <w:abstractNumId w:val="19"/>
  </w:num>
  <w:num w:numId="21" w16cid:durableId="448861945">
    <w:abstractNumId w:val="4"/>
  </w:num>
  <w:num w:numId="22" w16cid:durableId="937905580">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48C7"/>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39C"/>
    <w:rsid w:val="00241EB3"/>
    <w:rsid w:val="0025496D"/>
    <w:rsid w:val="002769CE"/>
    <w:rsid w:val="00277C91"/>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6EE0"/>
    <w:rsid w:val="00393EA6"/>
    <w:rsid w:val="003A1A5F"/>
    <w:rsid w:val="003A481C"/>
    <w:rsid w:val="003A4E3A"/>
    <w:rsid w:val="003A579C"/>
    <w:rsid w:val="003C2DCE"/>
    <w:rsid w:val="003C75C7"/>
    <w:rsid w:val="003D4575"/>
    <w:rsid w:val="003F60F1"/>
    <w:rsid w:val="003F71B6"/>
    <w:rsid w:val="003F72F4"/>
    <w:rsid w:val="003F7A12"/>
    <w:rsid w:val="00400BBE"/>
    <w:rsid w:val="004021A4"/>
    <w:rsid w:val="00403CB9"/>
    <w:rsid w:val="00405346"/>
    <w:rsid w:val="00423348"/>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C5A40"/>
    <w:rsid w:val="004D22A8"/>
    <w:rsid w:val="004D5483"/>
    <w:rsid w:val="004D5B98"/>
    <w:rsid w:val="004D6EA9"/>
    <w:rsid w:val="004F4D9C"/>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E50E4"/>
    <w:rsid w:val="006F643E"/>
    <w:rsid w:val="00700874"/>
    <w:rsid w:val="00700F05"/>
    <w:rsid w:val="00712DEC"/>
    <w:rsid w:val="00715ACE"/>
    <w:rsid w:val="00720474"/>
    <w:rsid w:val="00733AF6"/>
    <w:rsid w:val="007448B0"/>
    <w:rsid w:val="00745CEC"/>
    <w:rsid w:val="00760BD7"/>
    <w:rsid w:val="00762635"/>
    <w:rsid w:val="007704C4"/>
    <w:rsid w:val="00774BFC"/>
    <w:rsid w:val="00781020"/>
    <w:rsid w:val="00781C8A"/>
    <w:rsid w:val="00797602"/>
    <w:rsid w:val="007A38FF"/>
    <w:rsid w:val="007B4ABD"/>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575"/>
    <w:rsid w:val="00852D41"/>
    <w:rsid w:val="0085309A"/>
    <w:rsid w:val="00867863"/>
    <w:rsid w:val="008701B3"/>
    <w:rsid w:val="00872000"/>
    <w:rsid w:val="008757B5"/>
    <w:rsid w:val="00884197"/>
    <w:rsid w:val="00890D87"/>
    <w:rsid w:val="00891782"/>
    <w:rsid w:val="008A1915"/>
    <w:rsid w:val="008A333F"/>
    <w:rsid w:val="008B32BE"/>
    <w:rsid w:val="008B4716"/>
    <w:rsid w:val="008C1124"/>
    <w:rsid w:val="008D08AE"/>
    <w:rsid w:val="008E183C"/>
    <w:rsid w:val="008E60FB"/>
    <w:rsid w:val="008E780E"/>
    <w:rsid w:val="00900032"/>
    <w:rsid w:val="0092364D"/>
    <w:rsid w:val="00923B91"/>
    <w:rsid w:val="00940B5E"/>
    <w:rsid w:val="00952BDC"/>
    <w:rsid w:val="00954C7E"/>
    <w:rsid w:val="009646AB"/>
    <w:rsid w:val="00971C32"/>
    <w:rsid w:val="009A1662"/>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706D6"/>
    <w:rsid w:val="00A808A7"/>
    <w:rsid w:val="00A80CAF"/>
    <w:rsid w:val="00A83B32"/>
    <w:rsid w:val="00A92CFC"/>
    <w:rsid w:val="00AA1CBA"/>
    <w:rsid w:val="00AB49CB"/>
    <w:rsid w:val="00AB7B92"/>
    <w:rsid w:val="00AC0520"/>
    <w:rsid w:val="00AC491E"/>
    <w:rsid w:val="00AC55C8"/>
    <w:rsid w:val="00AC68FB"/>
    <w:rsid w:val="00AD24DC"/>
    <w:rsid w:val="00AD3D3D"/>
    <w:rsid w:val="00AD4DFC"/>
    <w:rsid w:val="00AD732D"/>
    <w:rsid w:val="00AF21C4"/>
    <w:rsid w:val="00B01EF6"/>
    <w:rsid w:val="00B1187D"/>
    <w:rsid w:val="00B12B03"/>
    <w:rsid w:val="00B14DA2"/>
    <w:rsid w:val="00B16BBF"/>
    <w:rsid w:val="00B230FD"/>
    <w:rsid w:val="00B31858"/>
    <w:rsid w:val="00B31FAA"/>
    <w:rsid w:val="00B36166"/>
    <w:rsid w:val="00B420C0"/>
    <w:rsid w:val="00B43D37"/>
    <w:rsid w:val="00B45F15"/>
    <w:rsid w:val="00B47B81"/>
    <w:rsid w:val="00B47E9F"/>
    <w:rsid w:val="00B60AAB"/>
    <w:rsid w:val="00B73EA3"/>
    <w:rsid w:val="00B9257E"/>
    <w:rsid w:val="00BA2A60"/>
    <w:rsid w:val="00BA76E6"/>
    <w:rsid w:val="00BB11C9"/>
    <w:rsid w:val="00BC2A7F"/>
    <w:rsid w:val="00BC3BBD"/>
    <w:rsid w:val="00BD4D38"/>
    <w:rsid w:val="00BD4E17"/>
    <w:rsid w:val="00BD636C"/>
    <w:rsid w:val="00BD6AC4"/>
    <w:rsid w:val="00BD7619"/>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7E1B"/>
    <w:rsid w:val="00D57EA5"/>
    <w:rsid w:val="00D60D54"/>
    <w:rsid w:val="00D62604"/>
    <w:rsid w:val="00D7346A"/>
    <w:rsid w:val="00D76DDF"/>
    <w:rsid w:val="00D91C94"/>
    <w:rsid w:val="00D948B0"/>
    <w:rsid w:val="00DA12CB"/>
    <w:rsid w:val="00DA3ABC"/>
    <w:rsid w:val="00DC3D61"/>
    <w:rsid w:val="00DC4F7F"/>
    <w:rsid w:val="00DD1CAA"/>
    <w:rsid w:val="00DD2FE1"/>
    <w:rsid w:val="00DD4A87"/>
    <w:rsid w:val="00DE0249"/>
    <w:rsid w:val="00DF0EE6"/>
    <w:rsid w:val="00E05DCA"/>
    <w:rsid w:val="00E112D7"/>
    <w:rsid w:val="00E20903"/>
    <w:rsid w:val="00E34985"/>
    <w:rsid w:val="00E41136"/>
    <w:rsid w:val="00E54F1E"/>
    <w:rsid w:val="00E61EEB"/>
    <w:rsid w:val="00E6585F"/>
    <w:rsid w:val="00E664D9"/>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3ACC"/>
    <w:rsid w:val="00EE4337"/>
    <w:rsid w:val="00EE7E1A"/>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852575"/>
    <w:pPr>
      <w:keepNext/>
      <w:keepLines/>
      <w:spacing w:before="40" w:after="0"/>
      <w:outlineLvl w:val="1"/>
    </w:pPr>
    <w:rPr>
      <w:rFonts w:eastAsia="Times New Roman" w:cs="Arial"/>
      <w:b/>
      <w:color w:val="000000" w:themeColor="text1"/>
      <w:sz w:val="22"/>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852575"/>
    <w:rPr>
      <w:rFonts w:ascii="Arial" w:eastAsia="Times New Roman" w:hAnsi="Arial" w:cs="Arial"/>
      <w:b/>
      <w:color w:val="000000" w:themeColor="text1"/>
      <w:lang w:val="en-GB" w:eastAsia="zh-CN"/>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A706D6"/>
    <w:pPr>
      <w:spacing w:after="0"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176575787">
      <w:bodyDiv w:val="1"/>
      <w:marLeft w:val="0"/>
      <w:marRight w:val="0"/>
      <w:marTop w:val="0"/>
      <w:marBottom w:val="0"/>
      <w:divBdr>
        <w:top w:val="none" w:sz="0" w:space="0" w:color="auto"/>
        <w:left w:val="none" w:sz="0" w:space="0" w:color="auto"/>
        <w:bottom w:val="none" w:sz="0" w:space="0" w:color="auto"/>
        <w:right w:val="none" w:sz="0" w:space="0" w:color="auto"/>
      </w:divBdr>
    </w:div>
    <w:div w:id="260575741">
      <w:bodyDiv w:val="1"/>
      <w:marLeft w:val="0"/>
      <w:marRight w:val="0"/>
      <w:marTop w:val="0"/>
      <w:marBottom w:val="0"/>
      <w:divBdr>
        <w:top w:val="none" w:sz="0" w:space="0" w:color="auto"/>
        <w:left w:val="none" w:sz="0" w:space="0" w:color="auto"/>
        <w:bottom w:val="none" w:sz="0" w:space="0" w:color="auto"/>
        <w:right w:val="none" w:sz="0" w:space="0" w:color="auto"/>
      </w:divBdr>
    </w:div>
    <w:div w:id="273752568">
      <w:bodyDiv w:val="1"/>
      <w:marLeft w:val="0"/>
      <w:marRight w:val="0"/>
      <w:marTop w:val="0"/>
      <w:marBottom w:val="0"/>
      <w:divBdr>
        <w:top w:val="none" w:sz="0" w:space="0" w:color="auto"/>
        <w:left w:val="none" w:sz="0" w:space="0" w:color="auto"/>
        <w:bottom w:val="none" w:sz="0" w:space="0" w:color="auto"/>
        <w:right w:val="none" w:sz="0" w:space="0" w:color="auto"/>
      </w:divBdr>
    </w:div>
    <w:div w:id="328025955">
      <w:bodyDiv w:val="1"/>
      <w:marLeft w:val="0"/>
      <w:marRight w:val="0"/>
      <w:marTop w:val="0"/>
      <w:marBottom w:val="0"/>
      <w:divBdr>
        <w:top w:val="none" w:sz="0" w:space="0" w:color="auto"/>
        <w:left w:val="none" w:sz="0" w:space="0" w:color="auto"/>
        <w:bottom w:val="none" w:sz="0" w:space="0" w:color="auto"/>
        <w:right w:val="none" w:sz="0" w:space="0" w:color="auto"/>
      </w:divBdr>
    </w:div>
    <w:div w:id="640772750">
      <w:bodyDiv w:val="1"/>
      <w:marLeft w:val="0"/>
      <w:marRight w:val="0"/>
      <w:marTop w:val="0"/>
      <w:marBottom w:val="0"/>
      <w:divBdr>
        <w:top w:val="none" w:sz="0" w:space="0" w:color="auto"/>
        <w:left w:val="none" w:sz="0" w:space="0" w:color="auto"/>
        <w:bottom w:val="none" w:sz="0" w:space="0" w:color="auto"/>
        <w:right w:val="none" w:sz="0" w:space="0" w:color="auto"/>
      </w:divBdr>
    </w:div>
    <w:div w:id="756370587">
      <w:bodyDiv w:val="1"/>
      <w:marLeft w:val="0"/>
      <w:marRight w:val="0"/>
      <w:marTop w:val="0"/>
      <w:marBottom w:val="0"/>
      <w:divBdr>
        <w:top w:val="none" w:sz="0" w:space="0" w:color="auto"/>
        <w:left w:val="none" w:sz="0" w:space="0" w:color="auto"/>
        <w:bottom w:val="none" w:sz="0" w:space="0" w:color="auto"/>
        <w:right w:val="none" w:sz="0" w:space="0" w:color="auto"/>
      </w:divBdr>
    </w:div>
    <w:div w:id="867910391">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reerhub.hse.ie/wp-content/themes/hsetalent/assets/hseLearning/mod1/story.html" TargetMode="External"/><Relationship Id="rId18" Type="http://schemas.openxmlformats.org/officeDocument/2006/relationships/hyperlink" Target="https://www.cpsa.ie/en/collection/8c53f-code-of-practice/" TargetMode="External"/><Relationship Id="rId26" Type="http://schemas.openxmlformats.org/officeDocument/2006/relationships/hyperlink" Target="https://www.acro.police.uk/s/" TargetMode="External"/><Relationship Id="rId3" Type="http://schemas.openxmlformats.org/officeDocument/2006/relationships/styles" Target="styles.xml"/><Relationship Id="rId21" Type="http://schemas.openxmlformats.org/officeDocument/2006/relationships/hyperlink" Target="https://www.hse.ie/eng/privacy-statement/"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about.hse.ie/jobs/job-search/" TargetMode="External"/><Relationship Id="rId25" Type="http://schemas.openxmlformats.org/officeDocument/2006/relationships/hyperlink" Target="https://www.irishimmigration.ie/registering-your-immigration-permission/information-on-registering/immigration-permission-stamps/"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mailto:recruitmentappeals@hse.ie" TargetMode="External"/><Relationship Id="rId29" Type="http://schemas.openxmlformats.org/officeDocument/2006/relationships/hyperlink" Target="https://www.afp.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forms.qqi.ie/naric/award-queries"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careerhub.hse.ie/wp-content/themes/hsetalent/assets/hseLearning/mod3/story.html" TargetMode="External"/><Relationship Id="rId23" Type="http://schemas.openxmlformats.org/officeDocument/2006/relationships/hyperlink" Target="https://www.qqi.ie/what-we-do/the-qualifications-system/national-framework-of-qualifications" TargetMode="External"/><Relationship Id="rId28" Type="http://schemas.openxmlformats.org/officeDocument/2006/relationships/hyperlink" Target="https://www.gov.uk/browse/working/finding-job" TargetMode="External"/><Relationship Id="rId36" Type="http://schemas.openxmlformats.org/officeDocument/2006/relationships/theme" Target="theme/theme1.xml"/><Relationship Id="rId10" Type="http://schemas.openxmlformats.org/officeDocument/2006/relationships/hyperlink" Target="https://www.hse.ie/eng/staff/jobs/recruitment-process/" TargetMode="External"/><Relationship Id="rId19" Type="http://schemas.openxmlformats.org/officeDocument/2006/relationships/hyperlink" Target="mailto:Tara.Devine@hse.ie" TargetMode="External"/><Relationship Id="rId31" Type="http://schemas.openxmlformats.org/officeDocument/2006/relationships/hyperlink" Target="https://www.fbi.gov/file-repository/idhsc-address-verification-change-request/view" TargetMode="Externa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careerhub.hse.ie/wp-content/themes/hsetalent/assets/hseLearning/mod2/story.html" TargetMode="External"/><Relationship Id="rId22" Type="http://schemas.openxmlformats.org/officeDocument/2006/relationships/hyperlink" Target="https://www.qqi.ie/what-we-do/the-qualifications-system/national-academic-recognition-information-centre" TargetMode="External"/><Relationship Id="rId27" Type="http://schemas.openxmlformats.org/officeDocument/2006/relationships/hyperlink" Target="https://www.police.uk/pu/find-a-police-force/" TargetMode="External"/><Relationship Id="rId30" Type="http://schemas.openxmlformats.org/officeDocument/2006/relationships/hyperlink" Target="https://www.police.govt.nz/" TargetMode="External"/><Relationship Id="rId35" Type="http://schemas.openxmlformats.org/officeDocument/2006/relationships/fontTable" Target="fontTable.xml"/><Relationship Id="rId8" Type="http://schemas.openxmlformats.org/officeDocument/2006/relationships/hyperlink" Target="mailto:recruitdonegal@hse.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C36B3-8C40-47E2-B6C6-3E119B7AE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23</Pages>
  <Words>6090</Words>
  <Characters>34713</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Tara Devine</cp:lastModifiedBy>
  <cp:revision>6</cp:revision>
  <cp:lastPrinted>2023-06-29T15:04:00Z</cp:lastPrinted>
  <dcterms:created xsi:type="dcterms:W3CDTF">2026-09-27T11:18:00Z</dcterms:created>
  <dcterms:modified xsi:type="dcterms:W3CDTF">2026-10-27T15:07:00Z</dcterms:modified>
</cp:coreProperties>
</file>