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90044" w14:textId="77777777" w:rsidR="00A7699F" w:rsidRDefault="00A7699F" w:rsidP="0052459E">
      <w:pPr>
        <w:ind w:left="142"/>
        <w:jc w:val="both"/>
        <w:rPr>
          <w:rFonts w:asciiTheme="minorHAnsi" w:hAnsiTheme="minorHAnsi" w:cstheme="minorHAnsi"/>
          <w:b/>
          <w:sz w:val="22"/>
          <w:szCs w:val="22"/>
        </w:rPr>
      </w:pPr>
    </w:p>
    <w:p w14:paraId="235FC787" w14:textId="63CA1874" w:rsidR="007B09E9" w:rsidRPr="00D71271" w:rsidRDefault="007B09E9" w:rsidP="0052459E">
      <w:pPr>
        <w:ind w:left="142"/>
        <w:jc w:val="both"/>
        <w:rPr>
          <w:rFonts w:asciiTheme="minorHAnsi" w:hAnsiTheme="minorHAnsi" w:cstheme="minorHAnsi"/>
          <w:b/>
          <w:sz w:val="22"/>
          <w:szCs w:val="22"/>
        </w:rPr>
      </w:pPr>
      <w:r w:rsidRPr="00D71271">
        <w:rPr>
          <w:rFonts w:asciiTheme="minorHAnsi" w:hAnsiTheme="minorHAnsi" w:cstheme="minorHAnsi"/>
          <w:b/>
          <w:sz w:val="22"/>
          <w:szCs w:val="22"/>
        </w:rPr>
        <w:t>The Service</w:t>
      </w:r>
    </w:p>
    <w:p w14:paraId="53018184" w14:textId="7EA17D5E" w:rsidR="0092628D" w:rsidRPr="00D71271" w:rsidRDefault="006A568C" w:rsidP="0052459E">
      <w:pPr>
        <w:ind w:left="142"/>
        <w:jc w:val="both"/>
        <w:rPr>
          <w:rFonts w:asciiTheme="minorHAnsi" w:hAnsiTheme="minorHAnsi" w:cstheme="minorHAnsi"/>
          <w:b/>
          <w:sz w:val="22"/>
          <w:szCs w:val="22"/>
        </w:rPr>
      </w:pPr>
      <w:r w:rsidRPr="00D71271">
        <w:rPr>
          <w:rFonts w:asciiTheme="minorHAnsi" w:hAnsiTheme="minorHAnsi" w:cstheme="minorHAnsi"/>
          <w:bCs/>
          <w:sz w:val="22"/>
          <w:szCs w:val="22"/>
        </w:rPr>
        <w:t xml:space="preserve">St John of God Hospital, an independent acute psychiatric teaching hospital with 180 beds, offers specialist services in various mental health areas and is affiliated with leading universities. The hospital excels in clinical treatment, professional training, and innovative research to improve patient outcomes and quality of life. </w:t>
      </w:r>
      <w:r w:rsidR="0092628D" w:rsidRPr="00D71271">
        <w:rPr>
          <w:rFonts w:asciiTheme="minorHAnsi" w:hAnsiTheme="minorHAnsi" w:cstheme="minorHAnsi"/>
          <w:sz w:val="22"/>
          <w:szCs w:val="22"/>
        </w:rPr>
        <w:t xml:space="preserve">The Hospital holds a </w:t>
      </w:r>
      <w:r w:rsidR="007B09E9" w:rsidRPr="00D71271">
        <w:rPr>
          <w:rFonts w:asciiTheme="minorHAnsi" w:hAnsiTheme="minorHAnsi" w:cstheme="minorHAnsi"/>
          <w:sz w:val="22"/>
          <w:szCs w:val="22"/>
        </w:rPr>
        <w:t>C</w:t>
      </w:r>
      <w:r w:rsidR="0092628D" w:rsidRPr="00D71271">
        <w:rPr>
          <w:rFonts w:asciiTheme="minorHAnsi" w:hAnsiTheme="minorHAnsi" w:cstheme="minorHAnsi"/>
          <w:i/>
          <w:sz w:val="22"/>
          <w:szCs w:val="22"/>
        </w:rPr>
        <w:t xml:space="preserve">ertificate of </w:t>
      </w:r>
      <w:r w:rsidR="007B09E9" w:rsidRPr="00D71271">
        <w:rPr>
          <w:rFonts w:asciiTheme="minorHAnsi" w:hAnsiTheme="minorHAnsi" w:cstheme="minorHAnsi"/>
          <w:i/>
          <w:sz w:val="22"/>
          <w:szCs w:val="22"/>
        </w:rPr>
        <w:t>R</w:t>
      </w:r>
      <w:r w:rsidR="0092628D" w:rsidRPr="00D71271">
        <w:rPr>
          <w:rFonts w:asciiTheme="minorHAnsi" w:hAnsiTheme="minorHAnsi" w:cstheme="minorHAnsi"/>
          <w:i/>
          <w:sz w:val="22"/>
          <w:szCs w:val="22"/>
        </w:rPr>
        <w:t>egistration</w:t>
      </w:r>
      <w:r w:rsidR="0092628D" w:rsidRPr="00D71271">
        <w:rPr>
          <w:rFonts w:asciiTheme="minorHAnsi" w:hAnsiTheme="minorHAnsi" w:cstheme="minorHAnsi"/>
          <w:sz w:val="22"/>
          <w:szCs w:val="22"/>
        </w:rPr>
        <w:t xml:space="preserve"> with the Mental</w:t>
      </w:r>
      <w:r w:rsidR="007B09E9" w:rsidRPr="00D71271">
        <w:rPr>
          <w:rFonts w:asciiTheme="minorHAnsi" w:hAnsiTheme="minorHAnsi" w:cstheme="minorHAnsi"/>
          <w:i/>
          <w:sz w:val="22"/>
          <w:szCs w:val="22"/>
        </w:rPr>
        <w:t xml:space="preserve"> </w:t>
      </w:r>
      <w:r w:rsidR="007B09E9" w:rsidRPr="00D71271">
        <w:rPr>
          <w:rFonts w:asciiTheme="minorHAnsi" w:hAnsiTheme="minorHAnsi" w:cstheme="minorHAnsi"/>
          <w:sz w:val="22"/>
          <w:szCs w:val="22"/>
        </w:rPr>
        <w:t>Health Commission as an “Approved Centre” in compliance with the Mental Health Act 2001</w:t>
      </w:r>
      <w:r w:rsidRPr="00D71271">
        <w:rPr>
          <w:rFonts w:asciiTheme="minorHAnsi" w:hAnsiTheme="minorHAnsi" w:cstheme="minorHAnsi"/>
          <w:sz w:val="22"/>
          <w:szCs w:val="22"/>
        </w:rPr>
        <w:t>.</w:t>
      </w:r>
    </w:p>
    <w:p w14:paraId="7BD287C8" w14:textId="77777777" w:rsidR="00C540D2" w:rsidRPr="00D71271" w:rsidRDefault="00C540D2" w:rsidP="0052459E">
      <w:pPr>
        <w:ind w:left="142"/>
        <w:jc w:val="both"/>
        <w:rPr>
          <w:rFonts w:asciiTheme="minorHAnsi" w:hAnsiTheme="minorHAnsi" w:cstheme="minorHAnsi"/>
          <w:b/>
          <w:sz w:val="22"/>
          <w:szCs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5812"/>
      </w:tblGrid>
      <w:tr w:rsidR="00C540D2" w:rsidRPr="00D71271" w14:paraId="43DA681E" w14:textId="77777777" w:rsidTr="003C0079">
        <w:tc>
          <w:tcPr>
            <w:tcW w:w="3969" w:type="dxa"/>
            <w:shd w:val="clear" w:color="auto" w:fill="auto"/>
          </w:tcPr>
          <w:p w14:paraId="372C9C4A" w14:textId="6829ECB8" w:rsidR="00C540D2" w:rsidRPr="00D71271" w:rsidRDefault="008F414A" w:rsidP="0052459E">
            <w:pPr>
              <w:ind w:left="142"/>
              <w:jc w:val="both"/>
              <w:rPr>
                <w:rFonts w:asciiTheme="minorHAnsi" w:hAnsiTheme="minorHAnsi" w:cstheme="minorHAnsi"/>
                <w:b/>
                <w:sz w:val="22"/>
                <w:szCs w:val="22"/>
              </w:rPr>
            </w:pPr>
            <w:r w:rsidRPr="00D71271">
              <w:rPr>
                <w:rFonts w:asciiTheme="minorHAnsi" w:hAnsiTheme="minorHAnsi" w:cstheme="minorHAnsi"/>
                <w:b/>
                <w:sz w:val="22"/>
                <w:szCs w:val="22"/>
              </w:rPr>
              <w:t>The Post</w:t>
            </w:r>
            <w:r w:rsidR="00EB4222" w:rsidRPr="00D71271">
              <w:rPr>
                <w:rFonts w:asciiTheme="minorHAnsi" w:hAnsiTheme="minorHAnsi" w:cstheme="minorHAnsi"/>
                <w:b/>
                <w:sz w:val="22"/>
                <w:szCs w:val="22"/>
              </w:rPr>
              <w:t>:</w:t>
            </w:r>
          </w:p>
        </w:tc>
        <w:tc>
          <w:tcPr>
            <w:tcW w:w="5812" w:type="dxa"/>
            <w:shd w:val="clear" w:color="auto" w:fill="auto"/>
          </w:tcPr>
          <w:p w14:paraId="2703477E" w14:textId="43B45942" w:rsidR="00B62D03" w:rsidRPr="00C557A9" w:rsidRDefault="00C557A9" w:rsidP="00C557A9">
            <w:pPr>
              <w:ind w:left="142"/>
              <w:rPr>
                <w:rFonts w:asciiTheme="minorHAnsi" w:hAnsiTheme="minorHAnsi" w:cstheme="minorHAnsi"/>
                <w:bCs/>
                <w:sz w:val="22"/>
                <w:szCs w:val="22"/>
              </w:rPr>
            </w:pPr>
            <w:r>
              <w:rPr>
                <w:rFonts w:asciiTheme="minorHAnsi" w:hAnsiTheme="minorHAnsi" w:cstheme="minorHAnsi"/>
                <w:b/>
                <w:bCs/>
                <w:sz w:val="22"/>
                <w:szCs w:val="22"/>
                <w:lang w:val="en-GB"/>
              </w:rPr>
              <w:t>Catering Assistant</w:t>
            </w:r>
            <w:r>
              <w:rPr>
                <w:rFonts w:asciiTheme="minorHAnsi" w:hAnsiTheme="minorHAnsi" w:cstheme="minorHAnsi"/>
                <w:b/>
                <w:bCs/>
                <w:sz w:val="22"/>
                <w:szCs w:val="22"/>
              </w:rPr>
              <w:t xml:space="preserve"> - </w:t>
            </w:r>
            <w:r>
              <w:rPr>
                <w:rFonts w:asciiTheme="minorHAnsi" w:hAnsiTheme="minorHAnsi" w:cstheme="minorHAnsi"/>
                <w:bCs/>
                <w:sz w:val="22"/>
                <w:szCs w:val="22"/>
              </w:rPr>
              <w:t>Relief</w:t>
            </w:r>
          </w:p>
        </w:tc>
      </w:tr>
      <w:tr w:rsidR="00B901BE" w:rsidRPr="00D71271" w14:paraId="42DFD194" w14:textId="77777777" w:rsidTr="003C0079">
        <w:tc>
          <w:tcPr>
            <w:tcW w:w="3969" w:type="dxa"/>
            <w:shd w:val="clear" w:color="auto" w:fill="auto"/>
          </w:tcPr>
          <w:p w14:paraId="3B092B60" w14:textId="77777777" w:rsidR="00B901BE" w:rsidRPr="00D71271" w:rsidRDefault="00B901BE" w:rsidP="0052459E">
            <w:pPr>
              <w:ind w:left="142"/>
              <w:jc w:val="both"/>
              <w:rPr>
                <w:rFonts w:asciiTheme="minorHAnsi" w:hAnsiTheme="minorHAnsi" w:cstheme="minorHAnsi"/>
                <w:b/>
                <w:sz w:val="22"/>
                <w:szCs w:val="22"/>
              </w:rPr>
            </w:pPr>
          </w:p>
          <w:p w14:paraId="3C4E33EC" w14:textId="38B2B652" w:rsidR="00B901BE" w:rsidRPr="00D71271" w:rsidRDefault="00B901BE" w:rsidP="0052459E">
            <w:pPr>
              <w:ind w:left="142"/>
              <w:jc w:val="both"/>
              <w:rPr>
                <w:rFonts w:asciiTheme="minorHAnsi" w:hAnsiTheme="minorHAnsi" w:cstheme="minorHAnsi"/>
                <w:b/>
                <w:sz w:val="22"/>
                <w:szCs w:val="22"/>
              </w:rPr>
            </w:pPr>
            <w:r w:rsidRPr="00D71271">
              <w:rPr>
                <w:rFonts w:asciiTheme="minorHAnsi" w:hAnsiTheme="minorHAnsi" w:cstheme="minorHAnsi"/>
                <w:b/>
                <w:sz w:val="22"/>
                <w:szCs w:val="22"/>
              </w:rPr>
              <w:t>Grade:</w:t>
            </w:r>
          </w:p>
        </w:tc>
        <w:tc>
          <w:tcPr>
            <w:tcW w:w="5812" w:type="dxa"/>
            <w:shd w:val="clear" w:color="auto" w:fill="auto"/>
          </w:tcPr>
          <w:p w14:paraId="61EDFB2B" w14:textId="77777777" w:rsidR="00B901BE" w:rsidRPr="00D71271" w:rsidRDefault="00B901BE" w:rsidP="00F264E0">
            <w:pPr>
              <w:ind w:left="142"/>
              <w:rPr>
                <w:rFonts w:asciiTheme="minorHAnsi" w:hAnsiTheme="minorHAnsi" w:cstheme="minorHAnsi"/>
                <w:b/>
                <w:bCs/>
                <w:sz w:val="22"/>
                <w:szCs w:val="22"/>
                <w:lang w:val="en-GB"/>
              </w:rPr>
            </w:pPr>
          </w:p>
          <w:p w14:paraId="1F2AAA9B" w14:textId="1FB63B9D" w:rsidR="00B901BE" w:rsidRPr="00D71271" w:rsidRDefault="00C557A9" w:rsidP="00B901BE">
            <w:pPr>
              <w:ind w:left="142"/>
              <w:rPr>
                <w:rFonts w:asciiTheme="minorHAnsi" w:hAnsiTheme="minorHAnsi" w:cstheme="minorHAnsi"/>
                <w:sz w:val="22"/>
                <w:szCs w:val="22"/>
                <w:lang w:val="en-GB"/>
              </w:rPr>
            </w:pPr>
            <w:r>
              <w:rPr>
                <w:rFonts w:asciiTheme="minorHAnsi" w:hAnsiTheme="minorHAnsi" w:cstheme="minorHAnsi"/>
                <w:sz w:val="22"/>
                <w:szCs w:val="22"/>
                <w:lang w:val="en-GB"/>
              </w:rPr>
              <w:t>Domestic</w:t>
            </w:r>
          </w:p>
        </w:tc>
      </w:tr>
      <w:tr w:rsidR="00C540D2" w:rsidRPr="00D71271" w14:paraId="6AA7816E" w14:textId="77777777" w:rsidTr="003C0079">
        <w:tc>
          <w:tcPr>
            <w:tcW w:w="3969" w:type="dxa"/>
            <w:shd w:val="clear" w:color="auto" w:fill="auto"/>
          </w:tcPr>
          <w:p w14:paraId="2CD91B58" w14:textId="77777777" w:rsidR="00D700F2" w:rsidRPr="00D71271" w:rsidRDefault="00D700F2" w:rsidP="0052459E">
            <w:pPr>
              <w:ind w:left="142"/>
              <w:jc w:val="both"/>
              <w:rPr>
                <w:rFonts w:asciiTheme="minorHAnsi" w:hAnsiTheme="minorHAnsi" w:cstheme="minorHAnsi"/>
                <w:b/>
                <w:sz w:val="22"/>
                <w:szCs w:val="22"/>
              </w:rPr>
            </w:pPr>
          </w:p>
          <w:p w14:paraId="1FFACDA5" w14:textId="295DD53F" w:rsidR="00C540D2" w:rsidRPr="00D71271" w:rsidRDefault="006A568C" w:rsidP="0052459E">
            <w:pPr>
              <w:ind w:left="142"/>
              <w:jc w:val="both"/>
              <w:rPr>
                <w:rFonts w:asciiTheme="minorHAnsi" w:hAnsiTheme="minorHAnsi" w:cstheme="minorHAnsi"/>
                <w:b/>
                <w:sz w:val="22"/>
                <w:szCs w:val="22"/>
              </w:rPr>
            </w:pPr>
            <w:r w:rsidRPr="00D71271">
              <w:rPr>
                <w:rFonts w:asciiTheme="minorHAnsi" w:hAnsiTheme="minorHAnsi" w:cstheme="minorHAnsi"/>
                <w:b/>
                <w:sz w:val="22"/>
                <w:szCs w:val="22"/>
              </w:rPr>
              <w:t>Reporting to</w:t>
            </w:r>
            <w:r w:rsidR="008F414A" w:rsidRPr="00D71271">
              <w:rPr>
                <w:rFonts w:asciiTheme="minorHAnsi" w:hAnsiTheme="minorHAnsi" w:cstheme="minorHAnsi"/>
                <w:b/>
                <w:sz w:val="22"/>
                <w:szCs w:val="22"/>
              </w:rPr>
              <w:t>:</w:t>
            </w:r>
          </w:p>
        </w:tc>
        <w:tc>
          <w:tcPr>
            <w:tcW w:w="5812" w:type="dxa"/>
            <w:shd w:val="clear" w:color="auto" w:fill="auto"/>
          </w:tcPr>
          <w:p w14:paraId="73B00223" w14:textId="77777777" w:rsidR="00D700F2" w:rsidRPr="00D71271" w:rsidRDefault="00D700F2" w:rsidP="0052459E">
            <w:pPr>
              <w:ind w:left="142"/>
              <w:jc w:val="both"/>
              <w:rPr>
                <w:rFonts w:asciiTheme="minorHAnsi" w:hAnsiTheme="minorHAnsi" w:cstheme="minorHAnsi"/>
                <w:b/>
                <w:sz w:val="22"/>
                <w:szCs w:val="22"/>
              </w:rPr>
            </w:pPr>
          </w:p>
          <w:p w14:paraId="424EF8B1" w14:textId="196E3A7D" w:rsidR="00C540D2" w:rsidRPr="00D71271" w:rsidRDefault="00F264E0" w:rsidP="0052459E">
            <w:pPr>
              <w:ind w:left="142"/>
              <w:jc w:val="both"/>
              <w:rPr>
                <w:rFonts w:asciiTheme="minorHAnsi" w:hAnsiTheme="minorHAnsi" w:cstheme="minorHAnsi"/>
                <w:b/>
                <w:sz w:val="22"/>
                <w:szCs w:val="22"/>
              </w:rPr>
            </w:pPr>
            <w:r w:rsidRPr="00D71271">
              <w:rPr>
                <w:rFonts w:asciiTheme="minorHAnsi" w:hAnsiTheme="minorHAnsi" w:cstheme="minorHAnsi"/>
                <w:sz w:val="22"/>
                <w:szCs w:val="22"/>
              </w:rPr>
              <w:t xml:space="preserve">Head of </w:t>
            </w:r>
            <w:r w:rsidR="00C557A9">
              <w:rPr>
                <w:rFonts w:asciiTheme="minorHAnsi" w:hAnsiTheme="minorHAnsi" w:cstheme="minorHAnsi"/>
                <w:sz w:val="22"/>
                <w:szCs w:val="22"/>
              </w:rPr>
              <w:t>Catering</w:t>
            </w:r>
          </w:p>
        </w:tc>
      </w:tr>
      <w:tr w:rsidR="00C540D2" w:rsidRPr="00D71271" w14:paraId="74A106BB" w14:textId="77777777" w:rsidTr="003C0079">
        <w:tc>
          <w:tcPr>
            <w:tcW w:w="3969" w:type="dxa"/>
            <w:shd w:val="clear" w:color="auto" w:fill="auto"/>
          </w:tcPr>
          <w:p w14:paraId="371D3EB7" w14:textId="77777777" w:rsidR="00D700F2" w:rsidRPr="00D71271" w:rsidRDefault="00D700F2" w:rsidP="0052459E">
            <w:pPr>
              <w:ind w:left="142"/>
              <w:jc w:val="both"/>
              <w:rPr>
                <w:rFonts w:asciiTheme="minorHAnsi" w:hAnsiTheme="minorHAnsi" w:cstheme="minorHAnsi"/>
                <w:b/>
                <w:sz w:val="22"/>
                <w:szCs w:val="22"/>
              </w:rPr>
            </w:pPr>
          </w:p>
          <w:p w14:paraId="77FBBF94" w14:textId="0FCAA463" w:rsidR="00C540D2" w:rsidRPr="00D71271" w:rsidRDefault="007B09E9" w:rsidP="0052459E">
            <w:pPr>
              <w:ind w:left="142"/>
              <w:jc w:val="both"/>
              <w:rPr>
                <w:rFonts w:asciiTheme="minorHAnsi" w:hAnsiTheme="minorHAnsi" w:cstheme="minorHAnsi"/>
                <w:b/>
                <w:sz w:val="22"/>
                <w:szCs w:val="22"/>
              </w:rPr>
            </w:pPr>
            <w:r w:rsidRPr="00D71271">
              <w:rPr>
                <w:rFonts w:asciiTheme="minorHAnsi" w:hAnsiTheme="minorHAnsi" w:cstheme="minorHAnsi"/>
                <w:b/>
                <w:sz w:val="22"/>
                <w:szCs w:val="22"/>
              </w:rPr>
              <w:t>Responsible to</w:t>
            </w:r>
            <w:r w:rsidR="008F414A" w:rsidRPr="00D71271">
              <w:rPr>
                <w:rFonts w:asciiTheme="minorHAnsi" w:hAnsiTheme="minorHAnsi" w:cstheme="minorHAnsi"/>
                <w:b/>
                <w:sz w:val="22"/>
                <w:szCs w:val="22"/>
              </w:rPr>
              <w:t>:</w:t>
            </w:r>
          </w:p>
        </w:tc>
        <w:tc>
          <w:tcPr>
            <w:tcW w:w="5812" w:type="dxa"/>
            <w:shd w:val="clear" w:color="auto" w:fill="auto"/>
          </w:tcPr>
          <w:p w14:paraId="0FF18D73" w14:textId="77777777" w:rsidR="00D700F2" w:rsidRPr="00D71271" w:rsidRDefault="00D700F2" w:rsidP="0052459E">
            <w:pPr>
              <w:ind w:left="142"/>
              <w:jc w:val="both"/>
              <w:rPr>
                <w:rFonts w:asciiTheme="minorHAnsi" w:hAnsiTheme="minorHAnsi" w:cstheme="minorHAnsi"/>
                <w:b/>
                <w:sz w:val="22"/>
                <w:szCs w:val="22"/>
              </w:rPr>
            </w:pPr>
          </w:p>
          <w:p w14:paraId="40CC31D8" w14:textId="69A3FD38" w:rsidR="00C540D2" w:rsidRPr="00D71271" w:rsidRDefault="00F264E0" w:rsidP="0018024C">
            <w:pPr>
              <w:ind w:left="142"/>
              <w:jc w:val="both"/>
              <w:rPr>
                <w:rFonts w:asciiTheme="minorHAnsi" w:hAnsiTheme="minorHAnsi" w:cstheme="minorHAnsi"/>
                <w:sz w:val="22"/>
                <w:szCs w:val="22"/>
              </w:rPr>
            </w:pPr>
            <w:r w:rsidRPr="00D71271">
              <w:rPr>
                <w:rFonts w:asciiTheme="minorHAnsi" w:hAnsiTheme="minorHAnsi" w:cstheme="minorHAnsi"/>
                <w:sz w:val="22"/>
                <w:szCs w:val="22"/>
              </w:rPr>
              <w:t>Chief Executive</w:t>
            </w:r>
          </w:p>
        </w:tc>
      </w:tr>
    </w:tbl>
    <w:p w14:paraId="608C16EA" w14:textId="77777777" w:rsidR="007B09E9" w:rsidRPr="00D71271" w:rsidRDefault="007B09E9" w:rsidP="008A7C18">
      <w:pPr>
        <w:jc w:val="both"/>
        <w:rPr>
          <w:rFonts w:asciiTheme="minorHAnsi" w:hAnsiTheme="minorHAnsi" w:cstheme="minorHAnsi"/>
          <w:b/>
          <w:sz w:val="22"/>
          <w:szCs w:val="22"/>
        </w:rPr>
      </w:pPr>
    </w:p>
    <w:p w14:paraId="60C467FC" w14:textId="77777777" w:rsidR="007453BE" w:rsidRPr="00D71271" w:rsidRDefault="007453BE" w:rsidP="007453BE">
      <w:pPr>
        <w:ind w:left="142"/>
        <w:jc w:val="both"/>
        <w:rPr>
          <w:rFonts w:asciiTheme="minorHAnsi" w:hAnsiTheme="minorHAnsi" w:cstheme="minorHAnsi"/>
          <w:b/>
          <w:bCs/>
          <w:sz w:val="22"/>
          <w:szCs w:val="22"/>
        </w:rPr>
      </w:pPr>
      <w:r w:rsidRPr="00D71271">
        <w:rPr>
          <w:rFonts w:asciiTheme="minorHAnsi" w:hAnsiTheme="minorHAnsi" w:cstheme="minorHAnsi"/>
          <w:b/>
          <w:bCs/>
          <w:sz w:val="22"/>
          <w:szCs w:val="22"/>
        </w:rPr>
        <w:t xml:space="preserve">Role Summary </w:t>
      </w:r>
    </w:p>
    <w:p w14:paraId="57FA76DD" w14:textId="04121896" w:rsidR="007453BE" w:rsidRPr="00D71271" w:rsidRDefault="007453BE" w:rsidP="007453BE">
      <w:pPr>
        <w:jc w:val="both"/>
        <w:rPr>
          <w:rFonts w:asciiTheme="minorHAnsi" w:hAnsiTheme="minorHAnsi" w:cstheme="minorHAnsi"/>
          <w:sz w:val="22"/>
          <w:szCs w:val="22"/>
        </w:rPr>
      </w:pPr>
    </w:p>
    <w:p w14:paraId="7D26BA0D" w14:textId="77777777" w:rsidR="00484118" w:rsidRPr="001B6822" w:rsidRDefault="00484118" w:rsidP="00484118">
      <w:pPr>
        <w:ind w:left="142"/>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As a John of God Hospital Catering Assistant, you will be responsible for serving meals to patients, staff, and visitors in accordance with their dietary requirements and under food safety standards HACCP. Excellent customer service skills are essential, and an ability to work with others in an environment that provides high-quality nutrition and comfort to patients during their stay in the hospital.</w:t>
      </w:r>
    </w:p>
    <w:p w14:paraId="1BE27FA2" w14:textId="77777777" w:rsidR="007453BE" w:rsidRPr="00D71271" w:rsidRDefault="007453BE" w:rsidP="007453BE">
      <w:pPr>
        <w:ind w:left="-851"/>
        <w:jc w:val="both"/>
        <w:rPr>
          <w:rFonts w:asciiTheme="minorHAnsi" w:hAnsiTheme="minorHAnsi" w:cstheme="minorHAnsi"/>
          <w:sz w:val="22"/>
          <w:szCs w:val="22"/>
        </w:rPr>
      </w:pPr>
    </w:p>
    <w:p w14:paraId="4682D318" w14:textId="77777777" w:rsidR="00865819" w:rsidRPr="00D71271" w:rsidRDefault="00615B82" w:rsidP="006A568C">
      <w:pPr>
        <w:ind w:left="142"/>
        <w:jc w:val="both"/>
        <w:rPr>
          <w:rFonts w:asciiTheme="minorHAnsi" w:hAnsiTheme="minorHAnsi" w:cstheme="minorHAnsi"/>
          <w:b/>
          <w:bCs/>
          <w:szCs w:val="24"/>
          <w:u w:val="single"/>
        </w:rPr>
      </w:pPr>
      <w:r w:rsidRPr="00D71271">
        <w:rPr>
          <w:rFonts w:asciiTheme="minorHAnsi" w:hAnsiTheme="minorHAnsi" w:cstheme="minorHAnsi"/>
          <w:b/>
          <w:bCs/>
          <w:szCs w:val="24"/>
          <w:u w:val="single"/>
        </w:rPr>
        <w:t>Principal Duties and Responsibilities</w:t>
      </w:r>
    </w:p>
    <w:p w14:paraId="4AE3CC05" w14:textId="77777777" w:rsidR="001B6822" w:rsidRPr="001B6822" w:rsidRDefault="001B6822" w:rsidP="001B6822">
      <w:pPr>
        <w:jc w:val="both"/>
        <w:rPr>
          <w:rFonts w:asciiTheme="minorHAnsi" w:hAnsiTheme="minorHAnsi" w:cstheme="minorHAnsi"/>
          <w:sz w:val="22"/>
          <w:szCs w:val="22"/>
          <w:lang w:val="en-GB"/>
        </w:rPr>
      </w:pPr>
    </w:p>
    <w:p w14:paraId="23BC4EC3"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Carry out all HACCP regulations.</w:t>
      </w:r>
    </w:p>
    <w:p w14:paraId="0CA79F5B" w14:textId="77777777" w:rsidR="006D0FC8" w:rsidRPr="00484118" w:rsidRDefault="006D0FC8" w:rsidP="006D0FC8">
      <w:pPr>
        <w:pStyle w:val="ListParagraph"/>
        <w:jc w:val="both"/>
        <w:rPr>
          <w:rFonts w:asciiTheme="minorHAnsi" w:hAnsiTheme="minorHAnsi" w:cstheme="minorHAnsi"/>
          <w:sz w:val="22"/>
          <w:szCs w:val="22"/>
          <w:lang w:val="en-GB"/>
        </w:rPr>
      </w:pPr>
    </w:p>
    <w:p w14:paraId="0A266576"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Serve meals to patients, staff, visitors, and staff according to prescribed menus and dietary requirements.</w:t>
      </w:r>
    </w:p>
    <w:p w14:paraId="30440E1C" w14:textId="77777777" w:rsidR="006D0FC8" w:rsidRPr="006D0FC8" w:rsidRDefault="006D0FC8" w:rsidP="006D0FC8">
      <w:pPr>
        <w:jc w:val="both"/>
        <w:rPr>
          <w:rFonts w:asciiTheme="minorHAnsi" w:hAnsiTheme="minorHAnsi" w:cstheme="minorHAnsi"/>
          <w:sz w:val="22"/>
          <w:szCs w:val="22"/>
          <w:lang w:val="en-GB"/>
        </w:rPr>
      </w:pPr>
    </w:p>
    <w:p w14:paraId="7E0F1271"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Ensure the timely delivery of meals to dining rooms.</w:t>
      </w:r>
    </w:p>
    <w:p w14:paraId="123CC78D" w14:textId="77777777" w:rsidR="006D0FC8" w:rsidRPr="006D0FC8" w:rsidRDefault="006D0FC8" w:rsidP="006D0FC8">
      <w:pPr>
        <w:jc w:val="both"/>
        <w:rPr>
          <w:rFonts w:asciiTheme="minorHAnsi" w:hAnsiTheme="minorHAnsi" w:cstheme="minorHAnsi"/>
          <w:sz w:val="22"/>
          <w:szCs w:val="22"/>
          <w:lang w:val="en-GB"/>
        </w:rPr>
      </w:pPr>
    </w:p>
    <w:p w14:paraId="23436A32"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Ensuring accuracy and adherence to dietary restrictions and requests.</w:t>
      </w:r>
    </w:p>
    <w:p w14:paraId="59BE43F6" w14:textId="77777777" w:rsidR="006D0FC8" w:rsidRPr="006D0FC8" w:rsidRDefault="006D0FC8" w:rsidP="006D0FC8">
      <w:pPr>
        <w:jc w:val="both"/>
        <w:rPr>
          <w:rFonts w:asciiTheme="minorHAnsi" w:hAnsiTheme="minorHAnsi" w:cstheme="minorHAnsi"/>
          <w:sz w:val="22"/>
          <w:szCs w:val="22"/>
          <w:lang w:val="en-GB"/>
        </w:rPr>
      </w:pPr>
    </w:p>
    <w:p w14:paraId="6C4DBE6D" w14:textId="2837906E"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Collaborate with kitchen staff and managers to accommodate special dietary needs and preferences</w:t>
      </w:r>
      <w:r w:rsidR="006D0FC8">
        <w:rPr>
          <w:rFonts w:asciiTheme="minorHAnsi" w:hAnsiTheme="minorHAnsi" w:cstheme="minorHAnsi"/>
          <w:sz w:val="22"/>
          <w:szCs w:val="22"/>
          <w:lang w:val="en-GB"/>
        </w:rPr>
        <w:t>.</w:t>
      </w:r>
    </w:p>
    <w:p w14:paraId="58085F27" w14:textId="77777777" w:rsidR="006D0FC8" w:rsidRPr="006D0FC8" w:rsidRDefault="006D0FC8" w:rsidP="006D0FC8">
      <w:pPr>
        <w:jc w:val="both"/>
        <w:rPr>
          <w:rFonts w:asciiTheme="minorHAnsi" w:hAnsiTheme="minorHAnsi" w:cstheme="minorHAnsi"/>
          <w:sz w:val="22"/>
          <w:szCs w:val="22"/>
          <w:lang w:val="en-GB"/>
        </w:rPr>
      </w:pPr>
    </w:p>
    <w:p w14:paraId="7D8F59A0"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Maintain cleanliness and hygiene standards in food preparation and serving areas, including washing dishes, utensils, and equipment.</w:t>
      </w:r>
    </w:p>
    <w:p w14:paraId="317145A7" w14:textId="77777777" w:rsidR="006D0FC8" w:rsidRPr="006D0FC8" w:rsidRDefault="006D0FC8" w:rsidP="006D0FC8">
      <w:pPr>
        <w:jc w:val="both"/>
        <w:rPr>
          <w:rFonts w:asciiTheme="minorHAnsi" w:hAnsiTheme="minorHAnsi" w:cstheme="minorHAnsi"/>
          <w:sz w:val="22"/>
          <w:szCs w:val="22"/>
          <w:lang w:val="en-GB"/>
        </w:rPr>
      </w:pPr>
    </w:p>
    <w:p w14:paraId="7F6E3D0B"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Monitor food inventory levels and assist with restocking supplies as needed.</w:t>
      </w:r>
    </w:p>
    <w:p w14:paraId="6454DCA8" w14:textId="77777777" w:rsidR="006D0FC8" w:rsidRPr="006D0FC8" w:rsidRDefault="006D0FC8" w:rsidP="006D0FC8">
      <w:pPr>
        <w:jc w:val="both"/>
        <w:rPr>
          <w:rFonts w:asciiTheme="minorHAnsi" w:hAnsiTheme="minorHAnsi" w:cstheme="minorHAnsi"/>
          <w:sz w:val="22"/>
          <w:szCs w:val="22"/>
          <w:lang w:val="en-GB"/>
        </w:rPr>
      </w:pPr>
    </w:p>
    <w:p w14:paraId="4328BAD1"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Follow proper food handling and safety procedures to prevent contamination and ensure food quality.</w:t>
      </w:r>
    </w:p>
    <w:p w14:paraId="383195E6" w14:textId="77777777" w:rsidR="006D0FC8" w:rsidRPr="006D0FC8" w:rsidRDefault="006D0FC8" w:rsidP="006D0FC8">
      <w:pPr>
        <w:jc w:val="both"/>
        <w:rPr>
          <w:rFonts w:asciiTheme="minorHAnsi" w:hAnsiTheme="minorHAnsi" w:cstheme="minorHAnsi"/>
          <w:sz w:val="22"/>
          <w:szCs w:val="22"/>
          <w:lang w:val="en-GB"/>
        </w:rPr>
      </w:pPr>
    </w:p>
    <w:p w14:paraId="0C93CC74"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Provide friendly and courteous service to patients, staff, and visitors, responding promptly to inquiries and requests.</w:t>
      </w:r>
    </w:p>
    <w:p w14:paraId="12D5BF35" w14:textId="77777777" w:rsidR="006D0FC8" w:rsidRPr="006D0FC8" w:rsidRDefault="006D0FC8" w:rsidP="006D0FC8">
      <w:pPr>
        <w:jc w:val="both"/>
        <w:rPr>
          <w:rFonts w:asciiTheme="minorHAnsi" w:hAnsiTheme="minorHAnsi" w:cstheme="minorHAnsi"/>
          <w:sz w:val="22"/>
          <w:szCs w:val="22"/>
          <w:lang w:val="en-GB"/>
        </w:rPr>
      </w:pPr>
    </w:p>
    <w:p w14:paraId="1D174088" w14:textId="1036858A"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Assist with the setup and cleanup of catering events and functions held within the hospital</w:t>
      </w:r>
      <w:r w:rsidR="006D0FC8">
        <w:rPr>
          <w:rFonts w:asciiTheme="minorHAnsi" w:hAnsiTheme="minorHAnsi" w:cstheme="minorHAnsi"/>
          <w:sz w:val="22"/>
          <w:szCs w:val="22"/>
          <w:lang w:val="en-GB"/>
        </w:rPr>
        <w:t>.</w:t>
      </w:r>
    </w:p>
    <w:p w14:paraId="1FF1E49F" w14:textId="77777777" w:rsidR="006D0FC8" w:rsidRPr="006D0FC8" w:rsidRDefault="006D0FC8" w:rsidP="006D0FC8">
      <w:pPr>
        <w:jc w:val="both"/>
        <w:rPr>
          <w:rFonts w:asciiTheme="minorHAnsi" w:hAnsiTheme="minorHAnsi" w:cstheme="minorHAnsi"/>
          <w:sz w:val="22"/>
          <w:szCs w:val="22"/>
          <w:lang w:val="en-GB"/>
        </w:rPr>
      </w:pPr>
    </w:p>
    <w:p w14:paraId="20135256" w14:textId="77777777" w:rsidR="001B6822" w:rsidRDefault="001B6822" w:rsidP="00484118">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Attend all relevant training.</w:t>
      </w:r>
    </w:p>
    <w:p w14:paraId="6E03FC99" w14:textId="77777777" w:rsidR="006D0FC8" w:rsidRPr="006D0FC8" w:rsidRDefault="006D0FC8" w:rsidP="006D0FC8">
      <w:pPr>
        <w:jc w:val="both"/>
        <w:rPr>
          <w:rFonts w:asciiTheme="minorHAnsi" w:hAnsiTheme="minorHAnsi" w:cstheme="minorHAnsi"/>
          <w:sz w:val="22"/>
          <w:szCs w:val="22"/>
          <w:lang w:val="en-GB"/>
        </w:rPr>
      </w:pPr>
    </w:p>
    <w:p w14:paraId="2433A240" w14:textId="4022E399" w:rsidR="001B6822" w:rsidRDefault="001B6822" w:rsidP="001B6822">
      <w:pPr>
        <w:pStyle w:val="ListParagraph"/>
        <w:numPr>
          <w:ilvl w:val="0"/>
          <w:numId w:val="26"/>
        </w:numPr>
        <w:jc w:val="both"/>
        <w:rPr>
          <w:rFonts w:asciiTheme="minorHAnsi" w:hAnsiTheme="minorHAnsi" w:cstheme="minorHAnsi"/>
          <w:sz w:val="22"/>
          <w:szCs w:val="22"/>
          <w:lang w:val="en-GB"/>
        </w:rPr>
      </w:pPr>
      <w:r w:rsidRPr="00484118">
        <w:rPr>
          <w:rFonts w:asciiTheme="minorHAnsi" w:hAnsiTheme="minorHAnsi" w:cstheme="minorHAnsi"/>
          <w:sz w:val="22"/>
          <w:szCs w:val="22"/>
          <w:lang w:val="en-GB"/>
        </w:rPr>
        <w:t>Adhere to all hospital policies, procedures, and regulations, including those related to health and safety, infection control, and confidentiality.</w:t>
      </w:r>
    </w:p>
    <w:p w14:paraId="65D6EA3E" w14:textId="77777777" w:rsidR="006D0FC8" w:rsidRPr="006D0FC8" w:rsidRDefault="006D0FC8" w:rsidP="006D0FC8">
      <w:pPr>
        <w:pStyle w:val="ListParagraph"/>
        <w:rPr>
          <w:rFonts w:asciiTheme="minorHAnsi" w:hAnsiTheme="minorHAnsi" w:cstheme="minorHAnsi"/>
          <w:sz w:val="22"/>
          <w:szCs w:val="22"/>
          <w:lang w:val="en-GB"/>
        </w:rPr>
      </w:pPr>
    </w:p>
    <w:p w14:paraId="39BBD457" w14:textId="2DD6B483" w:rsidR="007F2AAC" w:rsidRPr="007F2AAC" w:rsidRDefault="006D0FC8" w:rsidP="006D0FC8">
      <w:pPr>
        <w:numPr>
          <w:ilvl w:val="0"/>
          <w:numId w:val="26"/>
        </w:numPr>
        <w:jc w:val="both"/>
        <w:rPr>
          <w:rFonts w:asciiTheme="minorHAnsi" w:hAnsiTheme="minorHAnsi" w:cstheme="minorHAnsi"/>
          <w:sz w:val="22"/>
          <w:szCs w:val="22"/>
          <w:lang w:val="en-IE"/>
        </w:rPr>
      </w:pPr>
      <w:r w:rsidRPr="00D71271">
        <w:rPr>
          <w:rFonts w:asciiTheme="minorHAnsi" w:hAnsiTheme="minorHAnsi" w:cstheme="minorHAnsi"/>
          <w:sz w:val="22"/>
          <w:szCs w:val="22"/>
          <w:lang w:val="en-GB"/>
        </w:rPr>
        <w:lastRenderedPageBreak/>
        <w:t xml:space="preserve">Perform any other duties as may </w:t>
      </w:r>
      <w:r w:rsidR="00B35F13">
        <w:rPr>
          <w:rFonts w:asciiTheme="minorHAnsi" w:hAnsiTheme="minorHAnsi" w:cstheme="minorHAnsi"/>
          <w:sz w:val="22"/>
          <w:szCs w:val="22"/>
          <w:lang w:val="en-GB"/>
        </w:rPr>
        <w:t xml:space="preserve">be </w:t>
      </w:r>
      <w:r w:rsidRPr="00D71271">
        <w:rPr>
          <w:rFonts w:asciiTheme="minorHAnsi" w:hAnsiTheme="minorHAnsi" w:cstheme="minorHAnsi"/>
          <w:sz w:val="22"/>
          <w:szCs w:val="22"/>
          <w:lang w:val="en-GB"/>
        </w:rPr>
        <w:t>reasonably require</w:t>
      </w:r>
      <w:r w:rsidR="00B35F13">
        <w:rPr>
          <w:rFonts w:asciiTheme="minorHAnsi" w:hAnsiTheme="minorHAnsi" w:cstheme="minorHAnsi"/>
          <w:sz w:val="22"/>
          <w:szCs w:val="22"/>
          <w:lang w:val="en-GB"/>
        </w:rPr>
        <w:t>d</w:t>
      </w:r>
      <w:r w:rsidR="007F2AAC">
        <w:rPr>
          <w:rFonts w:asciiTheme="minorHAnsi" w:hAnsiTheme="minorHAnsi" w:cstheme="minorHAnsi"/>
          <w:sz w:val="22"/>
          <w:szCs w:val="22"/>
          <w:lang w:val="en-GB"/>
        </w:rPr>
        <w:t>.</w:t>
      </w:r>
    </w:p>
    <w:p w14:paraId="75CDD8C1" w14:textId="77777777" w:rsidR="007F2AAC" w:rsidRDefault="007F2AAC" w:rsidP="007F2AAC">
      <w:pPr>
        <w:pStyle w:val="ListParagraph"/>
        <w:rPr>
          <w:rFonts w:asciiTheme="minorHAnsi" w:hAnsiTheme="minorHAnsi" w:cstheme="minorHAnsi"/>
          <w:sz w:val="22"/>
          <w:szCs w:val="22"/>
          <w:lang w:val="en-GB"/>
        </w:rPr>
      </w:pPr>
    </w:p>
    <w:p w14:paraId="10D635DA" w14:textId="7023F0B8" w:rsidR="006D0FC8" w:rsidRPr="007F2AAC" w:rsidRDefault="007F2AAC" w:rsidP="007F2AAC">
      <w:pPr>
        <w:rPr>
          <w:rFonts w:asciiTheme="minorHAnsi" w:hAnsiTheme="minorHAnsi" w:cstheme="minorHAnsi"/>
          <w:sz w:val="22"/>
          <w:szCs w:val="22"/>
          <w:lang w:val="en-GB"/>
        </w:rPr>
      </w:pPr>
      <w:r w:rsidRPr="00856726">
        <w:rPr>
          <w:rFonts w:asciiTheme="minorHAnsi" w:hAnsiTheme="minorHAnsi" w:cstheme="minorHAnsi"/>
          <w:sz w:val="22"/>
          <w:szCs w:val="22"/>
          <w:lang w:val="en-GB"/>
        </w:rPr>
        <w:t>The above Job Specification is not intended to be a comprehensive list of all duties involved and consequently, the post holder may be required to perform other duties as appropriate to the post which may be assigned to him/her from time to time and to contribute to the development of the post while in office.</w:t>
      </w:r>
    </w:p>
    <w:p w14:paraId="2C2508F8" w14:textId="77777777" w:rsidR="001B6822" w:rsidRPr="001B6822" w:rsidRDefault="001B6822" w:rsidP="001B6822">
      <w:pPr>
        <w:jc w:val="both"/>
        <w:rPr>
          <w:rFonts w:asciiTheme="minorHAnsi" w:hAnsiTheme="minorHAnsi" w:cstheme="minorHAnsi"/>
          <w:sz w:val="22"/>
          <w:szCs w:val="22"/>
          <w:lang w:val="en-GB"/>
        </w:rPr>
      </w:pPr>
    </w:p>
    <w:p w14:paraId="18122FB4" w14:textId="77777777" w:rsidR="00C43555" w:rsidRPr="00D71271" w:rsidRDefault="00C43555" w:rsidP="002F4CD0">
      <w:pPr>
        <w:jc w:val="both"/>
        <w:rPr>
          <w:rFonts w:asciiTheme="minorHAnsi" w:hAnsiTheme="minorHAnsi" w:cstheme="minorHAnsi"/>
          <w:sz w:val="22"/>
          <w:szCs w:val="22"/>
        </w:rPr>
      </w:pPr>
    </w:p>
    <w:p w14:paraId="036D388D" w14:textId="4AAEFFB7" w:rsidR="00865819" w:rsidRPr="00D71271" w:rsidRDefault="00EE1565" w:rsidP="00E14F71">
      <w:pPr>
        <w:rPr>
          <w:rFonts w:asciiTheme="minorHAnsi" w:hAnsiTheme="minorHAnsi" w:cstheme="minorHAnsi"/>
          <w:b/>
          <w:bCs/>
          <w:iCs/>
          <w:szCs w:val="24"/>
          <w:u w:val="single"/>
          <w:lang w:val="en-GB"/>
        </w:rPr>
      </w:pPr>
      <w:r w:rsidRPr="00D71271">
        <w:rPr>
          <w:rFonts w:asciiTheme="minorHAnsi" w:hAnsiTheme="minorHAnsi" w:cstheme="minorHAnsi"/>
          <w:b/>
          <w:bCs/>
          <w:iCs/>
          <w:szCs w:val="24"/>
          <w:u w:val="single"/>
        </w:rPr>
        <w:t>Person Specification:</w:t>
      </w:r>
    </w:p>
    <w:p w14:paraId="101F2582" w14:textId="77777777" w:rsidR="005C1BD4" w:rsidRPr="00D71271" w:rsidRDefault="005C1BD4" w:rsidP="0052459E">
      <w:pPr>
        <w:pStyle w:val="BodySingle"/>
        <w:jc w:val="center"/>
        <w:rPr>
          <w:rFonts w:asciiTheme="minorHAnsi" w:hAnsiTheme="minorHAnsi" w:cstheme="minorHAnsi"/>
          <w:b/>
          <w:bCs/>
          <w:iCs/>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7797"/>
      </w:tblGrid>
      <w:tr w:rsidR="008576B9" w:rsidRPr="00D71271" w14:paraId="009FDFA3" w14:textId="77777777" w:rsidTr="003C0079">
        <w:tc>
          <w:tcPr>
            <w:tcW w:w="1984" w:type="dxa"/>
            <w:shd w:val="clear" w:color="auto" w:fill="auto"/>
          </w:tcPr>
          <w:p w14:paraId="235AB04B" w14:textId="4B2E650B" w:rsidR="003C0079" w:rsidRPr="00D71271" w:rsidRDefault="00C36CC1" w:rsidP="0052459E">
            <w:pPr>
              <w:pStyle w:val="BodySingle"/>
              <w:spacing w:line="240" w:lineRule="auto"/>
              <w:ind w:left="1027" w:hanging="1027"/>
              <w:jc w:val="both"/>
              <w:rPr>
                <w:rFonts w:asciiTheme="minorHAnsi" w:hAnsiTheme="minorHAnsi" w:cstheme="minorHAnsi"/>
                <w:bCs/>
                <w:iCs/>
                <w:sz w:val="22"/>
                <w:szCs w:val="22"/>
              </w:rPr>
            </w:pPr>
            <w:r w:rsidRPr="00D71271">
              <w:rPr>
                <w:rFonts w:asciiTheme="minorHAnsi" w:hAnsiTheme="minorHAnsi" w:cstheme="minorHAnsi"/>
                <w:b/>
                <w:bCs/>
                <w:iCs/>
                <w:sz w:val="22"/>
                <w:szCs w:val="22"/>
              </w:rPr>
              <w:t>Essential Criteria</w:t>
            </w:r>
          </w:p>
          <w:p w14:paraId="15EEAD1E" w14:textId="173DA317" w:rsidR="008576B9" w:rsidRPr="00D71271" w:rsidRDefault="008576B9" w:rsidP="0052459E">
            <w:pPr>
              <w:pStyle w:val="BodySingle"/>
              <w:spacing w:line="240" w:lineRule="auto"/>
              <w:ind w:left="1027" w:hanging="1027"/>
              <w:jc w:val="both"/>
              <w:rPr>
                <w:rFonts w:asciiTheme="minorHAnsi" w:hAnsiTheme="minorHAnsi" w:cstheme="minorHAnsi"/>
                <w:bCs/>
                <w:iCs/>
                <w:sz w:val="22"/>
                <w:szCs w:val="22"/>
              </w:rPr>
            </w:pPr>
          </w:p>
        </w:tc>
        <w:tc>
          <w:tcPr>
            <w:tcW w:w="7797" w:type="dxa"/>
            <w:shd w:val="clear" w:color="auto" w:fill="auto"/>
          </w:tcPr>
          <w:p w14:paraId="4DE06DBA" w14:textId="77777777" w:rsidR="00CD02FD" w:rsidRPr="001B6822" w:rsidRDefault="00CD02FD" w:rsidP="00CD02FD">
            <w:pPr>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 xml:space="preserve">        •   Previous experience in food service or hospitality preferred.</w:t>
            </w:r>
          </w:p>
          <w:p w14:paraId="35DE4E70" w14:textId="77777777" w:rsidR="00CD02FD" w:rsidRPr="001B6822" w:rsidRDefault="00CD02FD" w:rsidP="00CD02FD">
            <w:pPr>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 xml:space="preserve">        •   Knowledge of basic food preparation and sanitation principles.</w:t>
            </w:r>
          </w:p>
          <w:p w14:paraId="2C73FEAC" w14:textId="77777777" w:rsidR="00CD02FD" w:rsidRPr="001B6822" w:rsidRDefault="00CD02FD" w:rsidP="00CD02FD">
            <w:pPr>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 xml:space="preserve">        •   Excellent communication and interpersonal skills.</w:t>
            </w:r>
          </w:p>
          <w:p w14:paraId="78FDDA1B" w14:textId="77777777" w:rsidR="00CD02FD" w:rsidRPr="001B6822" w:rsidRDefault="00CD02FD" w:rsidP="00CD02FD">
            <w:pPr>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 xml:space="preserve">        •   Ability to work effectively in a team environment.</w:t>
            </w:r>
          </w:p>
          <w:p w14:paraId="3DA544E8" w14:textId="77777777" w:rsidR="00CD02FD" w:rsidRPr="001B6822" w:rsidRDefault="00CD02FD" w:rsidP="00CD02FD">
            <w:pPr>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 xml:space="preserve">        •   Strong attention to detail and organisational skills.</w:t>
            </w:r>
          </w:p>
          <w:p w14:paraId="08513EF1" w14:textId="77777777" w:rsidR="00CD02FD" w:rsidRPr="001B6822" w:rsidRDefault="00CD02FD" w:rsidP="00CD02FD">
            <w:pPr>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 xml:space="preserve">        •   Willingness to adhere to strict hygiene and safety standards.</w:t>
            </w:r>
          </w:p>
          <w:p w14:paraId="2FE8620B" w14:textId="77777777" w:rsidR="00CD02FD" w:rsidRPr="001B6822" w:rsidRDefault="00CD02FD" w:rsidP="00CD02FD">
            <w:pPr>
              <w:jc w:val="both"/>
              <w:rPr>
                <w:rFonts w:asciiTheme="minorHAnsi" w:hAnsiTheme="minorHAnsi" w:cstheme="minorHAnsi"/>
                <w:sz w:val="22"/>
                <w:szCs w:val="22"/>
                <w:lang w:val="en-GB"/>
              </w:rPr>
            </w:pPr>
            <w:r w:rsidRPr="001B6822">
              <w:rPr>
                <w:rFonts w:asciiTheme="minorHAnsi" w:hAnsiTheme="minorHAnsi" w:cstheme="minorHAnsi"/>
                <w:sz w:val="22"/>
                <w:szCs w:val="22"/>
                <w:lang w:val="en-GB"/>
              </w:rPr>
              <w:t xml:space="preserve">        •   Flexibility to work various shifts, weekends, and holidays, as required.</w:t>
            </w:r>
          </w:p>
          <w:p w14:paraId="007416EB" w14:textId="6A09FED5" w:rsidR="00C36CC1" w:rsidRPr="00D71271" w:rsidRDefault="00C36CC1" w:rsidP="00CD02FD">
            <w:pPr>
              <w:pStyle w:val="BodySingle"/>
              <w:rPr>
                <w:rFonts w:asciiTheme="minorHAnsi" w:hAnsiTheme="minorHAnsi" w:cstheme="minorHAnsi"/>
                <w:bCs/>
                <w:iCs/>
                <w:sz w:val="22"/>
                <w:szCs w:val="22"/>
                <w:lang w:val="en-IE"/>
              </w:rPr>
            </w:pPr>
          </w:p>
        </w:tc>
      </w:tr>
      <w:tr w:rsidR="008576B9" w:rsidRPr="00D71271" w14:paraId="1AD23726" w14:textId="77777777" w:rsidTr="003C0079">
        <w:tc>
          <w:tcPr>
            <w:tcW w:w="1984" w:type="dxa"/>
            <w:shd w:val="clear" w:color="auto" w:fill="auto"/>
          </w:tcPr>
          <w:p w14:paraId="10530E6A" w14:textId="306958A5" w:rsidR="008576B9" w:rsidRPr="00D71271" w:rsidRDefault="00CD02FD" w:rsidP="0052459E">
            <w:pPr>
              <w:pStyle w:val="BodySingle"/>
              <w:spacing w:line="240" w:lineRule="auto"/>
              <w:jc w:val="both"/>
              <w:rPr>
                <w:rFonts w:asciiTheme="minorHAnsi" w:hAnsiTheme="minorHAnsi" w:cstheme="minorHAnsi"/>
                <w:b/>
                <w:bCs/>
                <w:iCs/>
                <w:sz w:val="22"/>
                <w:szCs w:val="22"/>
              </w:rPr>
            </w:pPr>
            <w:r w:rsidRPr="00CD02FD">
              <w:rPr>
                <w:rFonts w:asciiTheme="minorHAnsi" w:hAnsiTheme="minorHAnsi" w:cstheme="minorHAnsi"/>
                <w:b/>
                <w:bCs/>
                <w:iCs/>
                <w:sz w:val="22"/>
                <w:szCs w:val="22"/>
              </w:rPr>
              <w:t>Physical Requirements</w:t>
            </w:r>
          </w:p>
        </w:tc>
        <w:tc>
          <w:tcPr>
            <w:tcW w:w="7797" w:type="dxa"/>
            <w:shd w:val="clear" w:color="auto" w:fill="auto"/>
          </w:tcPr>
          <w:p w14:paraId="3A7ECA32" w14:textId="7BACC8A5" w:rsidR="00CD02FD" w:rsidRPr="00CD02FD" w:rsidRDefault="00CD02FD" w:rsidP="00CD02FD">
            <w:pPr>
              <w:pStyle w:val="ListParagraph"/>
              <w:numPr>
                <w:ilvl w:val="0"/>
                <w:numId w:val="27"/>
              </w:numPr>
              <w:jc w:val="both"/>
              <w:rPr>
                <w:rFonts w:asciiTheme="minorHAnsi" w:hAnsiTheme="minorHAnsi" w:cstheme="minorHAnsi"/>
                <w:sz w:val="22"/>
                <w:szCs w:val="22"/>
                <w:lang w:val="en-GB"/>
              </w:rPr>
            </w:pPr>
            <w:r w:rsidRPr="00CD02FD">
              <w:rPr>
                <w:rFonts w:asciiTheme="minorHAnsi" w:hAnsiTheme="minorHAnsi" w:cstheme="minorHAnsi"/>
                <w:sz w:val="22"/>
                <w:szCs w:val="22"/>
                <w:lang w:val="en-GB"/>
              </w:rPr>
              <w:t>Ability to stand for extended periods and lift/move heavy objects (e.g., gastro trays, supplies).</w:t>
            </w:r>
          </w:p>
          <w:p w14:paraId="2D1FA71F" w14:textId="2E9A59FA" w:rsidR="00CD02FD" w:rsidRPr="00CD02FD" w:rsidRDefault="00CD02FD" w:rsidP="00CD02FD">
            <w:pPr>
              <w:pStyle w:val="ListParagraph"/>
              <w:numPr>
                <w:ilvl w:val="0"/>
                <w:numId w:val="27"/>
              </w:numPr>
              <w:jc w:val="both"/>
              <w:rPr>
                <w:rFonts w:asciiTheme="minorHAnsi" w:hAnsiTheme="minorHAnsi" w:cstheme="minorHAnsi"/>
                <w:sz w:val="22"/>
                <w:szCs w:val="22"/>
                <w:lang w:val="en-GB"/>
              </w:rPr>
            </w:pPr>
            <w:r w:rsidRPr="00CD02FD">
              <w:rPr>
                <w:rFonts w:asciiTheme="minorHAnsi" w:hAnsiTheme="minorHAnsi" w:cstheme="minorHAnsi"/>
                <w:sz w:val="22"/>
                <w:szCs w:val="22"/>
                <w:lang w:val="en-GB"/>
              </w:rPr>
              <w:t>Capacity to work in a fast-paced environment and handle multiple tasks simultaneously.</w:t>
            </w:r>
          </w:p>
          <w:p w14:paraId="325B2AA0" w14:textId="727AA55B" w:rsidR="00CD02FD" w:rsidRPr="00CD02FD" w:rsidRDefault="00CD02FD" w:rsidP="00CD02FD">
            <w:pPr>
              <w:pStyle w:val="ListParagraph"/>
              <w:numPr>
                <w:ilvl w:val="0"/>
                <w:numId w:val="27"/>
              </w:numPr>
              <w:jc w:val="both"/>
              <w:rPr>
                <w:rFonts w:asciiTheme="minorHAnsi" w:hAnsiTheme="minorHAnsi" w:cstheme="minorHAnsi"/>
                <w:sz w:val="22"/>
                <w:szCs w:val="22"/>
                <w:lang w:val="en-GB"/>
              </w:rPr>
            </w:pPr>
            <w:r w:rsidRPr="00CD02FD">
              <w:rPr>
                <w:rFonts w:asciiTheme="minorHAnsi" w:hAnsiTheme="minorHAnsi" w:cstheme="minorHAnsi"/>
                <w:sz w:val="22"/>
                <w:szCs w:val="22"/>
                <w:lang w:val="en-GB"/>
              </w:rPr>
              <w:t>Stamina to withstand long hours on your feet and perform physically demanding duties.</w:t>
            </w:r>
          </w:p>
          <w:p w14:paraId="089A1988" w14:textId="02F55D44" w:rsidR="00D700F2" w:rsidRPr="00D71271" w:rsidRDefault="00D700F2" w:rsidP="00CD02FD">
            <w:pPr>
              <w:pStyle w:val="BodySingle"/>
              <w:rPr>
                <w:rFonts w:asciiTheme="minorHAnsi" w:hAnsiTheme="minorHAnsi" w:cstheme="minorHAnsi"/>
                <w:color w:val="000000"/>
                <w:sz w:val="22"/>
                <w:szCs w:val="22"/>
              </w:rPr>
            </w:pPr>
          </w:p>
        </w:tc>
      </w:tr>
      <w:tr w:rsidR="00CD02FD" w:rsidRPr="00D71271" w14:paraId="53B42956" w14:textId="77777777" w:rsidTr="003C0079">
        <w:tc>
          <w:tcPr>
            <w:tcW w:w="1984" w:type="dxa"/>
            <w:shd w:val="clear" w:color="auto" w:fill="auto"/>
          </w:tcPr>
          <w:p w14:paraId="2309CCD3" w14:textId="4A0385F4" w:rsidR="00CD02FD" w:rsidRPr="00CD02FD" w:rsidRDefault="00CD02FD" w:rsidP="00CD02FD">
            <w:pPr>
              <w:jc w:val="both"/>
              <w:rPr>
                <w:rFonts w:asciiTheme="minorHAnsi" w:hAnsiTheme="minorHAnsi" w:cstheme="minorHAnsi"/>
                <w:b/>
                <w:bCs/>
                <w:sz w:val="22"/>
                <w:szCs w:val="22"/>
                <w:lang w:val="en-GB"/>
              </w:rPr>
            </w:pPr>
            <w:r w:rsidRPr="00CD02FD">
              <w:rPr>
                <w:rFonts w:asciiTheme="minorHAnsi" w:hAnsiTheme="minorHAnsi" w:cstheme="minorHAnsi"/>
                <w:b/>
                <w:bCs/>
                <w:sz w:val="22"/>
                <w:szCs w:val="22"/>
                <w:lang w:val="en-GB"/>
              </w:rPr>
              <w:t>Working Conditions</w:t>
            </w:r>
          </w:p>
          <w:p w14:paraId="49CC3E59" w14:textId="77777777" w:rsidR="00CD02FD" w:rsidRPr="00CD02FD" w:rsidRDefault="00CD02FD" w:rsidP="0052459E">
            <w:pPr>
              <w:pStyle w:val="BodySingle"/>
              <w:spacing w:line="240" w:lineRule="auto"/>
              <w:jc w:val="both"/>
              <w:rPr>
                <w:rFonts w:asciiTheme="minorHAnsi" w:hAnsiTheme="minorHAnsi" w:cstheme="minorHAnsi"/>
                <w:b/>
                <w:bCs/>
                <w:iCs/>
                <w:sz w:val="22"/>
                <w:szCs w:val="22"/>
              </w:rPr>
            </w:pPr>
          </w:p>
        </w:tc>
        <w:tc>
          <w:tcPr>
            <w:tcW w:w="7797" w:type="dxa"/>
            <w:shd w:val="clear" w:color="auto" w:fill="auto"/>
          </w:tcPr>
          <w:p w14:paraId="25F55954" w14:textId="15929EFB" w:rsidR="00CD02FD" w:rsidRPr="00CD02FD" w:rsidRDefault="00CD02FD" w:rsidP="00CD02FD">
            <w:pPr>
              <w:pStyle w:val="ListParagraph"/>
              <w:numPr>
                <w:ilvl w:val="0"/>
                <w:numId w:val="28"/>
              </w:numPr>
              <w:jc w:val="both"/>
              <w:rPr>
                <w:rFonts w:asciiTheme="minorHAnsi" w:hAnsiTheme="minorHAnsi" w:cstheme="minorHAnsi"/>
                <w:sz w:val="22"/>
                <w:szCs w:val="22"/>
                <w:lang w:val="en-GB"/>
              </w:rPr>
            </w:pPr>
            <w:r w:rsidRPr="00CD02FD">
              <w:rPr>
                <w:rFonts w:asciiTheme="minorHAnsi" w:hAnsiTheme="minorHAnsi" w:cstheme="minorHAnsi"/>
                <w:sz w:val="22"/>
                <w:szCs w:val="22"/>
                <w:lang w:val="en-GB"/>
              </w:rPr>
              <w:t>Work primarily takes place in the hospital kitchen, dining areas, and coffee shop</w:t>
            </w:r>
          </w:p>
          <w:p w14:paraId="5070A403" w14:textId="34E9C426" w:rsidR="00CD02FD" w:rsidRPr="00CD02FD" w:rsidRDefault="00CD02FD" w:rsidP="00CD02FD">
            <w:pPr>
              <w:pStyle w:val="ListParagraph"/>
              <w:numPr>
                <w:ilvl w:val="0"/>
                <w:numId w:val="28"/>
              </w:numPr>
              <w:jc w:val="both"/>
              <w:rPr>
                <w:rFonts w:asciiTheme="minorHAnsi" w:hAnsiTheme="minorHAnsi" w:cstheme="minorHAnsi"/>
                <w:sz w:val="22"/>
                <w:szCs w:val="22"/>
                <w:lang w:val="en-GB"/>
              </w:rPr>
            </w:pPr>
            <w:r w:rsidRPr="00CD02FD">
              <w:rPr>
                <w:rFonts w:asciiTheme="minorHAnsi" w:hAnsiTheme="minorHAnsi" w:cstheme="minorHAnsi"/>
                <w:sz w:val="22"/>
                <w:szCs w:val="22"/>
                <w:lang w:val="en-GB"/>
              </w:rPr>
              <w:t>Exposure to kitchen equipment, cleaning chemicals, and potential hazards associated with food handling.</w:t>
            </w:r>
          </w:p>
          <w:p w14:paraId="0C50DF49" w14:textId="0716ABCB" w:rsidR="00CD02FD" w:rsidRPr="00CD02FD" w:rsidRDefault="00CD02FD" w:rsidP="00CD02FD">
            <w:pPr>
              <w:pStyle w:val="ListParagraph"/>
              <w:numPr>
                <w:ilvl w:val="0"/>
                <w:numId w:val="28"/>
              </w:numPr>
              <w:jc w:val="both"/>
              <w:rPr>
                <w:rFonts w:asciiTheme="minorHAnsi" w:hAnsiTheme="minorHAnsi" w:cstheme="minorHAnsi"/>
                <w:sz w:val="22"/>
                <w:szCs w:val="22"/>
              </w:rPr>
            </w:pPr>
            <w:r w:rsidRPr="00CD02FD">
              <w:rPr>
                <w:rFonts w:asciiTheme="minorHAnsi" w:hAnsiTheme="minorHAnsi" w:cstheme="minorHAnsi"/>
                <w:sz w:val="22"/>
                <w:szCs w:val="22"/>
                <w:lang w:val="en-GB"/>
              </w:rPr>
              <w:t>May be required to work irregular hours and weekends to meet operational needs.</w:t>
            </w:r>
          </w:p>
          <w:p w14:paraId="3B80B533" w14:textId="77777777" w:rsidR="00CD02FD" w:rsidRPr="00CD02FD" w:rsidRDefault="00CD02FD" w:rsidP="00CD02FD">
            <w:pPr>
              <w:jc w:val="both"/>
              <w:rPr>
                <w:rFonts w:asciiTheme="minorHAnsi" w:hAnsiTheme="minorHAnsi" w:cstheme="minorHAnsi"/>
                <w:sz w:val="22"/>
                <w:szCs w:val="22"/>
                <w:lang w:val="en-GB"/>
              </w:rPr>
            </w:pPr>
          </w:p>
        </w:tc>
      </w:tr>
      <w:tr w:rsidR="000B4BB4" w:rsidRPr="00D71271" w14:paraId="0F1CB72E" w14:textId="77777777" w:rsidTr="003C0079">
        <w:tc>
          <w:tcPr>
            <w:tcW w:w="1984" w:type="dxa"/>
            <w:shd w:val="clear" w:color="auto" w:fill="auto"/>
          </w:tcPr>
          <w:p w14:paraId="73B355B4" w14:textId="6A18DE92" w:rsidR="000B4BB4" w:rsidRPr="00CD02FD" w:rsidRDefault="000B4BB4" w:rsidP="000B4BB4">
            <w:pPr>
              <w:jc w:val="both"/>
              <w:rPr>
                <w:rFonts w:asciiTheme="minorHAnsi" w:hAnsiTheme="minorHAnsi" w:cstheme="minorHAnsi"/>
                <w:b/>
                <w:bCs/>
                <w:sz w:val="22"/>
                <w:szCs w:val="22"/>
                <w:lang w:val="en-GB"/>
              </w:rPr>
            </w:pPr>
            <w:r w:rsidRPr="007E5F0F">
              <w:rPr>
                <w:rFonts w:asciiTheme="minorHAnsi" w:hAnsiTheme="minorHAnsi" w:cstheme="minorHAnsi"/>
                <w:b/>
                <w:sz w:val="22"/>
                <w:szCs w:val="22"/>
              </w:rPr>
              <w:t>Ethical Clause</w:t>
            </w:r>
          </w:p>
        </w:tc>
        <w:tc>
          <w:tcPr>
            <w:tcW w:w="7797" w:type="dxa"/>
            <w:shd w:val="clear" w:color="auto" w:fill="auto"/>
          </w:tcPr>
          <w:p w14:paraId="086182D5" w14:textId="77777777" w:rsidR="000B4BB4" w:rsidRPr="000B4BB4" w:rsidRDefault="000B4BB4" w:rsidP="000B4BB4">
            <w:pPr>
              <w:pStyle w:val="ListParagraph"/>
              <w:numPr>
                <w:ilvl w:val="0"/>
                <w:numId w:val="28"/>
              </w:numPr>
              <w:jc w:val="both"/>
              <w:rPr>
                <w:rFonts w:asciiTheme="minorHAnsi" w:hAnsiTheme="minorHAnsi" w:cstheme="minorHAnsi"/>
                <w:sz w:val="22"/>
                <w:szCs w:val="22"/>
                <w:lang w:val="en-GB"/>
              </w:rPr>
            </w:pPr>
            <w:r w:rsidRPr="007E5F0F">
              <w:rPr>
                <w:rFonts w:asciiTheme="minorHAnsi" w:hAnsiTheme="minorHAnsi" w:cstheme="minorHAnsi"/>
                <w:sz w:val="22"/>
                <w:szCs w:val="22"/>
              </w:rPr>
              <w:t>You are required to respect and operate within the tradition, character and ethics which govern the work of the Saint John of God Hospital and Hospitaller services.</w:t>
            </w:r>
          </w:p>
          <w:p w14:paraId="41EBD37A" w14:textId="571F6B84" w:rsidR="000B4BB4" w:rsidRPr="00CD02FD" w:rsidRDefault="000B4BB4" w:rsidP="000B4BB4">
            <w:pPr>
              <w:pStyle w:val="ListParagraph"/>
              <w:jc w:val="both"/>
              <w:rPr>
                <w:rFonts w:asciiTheme="minorHAnsi" w:hAnsiTheme="minorHAnsi" w:cstheme="minorHAnsi"/>
                <w:sz w:val="22"/>
                <w:szCs w:val="22"/>
                <w:lang w:val="en-GB"/>
              </w:rPr>
            </w:pPr>
          </w:p>
        </w:tc>
      </w:tr>
      <w:tr w:rsidR="000B4BB4" w:rsidRPr="00D71271" w14:paraId="433F0849" w14:textId="77777777" w:rsidTr="003C0079">
        <w:tc>
          <w:tcPr>
            <w:tcW w:w="1984" w:type="dxa"/>
            <w:shd w:val="clear" w:color="auto" w:fill="auto"/>
          </w:tcPr>
          <w:p w14:paraId="3F6DDD8B" w14:textId="6B6C970B" w:rsidR="000B4BB4" w:rsidRPr="00CD02FD" w:rsidRDefault="000B4BB4" w:rsidP="000B4BB4">
            <w:pPr>
              <w:jc w:val="both"/>
              <w:rPr>
                <w:rFonts w:asciiTheme="minorHAnsi" w:hAnsiTheme="minorHAnsi" w:cstheme="minorHAnsi"/>
                <w:b/>
                <w:bCs/>
                <w:sz w:val="22"/>
                <w:szCs w:val="22"/>
                <w:lang w:val="en-GB"/>
              </w:rPr>
            </w:pPr>
            <w:r w:rsidRPr="007E5F0F">
              <w:rPr>
                <w:rFonts w:asciiTheme="minorHAnsi" w:hAnsiTheme="minorHAnsi" w:cstheme="minorHAnsi"/>
                <w:b/>
                <w:sz w:val="22"/>
                <w:szCs w:val="22"/>
              </w:rPr>
              <w:t>Health &amp; Safety</w:t>
            </w:r>
          </w:p>
        </w:tc>
        <w:tc>
          <w:tcPr>
            <w:tcW w:w="7797" w:type="dxa"/>
            <w:shd w:val="clear" w:color="auto" w:fill="auto"/>
          </w:tcPr>
          <w:p w14:paraId="2817718E" w14:textId="77777777" w:rsidR="000B4BB4" w:rsidRPr="000B4BB4" w:rsidRDefault="000B4BB4" w:rsidP="000B4BB4">
            <w:pPr>
              <w:pStyle w:val="ListParagraph"/>
              <w:numPr>
                <w:ilvl w:val="0"/>
                <w:numId w:val="28"/>
              </w:numPr>
              <w:jc w:val="both"/>
              <w:rPr>
                <w:rFonts w:asciiTheme="minorHAnsi" w:hAnsiTheme="minorHAnsi" w:cstheme="minorHAnsi"/>
                <w:sz w:val="22"/>
                <w:szCs w:val="22"/>
                <w:lang w:val="en-GB"/>
              </w:rPr>
            </w:pPr>
            <w:r w:rsidRPr="007E5F0F">
              <w:rPr>
                <w:rFonts w:asciiTheme="minorHAnsi" w:hAnsiTheme="minorHAnsi" w:cstheme="minorHAnsi"/>
                <w:sz w:val="22"/>
                <w:szCs w:val="22"/>
              </w:rPr>
              <w:t>It shall be the duty of every employee, while at work, to take reasonable care for his/her own safety, health and welfare and to report to his/her immediate supervisor, without unreasonable delay, any defects in equipment or system of work which might endanger safety, health or welfare, or which he/she becomes aware.</w:t>
            </w:r>
          </w:p>
          <w:p w14:paraId="13D80342" w14:textId="462172D3" w:rsidR="000B4BB4" w:rsidRPr="000B4BB4" w:rsidRDefault="000B4BB4" w:rsidP="000B4BB4">
            <w:pPr>
              <w:pStyle w:val="BodySingle"/>
              <w:numPr>
                <w:ilvl w:val="0"/>
                <w:numId w:val="28"/>
              </w:numPr>
              <w:spacing w:line="240" w:lineRule="auto"/>
              <w:jc w:val="both"/>
              <w:rPr>
                <w:rFonts w:asciiTheme="minorHAnsi" w:hAnsiTheme="minorHAnsi" w:cstheme="minorHAnsi"/>
                <w:bCs/>
                <w:iCs/>
                <w:sz w:val="22"/>
                <w:szCs w:val="22"/>
              </w:rPr>
            </w:pPr>
            <w:r w:rsidRPr="00D71271">
              <w:rPr>
                <w:rFonts w:asciiTheme="minorHAnsi" w:hAnsiTheme="minorHAnsi" w:cstheme="minorHAnsi"/>
                <w:bCs/>
                <w:iCs/>
                <w:sz w:val="22"/>
                <w:szCs w:val="22"/>
              </w:rPr>
              <w:t>A candidate for and any person holding this office must undergo medical examination and be free from any defect or disease which would render him/her unsuitable to hold the office and be in a state of health as would indicate a reasonable prospect of ability to attend regular and efficient service.</w:t>
            </w:r>
          </w:p>
          <w:p w14:paraId="74D8FBC1" w14:textId="3FEB7702" w:rsidR="000B4BB4" w:rsidRPr="00CD02FD" w:rsidRDefault="000B4BB4" w:rsidP="000B4BB4">
            <w:pPr>
              <w:pStyle w:val="ListParagraph"/>
              <w:jc w:val="both"/>
              <w:rPr>
                <w:rFonts w:asciiTheme="minorHAnsi" w:hAnsiTheme="minorHAnsi" w:cstheme="minorHAnsi"/>
                <w:sz w:val="22"/>
                <w:szCs w:val="22"/>
                <w:lang w:val="en-GB"/>
              </w:rPr>
            </w:pPr>
          </w:p>
        </w:tc>
      </w:tr>
      <w:tr w:rsidR="000B4BB4" w:rsidRPr="00D71271" w14:paraId="6E6CE46A" w14:textId="77777777" w:rsidTr="003C0079">
        <w:tc>
          <w:tcPr>
            <w:tcW w:w="1984" w:type="dxa"/>
            <w:shd w:val="clear" w:color="auto" w:fill="auto"/>
          </w:tcPr>
          <w:p w14:paraId="07375699" w14:textId="77777777" w:rsidR="000B4BB4" w:rsidRPr="00D71271" w:rsidRDefault="000B4BB4" w:rsidP="000B4BB4">
            <w:pPr>
              <w:pStyle w:val="BodySingle"/>
              <w:spacing w:line="240" w:lineRule="auto"/>
              <w:jc w:val="both"/>
              <w:rPr>
                <w:rFonts w:asciiTheme="minorHAnsi" w:hAnsiTheme="minorHAnsi" w:cstheme="minorHAnsi"/>
                <w:b/>
                <w:iCs/>
                <w:sz w:val="22"/>
                <w:szCs w:val="22"/>
              </w:rPr>
            </w:pPr>
            <w:r w:rsidRPr="00D71271">
              <w:rPr>
                <w:rFonts w:asciiTheme="minorHAnsi" w:hAnsiTheme="minorHAnsi" w:cstheme="minorHAnsi"/>
                <w:b/>
                <w:iCs/>
                <w:sz w:val="22"/>
                <w:szCs w:val="22"/>
              </w:rPr>
              <w:t>Character</w:t>
            </w:r>
          </w:p>
        </w:tc>
        <w:tc>
          <w:tcPr>
            <w:tcW w:w="7797" w:type="dxa"/>
            <w:shd w:val="clear" w:color="auto" w:fill="auto"/>
          </w:tcPr>
          <w:p w14:paraId="045DFD40" w14:textId="187B58F2" w:rsidR="000B4BB4" w:rsidRPr="000B4BB4" w:rsidRDefault="000B4BB4" w:rsidP="000B4BB4">
            <w:pPr>
              <w:pStyle w:val="BodySingle"/>
              <w:numPr>
                <w:ilvl w:val="0"/>
                <w:numId w:val="31"/>
              </w:numPr>
              <w:spacing w:line="240" w:lineRule="auto"/>
              <w:jc w:val="both"/>
              <w:rPr>
                <w:rFonts w:asciiTheme="minorHAnsi" w:hAnsiTheme="minorHAnsi" w:cstheme="minorHAnsi"/>
                <w:bCs/>
                <w:iCs/>
                <w:sz w:val="22"/>
                <w:szCs w:val="22"/>
              </w:rPr>
            </w:pPr>
            <w:r w:rsidRPr="007E5F0F">
              <w:rPr>
                <w:rFonts w:asciiTheme="minorHAnsi" w:hAnsiTheme="minorHAnsi" w:cstheme="minorHAnsi"/>
                <w:sz w:val="22"/>
                <w:szCs w:val="22"/>
              </w:rPr>
              <w:t>You are required to respect and operate within the tradition, character and ethics which govern the work of the Saint John of God Hospital.</w:t>
            </w:r>
          </w:p>
          <w:p w14:paraId="31B8BCFE" w14:textId="77777777" w:rsidR="000B4BB4" w:rsidRDefault="000B4BB4" w:rsidP="000B4BB4">
            <w:pPr>
              <w:pStyle w:val="BodySingle"/>
              <w:numPr>
                <w:ilvl w:val="0"/>
                <w:numId w:val="31"/>
              </w:numPr>
              <w:spacing w:line="240" w:lineRule="auto"/>
              <w:jc w:val="both"/>
              <w:rPr>
                <w:rFonts w:asciiTheme="minorHAnsi" w:hAnsiTheme="minorHAnsi" w:cstheme="minorHAnsi"/>
                <w:bCs/>
                <w:iCs/>
                <w:sz w:val="22"/>
                <w:szCs w:val="22"/>
              </w:rPr>
            </w:pPr>
            <w:r w:rsidRPr="00D71271">
              <w:rPr>
                <w:rFonts w:asciiTheme="minorHAnsi" w:hAnsiTheme="minorHAnsi" w:cstheme="minorHAnsi"/>
                <w:bCs/>
                <w:iCs/>
                <w:sz w:val="22"/>
                <w:szCs w:val="22"/>
              </w:rPr>
              <w:t>A candidate or any person holding this office must be of good character. Garda clearance is a mandatory requirement.</w:t>
            </w:r>
          </w:p>
          <w:p w14:paraId="7101D59D" w14:textId="7F9B5021" w:rsidR="000B4BB4" w:rsidRPr="000B4BB4" w:rsidRDefault="000B4BB4" w:rsidP="000B4BB4">
            <w:pPr>
              <w:pStyle w:val="BodySingle"/>
              <w:spacing w:line="240" w:lineRule="auto"/>
              <w:ind w:left="720"/>
              <w:jc w:val="both"/>
              <w:rPr>
                <w:rFonts w:asciiTheme="minorHAnsi" w:hAnsiTheme="minorHAnsi" w:cstheme="minorHAnsi"/>
                <w:bCs/>
                <w:iCs/>
                <w:sz w:val="22"/>
                <w:szCs w:val="22"/>
              </w:rPr>
            </w:pPr>
          </w:p>
        </w:tc>
      </w:tr>
    </w:tbl>
    <w:p w14:paraId="2A8B6942" w14:textId="3FD7E4BE" w:rsidR="00441FB6" w:rsidRPr="00D71271" w:rsidRDefault="00441FB6" w:rsidP="00441FB6">
      <w:pPr>
        <w:rPr>
          <w:rFonts w:asciiTheme="minorHAnsi" w:hAnsiTheme="minorHAnsi" w:cstheme="minorHAnsi"/>
          <w:b/>
          <w:bCs/>
          <w:sz w:val="22"/>
          <w:szCs w:val="22"/>
        </w:rPr>
        <w:sectPr w:rsidR="00441FB6" w:rsidRPr="00D71271" w:rsidSect="000F7935">
          <w:headerReference w:type="default" r:id="rId8"/>
          <w:footerReference w:type="default" r:id="rId9"/>
          <w:type w:val="continuous"/>
          <w:pgSz w:w="11909" w:h="16834" w:code="9"/>
          <w:pgMar w:top="851" w:right="994" w:bottom="426" w:left="993" w:header="426" w:footer="542" w:gutter="0"/>
          <w:cols w:space="720"/>
        </w:sectPr>
      </w:pPr>
    </w:p>
    <w:p w14:paraId="1D882903" w14:textId="719B78D9" w:rsidR="00865819" w:rsidRPr="00D71271" w:rsidRDefault="00865819" w:rsidP="00441FB6">
      <w:pPr>
        <w:jc w:val="both"/>
        <w:rPr>
          <w:rFonts w:asciiTheme="minorHAnsi" w:hAnsiTheme="minorHAnsi" w:cstheme="minorHAnsi"/>
          <w:iCs/>
          <w:sz w:val="22"/>
          <w:szCs w:val="22"/>
        </w:rPr>
      </w:pPr>
    </w:p>
    <w:sectPr w:rsidR="00865819" w:rsidRPr="00D71271" w:rsidSect="00441FB6">
      <w:type w:val="continuous"/>
      <w:pgSz w:w="11909" w:h="16834" w:code="9"/>
      <w:pgMar w:top="1440" w:right="1797" w:bottom="1440" w:left="99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E4B9D" w14:textId="77777777" w:rsidR="001C1571" w:rsidRDefault="001C1571" w:rsidP="00EE1565">
      <w:r>
        <w:separator/>
      </w:r>
    </w:p>
  </w:endnote>
  <w:endnote w:type="continuationSeparator" w:id="0">
    <w:p w14:paraId="35C09901" w14:textId="77777777" w:rsidR="001C1571" w:rsidRDefault="001C1571" w:rsidP="00EE1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4BD1A" w14:textId="239D5A68" w:rsidR="00C557A9" w:rsidRDefault="00C557A9">
    <w:pPr>
      <w:pStyle w:val="Footer"/>
    </w:pPr>
    <w:r>
      <w:t>January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81AF7" w14:textId="77777777" w:rsidR="001C1571" w:rsidRDefault="001C1571" w:rsidP="00EE1565">
      <w:r>
        <w:separator/>
      </w:r>
    </w:p>
  </w:footnote>
  <w:footnote w:type="continuationSeparator" w:id="0">
    <w:p w14:paraId="02EFAD29" w14:textId="77777777" w:rsidR="001C1571" w:rsidRDefault="001C1571" w:rsidP="00EE1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08430" w14:textId="19138C81" w:rsidR="008C1D0D" w:rsidRDefault="008C1D0D" w:rsidP="00A7699F">
    <w:pPr>
      <w:pStyle w:val="Header"/>
      <w:tabs>
        <w:tab w:val="clear" w:pos="4513"/>
        <w:tab w:val="clear" w:pos="9026"/>
        <w:tab w:val="left" w:pos="3990"/>
      </w:tabs>
      <w:jc w:val="center"/>
    </w:pPr>
    <w:r>
      <w:rPr>
        <w:noProof/>
      </w:rPr>
      <w:drawing>
        <wp:inline distT="0" distB="0" distL="0" distR="0" wp14:anchorId="2120575E" wp14:editId="70C4649F">
          <wp:extent cx="874643" cy="551290"/>
          <wp:effectExtent l="0" t="0" r="1905" b="1270"/>
          <wp:docPr id="668591388" name="Picture 1" descr="A logo with a flower and a flow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58183" name="Picture 1" descr="A logo with a flower and a flower on i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9147" cy="554129"/>
                  </a:xfrm>
                  <a:prstGeom prst="rect">
                    <a:avLst/>
                  </a:prstGeom>
                  <a:noFill/>
                  <a:ln>
                    <a:noFill/>
                  </a:ln>
                </pic:spPr>
              </pic:pic>
            </a:graphicData>
          </a:graphic>
        </wp:inline>
      </w:drawing>
    </w:r>
    <w:r w:rsidRPr="00A7699F">
      <w:rPr>
        <w:b/>
        <w:bCs/>
      </w:rPr>
      <w:t xml:space="preserve">Job Description – </w:t>
    </w:r>
    <w:r w:rsidR="00C557A9">
      <w:rPr>
        <w:b/>
        <w:bCs/>
      </w:rPr>
      <w:t>Catering Assistant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323D2"/>
    <w:multiLevelType w:val="multilevel"/>
    <w:tmpl w:val="DA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1C0E6C"/>
    <w:multiLevelType w:val="hybridMultilevel"/>
    <w:tmpl w:val="0666C462"/>
    <w:lvl w:ilvl="0" w:tplc="04090001">
      <w:start w:val="1"/>
      <w:numFmt w:val="bullet"/>
      <w:lvlText w:val=""/>
      <w:lvlJc w:val="left"/>
      <w:pPr>
        <w:tabs>
          <w:tab w:val="num" w:pos="360"/>
        </w:tabs>
        <w:ind w:left="360" w:hanging="360"/>
      </w:pPr>
      <w:rPr>
        <w:rFonts w:ascii="Symbol" w:hAnsi="Symbol" w:hint="default"/>
      </w:rPr>
    </w:lvl>
    <w:lvl w:ilvl="1" w:tplc="FF807FF4">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3B53E83"/>
    <w:multiLevelType w:val="multilevel"/>
    <w:tmpl w:val="B00C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D849EC"/>
    <w:multiLevelType w:val="hybridMultilevel"/>
    <w:tmpl w:val="50D8F3EC"/>
    <w:lvl w:ilvl="0" w:tplc="04090001">
      <w:start w:val="1"/>
      <w:numFmt w:val="bullet"/>
      <w:lvlText w:val=""/>
      <w:lvlJc w:val="left"/>
      <w:pPr>
        <w:tabs>
          <w:tab w:val="num" w:pos="-370"/>
        </w:tabs>
        <w:ind w:left="-370" w:hanging="360"/>
      </w:pPr>
      <w:rPr>
        <w:rFonts w:ascii="Symbol" w:hAnsi="Symbol" w:hint="default"/>
      </w:rPr>
    </w:lvl>
    <w:lvl w:ilvl="1" w:tplc="18090003">
      <w:start w:val="1"/>
      <w:numFmt w:val="bullet"/>
      <w:lvlText w:val="o"/>
      <w:lvlJc w:val="left"/>
      <w:pPr>
        <w:ind w:left="710" w:hanging="360"/>
      </w:pPr>
      <w:rPr>
        <w:rFonts w:ascii="Courier New" w:hAnsi="Courier New" w:cs="Courier New" w:hint="default"/>
      </w:rPr>
    </w:lvl>
    <w:lvl w:ilvl="2" w:tplc="18090005" w:tentative="1">
      <w:start w:val="1"/>
      <w:numFmt w:val="bullet"/>
      <w:lvlText w:val=""/>
      <w:lvlJc w:val="left"/>
      <w:pPr>
        <w:ind w:left="1430" w:hanging="360"/>
      </w:pPr>
      <w:rPr>
        <w:rFonts w:ascii="Wingdings" w:hAnsi="Wingdings" w:hint="default"/>
      </w:rPr>
    </w:lvl>
    <w:lvl w:ilvl="3" w:tplc="18090001" w:tentative="1">
      <w:start w:val="1"/>
      <w:numFmt w:val="bullet"/>
      <w:lvlText w:val=""/>
      <w:lvlJc w:val="left"/>
      <w:pPr>
        <w:ind w:left="2150" w:hanging="360"/>
      </w:pPr>
      <w:rPr>
        <w:rFonts w:ascii="Symbol" w:hAnsi="Symbol" w:hint="default"/>
      </w:rPr>
    </w:lvl>
    <w:lvl w:ilvl="4" w:tplc="18090003" w:tentative="1">
      <w:start w:val="1"/>
      <w:numFmt w:val="bullet"/>
      <w:lvlText w:val="o"/>
      <w:lvlJc w:val="left"/>
      <w:pPr>
        <w:ind w:left="2870" w:hanging="360"/>
      </w:pPr>
      <w:rPr>
        <w:rFonts w:ascii="Courier New" w:hAnsi="Courier New" w:cs="Courier New" w:hint="default"/>
      </w:rPr>
    </w:lvl>
    <w:lvl w:ilvl="5" w:tplc="18090005" w:tentative="1">
      <w:start w:val="1"/>
      <w:numFmt w:val="bullet"/>
      <w:lvlText w:val=""/>
      <w:lvlJc w:val="left"/>
      <w:pPr>
        <w:ind w:left="3590" w:hanging="360"/>
      </w:pPr>
      <w:rPr>
        <w:rFonts w:ascii="Wingdings" w:hAnsi="Wingdings" w:hint="default"/>
      </w:rPr>
    </w:lvl>
    <w:lvl w:ilvl="6" w:tplc="18090001" w:tentative="1">
      <w:start w:val="1"/>
      <w:numFmt w:val="bullet"/>
      <w:lvlText w:val=""/>
      <w:lvlJc w:val="left"/>
      <w:pPr>
        <w:ind w:left="4310" w:hanging="360"/>
      </w:pPr>
      <w:rPr>
        <w:rFonts w:ascii="Symbol" w:hAnsi="Symbol" w:hint="default"/>
      </w:rPr>
    </w:lvl>
    <w:lvl w:ilvl="7" w:tplc="18090003" w:tentative="1">
      <w:start w:val="1"/>
      <w:numFmt w:val="bullet"/>
      <w:lvlText w:val="o"/>
      <w:lvlJc w:val="left"/>
      <w:pPr>
        <w:ind w:left="5030" w:hanging="360"/>
      </w:pPr>
      <w:rPr>
        <w:rFonts w:ascii="Courier New" w:hAnsi="Courier New" w:cs="Courier New" w:hint="default"/>
      </w:rPr>
    </w:lvl>
    <w:lvl w:ilvl="8" w:tplc="18090005" w:tentative="1">
      <w:start w:val="1"/>
      <w:numFmt w:val="bullet"/>
      <w:lvlText w:val=""/>
      <w:lvlJc w:val="left"/>
      <w:pPr>
        <w:ind w:left="5750" w:hanging="360"/>
      </w:pPr>
      <w:rPr>
        <w:rFonts w:ascii="Wingdings" w:hAnsi="Wingdings" w:hint="default"/>
      </w:rPr>
    </w:lvl>
  </w:abstractNum>
  <w:abstractNum w:abstractNumId="4" w15:restartNumberingAfterBreak="0">
    <w:nsid w:val="15CA0C3E"/>
    <w:multiLevelType w:val="hybridMultilevel"/>
    <w:tmpl w:val="9CE815F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8187FFB"/>
    <w:multiLevelType w:val="multilevel"/>
    <w:tmpl w:val="0352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FB5BA2"/>
    <w:multiLevelType w:val="multilevel"/>
    <w:tmpl w:val="50EA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EC02B9"/>
    <w:multiLevelType w:val="multilevel"/>
    <w:tmpl w:val="47B0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947F13"/>
    <w:multiLevelType w:val="multilevel"/>
    <w:tmpl w:val="AD98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E81D1B"/>
    <w:multiLevelType w:val="multilevel"/>
    <w:tmpl w:val="B0F0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94759A"/>
    <w:multiLevelType w:val="hybridMultilevel"/>
    <w:tmpl w:val="E93097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E305679"/>
    <w:multiLevelType w:val="hybridMultilevel"/>
    <w:tmpl w:val="EC228BA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15:restartNumberingAfterBreak="0">
    <w:nsid w:val="29474790"/>
    <w:multiLevelType w:val="hybridMultilevel"/>
    <w:tmpl w:val="CB6473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9E43BE9"/>
    <w:multiLevelType w:val="multilevel"/>
    <w:tmpl w:val="1F66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3D1DFF"/>
    <w:multiLevelType w:val="multilevel"/>
    <w:tmpl w:val="DA8A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D72017"/>
    <w:multiLevelType w:val="hybridMultilevel"/>
    <w:tmpl w:val="86A4C8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1D02ECC"/>
    <w:multiLevelType w:val="hybridMultilevel"/>
    <w:tmpl w:val="640206B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34CA6F23"/>
    <w:multiLevelType w:val="multilevel"/>
    <w:tmpl w:val="E3ACBA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BFC697E"/>
    <w:multiLevelType w:val="multilevel"/>
    <w:tmpl w:val="C01C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0059C7"/>
    <w:multiLevelType w:val="multilevel"/>
    <w:tmpl w:val="0720B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842480"/>
    <w:multiLevelType w:val="multilevel"/>
    <w:tmpl w:val="0FBC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542673"/>
    <w:multiLevelType w:val="multilevel"/>
    <w:tmpl w:val="77E0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1D19DB"/>
    <w:multiLevelType w:val="multilevel"/>
    <w:tmpl w:val="575E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174C7B"/>
    <w:multiLevelType w:val="multilevel"/>
    <w:tmpl w:val="8A9C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BA0D24"/>
    <w:multiLevelType w:val="multilevel"/>
    <w:tmpl w:val="A7E2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8735ED"/>
    <w:multiLevelType w:val="hybridMultilevel"/>
    <w:tmpl w:val="0E6A57C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3D84E91"/>
    <w:multiLevelType w:val="multilevel"/>
    <w:tmpl w:val="8746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AA7A31"/>
    <w:multiLevelType w:val="multilevel"/>
    <w:tmpl w:val="FB442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070378"/>
    <w:multiLevelType w:val="hybridMultilevel"/>
    <w:tmpl w:val="5EAA075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313CFB"/>
    <w:multiLevelType w:val="multilevel"/>
    <w:tmpl w:val="3EB4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AC152F"/>
    <w:multiLevelType w:val="multilevel"/>
    <w:tmpl w:val="D91C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336407">
    <w:abstractNumId w:val="1"/>
  </w:num>
  <w:num w:numId="2" w16cid:durableId="423571790">
    <w:abstractNumId w:val="28"/>
  </w:num>
  <w:num w:numId="3" w16cid:durableId="760446971">
    <w:abstractNumId w:val="3"/>
  </w:num>
  <w:num w:numId="4" w16cid:durableId="1308361285">
    <w:abstractNumId w:val="16"/>
  </w:num>
  <w:num w:numId="5" w16cid:durableId="949894689">
    <w:abstractNumId w:val="26"/>
  </w:num>
  <w:num w:numId="6" w16cid:durableId="2147159172">
    <w:abstractNumId w:val="13"/>
  </w:num>
  <w:num w:numId="7" w16cid:durableId="1437822629">
    <w:abstractNumId w:val="19"/>
  </w:num>
  <w:num w:numId="8" w16cid:durableId="1301418815">
    <w:abstractNumId w:val="9"/>
  </w:num>
  <w:num w:numId="9" w16cid:durableId="790704934">
    <w:abstractNumId w:val="30"/>
  </w:num>
  <w:num w:numId="10" w16cid:durableId="1729839393">
    <w:abstractNumId w:val="18"/>
  </w:num>
  <w:num w:numId="11" w16cid:durableId="835461536">
    <w:abstractNumId w:val="23"/>
  </w:num>
  <w:num w:numId="12" w16cid:durableId="800465320">
    <w:abstractNumId w:val="8"/>
  </w:num>
  <w:num w:numId="13" w16cid:durableId="2125802810">
    <w:abstractNumId w:val="22"/>
  </w:num>
  <w:num w:numId="14" w16cid:durableId="1961715957">
    <w:abstractNumId w:val="20"/>
  </w:num>
  <w:num w:numId="15" w16cid:durableId="2132630343">
    <w:abstractNumId w:val="14"/>
  </w:num>
  <w:num w:numId="16" w16cid:durableId="566258489">
    <w:abstractNumId w:val="0"/>
  </w:num>
  <w:num w:numId="17" w16cid:durableId="1026708692">
    <w:abstractNumId w:val="6"/>
  </w:num>
  <w:num w:numId="18" w16cid:durableId="899905603">
    <w:abstractNumId w:val="24"/>
  </w:num>
  <w:num w:numId="19" w16cid:durableId="282612412">
    <w:abstractNumId w:val="29"/>
  </w:num>
  <w:num w:numId="20" w16cid:durableId="537621692">
    <w:abstractNumId w:val="5"/>
  </w:num>
  <w:num w:numId="21" w16cid:durableId="293023031">
    <w:abstractNumId w:val="2"/>
  </w:num>
  <w:num w:numId="22" w16cid:durableId="1382634221">
    <w:abstractNumId w:val="21"/>
  </w:num>
  <w:num w:numId="23" w16cid:durableId="1076055588">
    <w:abstractNumId w:val="27"/>
  </w:num>
  <w:num w:numId="24" w16cid:durableId="1631089032">
    <w:abstractNumId w:val="7"/>
  </w:num>
  <w:num w:numId="25" w16cid:durableId="946959715">
    <w:abstractNumId w:val="17"/>
  </w:num>
  <w:num w:numId="26" w16cid:durableId="745614610">
    <w:abstractNumId w:val="25"/>
  </w:num>
  <w:num w:numId="27" w16cid:durableId="1947734330">
    <w:abstractNumId w:val="10"/>
  </w:num>
  <w:num w:numId="28" w16cid:durableId="1246185961">
    <w:abstractNumId w:val="15"/>
  </w:num>
  <w:num w:numId="29" w16cid:durableId="27462223">
    <w:abstractNumId w:val="11"/>
  </w:num>
  <w:num w:numId="30" w16cid:durableId="1628657156">
    <w:abstractNumId w:val="4"/>
  </w:num>
  <w:num w:numId="31" w16cid:durableId="334110439">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19"/>
    <w:rsid w:val="00010D5F"/>
    <w:rsid w:val="00030A40"/>
    <w:rsid w:val="00033404"/>
    <w:rsid w:val="00036887"/>
    <w:rsid w:val="0004253B"/>
    <w:rsid w:val="00043071"/>
    <w:rsid w:val="000560FD"/>
    <w:rsid w:val="00061E3D"/>
    <w:rsid w:val="000743BA"/>
    <w:rsid w:val="00080E7C"/>
    <w:rsid w:val="00093C4A"/>
    <w:rsid w:val="000B4BB4"/>
    <w:rsid w:val="000E6648"/>
    <w:rsid w:val="000F7935"/>
    <w:rsid w:val="00135A2C"/>
    <w:rsid w:val="0018024C"/>
    <w:rsid w:val="001B6822"/>
    <w:rsid w:val="001C1571"/>
    <w:rsid w:val="001D2725"/>
    <w:rsid w:val="001F3F39"/>
    <w:rsid w:val="00220A14"/>
    <w:rsid w:val="00227BB1"/>
    <w:rsid w:val="00230D76"/>
    <w:rsid w:val="00237CE9"/>
    <w:rsid w:val="00277CA8"/>
    <w:rsid w:val="002A45AD"/>
    <w:rsid w:val="002B51C7"/>
    <w:rsid w:val="002C059C"/>
    <w:rsid w:val="002F4CD0"/>
    <w:rsid w:val="00303C79"/>
    <w:rsid w:val="00332914"/>
    <w:rsid w:val="003422C2"/>
    <w:rsid w:val="00376452"/>
    <w:rsid w:val="003C0079"/>
    <w:rsid w:val="003E13CB"/>
    <w:rsid w:val="00402E4B"/>
    <w:rsid w:val="00426FC6"/>
    <w:rsid w:val="00433D6B"/>
    <w:rsid w:val="00441FB6"/>
    <w:rsid w:val="004712D4"/>
    <w:rsid w:val="0047638F"/>
    <w:rsid w:val="00484004"/>
    <w:rsid w:val="00484118"/>
    <w:rsid w:val="00494ECA"/>
    <w:rsid w:val="004A372C"/>
    <w:rsid w:val="004D070F"/>
    <w:rsid w:val="004E435C"/>
    <w:rsid w:val="0050391C"/>
    <w:rsid w:val="005202F6"/>
    <w:rsid w:val="0052193F"/>
    <w:rsid w:val="0052459E"/>
    <w:rsid w:val="00553376"/>
    <w:rsid w:val="00554384"/>
    <w:rsid w:val="00565DAB"/>
    <w:rsid w:val="005B52B5"/>
    <w:rsid w:val="005C1BD4"/>
    <w:rsid w:val="005C4CC2"/>
    <w:rsid w:val="00615B82"/>
    <w:rsid w:val="006161AF"/>
    <w:rsid w:val="00633092"/>
    <w:rsid w:val="00651AEC"/>
    <w:rsid w:val="00657758"/>
    <w:rsid w:val="00662002"/>
    <w:rsid w:val="006A1DB2"/>
    <w:rsid w:val="006A568C"/>
    <w:rsid w:val="006B1C8E"/>
    <w:rsid w:val="006D0FC8"/>
    <w:rsid w:val="006E0C80"/>
    <w:rsid w:val="00707EA7"/>
    <w:rsid w:val="00710766"/>
    <w:rsid w:val="00715935"/>
    <w:rsid w:val="0073489C"/>
    <w:rsid w:val="007453BE"/>
    <w:rsid w:val="00763F0A"/>
    <w:rsid w:val="007B09E9"/>
    <w:rsid w:val="007D5F79"/>
    <w:rsid w:val="007D776E"/>
    <w:rsid w:val="007E379D"/>
    <w:rsid w:val="007F2AAC"/>
    <w:rsid w:val="0080194F"/>
    <w:rsid w:val="00803DCF"/>
    <w:rsid w:val="00820DF8"/>
    <w:rsid w:val="008238A1"/>
    <w:rsid w:val="008576B9"/>
    <w:rsid w:val="00864E98"/>
    <w:rsid w:val="00865819"/>
    <w:rsid w:val="00867278"/>
    <w:rsid w:val="00886206"/>
    <w:rsid w:val="00891948"/>
    <w:rsid w:val="008A4786"/>
    <w:rsid w:val="008A7C18"/>
    <w:rsid w:val="008B2865"/>
    <w:rsid w:val="008C1D0D"/>
    <w:rsid w:val="008F414A"/>
    <w:rsid w:val="0092628D"/>
    <w:rsid w:val="0094293C"/>
    <w:rsid w:val="00946DF7"/>
    <w:rsid w:val="00947A95"/>
    <w:rsid w:val="00995DFA"/>
    <w:rsid w:val="00A12896"/>
    <w:rsid w:val="00A2386F"/>
    <w:rsid w:val="00A276B0"/>
    <w:rsid w:val="00A509D7"/>
    <w:rsid w:val="00A61955"/>
    <w:rsid w:val="00A7699F"/>
    <w:rsid w:val="00AA3AC0"/>
    <w:rsid w:val="00AB74DC"/>
    <w:rsid w:val="00AE2870"/>
    <w:rsid w:val="00AF6B41"/>
    <w:rsid w:val="00B06CC9"/>
    <w:rsid w:val="00B07121"/>
    <w:rsid w:val="00B278EE"/>
    <w:rsid w:val="00B35F13"/>
    <w:rsid w:val="00B43A3E"/>
    <w:rsid w:val="00B51162"/>
    <w:rsid w:val="00B623FD"/>
    <w:rsid w:val="00B62D03"/>
    <w:rsid w:val="00B901BE"/>
    <w:rsid w:val="00BA16B7"/>
    <w:rsid w:val="00BC55B9"/>
    <w:rsid w:val="00C06DB8"/>
    <w:rsid w:val="00C13FC7"/>
    <w:rsid w:val="00C36CC1"/>
    <w:rsid w:val="00C376E1"/>
    <w:rsid w:val="00C43555"/>
    <w:rsid w:val="00C540D2"/>
    <w:rsid w:val="00C557A9"/>
    <w:rsid w:val="00C57568"/>
    <w:rsid w:val="00C822F2"/>
    <w:rsid w:val="00C84BAB"/>
    <w:rsid w:val="00CC10AE"/>
    <w:rsid w:val="00CD02FD"/>
    <w:rsid w:val="00D11132"/>
    <w:rsid w:val="00D21AC3"/>
    <w:rsid w:val="00D3373F"/>
    <w:rsid w:val="00D700F2"/>
    <w:rsid w:val="00D70D3F"/>
    <w:rsid w:val="00D71271"/>
    <w:rsid w:val="00D91010"/>
    <w:rsid w:val="00D959F5"/>
    <w:rsid w:val="00DA6F7D"/>
    <w:rsid w:val="00DD34FE"/>
    <w:rsid w:val="00DF3E38"/>
    <w:rsid w:val="00E03F8A"/>
    <w:rsid w:val="00E04266"/>
    <w:rsid w:val="00E1232D"/>
    <w:rsid w:val="00E1321D"/>
    <w:rsid w:val="00E14F71"/>
    <w:rsid w:val="00E236EF"/>
    <w:rsid w:val="00E4376A"/>
    <w:rsid w:val="00E47E27"/>
    <w:rsid w:val="00E5178F"/>
    <w:rsid w:val="00E52794"/>
    <w:rsid w:val="00E552E0"/>
    <w:rsid w:val="00EB1547"/>
    <w:rsid w:val="00EB4222"/>
    <w:rsid w:val="00EB5B7A"/>
    <w:rsid w:val="00EC03C2"/>
    <w:rsid w:val="00ED7947"/>
    <w:rsid w:val="00EE1565"/>
    <w:rsid w:val="00EF5676"/>
    <w:rsid w:val="00F003B7"/>
    <w:rsid w:val="00F10605"/>
    <w:rsid w:val="00F14605"/>
    <w:rsid w:val="00F264E0"/>
    <w:rsid w:val="00F3785E"/>
    <w:rsid w:val="00F42CD2"/>
    <w:rsid w:val="00F57D8C"/>
    <w:rsid w:val="00F808B7"/>
    <w:rsid w:val="00F940EE"/>
    <w:rsid w:val="00FB34E0"/>
    <w:rsid w:val="00FB4736"/>
    <w:rsid w:val="00FB63DD"/>
    <w:rsid w:val="00FC48D2"/>
    <w:rsid w:val="00FC4C48"/>
    <w:rsid w:val="00FC7581"/>
    <w:rsid w:val="00FF194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7618AD"/>
  <w15:docId w15:val="{79FD4FD7-79B4-4505-A9DC-7EBC22912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02FD"/>
    <w:rPr>
      <w:sz w:val="24"/>
      <w:lang w:val="en-US" w:eastAsia="en-US"/>
    </w:rPr>
  </w:style>
  <w:style w:type="paragraph" w:styleId="Heading9">
    <w:name w:val="heading 9"/>
    <w:basedOn w:val="Normal"/>
    <w:next w:val="Normal"/>
    <w:qFormat/>
    <w:rsid w:val="00135A2C"/>
    <w:pPr>
      <w:keepNext/>
      <w:jc w:val="both"/>
      <w:outlineLvl w:val="8"/>
    </w:pPr>
    <w:rPr>
      <w:rFonts w:ascii="Verdana" w:hAnsi="Verdana"/>
      <w:b/>
      <w:i/>
      <w:iCs/>
      <w:sz w:val="20"/>
      <w:lang w:val="en-GB"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865819"/>
    <w:pPr>
      <w:ind w:left="2160" w:hanging="2160"/>
    </w:pPr>
    <w:rPr>
      <w:sz w:val="22"/>
      <w:lang w:val="en-GB"/>
    </w:rPr>
  </w:style>
  <w:style w:type="paragraph" w:styleId="BodyTextIndent2">
    <w:name w:val="Body Text Indent 2"/>
    <w:basedOn w:val="Normal"/>
    <w:rsid w:val="00865819"/>
    <w:pPr>
      <w:ind w:left="2160" w:hanging="2160"/>
    </w:pPr>
  </w:style>
  <w:style w:type="paragraph" w:customStyle="1" w:styleId="BodySingle">
    <w:name w:val="Body Single"/>
    <w:basedOn w:val="BodyText"/>
    <w:rsid w:val="00865819"/>
    <w:pPr>
      <w:spacing w:after="0" w:line="290" w:lineRule="atLeast"/>
    </w:pPr>
    <w:rPr>
      <w:lang w:val="en-GB"/>
    </w:rPr>
  </w:style>
  <w:style w:type="paragraph" w:styleId="BodyText">
    <w:name w:val="Body Text"/>
    <w:basedOn w:val="Normal"/>
    <w:rsid w:val="00865819"/>
    <w:pPr>
      <w:spacing w:after="120"/>
    </w:pPr>
  </w:style>
  <w:style w:type="table" w:styleId="TableGrid">
    <w:name w:val="Table Grid"/>
    <w:basedOn w:val="TableNormal"/>
    <w:rsid w:val="00C54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86206"/>
    <w:rPr>
      <w:rFonts w:ascii="Tahoma" w:hAnsi="Tahoma" w:cs="Tahoma"/>
      <w:sz w:val="16"/>
      <w:szCs w:val="16"/>
    </w:rPr>
  </w:style>
  <w:style w:type="paragraph" w:styleId="Header">
    <w:name w:val="header"/>
    <w:basedOn w:val="Normal"/>
    <w:link w:val="HeaderChar"/>
    <w:rsid w:val="00EE1565"/>
    <w:pPr>
      <w:tabs>
        <w:tab w:val="center" w:pos="4513"/>
        <w:tab w:val="right" w:pos="9026"/>
      </w:tabs>
    </w:pPr>
  </w:style>
  <w:style w:type="character" w:customStyle="1" w:styleId="HeaderChar">
    <w:name w:val="Header Char"/>
    <w:link w:val="Header"/>
    <w:rsid w:val="00EE1565"/>
    <w:rPr>
      <w:sz w:val="24"/>
      <w:lang w:val="en-US" w:eastAsia="en-US"/>
    </w:rPr>
  </w:style>
  <w:style w:type="paragraph" w:styleId="Footer">
    <w:name w:val="footer"/>
    <w:basedOn w:val="Normal"/>
    <w:link w:val="FooterChar"/>
    <w:uiPriority w:val="99"/>
    <w:rsid w:val="00EE1565"/>
    <w:pPr>
      <w:tabs>
        <w:tab w:val="center" w:pos="4513"/>
        <w:tab w:val="right" w:pos="9026"/>
      </w:tabs>
    </w:pPr>
  </w:style>
  <w:style w:type="character" w:customStyle="1" w:styleId="FooterChar">
    <w:name w:val="Footer Char"/>
    <w:link w:val="Footer"/>
    <w:uiPriority w:val="99"/>
    <w:rsid w:val="00EE1565"/>
    <w:rPr>
      <w:sz w:val="24"/>
      <w:lang w:val="en-US" w:eastAsia="en-US"/>
    </w:rPr>
  </w:style>
  <w:style w:type="paragraph" w:styleId="Revision">
    <w:name w:val="Revision"/>
    <w:hidden/>
    <w:uiPriority w:val="99"/>
    <w:semiHidden/>
    <w:rsid w:val="00DD34FE"/>
    <w:rPr>
      <w:sz w:val="24"/>
      <w:lang w:val="en-US" w:eastAsia="en-US"/>
    </w:rPr>
  </w:style>
  <w:style w:type="character" w:styleId="CommentReference">
    <w:name w:val="annotation reference"/>
    <w:rsid w:val="006E0C80"/>
    <w:rPr>
      <w:sz w:val="16"/>
      <w:szCs w:val="16"/>
    </w:rPr>
  </w:style>
  <w:style w:type="paragraph" w:styleId="CommentText">
    <w:name w:val="annotation text"/>
    <w:basedOn w:val="Normal"/>
    <w:link w:val="CommentTextChar"/>
    <w:rsid w:val="006E0C80"/>
    <w:rPr>
      <w:sz w:val="20"/>
    </w:rPr>
  </w:style>
  <w:style w:type="character" w:customStyle="1" w:styleId="CommentTextChar">
    <w:name w:val="Comment Text Char"/>
    <w:link w:val="CommentText"/>
    <w:rsid w:val="006E0C80"/>
    <w:rPr>
      <w:lang w:val="en-US" w:eastAsia="en-US"/>
    </w:rPr>
  </w:style>
  <w:style w:type="paragraph" w:styleId="CommentSubject">
    <w:name w:val="annotation subject"/>
    <w:basedOn w:val="CommentText"/>
    <w:next w:val="CommentText"/>
    <w:link w:val="CommentSubjectChar"/>
    <w:rsid w:val="006E0C80"/>
    <w:rPr>
      <w:b/>
      <w:bCs/>
    </w:rPr>
  </w:style>
  <w:style w:type="character" w:customStyle="1" w:styleId="CommentSubjectChar">
    <w:name w:val="Comment Subject Char"/>
    <w:link w:val="CommentSubject"/>
    <w:rsid w:val="006E0C80"/>
    <w:rPr>
      <w:b/>
      <w:bCs/>
      <w:lang w:val="en-US" w:eastAsia="en-US"/>
    </w:rPr>
  </w:style>
  <w:style w:type="paragraph" w:styleId="ListParagraph">
    <w:name w:val="List Paragraph"/>
    <w:basedOn w:val="Normal"/>
    <w:uiPriority w:val="34"/>
    <w:qFormat/>
    <w:rsid w:val="00763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51577">
      <w:bodyDiv w:val="1"/>
      <w:marLeft w:val="0"/>
      <w:marRight w:val="0"/>
      <w:marTop w:val="0"/>
      <w:marBottom w:val="0"/>
      <w:divBdr>
        <w:top w:val="none" w:sz="0" w:space="0" w:color="auto"/>
        <w:left w:val="none" w:sz="0" w:space="0" w:color="auto"/>
        <w:bottom w:val="none" w:sz="0" w:space="0" w:color="auto"/>
        <w:right w:val="none" w:sz="0" w:space="0" w:color="auto"/>
      </w:divBdr>
    </w:div>
    <w:div w:id="788547874">
      <w:bodyDiv w:val="1"/>
      <w:marLeft w:val="0"/>
      <w:marRight w:val="0"/>
      <w:marTop w:val="0"/>
      <w:marBottom w:val="0"/>
      <w:divBdr>
        <w:top w:val="none" w:sz="0" w:space="0" w:color="auto"/>
        <w:left w:val="none" w:sz="0" w:space="0" w:color="auto"/>
        <w:bottom w:val="none" w:sz="0" w:space="0" w:color="auto"/>
        <w:right w:val="none" w:sz="0" w:space="0" w:color="auto"/>
      </w:divBdr>
      <w:divsChild>
        <w:div w:id="473762614">
          <w:marLeft w:val="0"/>
          <w:marRight w:val="0"/>
          <w:marTop w:val="0"/>
          <w:marBottom w:val="0"/>
          <w:divBdr>
            <w:top w:val="none" w:sz="0" w:space="0" w:color="auto"/>
            <w:left w:val="none" w:sz="0" w:space="0" w:color="auto"/>
            <w:bottom w:val="none" w:sz="0" w:space="0" w:color="auto"/>
            <w:right w:val="none" w:sz="0" w:space="0" w:color="auto"/>
          </w:divBdr>
        </w:div>
        <w:div w:id="1695306566">
          <w:marLeft w:val="0"/>
          <w:marRight w:val="0"/>
          <w:marTop w:val="0"/>
          <w:marBottom w:val="0"/>
          <w:divBdr>
            <w:top w:val="none" w:sz="0" w:space="0" w:color="auto"/>
            <w:left w:val="none" w:sz="0" w:space="0" w:color="auto"/>
            <w:bottom w:val="none" w:sz="0" w:space="0" w:color="auto"/>
            <w:right w:val="none" w:sz="0" w:space="0" w:color="auto"/>
          </w:divBdr>
        </w:div>
        <w:div w:id="984040872">
          <w:marLeft w:val="0"/>
          <w:marRight w:val="0"/>
          <w:marTop w:val="0"/>
          <w:marBottom w:val="0"/>
          <w:divBdr>
            <w:top w:val="none" w:sz="0" w:space="0" w:color="auto"/>
            <w:left w:val="none" w:sz="0" w:space="0" w:color="auto"/>
            <w:bottom w:val="none" w:sz="0" w:space="0" w:color="auto"/>
            <w:right w:val="none" w:sz="0" w:space="0" w:color="auto"/>
          </w:divBdr>
        </w:div>
        <w:div w:id="676232360">
          <w:marLeft w:val="0"/>
          <w:marRight w:val="0"/>
          <w:marTop w:val="0"/>
          <w:marBottom w:val="0"/>
          <w:divBdr>
            <w:top w:val="none" w:sz="0" w:space="0" w:color="auto"/>
            <w:left w:val="none" w:sz="0" w:space="0" w:color="auto"/>
            <w:bottom w:val="none" w:sz="0" w:space="0" w:color="auto"/>
            <w:right w:val="none" w:sz="0" w:space="0" w:color="auto"/>
          </w:divBdr>
        </w:div>
        <w:div w:id="945884642">
          <w:marLeft w:val="0"/>
          <w:marRight w:val="0"/>
          <w:marTop w:val="0"/>
          <w:marBottom w:val="0"/>
          <w:divBdr>
            <w:top w:val="none" w:sz="0" w:space="0" w:color="auto"/>
            <w:left w:val="none" w:sz="0" w:space="0" w:color="auto"/>
            <w:bottom w:val="none" w:sz="0" w:space="0" w:color="auto"/>
            <w:right w:val="none" w:sz="0" w:space="0" w:color="auto"/>
          </w:divBdr>
        </w:div>
        <w:div w:id="763691793">
          <w:marLeft w:val="0"/>
          <w:marRight w:val="0"/>
          <w:marTop w:val="0"/>
          <w:marBottom w:val="0"/>
          <w:divBdr>
            <w:top w:val="none" w:sz="0" w:space="0" w:color="auto"/>
            <w:left w:val="none" w:sz="0" w:space="0" w:color="auto"/>
            <w:bottom w:val="none" w:sz="0" w:space="0" w:color="auto"/>
            <w:right w:val="none" w:sz="0" w:space="0" w:color="auto"/>
          </w:divBdr>
        </w:div>
      </w:divsChild>
    </w:div>
    <w:div w:id="807286327">
      <w:bodyDiv w:val="1"/>
      <w:marLeft w:val="0"/>
      <w:marRight w:val="0"/>
      <w:marTop w:val="0"/>
      <w:marBottom w:val="0"/>
      <w:divBdr>
        <w:top w:val="none" w:sz="0" w:space="0" w:color="auto"/>
        <w:left w:val="none" w:sz="0" w:space="0" w:color="auto"/>
        <w:bottom w:val="none" w:sz="0" w:space="0" w:color="auto"/>
        <w:right w:val="none" w:sz="0" w:space="0" w:color="auto"/>
      </w:divBdr>
      <w:divsChild>
        <w:div w:id="947003881">
          <w:marLeft w:val="0"/>
          <w:marRight w:val="0"/>
          <w:marTop w:val="0"/>
          <w:marBottom w:val="0"/>
          <w:divBdr>
            <w:top w:val="none" w:sz="0" w:space="0" w:color="auto"/>
            <w:left w:val="none" w:sz="0" w:space="0" w:color="auto"/>
            <w:bottom w:val="none" w:sz="0" w:space="0" w:color="auto"/>
            <w:right w:val="none" w:sz="0" w:space="0" w:color="auto"/>
          </w:divBdr>
        </w:div>
        <w:div w:id="1757507981">
          <w:marLeft w:val="0"/>
          <w:marRight w:val="0"/>
          <w:marTop w:val="0"/>
          <w:marBottom w:val="0"/>
          <w:divBdr>
            <w:top w:val="none" w:sz="0" w:space="0" w:color="auto"/>
            <w:left w:val="none" w:sz="0" w:space="0" w:color="auto"/>
            <w:bottom w:val="none" w:sz="0" w:space="0" w:color="auto"/>
            <w:right w:val="none" w:sz="0" w:space="0" w:color="auto"/>
          </w:divBdr>
        </w:div>
        <w:div w:id="993292170">
          <w:marLeft w:val="0"/>
          <w:marRight w:val="0"/>
          <w:marTop w:val="0"/>
          <w:marBottom w:val="0"/>
          <w:divBdr>
            <w:top w:val="none" w:sz="0" w:space="0" w:color="auto"/>
            <w:left w:val="none" w:sz="0" w:space="0" w:color="auto"/>
            <w:bottom w:val="none" w:sz="0" w:space="0" w:color="auto"/>
            <w:right w:val="none" w:sz="0" w:space="0" w:color="auto"/>
          </w:divBdr>
        </w:div>
        <w:div w:id="1445154319">
          <w:marLeft w:val="0"/>
          <w:marRight w:val="0"/>
          <w:marTop w:val="0"/>
          <w:marBottom w:val="0"/>
          <w:divBdr>
            <w:top w:val="none" w:sz="0" w:space="0" w:color="auto"/>
            <w:left w:val="none" w:sz="0" w:space="0" w:color="auto"/>
            <w:bottom w:val="none" w:sz="0" w:space="0" w:color="auto"/>
            <w:right w:val="none" w:sz="0" w:space="0" w:color="auto"/>
          </w:divBdr>
        </w:div>
        <w:div w:id="145319814">
          <w:marLeft w:val="0"/>
          <w:marRight w:val="0"/>
          <w:marTop w:val="0"/>
          <w:marBottom w:val="0"/>
          <w:divBdr>
            <w:top w:val="none" w:sz="0" w:space="0" w:color="auto"/>
            <w:left w:val="none" w:sz="0" w:space="0" w:color="auto"/>
            <w:bottom w:val="none" w:sz="0" w:space="0" w:color="auto"/>
            <w:right w:val="none" w:sz="0" w:space="0" w:color="auto"/>
          </w:divBdr>
        </w:div>
        <w:div w:id="330526751">
          <w:marLeft w:val="0"/>
          <w:marRight w:val="0"/>
          <w:marTop w:val="0"/>
          <w:marBottom w:val="0"/>
          <w:divBdr>
            <w:top w:val="none" w:sz="0" w:space="0" w:color="auto"/>
            <w:left w:val="none" w:sz="0" w:space="0" w:color="auto"/>
            <w:bottom w:val="none" w:sz="0" w:space="0" w:color="auto"/>
            <w:right w:val="none" w:sz="0" w:space="0" w:color="auto"/>
          </w:divBdr>
        </w:div>
        <w:div w:id="1940410815">
          <w:marLeft w:val="0"/>
          <w:marRight w:val="0"/>
          <w:marTop w:val="0"/>
          <w:marBottom w:val="0"/>
          <w:divBdr>
            <w:top w:val="none" w:sz="0" w:space="0" w:color="auto"/>
            <w:left w:val="none" w:sz="0" w:space="0" w:color="auto"/>
            <w:bottom w:val="none" w:sz="0" w:space="0" w:color="auto"/>
            <w:right w:val="none" w:sz="0" w:space="0" w:color="auto"/>
          </w:divBdr>
        </w:div>
        <w:div w:id="1342926374">
          <w:marLeft w:val="0"/>
          <w:marRight w:val="0"/>
          <w:marTop w:val="0"/>
          <w:marBottom w:val="0"/>
          <w:divBdr>
            <w:top w:val="none" w:sz="0" w:space="0" w:color="auto"/>
            <w:left w:val="none" w:sz="0" w:space="0" w:color="auto"/>
            <w:bottom w:val="none" w:sz="0" w:space="0" w:color="auto"/>
            <w:right w:val="none" w:sz="0" w:space="0" w:color="auto"/>
          </w:divBdr>
        </w:div>
        <w:div w:id="965237784">
          <w:marLeft w:val="0"/>
          <w:marRight w:val="0"/>
          <w:marTop w:val="0"/>
          <w:marBottom w:val="0"/>
          <w:divBdr>
            <w:top w:val="none" w:sz="0" w:space="0" w:color="auto"/>
            <w:left w:val="none" w:sz="0" w:space="0" w:color="auto"/>
            <w:bottom w:val="none" w:sz="0" w:space="0" w:color="auto"/>
            <w:right w:val="none" w:sz="0" w:space="0" w:color="auto"/>
          </w:divBdr>
        </w:div>
        <w:div w:id="1562400909">
          <w:marLeft w:val="0"/>
          <w:marRight w:val="0"/>
          <w:marTop w:val="0"/>
          <w:marBottom w:val="0"/>
          <w:divBdr>
            <w:top w:val="none" w:sz="0" w:space="0" w:color="auto"/>
            <w:left w:val="none" w:sz="0" w:space="0" w:color="auto"/>
            <w:bottom w:val="none" w:sz="0" w:space="0" w:color="auto"/>
            <w:right w:val="none" w:sz="0" w:space="0" w:color="auto"/>
          </w:divBdr>
        </w:div>
        <w:div w:id="1340354395">
          <w:marLeft w:val="0"/>
          <w:marRight w:val="0"/>
          <w:marTop w:val="0"/>
          <w:marBottom w:val="0"/>
          <w:divBdr>
            <w:top w:val="none" w:sz="0" w:space="0" w:color="auto"/>
            <w:left w:val="none" w:sz="0" w:space="0" w:color="auto"/>
            <w:bottom w:val="none" w:sz="0" w:space="0" w:color="auto"/>
            <w:right w:val="none" w:sz="0" w:space="0" w:color="auto"/>
          </w:divBdr>
        </w:div>
        <w:div w:id="1253734555">
          <w:marLeft w:val="0"/>
          <w:marRight w:val="0"/>
          <w:marTop w:val="0"/>
          <w:marBottom w:val="0"/>
          <w:divBdr>
            <w:top w:val="none" w:sz="0" w:space="0" w:color="auto"/>
            <w:left w:val="none" w:sz="0" w:space="0" w:color="auto"/>
            <w:bottom w:val="none" w:sz="0" w:space="0" w:color="auto"/>
            <w:right w:val="none" w:sz="0" w:space="0" w:color="auto"/>
          </w:divBdr>
        </w:div>
        <w:div w:id="1964772334">
          <w:marLeft w:val="0"/>
          <w:marRight w:val="0"/>
          <w:marTop w:val="0"/>
          <w:marBottom w:val="0"/>
          <w:divBdr>
            <w:top w:val="none" w:sz="0" w:space="0" w:color="auto"/>
            <w:left w:val="none" w:sz="0" w:space="0" w:color="auto"/>
            <w:bottom w:val="none" w:sz="0" w:space="0" w:color="auto"/>
            <w:right w:val="none" w:sz="0" w:space="0" w:color="auto"/>
          </w:divBdr>
        </w:div>
        <w:div w:id="1125080285">
          <w:marLeft w:val="0"/>
          <w:marRight w:val="0"/>
          <w:marTop w:val="0"/>
          <w:marBottom w:val="0"/>
          <w:divBdr>
            <w:top w:val="none" w:sz="0" w:space="0" w:color="auto"/>
            <w:left w:val="none" w:sz="0" w:space="0" w:color="auto"/>
            <w:bottom w:val="none" w:sz="0" w:space="0" w:color="auto"/>
            <w:right w:val="none" w:sz="0" w:space="0" w:color="auto"/>
          </w:divBdr>
        </w:div>
        <w:div w:id="39480948">
          <w:marLeft w:val="0"/>
          <w:marRight w:val="0"/>
          <w:marTop w:val="0"/>
          <w:marBottom w:val="0"/>
          <w:divBdr>
            <w:top w:val="none" w:sz="0" w:space="0" w:color="auto"/>
            <w:left w:val="none" w:sz="0" w:space="0" w:color="auto"/>
            <w:bottom w:val="none" w:sz="0" w:space="0" w:color="auto"/>
            <w:right w:val="none" w:sz="0" w:space="0" w:color="auto"/>
          </w:divBdr>
        </w:div>
        <w:div w:id="682047299">
          <w:marLeft w:val="0"/>
          <w:marRight w:val="0"/>
          <w:marTop w:val="0"/>
          <w:marBottom w:val="0"/>
          <w:divBdr>
            <w:top w:val="none" w:sz="0" w:space="0" w:color="auto"/>
            <w:left w:val="none" w:sz="0" w:space="0" w:color="auto"/>
            <w:bottom w:val="none" w:sz="0" w:space="0" w:color="auto"/>
            <w:right w:val="none" w:sz="0" w:space="0" w:color="auto"/>
          </w:divBdr>
        </w:div>
        <w:div w:id="63337419">
          <w:marLeft w:val="0"/>
          <w:marRight w:val="0"/>
          <w:marTop w:val="0"/>
          <w:marBottom w:val="0"/>
          <w:divBdr>
            <w:top w:val="none" w:sz="0" w:space="0" w:color="auto"/>
            <w:left w:val="none" w:sz="0" w:space="0" w:color="auto"/>
            <w:bottom w:val="none" w:sz="0" w:space="0" w:color="auto"/>
            <w:right w:val="none" w:sz="0" w:space="0" w:color="auto"/>
          </w:divBdr>
        </w:div>
        <w:div w:id="1703549710">
          <w:marLeft w:val="0"/>
          <w:marRight w:val="0"/>
          <w:marTop w:val="0"/>
          <w:marBottom w:val="0"/>
          <w:divBdr>
            <w:top w:val="none" w:sz="0" w:space="0" w:color="auto"/>
            <w:left w:val="none" w:sz="0" w:space="0" w:color="auto"/>
            <w:bottom w:val="none" w:sz="0" w:space="0" w:color="auto"/>
            <w:right w:val="none" w:sz="0" w:space="0" w:color="auto"/>
          </w:divBdr>
        </w:div>
        <w:div w:id="1865243838">
          <w:marLeft w:val="0"/>
          <w:marRight w:val="0"/>
          <w:marTop w:val="0"/>
          <w:marBottom w:val="0"/>
          <w:divBdr>
            <w:top w:val="none" w:sz="0" w:space="0" w:color="auto"/>
            <w:left w:val="none" w:sz="0" w:space="0" w:color="auto"/>
            <w:bottom w:val="none" w:sz="0" w:space="0" w:color="auto"/>
            <w:right w:val="none" w:sz="0" w:space="0" w:color="auto"/>
          </w:divBdr>
        </w:div>
        <w:div w:id="759569408">
          <w:marLeft w:val="0"/>
          <w:marRight w:val="0"/>
          <w:marTop w:val="0"/>
          <w:marBottom w:val="0"/>
          <w:divBdr>
            <w:top w:val="none" w:sz="0" w:space="0" w:color="auto"/>
            <w:left w:val="none" w:sz="0" w:space="0" w:color="auto"/>
            <w:bottom w:val="none" w:sz="0" w:space="0" w:color="auto"/>
            <w:right w:val="none" w:sz="0" w:space="0" w:color="auto"/>
          </w:divBdr>
        </w:div>
        <w:div w:id="1230191957">
          <w:marLeft w:val="0"/>
          <w:marRight w:val="0"/>
          <w:marTop w:val="0"/>
          <w:marBottom w:val="0"/>
          <w:divBdr>
            <w:top w:val="none" w:sz="0" w:space="0" w:color="auto"/>
            <w:left w:val="none" w:sz="0" w:space="0" w:color="auto"/>
            <w:bottom w:val="none" w:sz="0" w:space="0" w:color="auto"/>
            <w:right w:val="none" w:sz="0" w:space="0" w:color="auto"/>
          </w:divBdr>
        </w:div>
        <w:div w:id="210729406">
          <w:marLeft w:val="0"/>
          <w:marRight w:val="0"/>
          <w:marTop w:val="0"/>
          <w:marBottom w:val="0"/>
          <w:divBdr>
            <w:top w:val="none" w:sz="0" w:space="0" w:color="auto"/>
            <w:left w:val="none" w:sz="0" w:space="0" w:color="auto"/>
            <w:bottom w:val="none" w:sz="0" w:space="0" w:color="auto"/>
            <w:right w:val="none" w:sz="0" w:space="0" w:color="auto"/>
          </w:divBdr>
        </w:div>
        <w:div w:id="472721384">
          <w:marLeft w:val="0"/>
          <w:marRight w:val="0"/>
          <w:marTop w:val="0"/>
          <w:marBottom w:val="0"/>
          <w:divBdr>
            <w:top w:val="none" w:sz="0" w:space="0" w:color="auto"/>
            <w:left w:val="none" w:sz="0" w:space="0" w:color="auto"/>
            <w:bottom w:val="none" w:sz="0" w:space="0" w:color="auto"/>
            <w:right w:val="none" w:sz="0" w:space="0" w:color="auto"/>
          </w:divBdr>
        </w:div>
        <w:div w:id="1613902047">
          <w:marLeft w:val="0"/>
          <w:marRight w:val="0"/>
          <w:marTop w:val="0"/>
          <w:marBottom w:val="0"/>
          <w:divBdr>
            <w:top w:val="none" w:sz="0" w:space="0" w:color="auto"/>
            <w:left w:val="none" w:sz="0" w:space="0" w:color="auto"/>
            <w:bottom w:val="none" w:sz="0" w:space="0" w:color="auto"/>
            <w:right w:val="none" w:sz="0" w:space="0" w:color="auto"/>
          </w:divBdr>
        </w:div>
        <w:div w:id="2090882159">
          <w:marLeft w:val="0"/>
          <w:marRight w:val="0"/>
          <w:marTop w:val="0"/>
          <w:marBottom w:val="0"/>
          <w:divBdr>
            <w:top w:val="none" w:sz="0" w:space="0" w:color="auto"/>
            <w:left w:val="none" w:sz="0" w:space="0" w:color="auto"/>
            <w:bottom w:val="none" w:sz="0" w:space="0" w:color="auto"/>
            <w:right w:val="none" w:sz="0" w:space="0" w:color="auto"/>
          </w:divBdr>
        </w:div>
        <w:div w:id="437264031">
          <w:marLeft w:val="0"/>
          <w:marRight w:val="0"/>
          <w:marTop w:val="0"/>
          <w:marBottom w:val="0"/>
          <w:divBdr>
            <w:top w:val="none" w:sz="0" w:space="0" w:color="auto"/>
            <w:left w:val="none" w:sz="0" w:space="0" w:color="auto"/>
            <w:bottom w:val="none" w:sz="0" w:space="0" w:color="auto"/>
            <w:right w:val="none" w:sz="0" w:space="0" w:color="auto"/>
          </w:divBdr>
        </w:div>
        <w:div w:id="9644410">
          <w:marLeft w:val="0"/>
          <w:marRight w:val="0"/>
          <w:marTop w:val="0"/>
          <w:marBottom w:val="0"/>
          <w:divBdr>
            <w:top w:val="none" w:sz="0" w:space="0" w:color="auto"/>
            <w:left w:val="none" w:sz="0" w:space="0" w:color="auto"/>
            <w:bottom w:val="none" w:sz="0" w:space="0" w:color="auto"/>
            <w:right w:val="none" w:sz="0" w:space="0" w:color="auto"/>
          </w:divBdr>
        </w:div>
        <w:div w:id="816337796">
          <w:marLeft w:val="0"/>
          <w:marRight w:val="0"/>
          <w:marTop w:val="0"/>
          <w:marBottom w:val="0"/>
          <w:divBdr>
            <w:top w:val="none" w:sz="0" w:space="0" w:color="auto"/>
            <w:left w:val="none" w:sz="0" w:space="0" w:color="auto"/>
            <w:bottom w:val="none" w:sz="0" w:space="0" w:color="auto"/>
            <w:right w:val="none" w:sz="0" w:space="0" w:color="auto"/>
          </w:divBdr>
        </w:div>
        <w:div w:id="1240360755">
          <w:marLeft w:val="0"/>
          <w:marRight w:val="0"/>
          <w:marTop w:val="0"/>
          <w:marBottom w:val="0"/>
          <w:divBdr>
            <w:top w:val="none" w:sz="0" w:space="0" w:color="auto"/>
            <w:left w:val="none" w:sz="0" w:space="0" w:color="auto"/>
            <w:bottom w:val="none" w:sz="0" w:space="0" w:color="auto"/>
            <w:right w:val="none" w:sz="0" w:space="0" w:color="auto"/>
          </w:divBdr>
        </w:div>
      </w:divsChild>
    </w:div>
    <w:div w:id="953898896">
      <w:bodyDiv w:val="1"/>
      <w:marLeft w:val="0"/>
      <w:marRight w:val="0"/>
      <w:marTop w:val="0"/>
      <w:marBottom w:val="0"/>
      <w:divBdr>
        <w:top w:val="none" w:sz="0" w:space="0" w:color="auto"/>
        <w:left w:val="none" w:sz="0" w:space="0" w:color="auto"/>
        <w:bottom w:val="none" w:sz="0" w:space="0" w:color="auto"/>
        <w:right w:val="none" w:sz="0" w:space="0" w:color="auto"/>
      </w:divBdr>
      <w:divsChild>
        <w:div w:id="1191914062">
          <w:marLeft w:val="0"/>
          <w:marRight w:val="0"/>
          <w:marTop w:val="0"/>
          <w:marBottom w:val="0"/>
          <w:divBdr>
            <w:top w:val="none" w:sz="0" w:space="0" w:color="auto"/>
            <w:left w:val="none" w:sz="0" w:space="0" w:color="auto"/>
            <w:bottom w:val="none" w:sz="0" w:space="0" w:color="auto"/>
            <w:right w:val="none" w:sz="0" w:space="0" w:color="auto"/>
          </w:divBdr>
        </w:div>
        <w:div w:id="1257061853">
          <w:marLeft w:val="0"/>
          <w:marRight w:val="0"/>
          <w:marTop w:val="0"/>
          <w:marBottom w:val="0"/>
          <w:divBdr>
            <w:top w:val="none" w:sz="0" w:space="0" w:color="auto"/>
            <w:left w:val="none" w:sz="0" w:space="0" w:color="auto"/>
            <w:bottom w:val="none" w:sz="0" w:space="0" w:color="auto"/>
            <w:right w:val="none" w:sz="0" w:space="0" w:color="auto"/>
          </w:divBdr>
        </w:div>
        <w:div w:id="1254779866">
          <w:marLeft w:val="0"/>
          <w:marRight w:val="0"/>
          <w:marTop w:val="0"/>
          <w:marBottom w:val="0"/>
          <w:divBdr>
            <w:top w:val="none" w:sz="0" w:space="0" w:color="auto"/>
            <w:left w:val="none" w:sz="0" w:space="0" w:color="auto"/>
            <w:bottom w:val="none" w:sz="0" w:space="0" w:color="auto"/>
            <w:right w:val="none" w:sz="0" w:space="0" w:color="auto"/>
          </w:divBdr>
        </w:div>
        <w:div w:id="1851869307">
          <w:marLeft w:val="0"/>
          <w:marRight w:val="0"/>
          <w:marTop w:val="0"/>
          <w:marBottom w:val="0"/>
          <w:divBdr>
            <w:top w:val="none" w:sz="0" w:space="0" w:color="auto"/>
            <w:left w:val="none" w:sz="0" w:space="0" w:color="auto"/>
            <w:bottom w:val="none" w:sz="0" w:space="0" w:color="auto"/>
            <w:right w:val="none" w:sz="0" w:space="0" w:color="auto"/>
          </w:divBdr>
        </w:div>
        <w:div w:id="136655531">
          <w:marLeft w:val="0"/>
          <w:marRight w:val="0"/>
          <w:marTop w:val="0"/>
          <w:marBottom w:val="0"/>
          <w:divBdr>
            <w:top w:val="none" w:sz="0" w:space="0" w:color="auto"/>
            <w:left w:val="none" w:sz="0" w:space="0" w:color="auto"/>
            <w:bottom w:val="none" w:sz="0" w:space="0" w:color="auto"/>
            <w:right w:val="none" w:sz="0" w:space="0" w:color="auto"/>
          </w:divBdr>
        </w:div>
        <w:div w:id="1784035730">
          <w:marLeft w:val="0"/>
          <w:marRight w:val="0"/>
          <w:marTop w:val="0"/>
          <w:marBottom w:val="0"/>
          <w:divBdr>
            <w:top w:val="none" w:sz="0" w:space="0" w:color="auto"/>
            <w:left w:val="none" w:sz="0" w:space="0" w:color="auto"/>
            <w:bottom w:val="none" w:sz="0" w:space="0" w:color="auto"/>
            <w:right w:val="none" w:sz="0" w:space="0" w:color="auto"/>
          </w:divBdr>
        </w:div>
      </w:divsChild>
    </w:div>
    <w:div w:id="999307762">
      <w:bodyDiv w:val="1"/>
      <w:marLeft w:val="0"/>
      <w:marRight w:val="0"/>
      <w:marTop w:val="0"/>
      <w:marBottom w:val="0"/>
      <w:divBdr>
        <w:top w:val="none" w:sz="0" w:space="0" w:color="auto"/>
        <w:left w:val="none" w:sz="0" w:space="0" w:color="auto"/>
        <w:bottom w:val="none" w:sz="0" w:space="0" w:color="auto"/>
        <w:right w:val="none" w:sz="0" w:space="0" w:color="auto"/>
      </w:divBdr>
    </w:div>
    <w:div w:id="1272784645">
      <w:bodyDiv w:val="1"/>
      <w:marLeft w:val="0"/>
      <w:marRight w:val="0"/>
      <w:marTop w:val="0"/>
      <w:marBottom w:val="0"/>
      <w:divBdr>
        <w:top w:val="none" w:sz="0" w:space="0" w:color="auto"/>
        <w:left w:val="none" w:sz="0" w:space="0" w:color="auto"/>
        <w:bottom w:val="none" w:sz="0" w:space="0" w:color="auto"/>
        <w:right w:val="none" w:sz="0" w:space="0" w:color="auto"/>
      </w:divBdr>
      <w:divsChild>
        <w:div w:id="1899851594">
          <w:marLeft w:val="0"/>
          <w:marRight w:val="0"/>
          <w:marTop w:val="0"/>
          <w:marBottom w:val="0"/>
          <w:divBdr>
            <w:top w:val="none" w:sz="0" w:space="0" w:color="auto"/>
            <w:left w:val="none" w:sz="0" w:space="0" w:color="auto"/>
            <w:bottom w:val="none" w:sz="0" w:space="0" w:color="auto"/>
            <w:right w:val="none" w:sz="0" w:space="0" w:color="auto"/>
          </w:divBdr>
        </w:div>
        <w:div w:id="299531176">
          <w:marLeft w:val="0"/>
          <w:marRight w:val="0"/>
          <w:marTop w:val="0"/>
          <w:marBottom w:val="0"/>
          <w:divBdr>
            <w:top w:val="none" w:sz="0" w:space="0" w:color="auto"/>
            <w:left w:val="none" w:sz="0" w:space="0" w:color="auto"/>
            <w:bottom w:val="none" w:sz="0" w:space="0" w:color="auto"/>
            <w:right w:val="none" w:sz="0" w:space="0" w:color="auto"/>
          </w:divBdr>
        </w:div>
        <w:div w:id="1357803195">
          <w:marLeft w:val="0"/>
          <w:marRight w:val="0"/>
          <w:marTop w:val="0"/>
          <w:marBottom w:val="0"/>
          <w:divBdr>
            <w:top w:val="none" w:sz="0" w:space="0" w:color="auto"/>
            <w:left w:val="none" w:sz="0" w:space="0" w:color="auto"/>
            <w:bottom w:val="none" w:sz="0" w:space="0" w:color="auto"/>
            <w:right w:val="none" w:sz="0" w:space="0" w:color="auto"/>
          </w:divBdr>
        </w:div>
        <w:div w:id="1349329766">
          <w:marLeft w:val="0"/>
          <w:marRight w:val="0"/>
          <w:marTop w:val="0"/>
          <w:marBottom w:val="0"/>
          <w:divBdr>
            <w:top w:val="none" w:sz="0" w:space="0" w:color="auto"/>
            <w:left w:val="none" w:sz="0" w:space="0" w:color="auto"/>
            <w:bottom w:val="none" w:sz="0" w:space="0" w:color="auto"/>
            <w:right w:val="none" w:sz="0" w:space="0" w:color="auto"/>
          </w:divBdr>
        </w:div>
        <w:div w:id="241916024">
          <w:marLeft w:val="0"/>
          <w:marRight w:val="0"/>
          <w:marTop w:val="0"/>
          <w:marBottom w:val="0"/>
          <w:divBdr>
            <w:top w:val="none" w:sz="0" w:space="0" w:color="auto"/>
            <w:left w:val="none" w:sz="0" w:space="0" w:color="auto"/>
            <w:bottom w:val="none" w:sz="0" w:space="0" w:color="auto"/>
            <w:right w:val="none" w:sz="0" w:space="0" w:color="auto"/>
          </w:divBdr>
        </w:div>
        <w:div w:id="1949314827">
          <w:marLeft w:val="0"/>
          <w:marRight w:val="0"/>
          <w:marTop w:val="0"/>
          <w:marBottom w:val="0"/>
          <w:divBdr>
            <w:top w:val="none" w:sz="0" w:space="0" w:color="auto"/>
            <w:left w:val="none" w:sz="0" w:space="0" w:color="auto"/>
            <w:bottom w:val="none" w:sz="0" w:space="0" w:color="auto"/>
            <w:right w:val="none" w:sz="0" w:space="0" w:color="auto"/>
          </w:divBdr>
        </w:div>
        <w:div w:id="365255405">
          <w:marLeft w:val="0"/>
          <w:marRight w:val="0"/>
          <w:marTop w:val="0"/>
          <w:marBottom w:val="0"/>
          <w:divBdr>
            <w:top w:val="none" w:sz="0" w:space="0" w:color="auto"/>
            <w:left w:val="none" w:sz="0" w:space="0" w:color="auto"/>
            <w:bottom w:val="none" w:sz="0" w:space="0" w:color="auto"/>
            <w:right w:val="none" w:sz="0" w:space="0" w:color="auto"/>
          </w:divBdr>
        </w:div>
        <w:div w:id="733049514">
          <w:marLeft w:val="0"/>
          <w:marRight w:val="0"/>
          <w:marTop w:val="0"/>
          <w:marBottom w:val="0"/>
          <w:divBdr>
            <w:top w:val="none" w:sz="0" w:space="0" w:color="auto"/>
            <w:left w:val="none" w:sz="0" w:space="0" w:color="auto"/>
            <w:bottom w:val="none" w:sz="0" w:space="0" w:color="auto"/>
            <w:right w:val="none" w:sz="0" w:space="0" w:color="auto"/>
          </w:divBdr>
        </w:div>
        <w:div w:id="2075663218">
          <w:marLeft w:val="0"/>
          <w:marRight w:val="0"/>
          <w:marTop w:val="0"/>
          <w:marBottom w:val="0"/>
          <w:divBdr>
            <w:top w:val="none" w:sz="0" w:space="0" w:color="auto"/>
            <w:left w:val="none" w:sz="0" w:space="0" w:color="auto"/>
            <w:bottom w:val="none" w:sz="0" w:space="0" w:color="auto"/>
            <w:right w:val="none" w:sz="0" w:space="0" w:color="auto"/>
          </w:divBdr>
        </w:div>
        <w:div w:id="304816629">
          <w:marLeft w:val="0"/>
          <w:marRight w:val="0"/>
          <w:marTop w:val="0"/>
          <w:marBottom w:val="0"/>
          <w:divBdr>
            <w:top w:val="none" w:sz="0" w:space="0" w:color="auto"/>
            <w:left w:val="none" w:sz="0" w:space="0" w:color="auto"/>
            <w:bottom w:val="none" w:sz="0" w:space="0" w:color="auto"/>
            <w:right w:val="none" w:sz="0" w:space="0" w:color="auto"/>
          </w:divBdr>
        </w:div>
        <w:div w:id="698044733">
          <w:marLeft w:val="0"/>
          <w:marRight w:val="0"/>
          <w:marTop w:val="0"/>
          <w:marBottom w:val="0"/>
          <w:divBdr>
            <w:top w:val="none" w:sz="0" w:space="0" w:color="auto"/>
            <w:left w:val="none" w:sz="0" w:space="0" w:color="auto"/>
            <w:bottom w:val="none" w:sz="0" w:space="0" w:color="auto"/>
            <w:right w:val="none" w:sz="0" w:space="0" w:color="auto"/>
          </w:divBdr>
        </w:div>
        <w:div w:id="502598145">
          <w:marLeft w:val="0"/>
          <w:marRight w:val="0"/>
          <w:marTop w:val="0"/>
          <w:marBottom w:val="0"/>
          <w:divBdr>
            <w:top w:val="none" w:sz="0" w:space="0" w:color="auto"/>
            <w:left w:val="none" w:sz="0" w:space="0" w:color="auto"/>
            <w:bottom w:val="none" w:sz="0" w:space="0" w:color="auto"/>
            <w:right w:val="none" w:sz="0" w:space="0" w:color="auto"/>
          </w:divBdr>
        </w:div>
        <w:div w:id="1498688296">
          <w:marLeft w:val="0"/>
          <w:marRight w:val="0"/>
          <w:marTop w:val="0"/>
          <w:marBottom w:val="0"/>
          <w:divBdr>
            <w:top w:val="none" w:sz="0" w:space="0" w:color="auto"/>
            <w:left w:val="none" w:sz="0" w:space="0" w:color="auto"/>
            <w:bottom w:val="none" w:sz="0" w:space="0" w:color="auto"/>
            <w:right w:val="none" w:sz="0" w:space="0" w:color="auto"/>
          </w:divBdr>
        </w:div>
        <w:div w:id="1101491211">
          <w:marLeft w:val="0"/>
          <w:marRight w:val="0"/>
          <w:marTop w:val="0"/>
          <w:marBottom w:val="0"/>
          <w:divBdr>
            <w:top w:val="none" w:sz="0" w:space="0" w:color="auto"/>
            <w:left w:val="none" w:sz="0" w:space="0" w:color="auto"/>
            <w:bottom w:val="none" w:sz="0" w:space="0" w:color="auto"/>
            <w:right w:val="none" w:sz="0" w:space="0" w:color="auto"/>
          </w:divBdr>
        </w:div>
        <w:div w:id="172452200">
          <w:marLeft w:val="0"/>
          <w:marRight w:val="0"/>
          <w:marTop w:val="0"/>
          <w:marBottom w:val="0"/>
          <w:divBdr>
            <w:top w:val="none" w:sz="0" w:space="0" w:color="auto"/>
            <w:left w:val="none" w:sz="0" w:space="0" w:color="auto"/>
            <w:bottom w:val="none" w:sz="0" w:space="0" w:color="auto"/>
            <w:right w:val="none" w:sz="0" w:space="0" w:color="auto"/>
          </w:divBdr>
        </w:div>
        <w:div w:id="186989102">
          <w:marLeft w:val="0"/>
          <w:marRight w:val="0"/>
          <w:marTop w:val="0"/>
          <w:marBottom w:val="0"/>
          <w:divBdr>
            <w:top w:val="none" w:sz="0" w:space="0" w:color="auto"/>
            <w:left w:val="none" w:sz="0" w:space="0" w:color="auto"/>
            <w:bottom w:val="none" w:sz="0" w:space="0" w:color="auto"/>
            <w:right w:val="none" w:sz="0" w:space="0" w:color="auto"/>
          </w:divBdr>
        </w:div>
        <w:div w:id="1315334806">
          <w:marLeft w:val="0"/>
          <w:marRight w:val="0"/>
          <w:marTop w:val="0"/>
          <w:marBottom w:val="0"/>
          <w:divBdr>
            <w:top w:val="none" w:sz="0" w:space="0" w:color="auto"/>
            <w:left w:val="none" w:sz="0" w:space="0" w:color="auto"/>
            <w:bottom w:val="none" w:sz="0" w:space="0" w:color="auto"/>
            <w:right w:val="none" w:sz="0" w:space="0" w:color="auto"/>
          </w:divBdr>
        </w:div>
        <w:div w:id="10689229">
          <w:marLeft w:val="0"/>
          <w:marRight w:val="0"/>
          <w:marTop w:val="0"/>
          <w:marBottom w:val="0"/>
          <w:divBdr>
            <w:top w:val="none" w:sz="0" w:space="0" w:color="auto"/>
            <w:left w:val="none" w:sz="0" w:space="0" w:color="auto"/>
            <w:bottom w:val="none" w:sz="0" w:space="0" w:color="auto"/>
            <w:right w:val="none" w:sz="0" w:space="0" w:color="auto"/>
          </w:divBdr>
        </w:div>
        <w:div w:id="732893802">
          <w:marLeft w:val="0"/>
          <w:marRight w:val="0"/>
          <w:marTop w:val="0"/>
          <w:marBottom w:val="0"/>
          <w:divBdr>
            <w:top w:val="none" w:sz="0" w:space="0" w:color="auto"/>
            <w:left w:val="none" w:sz="0" w:space="0" w:color="auto"/>
            <w:bottom w:val="none" w:sz="0" w:space="0" w:color="auto"/>
            <w:right w:val="none" w:sz="0" w:space="0" w:color="auto"/>
          </w:divBdr>
        </w:div>
        <w:div w:id="905065049">
          <w:marLeft w:val="0"/>
          <w:marRight w:val="0"/>
          <w:marTop w:val="0"/>
          <w:marBottom w:val="0"/>
          <w:divBdr>
            <w:top w:val="none" w:sz="0" w:space="0" w:color="auto"/>
            <w:left w:val="none" w:sz="0" w:space="0" w:color="auto"/>
            <w:bottom w:val="none" w:sz="0" w:space="0" w:color="auto"/>
            <w:right w:val="none" w:sz="0" w:space="0" w:color="auto"/>
          </w:divBdr>
        </w:div>
        <w:div w:id="684751051">
          <w:marLeft w:val="0"/>
          <w:marRight w:val="0"/>
          <w:marTop w:val="0"/>
          <w:marBottom w:val="0"/>
          <w:divBdr>
            <w:top w:val="none" w:sz="0" w:space="0" w:color="auto"/>
            <w:left w:val="none" w:sz="0" w:space="0" w:color="auto"/>
            <w:bottom w:val="none" w:sz="0" w:space="0" w:color="auto"/>
            <w:right w:val="none" w:sz="0" w:space="0" w:color="auto"/>
          </w:divBdr>
        </w:div>
        <w:div w:id="834106553">
          <w:marLeft w:val="0"/>
          <w:marRight w:val="0"/>
          <w:marTop w:val="0"/>
          <w:marBottom w:val="0"/>
          <w:divBdr>
            <w:top w:val="none" w:sz="0" w:space="0" w:color="auto"/>
            <w:left w:val="none" w:sz="0" w:space="0" w:color="auto"/>
            <w:bottom w:val="none" w:sz="0" w:space="0" w:color="auto"/>
            <w:right w:val="none" w:sz="0" w:space="0" w:color="auto"/>
          </w:divBdr>
        </w:div>
        <w:div w:id="2051226768">
          <w:marLeft w:val="0"/>
          <w:marRight w:val="0"/>
          <w:marTop w:val="0"/>
          <w:marBottom w:val="0"/>
          <w:divBdr>
            <w:top w:val="none" w:sz="0" w:space="0" w:color="auto"/>
            <w:left w:val="none" w:sz="0" w:space="0" w:color="auto"/>
            <w:bottom w:val="none" w:sz="0" w:space="0" w:color="auto"/>
            <w:right w:val="none" w:sz="0" w:space="0" w:color="auto"/>
          </w:divBdr>
        </w:div>
        <w:div w:id="82344494">
          <w:marLeft w:val="0"/>
          <w:marRight w:val="0"/>
          <w:marTop w:val="0"/>
          <w:marBottom w:val="0"/>
          <w:divBdr>
            <w:top w:val="none" w:sz="0" w:space="0" w:color="auto"/>
            <w:left w:val="none" w:sz="0" w:space="0" w:color="auto"/>
            <w:bottom w:val="none" w:sz="0" w:space="0" w:color="auto"/>
            <w:right w:val="none" w:sz="0" w:space="0" w:color="auto"/>
          </w:divBdr>
        </w:div>
        <w:div w:id="1368331917">
          <w:marLeft w:val="0"/>
          <w:marRight w:val="0"/>
          <w:marTop w:val="0"/>
          <w:marBottom w:val="0"/>
          <w:divBdr>
            <w:top w:val="none" w:sz="0" w:space="0" w:color="auto"/>
            <w:left w:val="none" w:sz="0" w:space="0" w:color="auto"/>
            <w:bottom w:val="none" w:sz="0" w:space="0" w:color="auto"/>
            <w:right w:val="none" w:sz="0" w:space="0" w:color="auto"/>
          </w:divBdr>
        </w:div>
        <w:div w:id="473566644">
          <w:marLeft w:val="0"/>
          <w:marRight w:val="0"/>
          <w:marTop w:val="0"/>
          <w:marBottom w:val="0"/>
          <w:divBdr>
            <w:top w:val="none" w:sz="0" w:space="0" w:color="auto"/>
            <w:left w:val="none" w:sz="0" w:space="0" w:color="auto"/>
            <w:bottom w:val="none" w:sz="0" w:space="0" w:color="auto"/>
            <w:right w:val="none" w:sz="0" w:space="0" w:color="auto"/>
          </w:divBdr>
        </w:div>
        <w:div w:id="1375155376">
          <w:marLeft w:val="0"/>
          <w:marRight w:val="0"/>
          <w:marTop w:val="0"/>
          <w:marBottom w:val="0"/>
          <w:divBdr>
            <w:top w:val="none" w:sz="0" w:space="0" w:color="auto"/>
            <w:left w:val="none" w:sz="0" w:space="0" w:color="auto"/>
            <w:bottom w:val="none" w:sz="0" w:space="0" w:color="auto"/>
            <w:right w:val="none" w:sz="0" w:space="0" w:color="auto"/>
          </w:divBdr>
        </w:div>
        <w:div w:id="1776442489">
          <w:marLeft w:val="0"/>
          <w:marRight w:val="0"/>
          <w:marTop w:val="0"/>
          <w:marBottom w:val="0"/>
          <w:divBdr>
            <w:top w:val="none" w:sz="0" w:space="0" w:color="auto"/>
            <w:left w:val="none" w:sz="0" w:space="0" w:color="auto"/>
            <w:bottom w:val="none" w:sz="0" w:space="0" w:color="auto"/>
            <w:right w:val="none" w:sz="0" w:space="0" w:color="auto"/>
          </w:divBdr>
        </w:div>
        <w:div w:id="1927104392">
          <w:marLeft w:val="0"/>
          <w:marRight w:val="0"/>
          <w:marTop w:val="0"/>
          <w:marBottom w:val="0"/>
          <w:divBdr>
            <w:top w:val="none" w:sz="0" w:space="0" w:color="auto"/>
            <w:left w:val="none" w:sz="0" w:space="0" w:color="auto"/>
            <w:bottom w:val="none" w:sz="0" w:space="0" w:color="auto"/>
            <w:right w:val="none" w:sz="0" w:space="0" w:color="auto"/>
          </w:divBdr>
        </w:div>
      </w:divsChild>
    </w:div>
    <w:div w:id="1280524211">
      <w:bodyDiv w:val="1"/>
      <w:marLeft w:val="0"/>
      <w:marRight w:val="0"/>
      <w:marTop w:val="0"/>
      <w:marBottom w:val="0"/>
      <w:divBdr>
        <w:top w:val="none" w:sz="0" w:space="0" w:color="auto"/>
        <w:left w:val="none" w:sz="0" w:space="0" w:color="auto"/>
        <w:bottom w:val="none" w:sz="0" w:space="0" w:color="auto"/>
        <w:right w:val="none" w:sz="0" w:space="0" w:color="auto"/>
      </w:divBdr>
      <w:divsChild>
        <w:div w:id="1834953186">
          <w:marLeft w:val="0"/>
          <w:marRight w:val="0"/>
          <w:marTop w:val="0"/>
          <w:marBottom w:val="0"/>
          <w:divBdr>
            <w:top w:val="none" w:sz="0" w:space="0" w:color="auto"/>
            <w:left w:val="none" w:sz="0" w:space="0" w:color="auto"/>
            <w:bottom w:val="none" w:sz="0" w:space="0" w:color="auto"/>
            <w:right w:val="none" w:sz="0" w:space="0" w:color="auto"/>
          </w:divBdr>
        </w:div>
        <w:div w:id="1180267683">
          <w:marLeft w:val="0"/>
          <w:marRight w:val="0"/>
          <w:marTop w:val="0"/>
          <w:marBottom w:val="0"/>
          <w:divBdr>
            <w:top w:val="none" w:sz="0" w:space="0" w:color="auto"/>
            <w:left w:val="none" w:sz="0" w:space="0" w:color="auto"/>
            <w:bottom w:val="none" w:sz="0" w:space="0" w:color="auto"/>
            <w:right w:val="none" w:sz="0" w:space="0" w:color="auto"/>
          </w:divBdr>
        </w:div>
        <w:div w:id="1303779138">
          <w:marLeft w:val="0"/>
          <w:marRight w:val="0"/>
          <w:marTop w:val="0"/>
          <w:marBottom w:val="0"/>
          <w:divBdr>
            <w:top w:val="none" w:sz="0" w:space="0" w:color="auto"/>
            <w:left w:val="none" w:sz="0" w:space="0" w:color="auto"/>
            <w:bottom w:val="none" w:sz="0" w:space="0" w:color="auto"/>
            <w:right w:val="none" w:sz="0" w:space="0" w:color="auto"/>
          </w:divBdr>
        </w:div>
      </w:divsChild>
    </w:div>
    <w:div w:id="1646427350">
      <w:bodyDiv w:val="1"/>
      <w:marLeft w:val="0"/>
      <w:marRight w:val="0"/>
      <w:marTop w:val="0"/>
      <w:marBottom w:val="0"/>
      <w:divBdr>
        <w:top w:val="none" w:sz="0" w:space="0" w:color="auto"/>
        <w:left w:val="none" w:sz="0" w:space="0" w:color="auto"/>
        <w:bottom w:val="none" w:sz="0" w:space="0" w:color="auto"/>
        <w:right w:val="none" w:sz="0" w:space="0" w:color="auto"/>
      </w:divBdr>
      <w:divsChild>
        <w:div w:id="746533167">
          <w:marLeft w:val="0"/>
          <w:marRight w:val="0"/>
          <w:marTop w:val="0"/>
          <w:marBottom w:val="0"/>
          <w:divBdr>
            <w:top w:val="none" w:sz="0" w:space="0" w:color="auto"/>
            <w:left w:val="none" w:sz="0" w:space="0" w:color="auto"/>
            <w:bottom w:val="none" w:sz="0" w:space="0" w:color="auto"/>
            <w:right w:val="none" w:sz="0" w:space="0" w:color="auto"/>
          </w:divBdr>
        </w:div>
        <w:div w:id="1817379088">
          <w:marLeft w:val="0"/>
          <w:marRight w:val="0"/>
          <w:marTop w:val="0"/>
          <w:marBottom w:val="0"/>
          <w:divBdr>
            <w:top w:val="none" w:sz="0" w:space="0" w:color="auto"/>
            <w:left w:val="none" w:sz="0" w:space="0" w:color="auto"/>
            <w:bottom w:val="none" w:sz="0" w:space="0" w:color="auto"/>
            <w:right w:val="none" w:sz="0" w:space="0" w:color="auto"/>
          </w:divBdr>
        </w:div>
        <w:div w:id="1473406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600BC6C-F768-4FAC-AA9A-07E940DC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689</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St John of God Hospitaller Services</vt:lpstr>
    </vt:vector>
  </TitlesOfParts>
  <Company>sjog</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John of God Hospitaller Services</dc:title>
  <dc:creator>McCaulK</dc:creator>
  <cp:lastModifiedBy>Nicola Doran</cp:lastModifiedBy>
  <cp:revision>38</cp:revision>
  <cp:lastPrinted>2024-10-16T14:41:00Z</cp:lastPrinted>
  <dcterms:created xsi:type="dcterms:W3CDTF">2024-10-17T14:01:00Z</dcterms:created>
  <dcterms:modified xsi:type="dcterms:W3CDTF">2025-01-21T10:16:00Z</dcterms:modified>
</cp:coreProperties>
</file>