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46F4D" w14:textId="71806651" w:rsidR="00C941EE" w:rsidRPr="00AC55C8" w:rsidRDefault="002E719E" w:rsidP="00B31FAA">
      <w:pPr>
        <w:suppressAutoHyphens/>
        <w:spacing w:before="240" w:after="120" w:line="240" w:lineRule="auto"/>
        <w:jc w:val="center"/>
        <w:rPr>
          <w:rFonts w:eastAsia="Times New Roman" w:cs="Arial"/>
          <w:b/>
          <w:color w:val="006152"/>
          <w:sz w:val="28"/>
          <w:szCs w:val="28"/>
          <w:lang w:val="en-GB" w:eastAsia="zh-CN"/>
        </w:rPr>
      </w:pPr>
      <w:r>
        <w:rPr>
          <w:rFonts w:eastAsia="Times New Roman" w:cs="Arial"/>
          <w:b/>
          <w:color w:val="006152"/>
          <w:sz w:val="28"/>
          <w:szCs w:val="28"/>
          <w:lang w:val="en-GB" w:eastAsia="zh-CN"/>
        </w:rPr>
        <w:t>AP</w:t>
      </w:r>
      <w:r w:rsidR="00C941EE" w:rsidRPr="001D3438">
        <w:rPr>
          <w:rFonts w:eastAsia="Times New Roman" w:cs="Arial"/>
          <w:b/>
          <w:color w:val="006152"/>
          <w:sz w:val="28"/>
          <w:szCs w:val="28"/>
          <w:lang w:val="en-GB" w:eastAsia="zh-CN"/>
        </w:rPr>
        <w:t>PLICA</w:t>
      </w:r>
      <w:r w:rsidR="007F1C19" w:rsidRPr="001D3438">
        <w:rPr>
          <w:rFonts w:eastAsia="Times New Roman" w:cs="Arial"/>
          <w:b/>
          <w:color w:val="006152"/>
          <w:sz w:val="28"/>
          <w:szCs w:val="28"/>
          <w:lang w:val="en-GB" w:eastAsia="zh-CN"/>
        </w:rPr>
        <w:t>N</w:t>
      </w:r>
      <w:r w:rsidR="00C941EE" w:rsidRPr="001D3438">
        <w:rPr>
          <w:rFonts w:eastAsia="Times New Roman" w:cs="Arial"/>
          <w:b/>
          <w:color w:val="006152"/>
          <w:sz w:val="28"/>
          <w:szCs w:val="28"/>
          <w:lang w:val="en-GB" w:eastAsia="zh-CN"/>
        </w:rPr>
        <w:t>T</w:t>
      </w:r>
      <w:r w:rsidR="007F1C19" w:rsidRPr="001D3438">
        <w:rPr>
          <w:rFonts w:eastAsia="Times New Roman" w:cs="Arial"/>
          <w:b/>
          <w:color w:val="006152"/>
          <w:sz w:val="28"/>
          <w:szCs w:val="28"/>
          <w:lang w:val="en-GB" w:eastAsia="zh-CN"/>
        </w:rPr>
        <w:t xml:space="preserve"> </w:t>
      </w:r>
      <w:r w:rsidR="00C941EE" w:rsidRPr="001D3438">
        <w:rPr>
          <w:rFonts w:eastAsia="Times New Roman" w:cs="Arial"/>
          <w:b/>
          <w:color w:val="006152"/>
          <w:sz w:val="28"/>
          <w:szCs w:val="28"/>
          <w:lang w:val="en-GB" w:eastAsia="zh-CN"/>
        </w:rPr>
        <w:t>I</w:t>
      </w:r>
      <w:r w:rsidR="007F1C19" w:rsidRPr="001D3438">
        <w:rPr>
          <w:rFonts w:eastAsia="Times New Roman" w:cs="Arial"/>
          <w:b/>
          <w:color w:val="006152"/>
          <w:sz w:val="28"/>
          <w:szCs w:val="28"/>
          <w:lang w:val="en-GB" w:eastAsia="zh-CN"/>
        </w:rPr>
        <w:t>N</w:t>
      </w:r>
      <w:r w:rsidR="00C941EE" w:rsidRPr="001D3438">
        <w:rPr>
          <w:rFonts w:eastAsia="Times New Roman" w:cs="Arial"/>
          <w:b/>
          <w:color w:val="006152"/>
          <w:sz w:val="28"/>
          <w:szCs w:val="28"/>
          <w:lang w:val="en-GB" w:eastAsia="zh-CN"/>
        </w:rPr>
        <w:t>FORM</w:t>
      </w:r>
      <w:r w:rsidR="007F1C19" w:rsidRPr="001D3438">
        <w:rPr>
          <w:rFonts w:eastAsia="Times New Roman" w:cs="Arial"/>
          <w:b/>
          <w:color w:val="006152"/>
          <w:sz w:val="28"/>
          <w:szCs w:val="28"/>
          <w:lang w:val="en-GB" w:eastAsia="zh-CN"/>
        </w:rPr>
        <w:t>ATION</w:t>
      </w:r>
      <w:r w:rsidR="007F1C19" w:rsidRPr="00AC55C8">
        <w:rPr>
          <w:rFonts w:eastAsia="Times New Roman" w:cs="Arial"/>
          <w:b/>
          <w:color w:val="006152"/>
          <w:sz w:val="28"/>
          <w:szCs w:val="28"/>
          <w:lang w:val="en-GB" w:eastAsia="zh-CN"/>
        </w:rPr>
        <w:t xml:space="preserve"> DOCUMENT</w:t>
      </w:r>
    </w:p>
    <w:p w14:paraId="6A872800" w14:textId="263964C9" w:rsidR="00B7102B" w:rsidRDefault="00B7102B" w:rsidP="001C2789">
      <w:pPr>
        <w:spacing w:after="0" w:line="240" w:lineRule="auto"/>
        <w:rPr>
          <w:rFonts w:eastAsia="Times New Roman" w:cs="Arial"/>
          <w:szCs w:val="20"/>
          <w:lang w:eastAsia="en-IE"/>
        </w:rPr>
      </w:pPr>
      <w:r>
        <w:rPr>
          <w:rFonts w:eastAsia="Times New Roman" w:cs="Arial"/>
          <w:szCs w:val="20"/>
          <w:lang w:eastAsia="en-IE"/>
        </w:rPr>
        <w:t>Dear Candidate,</w:t>
      </w:r>
    </w:p>
    <w:p w14:paraId="02DC2D65" w14:textId="7C852304" w:rsidR="00B7102B" w:rsidRDefault="00B7102B" w:rsidP="001C2789">
      <w:pPr>
        <w:spacing w:after="0" w:line="240" w:lineRule="auto"/>
        <w:rPr>
          <w:rFonts w:eastAsia="Times New Roman" w:cs="Arial"/>
          <w:szCs w:val="20"/>
          <w:lang w:eastAsia="en-IE"/>
        </w:rPr>
      </w:pPr>
    </w:p>
    <w:p w14:paraId="3B0C362A" w14:textId="3CB8E7B3" w:rsidR="001C2789" w:rsidRPr="00B7102B" w:rsidRDefault="00B7102B" w:rsidP="00B7102B">
      <w:pPr>
        <w:jc w:val="both"/>
        <w:rPr>
          <w:rFonts w:cs="Arial"/>
          <w:iCs/>
          <w:color w:val="000000" w:themeColor="text1"/>
        </w:rPr>
      </w:pPr>
      <w:r w:rsidRPr="00870113">
        <w:rPr>
          <w:rFonts w:cs="Arial"/>
        </w:rPr>
        <w:t>Th</w:t>
      </w:r>
      <w:r>
        <w:rPr>
          <w:rFonts w:cs="Arial"/>
        </w:rPr>
        <w:t>ank you for your interest in this</w:t>
      </w:r>
      <w:r w:rsidRPr="00870113">
        <w:rPr>
          <w:rFonts w:cs="Arial"/>
        </w:rPr>
        <w:t xml:space="preserve"> </w:t>
      </w:r>
      <w:r>
        <w:rPr>
          <w:rFonts w:cs="Arial"/>
        </w:rPr>
        <w:t>role.</w:t>
      </w:r>
      <w:r>
        <w:rPr>
          <w:rFonts w:cs="Arial"/>
          <w:iCs/>
        </w:rPr>
        <w:t xml:space="preserve"> It is our intention to form a panel as a result of this recruitment campaign as outlined in the Job Specification.</w:t>
      </w:r>
    </w:p>
    <w:p w14:paraId="0825278F" w14:textId="7957DBF1" w:rsidR="00AC55C8" w:rsidRDefault="00AC55C8" w:rsidP="001C2789">
      <w:pPr>
        <w:spacing w:after="0" w:line="240" w:lineRule="auto"/>
        <w:rPr>
          <w:rFonts w:eastAsia="Times New Roman" w:cs="Arial"/>
          <w:szCs w:val="20"/>
          <w:lang w:eastAsia="en-IE"/>
        </w:rPr>
      </w:pPr>
      <w:r w:rsidRPr="002E719E">
        <w:rPr>
          <w:rFonts w:eastAsia="Times New Roman" w:cs="Arial"/>
          <w:szCs w:val="20"/>
          <w:lang w:eastAsia="en-IE"/>
        </w:rPr>
        <w:t xml:space="preserve">This document </w:t>
      </w:r>
      <w:r w:rsidR="0018385F">
        <w:rPr>
          <w:rFonts w:eastAsia="Times New Roman" w:cs="Arial"/>
          <w:szCs w:val="20"/>
          <w:lang w:eastAsia="en-IE"/>
        </w:rPr>
        <w:t>provides information on the recruitment and selection process</w:t>
      </w:r>
      <w:r w:rsidR="00A17AF3">
        <w:rPr>
          <w:rFonts w:eastAsia="Times New Roman" w:cs="Arial"/>
          <w:szCs w:val="20"/>
          <w:lang w:eastAsia="en-IE"/>
        </w:rPr>
        <w:t xml:space="preserve">. </w:t>
      </w:r>
      <w:r w:rsidR="006F643E">
        <w:rPr>
          <w:rFonts w:eastAsia="Times New Roman" w:cs="Arial"/>
          <w:szCs w:val="20"/>
          <w:lang w:eastAsia="en-IE"/>
        </w:rPr>
        <w:t>We</w:t>
      </w:r>
      <w:r w:rsidRPr="002E719E">
        <w:rPr>
          <w:rFonts w:eastAsia="Times New Roman" w:cs="Arial"/>
          <w:szCs w:val="20"/>
          <w:lang w:eastAsia="en-IE"/>
        </w:rPr>
        <w:t xml:space="preserve"> recommend that you read this document before submitting </w:t>
      </w:r>
      <w:r w:rsidR="0018385F">
        <w:rPr>
          <w:rFonts w:eastAsia="Times New Roman" w:cs="Arial"/>
          <w:szCs w:val="20"/>
          <w:lang w:eastAsia="en-IE"/>
        </w:rPr>
        <w:t xml:space="preserve">your </w:t>
      </w:r>
      <w:r w:rsidRPr="002E719E">
        <w:rPr>
          <w:rFonts w:eastAsia="Times New Roman" w:cs="Arial"/>
          <w:szCs w:val="20"/>
          <w:lang w:eastAsia="en-IE"/>
        </w:rPr>
        <w:t xml:space="preserve">application. </w:t>
      </w:r>
    </w:p>
    <w:p w14:paraId="1D237AA4" w14:textId="180006A9" w:rsidR="00CB6483" w:rsidRDefault="00DC4F7F" w:rsidP="00CB6483">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55A9514F" w14:textId="56374E02" w:rsidR="00CB6483" w:rsidRPr="00CB6483" w:rsidRDefault="00CB6483" w:rsidP="00CB6483">
      <w:pPr>
        <w:pStyle w:val="NormalWeb"/>
        <w:numPr>
          <w:ilvl w:val="0"/>
          <w:numId w:val="18"/>
        </w:numPr>
        <w:spacing w:before="240"/>
        <w:ind w:left="360"/>
        <w:textAlignment w:val="baseline"/>
        <w:rPr>
          <w:rFonts w:ascii="Arial" w:hAnsi="Arial" w:cs="Arial"/>
          <w:sz w:val="20"/>
          <w:szCs w:val="20"/>
        </w:rPr>
      </w:pPr>
      <w:r w:rsidRPr="00CB6483">
        <w:rPr>
          <w:rFonts w:ascii="Arial" w:eastAsia="Times New Roman" w:hAnsi="Arial" w:cs="Arial"/>
          <w:sz w:val="20"/>
          <w:szCs w:val="20"/>
        </w:rPr>
        <w:t xml:space="preserve">For role-specific </w:t>
      </w:r>
      <w:r w:rsidR="009A1662" w:rsidRPr="00CB6483">
        <w:rPr>
          <w:rFonts w:ascii="Arial" w:eastAsia="Times New Roman" w:hAnsi="Arial" w:cs="Arial"/>
          <w:sz w:val="20"/>
          <w:szCs w:val="20"/>
        </w:rPr>
        <w:t>enquiries,</w:t>
      </w:r>
      <w:r w:rsidRPr="00CB6483">
        <w:rPr>
          <w:rFonts w:ascii="Arial" w:eastAsia="Times New Roman" w:hAnsi="Arial" w:cs="Arial"/>
          <w:sz w:val="20"/>
          <w:szCs w:val="20"/>
        </w:rPr>
        <w:t xml:space="preserve"> please contact the named person in the Informal Enquiries section on the Job Specification.</w:t>
      </w:r>
    </w:p>
    <w:p w14:paraId="2218B55B" w14:textId="3297BD99" w:rsidR="00CB6483" w:rsidRPr="00CB6483" w:rsidRDefault="00CB6483" w:rsidP="00CB6483">
      <w:pPr>
        <w:spacing w:after="0" w:line="240" w:lineRule="auto"/>
        <w:rPr>
          <w:rFonts w:eastAsia="Times New Roman" w:cs="Arial"/>
          <w:color w:val="000099"/>
          <w:szCs w:val="20"/>
          <w:lang w:eastAsia="en-IE"/>
        </w:rPr>
      </w:pPr>
    </w:p>
    <w:p w14:paraId="085E2F0E" w14:textId="600BC73F" w:rsidR="00B70F67" w:rsidRDefault="00B70F67" w:rsidP="00B70F67">
      <w:pPr>
        <w:spacing w:after="0" w:line="240" w:lineRule="auto"/>
        <w:ind w:left="360"/>
        <w:jc w:val="both"/>
        <w:rPr>
          <w:rFonts w:cs="Arial"/>
          <w:b/>
        </w:rPr>
      </w:pPr>
      <w:r>
        <w:rPr>
          <w:rFonts w:cs="Arial"/>
        </w:rPr>
        <w:t xml:space="preserve"> HR Recruitment </w:t>
      </w:r>
      <w:r w:rsidRPr="006C2D82">
        <w:rPr>
          <w:rFonts w:cs="Arial"/>
        </w:rPr>
        <w:t xml:space="preserve">will contact you via </w:t>
      </w:r>
      <w:r w:rsidR="00354E12">
        <w:rPr>
          <w:rFonts w:cs="Arial"/>
        </w:rPr>
        <w:t>Recruitment System</w:t>
      </w:r>
      <w:r w:rsidRPr="006C2D82">
        <w:rPr>
          <w:rFonts w:cs="Arial"/>
        </w:rPr>
        <w:t xml:space="preserve">.  It is your responsibility to ensure you have access to your account. We recommend that you use your personal email when setting up your </w:t>
      </w:r>
      <w:r w:rsidR="00354E12">
        <w:rPr>
          <w:rFonts w:cs="Arial"/>
        </w:rPr>
        <w:t>Recruitment System</w:t>
      </w:r>
      <w:r w:rsidRPr="006C2D82">
        <w:rPr>
          <w:rFonts w:cs="Arial"/>
        </w:rPr>
        <w:t xml:space="preserve"> account as you may receive communications that have a time deadline requirement while you may be working away or on leave. It is your responsibility to ensure you </w:t>
      </w:r>
      <w:r w:rsidR="00A33EBB" w:rsidRPr="006C2D82">
        <w:rPr>
          <w:rFonts w:cs="Arial"/>
        </w:rPr>
        <w:t>always have access to Recruitment System</w:t>
      </w:r>
      <w:r w:rsidRPr="00EF36A1">
        <w:rPr>
          <w:rFonts w:cs="Arial"/>
          <w:b/>
        </w:rPr>
        <w:t xml:space="preserve">. </w:t>
      </w:r>
    </w:p>
    <w:p w14:paraId="203FEF99" w14:textId="77777777" w:rsidR="00B70F67" w:rsidRPr="00B51073" w:rsidRDefault="00B70F67" w:rsidP="00B70F67">
      <w:pPr>
        <w:numPr>
          <w:ilvl w:val="0"/>
          <w:numId w:val="5"/>
        </w:numPr>
        <w:spacing w:after="0" w:line="240" w:lineRule="auto"/>
        <w:jc w:val="both"/>
        <w:rPr>
          <w:rFonts w:cs="Arial"/>
          <w:b/>
          <w:sz w:val="16"/>
          <w:szCs w:val="16"/>
        </w:rPr>
      </w:pPr>
      <w:r w:rsidRPr="000B25B8">
        <w:rPr>
          <w:rFonts w:cs="Arial"/>
          <w:b/>
          <w:color w:val="000000"/>
        </w:rPr>
        <w:t>To ensure that you do not miss out on any email communication it is highly recommended that you check your spam and junk folder on a regular basis</w:t>
      </w:r>
    </w:p>
    <w:p w14:paraId="5A2085BC" w14:textId="2EF5B318" w:rsidR="001E6939" w:rsidRDefault="001E6939" w:rsidP="001E6939">
      <w:pPr>
        <w:pStyle w:val="ListParagraph"/>
        <w:ind w:left="360"/>
        <w:rPr>
          <w:rFonts w:cs="Arial"/>
          <w:szCs w:val="20"/>
        </w:rPr>
      </w:pPr>
    </w:p>
    <w:sdt>
      <w:sdtPr>
        <w:rPr>
          <w:rFonts w:asciiTheme="minorHAnsi" w:eastAsiaTheme="minorHAnsi" w:hAnsiTheme="minorHAnsi" w:cs="Arial"/>
          <w:b w:val="0"/>
          <w:color w:val="auto"/>
          <w:sz w:val="22"/>
          <w:szCs w:val="20"/>
          <w:lang w:val="en-IE"/>
        </w:rPr>
        <w:id w:val="756025783"/>
        <w:docPartObj>
          <w:docPartGallery w:val="Table of Contents"/>
          <w:docPartUnique/>
        </w:docPartObj>
      </w:sdtPr>
      <w:sdtEndPr>
        <w:rPr>
          <w:rFonts w:ascii="Arial" w:hAnsi="Arial"/>
          <w:bCs/>
          <w:noProof/>
          <w:sz w:val="20"/>
        </w:rPr>
      </w:sdtEndPr>
      <w:sdtContent>
        <w:p w14:paraId="0501A92C" w14:textId="4C18604B" w:rsidR="00F979B3" w:rsidRPr="00762635" w:rsidRDefault="00F979B3" w:rsidP="00F979B3">
          <w:pPr>
            <w:pStyle w:val="TOCHeading"/>
            <w:spacing w:line="240" w:lineRule="auto"/>
            <w:rPr>
              <w:rFonts w:cs="Arial"/>
              <w:szCs w:val="20"/>
            </w:rPr>
          </w:pPr>
          <w:r w:rsidRPr="00762635">
            <w:rPr>
              <w:rFonts w:cs="Arial"/>
              <w:szCs w:val="20"/>
            </w:rPr>
            <w:t>Applicant Information Contents</w:t>
          </w:r>
        </w:p>
        <w:p w14:paraId="7A997C43" w14:textId="77295F44" w:rsidR="007338B5" w:rsidRDefault="00762635">
          <w:pPr>
            <w:pStyle w:val="TOC1"/>
            <w:tabs>
              <w:tab w:val="right" w:leader="dot" w:pos="10456"/>
            </w:tabs>
            <w:rPr>
              <w:rFonts w:asciiTheme="minorHAnsi" w:eastAsiaTheme="minorEastAsia" w:hAnsiTheme="minorHAnsi"/>
              <w:noProof/>
              <w:sz w:val="22"/>
              <w:lang w:eastAsia="en-IE"/>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233632804" w:history="1">
            <w:r w:rsidR="007338B5" w:rsidRPr="004A47BE">
              <w:rPr>
                <w:rStyle w:val="Hyperlink"/>
                <w:rFonts w:eastAsia="Times New Roman" w:cs="Arial"/>
                <w:noProof/>
                <w:lang w:val="en-US"/>
              </w:rPr>
              <w:t>Who should apply?</w:t>
            </w:r>
            <w:r w:rsidR="007338B5">
              <w:rPr>
                <w:noProof/>
                <w:webHidden/>
              </w:rPr>
              <w:tab/>
            </w:r>
            <w:r w:rsidR="007338B5">
              <w:rPr>
                <w:noProof/>
                <w:webHidden/>
              </w:rPr>
              <w:fldChar w:fldCharType="begin"/>
            </w:r>
            <w:r w:rsidR="007338B5">
              <w:rPr>
                <w:noProof/>
                <w:webHidden/>
              </w:rPr>
              <w:instrText xml:space="preserve"> PAGEREF _Toc233632804 \h </w:instrText>
            </w:r>
            <w:r w:rsidR="007338B5">
              <w:rPr>
                <w:noProof/>
                <w:webHidden/>
              </w:rPr>
            </w:r>
            <w:r w:rsidR="007338B5">
              <w:rPr>
                <w:noProof/>
                <w:webHidden/>
              </w:rPr>
              <w:fldChar w:fldCharType="separate"/>
            </w:r>
            <w:r w:rsidR="007338B5">
              <w:rPr>
                <w:noProof/>
                <w:webHidden/>
              </w:rPr>
              <w:t>2</w:t>
            </w:r>
            <w:r w:rsidR="007338B5">
              <w:rPr>
                <w:noProof/>
                <w:webHidden/>
              </w:rPr>
              <w:fldChar w:fldCharType="end"/>
            </w:r>
          </w:hyperlink>
        </w:p>
        <w:p w14:paraId="6D410741" w14:textId="1E147BC7" w:rsidR="007338B5" w:rsidRDefault="007338B5">
          <w:pPr>
            <w:pStyle w:val="TOC1"/>
            <w:tabs>
              <w:tab w:val="right" w:leader="dot" w:pos="10456"/>
            </w:tabs>
            <w:rPr>
              <w:rFonts w:asciiTheme="minorHAnsi" w:eastAsiaTheme="minorEastAsia" w:hAnsiTheme="minorHAnsi"/>
              <w:noProof/>
              <w:sz w:val="22"/>
              <w:lang w:eastAsia="en-IE"/>
            </w:rPr>
          </w:pPr>
          <w:hyperlink w:anchor="_Toc233632805" w:history="1">
            <w:r w:rsidRPr="004A47BE">
              <w:rPr>
                <w:rStyle w:val="Hyperlink"/>
                <w:rFonts w:eastAsia="Times New Roman" w:cs="Arial"/>
                <w:noProof/>
                <w:lang w:val="en-US"/>
              </w:rPr>
              <w:t>How do I apply for this post?</w:t>
            </w:r>
            <w:r>
              <w:rPr>
                <w:noProof/>
                <w:webHidden/>
              </w:rPr>
              <w:tab/>
            </w:r>
            <w:r>
              <w:rPr>
                <w:noProof/>
                <w:webHidden/>
              </w:rPr>
              <w:fldChar w:fldCharType="begin"/>
            </w:r>
            <w:r>
              <w:rPr>
                <w:noProof/>
                <w:webHidden/>
              </w:rPr>
              <w:instrText xml:space="preserve"> PAGEREF _Toc233632805 \h </w:instrText>
            </w:r>
            <w:r>
              <w:rPr>
                <w:noProof/>
                <w:webHidden/>
              </w:rPr>
            </w:r>
            <w:r>
              <w:rPr>
                <w:noProof/>
                <w:webHidden/>
              </w:rPr>
              <w:fldChar w:fldCharType="separate"/>
            </w:r>
            <w:r>
              <w:rPr>
                <w:noProof/>
                <w:webHidden/>
              </w:rPr>
              <w:t>2</w:t>
            </w:r>
            <w:r>
              <w:rPr>
                <w:noProof/>
                <w:webHidden/>
              </w:rPr>
              <w:fldChar w:fldCharType="end"/>
            </w:r>
          </w:hyperlink>
        </w:p>
        <w:p w14:paraId="72C03E9F" w14:textId="1DECAAC5" w:rsidR="007338B5" w:rsidRDefault="007338B5">
          <w:pPr>
            <w:pStyle w:val="TOC1"/>
            <w:tabs>
              <w:tab w:val="right" w:leader="dot" w:pos="10456"/>
            </w:tabs>
            <w:rPr>
              <w:rFonts w:asciiTheme="minorHAnsi" w:eastAsiaTheme="minorEastAsia" w:hAnsiTheme="minorHAnsi"/>
              <w:noProof/>
              <w:sz w:val="22"/>
              <w:lang w:eastAsia="en-IE"/>
            </w:rPr>
          </w:pPr>
          <w:hyperlink w:anchor="_Toc233632806" w:history="1">
            <w:r w:rsidRPr="004A47BE">
              <w:rPr>
                <w:rStyle w:val="Hyperlink"/>
                <w:rFonts w:cs="Arial"/>
                <w:noProof/>
              </w:rPr>
              <w:t>How will the selection process be run?</w:t>
            </w:r>
            <w:r>
              <w:rPr>
                <w:noProof/>
                <w:webHidden/>
              </w:rPr>
              <w:tab/>
            </w:r>
            <w:r>
              <w:rPr>
                <w:noProof/>
                <w:webHidden/>
              </w:rPr>
              <w:fldChar w:fldCharType="begin"/>
            </w:r>
            <w:r>
              <w:rPr>
                <w:noProof/>
                <w:webHidden/>
              </w:rPr>
              <w:instrText xml:space="preserve"> PAGEREF _Toc233632806 \h </w:instrText>
            </w:r>
            <w:r>
              <w:rPr>
                <w:noProof/>
                <w:webHidden/>
              </w:rPr>
            </w:r>
            <w:r>
              <w:rPr>
                <w:noProof/>
                <w:webHidden/>
              </w:rPr>
              <w:fldChar w:fldCharType="separate"/>
            </w:r>
            <w:r>
              <w:rPr>
                <w:noProof/>
                <w:webHidden/>
              </w:rPr>
              <w:t>3</w:t>
            </w:r>
            <w:r>
              <w:rPr>
                <w:noProof/>
                <w:webHidden/>
              </w:rPr>
              <w:fldChar w:fldCharType="end"/>
            </w:r>
          </w:hyperlink>
        </w:p>
        <w:p w14:paraId="542F5D43" w14:textId="1A7435DD" w:rsidR="007338B5" w:rsidRDefault="007338B5">
          <w:pPr>
            <w:pStyle w:val="TOC1"/>
            <w:tabs>
              <w:tab w:val="right" w:leader="dot" w:pos="10456"/>
            </w:tabs>
            <w:rPr>
              <w:rFonts w:asciiTheme="minorHAnsi" w:eastAsiaTheme="minorEastAsia" w:hAnsiTheme="minorHAnsi"/>
              <w:noProof/>
              <w:sz w:val="22"/>
              <w:lang w:eastAsia="en-IE"/>
            </w:rPr>
          </w:pPr>
          <w:hyperlink w:anchor="_Toc233632807" w:history="1">
            <w:r w:rsidRPr="004A47BE">
              <w:rPr>
                <w:rStyle w:val="Hyperlink"/>
                <w:rFonts w:cs="Arial"/>
                <w:noProof/>
              </w:rPr>
              <w:t>Candidate Supports</w:t>
            </w:r>
            <w:r>
              <w:rPr>
                <w:noProof/>
                <w:webHidden/>
              </w:rPr>
              <w:tab/>
            </w:r>
            <w:r>
              <w:rPr>
                <w:noProof/>
                <w:webHidden/>
              </w:rPr>
              <w:fldChar w:fldCharType="begin"/>
            </w:r>
            <w:r>
              <w:rPr>
                <w:noProof/>
                <w:webHidden/>
              </w:rPr>
              <w:instrText xml:space="preserve"> PAGEREF _Toc233632807 \h </w:instrText>
            </w:r>
            <w:r>
              <w:rPr>
                <w:noProof/>
                <w:webHidden/>
              </w:rPr>
            </w:r>
            <w:r>
              <w:rPr>
                <w:noProof/>
                <w:webHidden/>
              </w:rPr>
              <w:fldChar w:fldCharType="separate"/>
            </w:r>
            <w:r>
              <w:rPr>
                <w:noProof/>
                <w:webHidden/>
              </w:rPr>
              <w:t>4</w:t>
            </w:r>
            <w:r>
              <w:rPr>
                <w:noProof/>
                <w:webHidden/>
              </w:rPr>
              <w:fldChar w:fldCharType="end"/>
            </w:r>
          </w:hyperlink>
        </w:p>
        <w:p w14:paraId="3819A4CA" w14:textId="30038346" w:rsidR="007338B5" w:rsidRDefault="007338B5">
          <w:pPr>
            <w:pStyle w:val="TOC1"/>
            <w:tabs>
              <w:tab w:val="right" w:leader="dot" w:pos="10456"/>
            </w:tabs>
            <w:rPr>
              <w:rFonts w:asciiTheme="minorHAnsi" w:eastAsiaTheme="minorEastAsia" w:hAnsiTheme="minorHAnsi"/>
              <w:noProof/>
              <w:sz w:val="22"/>
              <w:lang w:eastAsia="en-IE"/>
            </w:rPr>
          </w:pPr>
          <w:hyperlink w:anchor="_Toc233632808" w:history="1">
            <w:r w:rsidRPr="004A47BE">
              <w:rPr>
                <w:rStyle w:val="Hyperlink"/>
                <w:noProof/>
              </w:rPr>
              <w:t>Reasonable Accommodations Requests for Candidates with Disabilities</w:t>
            </w:r>
            <w:r>
              <w:rPr>
                <w:noProof/>
                <w:webHidden/>
              </w:rPr>
              <w:tab/>
            </w:r>
            <w:r>
              <w:rPr>
                <w:noProof/>
                <w:webHidden/>
              </w:rPr>
              <w:fldChar w:fldCharType="begin"/>
            </w:r>
            <w:r>
              <w:rPr>
                <w:noProof/>
                <w:webHidden/>
              </w:rPr>
              <w:instrText xml:space="preserve"> PAGEREF _Toc233632808 \h </w:instrText>
            </w:r>
            <w:r>
              <w:rPr>
                <w:noProof/>
                <w:webHidden/>
              </w:rPr>
            </w:r>
            <w:r>
              <w:rPr>
                <w:noProof/>
                <w:webHidden/>
              </w:rPr>
              <w:fldChar w:fldCharType="separate"/>
            </w:r>
            <w:r>
              <w:rPr>
                <w:noProof/>
                <w:webHidden/>
              </w:rPr>
              <w:t>4</w:t>
            </w:r>
            <w:r>
              <w:rPr>
                <w:noProof/>
                <w:webHidden/>
              </w:rPr>
              <w:fldChar w:fldCharType="end"/>
            </w:r>
          </w:hyperlink>
        </w:p>
        <w:p w14:paraId="4AD39DDE" w14:textId="509169AF" w:rsidR="007338B5" w:rsidRDefault="007338B5">
          <w:pPr>
            <w:pStyle w:val="TOC1"/>
            <w:tabs>
              <w:tab w:val="right" w:leader="dot" w:pos="10456"/>
            </w:tabs>
            <w:rPr>
              <w:rFonts w:asciiTheme="minorHAnsi" w:eastAsiaTheme="minorEastAsia" w:hAnsiTheme="minorHAnsi"/>
              <w:noProof/>
              <w:sz w:val="22"/>
              <w:lang w:eastAsia="en-IE"/>
            </w:rPr>
          </w:pPr>
          <w:hyperlink w:anchor="_Toc233632809" w:history="1">
            <w:r w:rsidRPr="004A47BE">
              <w:rPr>
                <w:rStyle w:val="Hyperlink"/>
                <w:rFonts w:cs="Arial"/>
                <w:noProof/>
              </w:rPr>
              <w:t>Interview Notes</w:t>
            </w:r>
            <w:r>
              <w:rPr>
                <w:noProof/>
                <w:webHidden/>
              </w:rPr>
              <w:tab/>
            </w:r>
            <w:r>
              <w:rPr>
                <w:noProof/>
                <w:webHidden/>
              </w:rPr>
              <w:fldChar w:fldCharType="begin"/>
            </w:r>
            <w:r>
              <w:rPr>
                <w:noProof/>
                <w:webHidden/>
              </w:rPr>
              <w:instrText xml:space="preserve"> PAGEREF _Toc233632809 \h </w:instrText>
            </w:r>
            <w:r>
              <w:rPr>
                <w:noProof/>
                <w:webHidden/>
              </w:rPr>
            </w:r>
            <w:r>
              <w:rPr>
                <w:noProof/>
                <w:webHidden/>
              </w:rPr>
              <w:fldChar w:fldCharType="separate"/>
            </w:r>
            <w:r>
              <w:rPr>
                <w:noProof/>
                <w:webHidden/>
              </w:rPr>
              <w:t>4</w:t>
            </w:r>
            <w:r>
              <w:rPr>
                <w:noProof/>
                <w:webHidden/>
              </w:rPr>
              <w:fldChar w:fldCharType="end"/>
            </w:r>
          </w:hyperlink>
        </w:p>
        <w:p w14:paraId="335C283D" w14:textId="2B5E6039" w:rsidR="007338B5" w:rsidRDefault="007338B5">
          <w:pPr>
            <w:pStyle w:val="TOC1"/>
            <w:tabs>
              <w:tab w:val="right" w:leader="dot" w:pos="10456"/>
            </w:tabs>
            <w:rPr>
              <w:rFonts w:asciiTheme="minorHAnsi" w:eastAsiaTheme="minorEastAsia" w:hAnsiTheme="minorHAnsi"/>
              <w:noProof/>
              <w:sz w:val="22"/>
              <w:lang w:eastAsia="en-IE"/>
            </w:rPr>
          </w:pPr>
          <w:hyperlink w:anchor="_Toc233632810" w:history="1">
            <w:r w:rsidRPr="004A47BE">
              <w:rPr>
                <w:rStyle w:val="Hyperlink"/>
                <w:rFonts w:cs="Arial"/>
                <w:noProof/>
              </w:rPr>
              <w:t>Speciality areas/Care Groups</w:t>
            </w:r>
            <w:r>
              <w:rPr>
                <w:noProof/>
                <w:webHidden/>
              </w:rPr>
              <w:tab/>
            </w:r>
            <w:r>
              <w:rPr>
                <w:noProof/>
                <w:webHidden/>
              </w:rPr>
              <w:fldChar w:fldCharType="begin"/>
            </w:r>
            <w:r>
              <w:rPr>
                <w:noProof/>
                <w:webHidden/>
              </w:rPr>
              <w:instrText xml:space="preserve"> PAGEREF _Toc233632810 \h </w:instrText>
            </w:r>
            <w:r>
              <w:rPr>
                <w:noProof/>
                <w:webHidden/>
              </w:rPr>
            </w:r>
            <w:r>
              <w:rPr>
                <w:noProof/>
                <w:webHidden/>
              </w:rPr>
              <w:fldChar w:fldCharType="separate"/>
            </w:r>
            <w:r>
              <w:rPr>
                <w:noProof/>
                <w:webHidden/>
              </w:rPr>
              <w:t>4</w:t>
            </w:r>
            <w:r>
              <w:rPr>
                <w:noProof/>
                <w:webHidden/>
              </w:rPr>
              <w:fldChar w:fldCharType="end"/>
            </w:r>
          </w:hyperlink>
        </w:p>
        <w:p w14:paraId="718076C9" w14:textId="765D1E2C" w:rsidR="007338B5" w:rsidRDefault="007338B5">
          <w:pPr>
            <w:pStyle w:val="TOC1"/>
            <w:tabs>
              <w:tab w:val="right" w:leader="dot" w:pos="10456"/>
            </w:tabs>
            <w:rPr>
              <w:rFonts w:asciiTheme="minorHAnsi" w:eastAsiaTheme="minorEastAsia" w:hAnsiTheme="minorHAnsi"/>
              <w:noProof/>
              <w:sz w:val="22"/>
              <w:lang w:eastAsia="en-IE"/>
            </w:rPr>
          </w:pPr>
          <w:hyperlink w:anchor="_Toc233632811" w:history="1">
            <w:r w:rsidRPr="004A47BE">
              <w:rPr>
                <w:rStyle w:val="Hyperlink"/>
                <w:rFonts w:cs="Arial"/>
                <w:noProof/>
              </w:rPr>
              <w:t>Formation of Panels</w:t>
            </w:r>
            <w:r>
              <w:rPr>
                <w:noProof/>
                <w:webHidden/>
              </w:rPr>
              <w:tab/>
            </w:r>
            <w:r>
              <w:rPr>
                <w:noProof/>
                <w:webHidden/>
              </w:rPr>
              <w:fldChar w:fldCharType="begin"/>
            </w:r>
            <w:r>
              <w:rPr>
                <w:noProof/>
                <w:webHidden/>
              </w:rPr>
              <w:instrText xml:space="preserve"> PAGEREF _Toc233632811 \h </w:instrText>
            </w:r>
            <w:r>
              <w:rPr>
                <w:noProof/>
                <w:webHidden/>
              </w:rPr>
            </w:r>
            <w:r>
              <w:rPr>
                <w:noProof/>
                <w:webHidden/>
              </w:rPr>
              <w:fldChar w:fldCharType="separate"/>
            </w:r>
            <w:r>
              <w:rPr>
                <w:noProof/>
                <w:webHidden/>
              </w:rPr>
              <w:t>4</w:t>
            </w:r>
            <w:r>
              <w:rPr>
                <w:noProof/>
                <w:webHidden/>
              </w:rPr>
              <w:fldChar w:fldCharType="end"/>
            </w:r>
          </w:hyperlink>
        </w:p>
        <w:p w14:paraId="6859F9EC" w14:textId="793B1870" w:rsidR="007338B5" w:rsidRDefault="007338B5">
          <w:pPr>
            <w:pStyle w:val="TOC1"/>
            <w:tabs>
              <w:tab w:val="right" w:leader="dot" w:pos="10456"/>
            </w:tabs>
            <w:rPr>
              <w:rFonts w:asciiTheme="minorHAnsi" w:eastAsiaTheme="minorEastAsia" w:hAnsiTheme="minorHAnsi"/>
              <w:noProof/>
              <w:sz w:val="22"/>
              <w:lang w:eastAsia="en-IE"/>
            </w:rPr>
          </w:pPr>
          <w:hyperlink w:anchor="_Toc233632812" w:history="1">
            <w:r w:rsidRPr="004A47BE">
              <w:rPr>
                <w:rStyle w:val="Hyperlink"/>
                <w:noProof/>
              </w:rPr>
              <w:t>Marking System</w:t>
            </w:r>
            <w:r>
              <w:rPr>
                <w:noProof/>
                <w:webHidden/>
              </w:rPr>
              <w:tab/>
            </w:r>
            <w:r>
              <w:rPr>
                <w:noProof/>
                <w:webHidden/>
              </w:rPr>
              <w:fldChar w:fldCharType="begin"/>
            </w:r>
            <w:r>
              <w:rPr>
                <w:noProof/>
                <w:webHidden/>
              </w:rPr>
              <w:instrText xml:space="preserve"> PAGEREF _Toc233632812 \h </w:instrText>
            </w:r>
            <w:r>
              <w:rPr>
                <w:noProof/>
                <w:webHidden/>
              </w:rPr>
            </w:r>
            <w:r>
              <w:rPr>
                <w:noProof/>
                <w:webHidden/>
              </w:rPr>
              <w:fldChar w:fldCharType="separate"/>
            </w:r>
            <w:r>
              <w:rPr>
                <w:noProof/>
                <w:webHidden/>
              </w:rPr>
              <w:t>5</w:t>
            </w:r>
            <w:r>
              <w:rPr>
                <w:noProof/>
                <w:webHidden/>
              </w:rPr>
              <w:fldChar w:fldCharType="end"/>
            </w:r>
          </w:hyperlink>
        </w:p>
        <w:p w14:paraId="5ED5CB25" w14:textId="706455E0" w:rsidR="007338B5" w:rsidRDefault="007338B5">
          <w:pPr>
            <w:pStyle w:val="TOC1"/>
            <w:tabs>
              <w:tab w:val="right" w:leader="dot" w:pos="10456"/>
            </w:tabs>
            <w:rPr>
              <w:rFonts w:asciiTheme="minorHAnsi" w:eastAsiaTheme="minorEastAsia" w:hAnsiTheme="minorHAnsi"/>
              <w:noProof/>
              <w:sz w:val="22"/>
              <w:lang w:eastAsia="en-IE"/>
            </w:rPr>
          </w:pPr>
          <w:hyperlink w:anchor="_Toc233632813" w:history="1">
            <w:r w:rsidRPr="004A47BE">
              <w:rPr>
                <w:rStyle w:val="Hyperlink"/>
                <w:rFonts w:eastAsia="Times New Roman" w:cs="Arial"/>
                <w:noProof/>
                <w:lang w:val="en-US"/>
              </w:rPr>
              <w:t>Acceptance / Declination of a Recommendation to Proceed</w:t>
            </w:r>
            <w:r>
              <w:rPr>
                <w:noProof/>
                <w:webHidden/>
              </w:rPr>
              <w:tab/>
            </w:r>
            <w:r>
              <w:rPr>
                <w:noProof/>
                <w:webHidden/>
              </w:rPr>
              <w:fldChar w:fldCharType="begin"/>
            </w:r>
            <w:r>
              <w:rPr>
                <w:noProof/>
                <w:webHidden/>
              </w:rPr>
              <w:instrText xml:space="preserve"> PAGEREF _Toc233632813 \h </w:instrText>
            </w:r>
            <w:r>
              <w:rPr>
                <w:noProof/>
                <w:webHidden/>
              </w:rPr>
            </w:r>
            <w:r>
              <w:rPr>
                <w:noProof/>
                <w:webHidden/>
              </w:rPr>
              <w:fldChar w:fldCharType="separate"/>
            </w:r>
            <w:r>
              <w:rPr>
                <w:noProof/>
                <w:webHidden/>
              </w:rPr>
              <w:t>5</w:t>
            </w:r>
            <w:r>
              <w:rPr>
                <w:noProof/>
                <w:webHidden/>
              </w:rPr>
              <w:fldChar w:fldCharType="end"/>
            </w:r>
          </w:hyperlink>
        </w:p>
        <w:p w14:paraId="4ADF204F" w14:textId="50635046" w:rsidR="007338B5" w:rsidRDefault="007338B5">
          <w:pPr>
            <w:pStyle w:val="TOC1"/>
            <w:tabs>
              <w:tab w:val="right" w:leader="dot" w:pos="10456"/>
            </w:tabs>
            <w:rPr>
              <w:rFonts w:asciiTheme="minorHAnsi" w:eastAsiaTheme="minorEastAsia" w:hAnsiTheme="minorHAnsi"/>
              <w:noProof/>
              <w:sz w:val="22"/>
              <w:lang w:eastAsia="en-IE"/>
            </w:rPr>
          </w:pPr>
          <w:hyperlink w:anchor="_Toc233632814" w:history="1">
            <w:r w:rsidRPr="004A47BE">
              <w:rPr>
                <w:rStyle w:val="Hyperlink"/>
                <w:rFonts w:eastAsia="Times New Roman" w:cs="Arial"/>
                <w:noProof/>
                <w:lang w:val="en-US"/>
              </w:rPr>
              <w:t>Recruitment Process Time Scales</w:t>
            </w:r>
            <w:r>
              <w:rPr>
                <w:noProof/>
                <w:webHidden/>
              </w:rPr>
              <w:tab/>
            </w:r>
            <w:r>
              <w:rPr>
                <w:noProof/>
                <w:webHidden/>
              </w:rPr>
              <w:fldChar w:fldCharType="begin"/>
            </w:r>
            <w:r>
              <w:rPr>
                <w:noProof/>
                <w:webHidden/>
              </w:rPr>
              <w:instrText xml:space="preserve"> PAGEREF _Toc233632814 \h </w:instrText>
            </w:r>
            <w:r>
              <w:rPr>
                <w:noProof/>
                <w:webHidden/>
              </w:rPr>
            </w:r>
            <w:r>
              <w:rPr>
                <w:noProof/>
                <w:webHidden/>
              </w:rPr>
              <w:fldChar w:fldCharType="separate"/>
            </w:r>
            <w:r>
              <w:rPr>
                <w:noProof/>
                <w:webHidden/>
              </w:rPr>
              <w:t>5</w:t>
            </w:r>
            <w:r>
              <w:rPr>
                <w:noProof/>
                <w:webHidden/>
              </w:rPr>
              <w:fldChar w:fldCharType="end"/>
            </w:r>
          </w:hyperlink>
        </w:p>
        <w:p w14:paraId="6CE756AE" w14:textId="280B34E8" w:rsidR="007338B5" w:rsidRDefault="007338B5">
          <w:pPr>
            <w:pStyle w:val="TOC1"/>
            <w:tabs>
              <w:tab w:val="right" w:leader="dot" w:pos="10456"/>
            </w:tabs>
            <w:rPr>
              <w:rFonts w:asciiTheme="minorHAnsi" w:eastAsiaTheme="minorEastAsia" w:hAnsiTheme="minorHAnsi"/>
              <w:noProof/>
              <w:sz w:val="22"/>
              <w:lang w:eastAsia="en-IE"/>
            </w:rPr>
          </w:pPr>
          <w:hyperlink w:anchor="_Toc233632815" w:history="1">
            <w:r w:rsidRPr="004A47BE">
              <w:rPr>
                <w:rStyle w:val="Hyperlink"/>
                <w:rFonts w:eastAsia="Times New Roman" w:cs="Arial"/>
                <w:noProof/>
                <w:lang w:val="en-US"/>
              </w:rPr>
              <w:t>Security Clearance</w:t>
            </w:r>
            <w:r>
              <w:rPr>
                <w:noProof/>
                <w:webHidden/>
              </w:rPr>
              <w:tab/>
            </w:r>
            <w:r>
              <w:rPr>
                <w:noProof/>
                <w:webHidden/>
              </w:rPr>
              <w:fldChar w:fldCharType="begin"/>
            </w:r>
            <w:r>
              <w:rPr>
                <w:noProof/>
                <w:webHidden/>
              </w:rPr>
              <w:instrText xml:space="preserve"> PAGEREF _Toc233632815 \h </w:instrText>
            </w:r>
            <w:r>
              <w:rPr>
                <w:noProof/>
                <w:webHidden/>
              </w:rPr>
            </w:r>
            <w:r>
              <w:rPr>
                <w:noProof/>
                <w:webHidden/>
              </w:rPr>
              <w:fldChar w:fldCharType="separate"/>
            </w:r>
            <w:r>
              <w:rPr>
                <w:noProof/>
                <w:webHidden/>
              </w:rPr>
              <w:t>5</w:t>
            </w:r>
            <w:r>
              <w:rPr>
                <w:noProof/>
                <w:webHidden/>
              </w:rPr>
              <w:fldChar w:fldCharType="end"/>
            </w:r>
          </w:hyperlink>
        </w:p>
        <w:p w14:paraId="01F54534" w14:textId="061256DB" w:rsidR="007338B5" w:rsidRDefault="007338B5">
          <w:pPr>
            <w:pStyle w:val="TOC1"/>
            <w:tabs>
              <w:tab w:val="right" w:leader="dot" w:pos="10456"/>
            </w:tabs>
            <w:rPr>
              <w:rFonts w:asciiTheme="minorHAnsi" w:eastAsiaTheme="minorEastAsia" w:hAnsiTheme="minorHAnsi"/>
              <w:noProof/>
              <w:sz w:val="22"/>
              <w:lang w:eastAsia="en-IE"/>
            </w:rPr>
          </w:pPr>
          <w:hyperlink w:anchor="_Toc233632816" w:history="1">
            <w:r w:rsidRPr="004A47BE">
              <w:rPr>
                <w:rStyle w:val="Hyperlink"/>
                <w:rFonts w:cs="Arial"/>
                <w:noProof/>
              </w:rPr>
              <w:t>Review and Complaint Procedure (CPSA)</w:t>
            </w:r>
            <w:r>
              <w:rPr>
                <w:noProof/>
                <w:webHidden/>
              </w:rPr>
              <w:tab/>
            </w:r>
            <w:r>
              <w:rPr>
                <w:noProof/>
                <w:webHidden/>
              </w:rPr>
              <w:fldChar w:fldCharType="begin"/>
            </w:r>
            <w:r>
              <w:rPr>
                <w:noProof/>
                <w:webHidden/>
              </w:rPr>
              <w:instrText xml:space="preserve"> PAGEREF _Toc233632816 \h </w:instrText>
            </w:r>
            <w:r>
              <w:rPr>
                <w:noProof/>
                <w:webHidden/>
              </w:rPr>
            </w:r>
            <w:r>
              <w:rPr>
                <w:noProof/>
                <w:webHidden/>
              </w:rPr>
              <w:fldChar w:fldCharType="separate"/>
            </w:r>
            <w:r>
              <w:rPr>
                <w:noProof/>
                <w:webHidden/>
              </w:rPr>
              <w:t>6</w:t>
            </w:r>
            <w:r>
              <w:rPr>
                <w:noProof/>
                <w:webHidden/>
              </w:rPr>
              <w:fldChar w:fldCharType="end"/>
            </w:r>
          </w:hyperlink>
        </w:p>
        <w:p w14:paraId="396C9643" w14:textId="579CD707" w:rsidR="007338B5" w:rsidRDefault="007338B5">
          <w:pPr>
            <w:pStyle w:val="TOC1"/>
            <w:tabs>
              <w:tab w:val="right" w:leader="dot" w:pos="10456"/>
            </w:tabs>
            <w:rPr>
              <w:rFonts w:asciiTheme="minorHAnsi" w:eastAsiaTheme="minorEastAsia" w:hAnsiTheme="minorHAnsi"/>
              <w:noProof/>
              <w:sz w:val="22"/>
              <w:lang w:eastAsia="en-IE"/>
            </w:rPr>
          </w:pPr>
          <w:hyperlink w:anchor="_Toc233632817" w:history="1">
            <w:r w:rsidRPr="004A47BE">
              <w:rPr>
                <w:rStyle w:val="Hyperlink"/>
                <w:rFonts w:cs="Arial"/>
                <w:noProof/>
              </w:rPr>
              <w:t>HSE Privacy Policy</w:t>
            </w:r>
            <w:r>
              <w:rPr>
                <w:noProof/>
                <w:webHidden/>
              </w:rPr>
              <w:tab/>
            </w:r>
            <w:r>
              <w:rPr>
                <w:noProof/>
                <w:webHidden/>
              </w:rPr>
              <w:fldChar w:fldCharType="begin"/>
            </w:r>
            <w:r>
              <w:rPr>
                <w:noProof/>
                <w:webHidden/>
              </w:rPr>
              <w:instrText xml:space="preserve"> PAGEREF _Toc233632817 \h </w:instrText>
            </w:r>
            <w:r>
              <w:rPr>
                <w:noProof/>
                <w:webHidden/>
              </w:rPr>
            </w:r>
            <w:r>
              <w:rPr>
                <w:noProof/>
                <w:webHidden/>
              </w:rPr>
              <w:fldChar w:fldCharType="separate"/>
            </w:r>
            <w:r>
              <w:rPr>
                <w:noProof/>
                <w:webHidden/>
              </w:rPr>
              <w:t>6</w:t>
            </w:r>
            <w:r>
              <w:rPr>
                <w:noProof/>
                <w:webHidden/>
              </w:rPr>
              <w:fldChar w:fldCharType="end"/>
            </w:r>
          </w:hyperlink>
        </w:p>
        <w:p w14:paraId="15CD4EED" w14:textId="096EDE71" w:rsidR="007338B5" w:rsidRDefault="007338B5">
          <w:pPr>
            <w:pStyle w:val="TOC1"/>
            <w:tabs>
              <w:tab w:val="right" w:leader="dot" w:pos="10456"/>
            </w:tabs>
            <w:rPr>
              <w:rFonts w:asciiTheme="minorHAnsi" w:eastAsiaTheme="minorEastAsia" w:hAnsiTheme="minorHAnsi"/>
              <w:noProof/>
              <w:sz w:val="22"/>
              <w:lang w:eastAsia="en-IE"/>
            </w:rPr>
          </w:pPr>
          <w:hyperlink w:anchor="_Toc233632818" w:history="1">
            <w:r w:rsidRPr="004A47BE">
              <w:rPr>
                <w:rStyle w:val="Hyperlink"/>
                <w:noProof/>
              </w:rPr>
              <w:t>Superannuation / Pension Information</w:t>
            </w:r>
            <w:r>
              <w:rPr>
                <w:noProof/>
                <w:webHidden/>
              </w:rPr>
              <w:tab/>
            </w:r>
            <w:r>
              <w:rPr>
                <w:noProof/>
                <w:webHidden/>
              </w:rPr>
              <w:fldChar w:fldCharType="begin"/>
            </w:r>
            <w:r>
              <w:rPr>
                <w:noProof/>
                <w:webHidden/>
              </w:rPr>
              <w:instrText xml:space="preserve"> PAGEREF _Toc233632818 \h </w:instrText>
            </w:r>
            <w:r>
              <w:rPr>
                <w:noProof/>
                <w:webHidden/>
              </w:rPr>
            </w:r>
            <w:r>
              <w:rPr>
                <w:noProof/>
                <w:webHidden/>
              </w:rPr>
              <w:fldChar w:fldCharType="separate"/>
            </w:r>
            <w:r>
              <w:rPr>
                <w:noProof/>
                <w:webHidden/>
              </w:rPr>
              <w:t>7</w:t>
            </w:r>
            <w:r>
              <w:rPr>
                <w:noProof/>
                <w:webHidden/>
              </w:rPr>
              <w:fldChar w:fldCharType="end"/>
            </w:r>
          </w:hyperlink>
        </w:p>
        <w:p w14:paraId="0059A8A0" w14:textId="6FB99B22" w:rsidR="007338B5" w:rsidRDefault="007338B5">
          <w:pPr>
            <w:pStyle w:val="TOC1"/>
            <w:tabs>
              <w:tab w:val="right" w:leader="dot" w:pos="10456"/>
            </w:tabs>
            <w:rPr>
              <w:rFonts w:asciiTheme="minorHAnsi" w:eastAsiaTheme="minorEastAsia" w:hAnsiTheme="minorHAnsi"/>
              <w:noProof/>
              <w:sz w:val="22"/>
              <w:lang w:eastAsia="en-IE"/>
            </w:rPr>
          </w:pPr>
          <w:hyperlink w:anchor="_Toc233632819" w:history="1">
            <w:r w:rsidRPr="004A47BE">
              <w:rPr>
                <w:rStyle w:val="Hyperlink"/>
                <w:rFonts w:cs="Arial"/>
                <w:noProof/>
              </w:rPr>
              <w:t>Appendices: Supplementary Recruitment and Selection Process Information</w:t>
            </w:r>
            <w:r>
              <w:rPr>
                <w:noProof/>
                <w:webHidden/>
              </w:rPr>
              <w:tab/>
            </w:r>
            <w:r>
              <w:rPr>
                <w:noProof/>
                <w:webHidden/>
              </w:rPr>
              <w:fldChar w:fldCharType="begin"/>
            </w:r>
            <w:r>
              <w:rPr>
                <w:noProof/>
                <w:webHidden/>
              </w:rPr>
              <w:instrText xml:space="preserve"> PAGEREF _Toc233632819 \h </w:instrText>
            </w:r>
            <w:r>
              <w:rPr>
                <w:noProof/>
                <w:webHidden/>
              </w:rPr>
            </w:r>
            <w:r>
              <w:rPr>
                <w:noProof/>
                <w:webHidden/>
              </w:rPr>
              <w:fldChar w:fldCharType="separate"/>
            </w:r>
            <w:r>
              <w:rPr>
                <w:noProof/>
                <w:webHidden/>
              </w:rPr>
              <w:t>8</w:t>
            </w:r>
            <w:r>
              <w:rPr>
                <w:noProof/>
                <w:webHidden/>
              </w:rPr>
              <w:fldChar w:fldCharType="end"/>
            </w:r>
          </w:hyperlink>
        </w:p>
        <w:p w14:paraId="0AA6C364" w14:textId="7389AA44" w:rsidR="007338B5" w:rsidRDefault="007338B5">
          <w:pPr>
            <w:pStyle w:val="TOC2"/>
            <w:tabs>
              <w:tab w:val="right" w:leader="dot" w:pos="10456"/>
            </w:tabs>
            <w:rPr>
              <w:rFonts w:asciiTheme="minorHAnsi" w:eastAsiaTheme="minorEastAsia" w:hAnsiTheme="minorHAnsi"/>
              <w:noProof/>
              <w:sz w:val="22"/>
              <w:lang w:eastAsia="en-IE"/>
            </w:rPr>
          </w:pPr>
          <w:hyperlink w:anchor="_Toc233632820" w:history="1">
            <w:r w:rsidRPr="004A47BE">
              <w:rPr>
                <w:rStyle w:val="Hyperlink"/>
                <w:noProof/>
              </w:rPr>
              <w:t>Appendix 1: Eligibility Criteria</w:t>
            </w:r>
            <w:r>
              <w:rPr>
                <w:noProof/>
                <w:webHidden/>
              </w:rPr>
              <w:tab/>
            </w:r>
            <w:r>
              <w:rPr>
                <w:noProof/>
                <w:webHidden/>
              </w:rPr>
              <w:fldChar w:fldCharType="begin"/>
            </w:r>
            <w:r>
              <w:rPr>
                <w:noProof/>
                <w:webHidden/>
              </w:rPr>
              <w:instrText xml:space="preserve"> PAGEREF _Toc233632820 \h </w:instrText>
            </w:r>
            <w:r>
              <w:rPr>
                <w:noProof/>
                <w:webHidden/>
              </w:rPr>
            </w:r>
            <w:r>
              <w:rPr>
                <w:noProof/>
                <w:webHidden/>
              </w:rPr>
              <w:fldChar w:fldCharType="separate"/>
            </w:r>
            <w:r>
              <w:rPr>
                <w:noProof/>
                <w:webHidden/>
              </w:rPr>
              <w:t>8</w:t>
            </w:r>
            <w:r>
              <w:rPr>
                <w:noProof/>
                <w:webHidden/>
              </w:rPr>
              <w:fldChar w:fldCharType="end"/>
            </w:r>
          </w:hyperlink>
        </w:p>
        <w:p w14:paraId="3AA28ED3" w14:textId="467CC79D" w:rsidR="007338B5" w:rsidRDefault="007338B5">
          <w:pPr>
            <w:pStyle w:val="TOC2"/>
            <w:tabs>
              <w:tab w:val="right" w:leader="dot" w:pos="10456"/>
            </w:tabs>
            <w:rPr>
              <w:rFonts w:asciiTheme="minorHAnsi" w:eastAsiaTheme="minorEastAsia" w:hAnsiTheme="minorHAnsi"/>
              <w:noProof/>
              <w:sz w:val="22"/>
              <w:lang w:eastAsia="en-IE"/>
            </w:rPr>
          </w:pPr>
          <w:hyperlink w:anchor="_Toc233632821" w:history="1">
            <w:r w:rsidRPr="004A47BE">
              <w:rPr>
                <w:rStyle w:val="Hyperlink"/>
                <w:noProof/>
              </w:rPr>
              <w:t>Appendix 2: Applicant Information for EEA, Swiss, British and Non-EEA Applicants resident in the State</w:t>
            </w:r>
            <w:r>
              <w:rPr>
                <w:noProof/>
                <w:webHidden/>
              </w:rPr>
              <w:tab/>
            </w:r>
            <w:r>
              <w:rPr>
                <w:noProof/>
                <w:webHidden/>
              </w:rPr>
              <w:fldChar w:fldCharType="begin"/>
            </w:r>
            <w:r>
              <w:rPr>
                <w:noProof/>
                <w:webHidden/>
              </w:rPr>
              <w:instrText xml:space="preserve"> PAGEREF _Toc233632821 \h </w:instrText>
            </w:r>
            <w:r>
              <w:rPr>
                <w:noProof/>
                <w:webHidden/>
              </w:rPr>
            </w:r>
            <w:r>
              <w:rPr>
                <w:noProof/>
                <w:webHidden/>
              </w:rPr>
              <w:fldChar w:fldCharType="separate"/>
            </w:r>
            <w:r>
              <w:rPr>
                <w:noProof/>
                <w:webHidden/>
              </w:rPr>
              <w:t>10</w:t>
            </w:r>
            <w:r>
              <w:rPr>
                <w:noProof/>
                <w:webHidden/>
              </w:rPr>
              <w:fldChar w:fldCharType="end"/>
            </w:r>
          </w:hyperlink>
        </w:p>
        <w:p w14:paraId="094DFF0D" w14:textId="7DB3F8E9" w:rsidR="007338B5" w:rsidRDefault="007338B5">
          <w:pPr>
            <w:pStyle w:val="TOC2"/>
            <w:tabs>
              <w:tab w:val="right" w:leader="dot" w:pos="10456"/>
            </w:tabs>
            <w:rPr>
              <w:rFonts w:asciiTheme="minorHAnsi" w:eastAsiaTheme="minorEastAsia" w:hAnsiTheme="minorHAnsi"/>
              <w:noProof/>
              <w:sz w:val="22"/>
              <w:lang w:eastAsia="en-IE"/>
            </w:rPr>
          </w:pPr>
          <w:hyperlink w:anchor="_Toc233632822" w:history="1">
            <w:r w:rsidRPr="004A47BE">
              <w:rPr>
                <w:rStyle w:val="Hyperlink"/>
                <w:noProof/>
              </w:rPr>
              <w:t>Appendix 3: Clearances</w:t>
            </w:r>
            <w:r>
              <w:rPr>
                <w:noProof/>
                <w:webHidden/>
              </w:rPr>
              <w:tab/>
            </w:r>
            <w:r>
              <w:rPr>
                <w:noProof/>
                <w:webHidden/>
              </w:rPr>
              <w:fldChar w:fldCharType="begin"/>
            </w:r>
            <w:r>
              <w:rPr>
                <w:noProof/>
                <w:webHidden/>
              </w:rPr>
              <w:instrText xml:space="preserve"> PAGEREF _Toc233632822 \h </w:instrText>
            </w:r>
            <w:r>
              <w:rPr>
                <w:noProof/>
                <w:webHidden/>
              </w:rPr>
            </w:r>
            <w:r>
              <w:rPr>
                <w:noProof/>
                <w:webHidden/>
              </w:rPr>
              <w:fldChar w:fldCharType="separate"/>
            </w:r>
            <w:r>
              <w:rPr>
                <w:noProof/>
                <w:webHidden/>
              </w:rPr>
              <w:t>12</w:t>
            </w:r>
            <w:r>
              <w:rPr>
                <w:noProof/>
                <w:webHidden/>
              </w:rPr>
              <w:fldChar w:fldCharType="end"/>
            </w:r>
          </w:hyperlink>
        </w:p>
        <w:p w14:paraId="103E4814" w14:textId="1818FFF5" w:rsidR="007338B5" w:rsidRDefault="007338B5">
          <w:pPr>
            <w:pStyle w:val="TOC2"/>
            <w:tabs>
              <w:tab w:val="right" w:leader="dot" w:pos="10456"/>
            </w:tabs>
            <w:rPr>
              <w:rFonts w:asciiTheme="minorHAnsi" w:eastAsiaTheme="minorEastAsia" w:hAnsiTheme="minorHAnsi"/>
              <w:noProof/>
              <w:sz w:val="22"/>
              <w:lang w:eastAsia="en-IE"/>
            </w:rPr>
          </w:pPr>
          <w:hyperlink w:anchor="_Toc233632823" w:history="1">
            <w:r w:rsidRPr="004A47BE">
              <w:rPr>
                <w:rStyle w:val="Hyperlink"/>
                <w:noProof/>
              </w:rPr>
              <w:t>Appendix: 4 Interview Reasonable Accommodation (RA) Requests Process Flowchart for Candidates</w:t>
            </w:r>
            <w:r>
              <w:rPr>
                <w:noProof/>
                <w:webHidden/>
              </w:rPr>
              <w:tab/>
            </w:r>
            <w:r>
              <w:rPr>
                <w:noProof/>
                <w:webHidden/>
              </w:rPr>
              <w:fldChar w:fldCharType="begin"/>
            </w:r>
            <w:r>
              <w:rPr>
                <w:noProof/>
                <w:webHidden/>
              </w:rPr>
              <w:instrText xml:space="preserve"> PAGEREF _Toc233632823 \h </w:instrText>
            </w:r>
            <w:r>
              <w:rPr>
                <w:noProof/>
                <w:webHidden/>
              </w:rPr>
            </w:r>
            <w:r>
              <w:rPr>
                <w:noProof/>
                <w:webHidden/>
              </w:rPr>
              <w:fldChar w:fldCharType="separate"/>
            </w:r>
            <w:r>
              <w:rPr>
                <w:noProof/>
                <w:webHidden/>
              </w:rPr>
              <w:t>13</w:t>
            </w:r>
            <w:r>
              <w:rPr>
                <w:noProof/>
                <w:webHidden/>
              </w:rPr>
              <w:fldChar w:fldCharType="end"/>
            </w:r>
          </w:hyperlink>
        </w:p>
        <w:p w14:paraId="405FDD24" w14:textId="3C31C2A9" w:rsidR="007338B5" w:rsidRDefault="007338B5">
          <w:pPr>
            <w:pStyle w:val="TOC2"/>
            <w:tabs>
              <w:tab w:val="right" w:leader="dot" w:pos="10456"/>
            </w:tabs>
            <w:rPr>
              <w:rFonts w:asciiTheme="minorHAnsi" w:eastAsiaTheme="minorEastAsia" w:hAnsiTheme="minorHAnsi"/>
              <w:noProof/>
              <w:sz w:val="22"/>
              <w:lang w:eastAsia="en-IE"/>
            </w:rPr>
          </w:pPr>
          <w:hyperlink w:anchor="_Toc233632824" w:history="1">
            <w:r w:rsidRPr="004A47BE">
              <w:rPr>
                <w:rStyle w:val="Hyperlink"/>
                <w:noProof/>
              </w:rPr>
              <w:t>Appendix: 5 Panel Management Rules</w:t>
            </w:r>
            <w:r>
              <w:rPr>
                <w:noProof/>
                <w:webHidden/>
              </w:rPr>
              <w:tab/>
            </w:r>
            <w:r>
              <w:rPr>
                <w:noProof/>
                <w:webHidden/>
              </w:rPr>
              <w:fldChar w:fldCharType="begin"/>
            </w:r>
            <w:r>
              <w:rPr>
                <w:noProof/>
                <w:webHidden/>
              </w:rPr>
              <w:instrText xml:space="preserve"> PAGEREF _Toc233632824 \h </w:instrText>
            </w:r>
            <w:r>
              <w:rPr>
                <w:noProof/>
                <w:webHidden/>
              </w:rPr>
            </w:r>
            <w:r>
              <w:rPr>
                <w:noProof/>
                <w:webHidden/>
              </w:rPr>
              <w:fldChar w:fldCharType="separate"/>
            </w:r>
            <w:r>
              <w:rPr>
                <w:noProof/>
                <w:webHidden/>
              </w:rPr>
              <w:t>14</w:t>
            </w:r>
            <w:r>
              <w:rPr>
                <w:noProof/>
                <w:webHidden/>
              </w:rPr>
              <w:fldChar w:fldCharType="end"/>
            </w:r>
          </w:hyperlink>
        </w:p>
        <w:p w14:paraId="2C7F75F0" w14:textId="660C22A2" w:rsidR="00B31FAA" w:rsidRDefault="00762635" w:rsidP="00F979B3">
          <w:pPr>
            <w:spacing w:before="240" w:line="240" w:lineRule="auto"/>
            <w:rPr>
              <w:rFonts w:cs="Arial"/>
              <w:bCs/>
              <w:noProof/>
              <w:szCs w:val="20"/>
            </w:rPr>
          </w:pPr>
          <w:r>
            <w:rPr>
              <w:rFonts w:cs="Arial"/>
              <w:szCs w:val="20"/>
            </w:rPr>
            <w:fldChar w:fldCharType="end"/>
          </w:r>
        </w:p>
      </w:sdtContent>
    </w:sdt>
    <w:p w14:paraId="14B06131" w14:textId="77777777" w:rsidR="00497367" w:rsidRDefault="00497367" w:rsidP="00F979B3">
      <w:pPr>
        <w:spacing w:before="240" w:line="240" w:lineRule="auto"/>
        <w:rPr>
          <w:rFonts w:cs="Arial"/>
          <w:bCs/>
          <w:noProof/>
          <w:szCs w:val="20"/>
        </w:rPr>
      </w:pPr>
    </w:p>
    <w:p w14:paraId="12C91BB0" w14:textId="77777777" w:rsidR="009F7B44" w:rsidRDefault="009F7B44" w:rsidP="00F979B3">
      <w:pPr>
        <w:spacing w:before="240" w:line="240" w:lineRule="auto"/>
        <w:rPr>
          <w:rFonts w:cs="Arial"/>
          <w:bCs/>
          <w:noProof/>
          <w:szCs w:val="20"/>
        </w:rPr>
      </w:pPr>
    </w:p>
    <w:p w14:paraId="73D06EE3" w14:textId="77777777" w:rsidR="009F7B44" w:rsidRPr="009F7B44" w:rsidRDefault="009F7B44" w:rsidP="009F7B44">
      <w:pPr>
        <w:rPr>
          <w:rFonts w:cs="Arial"/>
          <w:szCs w:val="20"/>
        </w:rPr>
      </w:pPr>
    </w:p>
    <w:p w14:paraId="610DFAA1" w14:textId="0039E9D6" w:rsidR="00733AF6" w:rsidRPr="002E719E" w:rsidRDefault="001D3438" w:rsidP="001C2789">
      <w:pPr>
        <w:pStyle w:val="Heading1"/>
        <w:shd w:val="clear" w:color="auto" w:fill="E2EAE7"/>
        <w:spacing w:line="240" w:lineRule="auto"/>
        <w:rPr>
          <w:rFonts w:eastAsia="Times New Roman" w:cs="Arial"/>
          <w:szCs w:val="20"/>
          <w:lang w:val="en-US"/>
        </w:rPr>
      </w:pPr>
      <w:bookmarkStart w:id="0" w:name="_Toc233632804"/>
      <w:r w:rsidRPr="002E719E">
        <w:rPr>
          <w:rFonts w:eastAsia="Times New Roman" w:cs="Arial"/>
          <w:szCs w:val="20"/>
          <w:lang w:val="en-US"/>
        </w:rPr>
        <w:lastRenderedPageBreak/>
        <w:t>Who should apply?</w:t>
      </w:r>
      <w:bookmarkEnd w:id="0"/>
    </w:p>
    <w:p w14:paraId="0318CA97" w14:textId="3700E140" w:rsidR="00062840" w:rsidRDefault="00733AF6" w:rsidP="00062840">
      <w:pPr>
        <w:spacing w:after="0" w:line="240" w:lineRule="auto"/>
        <w:rPr>
          <w:rFonts w:eastAsia="Times New Roman" w:cs="Arial"/>
          <w:szCs w:val="20"/>
          <w:lang w:val="en-US"/>
        </w:rPr>
      </w:pPr>
      <w:r w:rsidRPr="00062840">
        <w:rPr>
          <w:rFonts w:eastAsia="Times New Roman" w:cs="Arial"/>
          <w:szCs w:val="20"/>
          <w:lang w:val="en-US"/>
        </w:rPr>
        <w:t xml:space="preserve">We welcome applications </w:t>
      </w:r>
      <w:r w:rsidR="00EB02F1" w:rsidRPr="00062840">
        <w:rPr>
          <w:rFonts w:eastAsia="Times New Roman" w:cs="Arial"/>
          <w:szCs w:val="20"/>
          <w:lang w:val="en-US"/>
        </w:rPr>
        <w:t xml:space="preserve">from </w:t>
      </w:r>
      <w:r w:rsidRPr="00062840">
        <w:rPr>
          <w:rFonts w:eastAsia="Times New Roman" w:cs="Arial"/>
          <w:szCs w:val="20"/>
          <w:lang w:val="en-US"/>
        </w:rPr>
        <w:t>qualified individuals who meet the eligi</w:t>
      </w:r>
      <w:r w:rsidR="00EB02F1" w:rsidRPr="00062840">
        <w:rPr>
          <w:rFonts w:eastAsia="Times New Roman" w:cs="Arial"/>
          <w:szCs w:val="20"/>
          <w:lang w:val="en-US"/>
        </w:rPr>
        <w:t>bility criteria for this role. The job specification outlines further information on the role and include</w:t>
      </w:r>
      <w:r w:rsidR="00900032" w:rsidRPr="00062840">
        <w:rPr>
          <w:rFonts w:eastAsia="Times New Roman" w:cs="Arial"/>
          <w:szCs w:val="20"/>
          <w:lang w:val="en-US"/>
        </w:rPr>
        <w:t>s</w:t>
      </w:r>
      <w:r w:rsidR="00EB02F1" w:rsidRPr="00062840">
        <w:rPr>
          <w:rFonts w:eastAsia="Times New Roman" w:cs="Arial"/>
          <w:szCs w:val="20"/>
          <w:lang w:val="en-US"/>
        </w:rPr>
        <w:t xml:space="preserve"> details on the eligibility criteria</w:t>
      </w:r>
      <w:r w:rsidR="00900032" w:rsidRPr="00062840">
        <w:rPr>
          <w:rFonts w:eastAsia="Times New Roman" w:cs="Arial"/>
          <w:szCs w:val="20"/>
          <w:lang w:val="en-US"/>
        </w:rPr>
        <w:t>.</w:t>
      </w:r>
    </w:p>
    <w:p w14:paraId="3A400013" w14:textId="77777777" w:rsidR="00062840" w:rsidRPr="00062840" w:rsidRDefault="00062840" w:rsidP="00062840">
      <w:pPr>
        <w:spacing w:after="0" w:line="240" w:lineRule="auto"/>
        <w:rPr>
          <w:rFonts w:eastAsia="Times New Roman" w:cs="Arial"/>
          <w:szCs w:val="20"/>
          <w:lang w:val="en-US"/>
        </w:rPr>
      </w:pPr>
    </w:p>
    <w:p w14:paraId="01F6DF2D" w14:textId="4291D48D" w:rsidR="00062840" w:rsidRDefault="00062840" w:rsidP="00062840">
      <w:pPr>
        <w:spacing w:after="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sidR="003A579C">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6EE87914" w14:textId="2CACF319" w:rsidR="00062840" w:rsidRPr="00062840" w:rsidRDefault="00062840" w:rsidP="00062840">
      <w:pPr>
        <w:spacing w:after="0" w:line="240" w:lineRule="auto"/>
        <w:rPr>
          <w:rFonts w:eastAsia="Times New Roman" w:cs="Arial"/>
          <w:iCs/>
          <w:color w:val="000000"/>
        </w:rPr>
      </w:pPr>
      <w:r w:rsidRPr="00062840">
        <w:rPr>
          <w:rFonts w:eastAsia="Times New Roman" w:cs="Arial"/>
          <w:iCs/>
          <w:color w:val="000000"/>
        </w:rPr>
        <w:t> </w:t>
      </w:r>
    </w:p>
    <w:p w14:paraId="6F552B56" w14:textId="45A65E7F" w:rsidR="00062840" w:rsidRDefault="00062840" w:rsidP="00062840">
      <w:pPr>
        <w:spacing w:after="0" w:line="240" w:lineRule="auto"/>
        <w:rPr>
          <w:rFonts w:cs="Arial"/>
          <w:iCs/>
          <w:color w:val="000000"/>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p>
    <w:p w14:paraId="1A84135E" w14:textId="415A524E" w:rsidR="00354E12" w:rsidRDefault="00354E12" w:rsidP="00062840">
      <w:pPr>
        <w:spacing w:after="0" w:line="240" w:lineRule="auto"/>
        <w:rPr>
          <w:rFonts w:cs="Arial"/>
          <w:iCs/>
          <w:color w:val="000000"/>
        </w:rPr>
      </w:pPr>
    </w:p>
    <w:p w14:paraId="411447E3" w14:textId="5D89A739" w:rsidR="00354E12" w:rsidRDefault="00354E12" w:rsidP="00062840">
      <w:pPr>
        <w:spacing w:after="0" w:line="240" w:lineRule="auto"/>
        <w:rPr>
          <w:rFonts w:cs="Arial"/>
          <w:iCs/>
          <w:color w:val="000000"/>
        </w:rPr>
      </w:pPr>
    </w:p>
    <w:p w14:paraId="69849ADA" w14:textId="77777777" w:rsidR="00354E12" w:rsidRPr="00354E12" w:rsidRDefault="00354E12" w:rsidP="00354E12">
      <w:pPr>
        <w:spacing w:after="120" w:line="360" w:lineRule="auto"/>
        <w:rPr>
          <w:rFonts w:eastAsia="Times New Roman" w:cs="Arial"/>
          <w:szCs w:val="20"/>
          <w:lang w:val="en-US"/>
        </w:rPr>
      </w:pPr>
      <w:r w:rsidRPr="00354E12">
        <w:rPr>
          <w:rFonts w:eastAsia="Times New Roman" w:cs="Arial"/>
          <w:szCs w:val="20"/>
          <w:lang w:val="en-US"/>
        </w:rPr>
        <w:t>For more details and information on:</w:t>
      </w:r>
    </w:p>
    <w:p w14:paraId="1F358DAA" w14:textId="77777777" w:rsidR="00354E12" w:rsidRPr="00354E12" w:rsidRDefault="00354E12" w:rsidP="00354E12">
      <w:pPr>
        <w:numPr>
          <w:ilvl w:val="0"/>
          <w:numId w:val="34"/>
        </w:numPr>
        <w:spacing w:after="120" w:line="360" w:lineRule="auto"/>
        <w:ind w:left="357" w:hanging="357"/>
        <w:rPr>
          <w:rFonts w:eastAsia="Times New Roman" w:cs="Arial"/>
          <w:bCs/>
          <w:szCs w:val="20"/>
          <w:lang w:val="en-US"/>
        </w:rPr>
      </w:pPr>
      <w:r w:rsidRPr="00354E12">
        <w:rPr>
          <w:rFonts w:eastAsia="Times New Roman" w:cs="Arial"/>
          <w:bCs/>
          <w:szCs w:val="20"/>
          <w:lang w:val="en-US"/>
        </w:rPr>
        <w:t xml:space="preserve">Qualifications and eligibility criteria refer to </w:t>
      </w:r>
      <w:hyperlink r:id="rId8" w:anchor="_Appendix_1:_Eligibility" w:history="1">
        <w:r w:rsidRPr="00354E12">
          <w:rPr>
            <w:rStyle w:val="Hyperlink"/>
            <w:rFonts w:eastAsia="Times New Roman" w:cs="Arial"/>
            <w:bCs/>
            <w:szCs w:val="20"/>
            <w:lang w:val="en-US"/>
          </w:rPr>
          <w:t>appendix 1</w:t>
        </w:r>
        <w:r w:rsidRPr="00354E12">
          <w:rPr>
            <w:rStyle w:val="Hyperlink"/>
            <w:rFonts w:eastAsia="Times New Roman" w:cs="Arial"/>
            <w:bCs/>
            <w:szCs w:val="20"/>
            <w:u w:val="none"/>
            <w:lang w:val="en-US"/>
          </w:rPr>
          <w:t>.</w:t>
        </w:r>
      </w:hyperlink>
      <w:r w:rsidRPr="00354E12">
        <w:rPr>
          <w:rFonts w:eastAsia="Times New Roman" w:cs="Arial"/>
          <w:bCs/>
          <w:szCs w:val="20"/>
          <w:lang w:val="en-US"/>
        </w:rPr>
        <w:t xml:space="preserve"> </w:t>
      </w:r>
    </w:p>
    <w:p w14:paraId="64887EE2" w14:textId="77777777" w:rsidR="00354E12" w:rsidRPr="00354E12" w:rsidRDefault="00354E12" w:rsidP="00354E12">
      <w:pPr>
        <w:numPr>
          <w:ilvl w:val="0"/>
          <w:numId w:val="35"/>
        </w:numPr>
        <w:autoSpaceDE w:val="0"/>
        <w:autoSpaceDN w:val="0"/>
        <w:adjustRightInd w:val="0"/>
        <w:spacing w:after="120" w:line="360" w:lineRule="auto"/>
        <w:ind w:left="357" w:hanging="357"/>
        <w:rPr>
          <w:rFonts w:eastAsia="Times New Roman" w:cs="Arial"/>
          <w:szCs w:val="20"/>
          <w:lang w:eastAsia="en-IE"/>
        </w:rPr>
      </w:pPr>
      <w:r w:rsidRPr="00354E12">
        <w:rPr>
          <w:rFonts w:cs="Arial"/>
          <w:szCs w:val="20"/>
        </w:rPr>
        <w:t xml:space="preserve">EEA, Swiss, British and </w:t>
      </w:r>
      <w:r w:rsidRPr="00354E12">
        <w:rPr>
          <w:rFonts w:eastAsia="Times New Roman" w:cs="Arial"/>
          <w:szCs w:val="20"/>
          <w:lang w:eastAsia="en-IE"/>
        </w:rPr>
        <w:t xml:space="preserve">Non-European Economic Area Applicants resident in the State see </w:t>
      </w:r>
      <w:hyperlink r:id="rId9" w:anchor="_Appendix_2:_Applicant" w:history="1">
        <w:r w:rsidRPr="00354E12">
          <w:rPr>
            <w:rStyle w:val="Hyperlink"/>
            <w:rFonts w:eastAsia="Times New Roman" w:cs="Arial"/>
            <w:szCs w:val="20"/>
            <w:lang w:eastAsia="en-IE"/>
          </w:rPr>
          <w:t>appendix 2.</w:t>
        </w:r>
      </w:hyperlink>
    </w:p>
    <w:p w14:paraId="637892EB" w14:textId="77777777" w:rsidR="00354E12" w:rsidRPr="00354E12" w:rsidRDefault="00354E12" w:rsidP="00354E12">
      <w:pPr>
        <w:spacing w:after="120" w:line="360" w:lineRule="auto"/>
        <w:rPr>
          <w:rFonts w:cs="Arial"/>
          <w:szCs w:val="20"/>
        </w:rPr>
      </w:pPr>
      <w:r w:rsidRPr="00354E12">
        <w:rPr>
          <w:rFonts w:cs="Arial"/>
          <w:szCs w:val="20"/>
        </w:rPr>
        <w:t>A full explanatory list of the documents required from a non-EEA applicant resident in the State at application stage is in appendix 2.</w:t>
      </w:r>
    </w:p>
    <w:p w14:paraId="23A93403" w14:textId="77777777" w:rsidR="00354E12" w:rsidRPr="00354E12" w:rsidRDefault="00354E12" w:rsidP="00354E12">
      <w:pPr>
        <w:spacing w:after="120" w:line="360" w:lineRule="auto"/>
        <w:rPr>
          <w:rFonts w:cs="Arial"/>
          <w:szCs w:val="20"/>
        </w:rPr>
      </w:pPr>
      <w:r w:rsidRPr="00354E12">
        <w:rPr>
          <w:rFonts w:cs="Arial"/>
          <w:szCs w:val="20"/>
        </w:rPr>
        <w:t xml:space="preserve">Note non-EEA citizens resident in the State who </w:t>
      </w:r>
      <w:proofErr w:type="gramStart"/>
      <w:r w:rsidRPr="00354E12">
        <w:rPr>
          <w:rFonts w:cs="Arial"/>
          <w:szCs w:val="20"/>
        </w:rPr>
        <w:t>are not able to</w:t>
      </w:r>
      <w:proofErr w:type="gramEnd"/>
      <w:r w:rsidRPr="00354E12">
        <w:rPr>
          <w:rFonts w:cs="Arial"/>
          <w:szCs w:val="20"/>
        </w:rPr>
        <w:t xml:space="preserve"> supply the documents listed in appendix 2, are not entitled to participate in this recruitment campaign. This is in accordance with the </w:t>
      </w:r>
      <w:hyperlink r:id="rId10" w:anchor=":~:text=The%20government%E2%80%99s%20policy,of%20the%20EU." w:history="1">
        <w:r w:rsidRPr="00354E12">
          <w:rPr>
            <w:rStyle w:val="Hyperlink"/>
            <w:rFonts w:cs="Arial"/>
            <w:szCs w:val="20"/>
          </w:rPr>
          <w:t>EU Community Preference principles</w:t>
        </w:r>
      </w:hyperlink>
      <w:r w:rsidRPr="00354E12">
        <w:rPr>
          <w:rFonts w:cs="Arial"/>
          <w:szCs w:val="20"/>
        </w:rPr>
        <w:t>.</w:t>
      </w:r>
    </w:p>
    <w:p w14:paraId="1F06B216" w14:textId="77777777" w:rsidR="00354E12" w:rsidRPr="00A33EBB" w:rsidRDefault="00354E12" w:rsidP="00354E12">
      <w:pPr>
        <w:autoSpaceDE w:val="0"/>
        <w:autoSpaceDN w:val="0"/>
        <w:adjustRightInd w:val="0"/>
        <w:spacing w:after="120" w:line="360" w:lineRule="auto"/>
        <w:rPr>
          <w:rFonts w:eastAsia="Times New Roman" w:cs="Arial"/>
          <w:szCs w:val="20"/>
          <w:lang w:eastAsia="en-IE"/>
        </w:rPr>
      </w:pPr>
      <w:r w:rsidRPr="00A33EBB">
        <w:rPr>
          <w:rFonts w:eastAsia="Times New Roman" w:cs="Arial"/>
          <w:szCs w:val="20"/>
          <w:lang w:eastAsia="en-IE"/>
        </w:rPr>
        <w:t>The HSE welcomes applications from all suitably qualified applicants and, where applicable, supports successful non-EEA citizen applicants in securing a work permit.</w:t>
      </w:r>
    </w:p>
    <w:p w14:paraId="5EEAA6C5" w14:textId="77777777" w:rsidR="00354E12" w:rsidRPr="00354E12" w:rsidRDefault="00354E12" w:rsidP="00354E12">
      <w:pPr>
        <w:autoSpaceDE w:val="0"/>
        <w:autoSpaceDN w:val="0"/>
        <w:adjustRightInd w:val="0"/>
        <w:spacing w:after="120" w:line="360" w:lineRule="auto"/>
        <w:rPr>
          <w:rFonts w:eastAsia="Times New Roman" w:cs="Arial"/>
          <w:color w:val="000099"/>
          <w:szCs w:val="20"/>
          <w:lang w:eastAsia="en-IE"/>
        </w:rPr>
      </w:pPr>
      <w:r w:rsidRPr="00354E12">
        <w:rPr>
          <w:rFonts w:cs="Arial"/>
          <w:szCs w:val="20"/>
        </w:rPr>
        <w:t xml:space="preserve">While the HSE is an equal opportunities employer, in line with current Department of Enterprise, Trade and Employment permit requirements, we will only consider applications from non-European Economic Area (EEA) citizens, not resident in the State, if we cannot find an EEA citizen to fill the vacancy.  </w:t>
      </w:r>
    </w:p>
    <w:p w14:paraId="6B0CB6EB" w14:textId="77777777" w:rsidR="00354E12" w:rsidRPr="00354E12" w:rsidRDefault="00354E12" w:rsidP="00354E12">
      <w:pPr>
        <w:autoSpaceDE w:val="0"/>
        <w:autoSpaceDN w:val="0"/>
        <w:adjustRightInd w:val="0"/>
        <w:spacing w:after="120" w:line="360" w:lineRule="auto"/>
        <w:rPr>
          <w:rFonts w:eastAsia="Times New Roman" w:cs="Arial"/>
          <w:color w:val="000099"/>
          <w:szCs w:val="20"/>
          <w:lang w:eastAsia="en-IE"/>
        </w:rPr>
      </w:pPr>
      <w:r w:rsidRPr="00354E12">
        <w:rPr>
          <w:rFonts w:eastAsia="Times New Roman" w:cs="Arial"/>
          <w:szCs w:val="20"/>
          <w:lang w:eastAsia="en-IE"/>
        </w:rPr>
        <w:t xml:space="preserve">The HSE welcomes applications from suitably qualified non-EEA applicants who have refugee status. We ask applicants to provide documentary evidence confirming their refugee status. </w:t>
      </w:r>
    </w:p>
    <w:p w14:paraId="1DFB75E2" w14:textId="77777777" w:rsidR="00354E12" w:rsidRPr="00062840" w:rsidRDefault="00354E12" w:rsidP="00062840">
      <w:pPr>
        <w:spacing w:after="0" w:line="240" w:lineRule="auto"/>
        <w:rPr>
          <w:rFonts w:eastAsia="Times New Roman" w:cs="Arial"/>
          <w:szCs w:val="20"/>
          <w:lang w:val="en-US"/>
        </w:rPr>
      </w:pPr>
    </w:p>
    <w:p w14:paraId="4603136D" w14:textId="3F8CFEC4" w:rsidR="00733AF6" w:rsidRDefault="00733AF6" w:rsidP="001C2789">
      <w:pPr>
        <w:pStyle w:val="Heading1"/>
        <w:shd w:val="clear" w:color="auto" w:fill="E2EAE7"/>
        <w:spacing w:line="240" w:lineRule="auto"/>
        <w:rPr>
          <w:rFonts w:eastAsia="Times New Roman" w:cs="Arial"/>
          <w:szCs w:val="20"/>
          <w:lang w:val="en-US"/>
        </w:rPr>
      </w:pPr>
      <w:bookmarkStart w:id="1" w:name="_Toc233632805"/>
      <w:r w:rsidRPr="002E719E">
        <w:rPr>
          <w:rFonts w:eastAsia="Times New Roman" w:cs="Arial"/>
          <w:szCs w:val="20"/>
          <w:lang w:val="en-US"/>
        </w:rPr>
        <w:t>How do I apply for this post?</w:t>
      </w:r>
      <w:bookmarkEnd w:id="1"/>
    </w:p>
    <w:p w14:paraId="64E1122D" w14:textId="27A53058" w:rsidR="00B7102B" w:rsidRPr="001C7A04" w:rsidRDefault="00B7102B" w:rsidP="00B7102B">
      <w:pPr>
        <w:numPr>
          <w:ilvl w:val="0"/>
          <w:numId w:val="3"/>
        </w:numPr>
        <w:rPr>
          <w:rFonts w:eastAsia="Times New Roman" w:cs="Arial"/>
          <w:bCs/>
          <w:szCs w:val="20"/>
          <w:lang w:val="en-GB" w:eastAsia="en-IE"/>
        </w:rPr>
      </w:pPr>
      <w:r w:rsidRPr="001C7A04">
        <w:rPr>
          <w:rFonts w:eastAsia="Times New Roman" w:cs="Arial"/>
          <w:bCs/>
          <w:szCs w:val="20"/>
          <w:lang w:val="en-GB" w:eastAsia="en-IE"/>
        </w:rPr>
        <w:t xml:space="preserve">You must submit a fully completed Application Form particular to this post by </w:t>
      </w:r>
      <w:r w:rsidR="00354E12">
        <w:rPr>
          <w:rFonts w:eastAsia="Times New Roman" w:cs="Arial"/>
          <w:bCs/>
          <w:szCs w:val="20"/>
          <w:lang w:val="en-GB" w:eastAsia="en-IE"/>
        </w:rPr>
        <w:t>Recruitment System</w:t>
      </w:r>
      <w:r w:rsidRPr="001C7A04">
        <w:rPr>
          <w:rFonts w:eastAsia="Times New Roman" w:cs="Arial"/>
          <w:bCs/>
          <w:szCs w:val="20"/>
          <w:lang w:val="en-GB" w:eastAsia="en-IE"/>
        </w:rPr>
        <w:t xml:space="preserve"> only.</w:t>
      </w:r>
    </w:p>
    <w:p w14:paraId="6B5626AD" w14:textId="5F148D45" w:rsidR="001C7A04" w:rsidRPr="001C7A04" w:rsidRDefault="001C7A04" w:rsidP="001C7A04">
      <w:pPr>
        <w:numPr>
          <w:ilvl w:val="0"/>
          <w:numId w:val="3"/>
        </w:numPr>
        <w:spacing w:after="120" w:line="360" w:lineRule="auto"/>
        <w:ind w:left="357"/>
        <w:rPr>
          <w:rFonts w:eastAsia="Times New Roman" w:cs="Arial"/>
          <w:b/>
          <w:bCs/>
          <w:szCs w:val="20"/>
          <w:lang w:val="en-GB"/>
        </w:rPr>
      </w:pPr>
      <w:r w:rsidRPr="001C7A04">
        <w:rPr>
          <w:rFonts w:eastAsia="Times New Roman" w:cs="Arial"/>
          <w:b/>
          <w:bCs/>
          <w:szCs w:val="20"/>
          <w:lang w:val="en-GB"/>
        </w:rPr>
        <w:t>Your application must be your own work and reflect your own experiences, competencies and skills. Do not use AI to complete the application form</w:t>
      </w:r>
    </w:p>
    <w:p w14:paraId="29833EBC" w14:textId="55E92C6C" w:rsidR="00B7102B" w:rsidRPr="00B7102B" w:rsidRDefault="00354E12" w:rsidP="00B7102B">
      <w:pPr>
        <w:numPr>
          <w:ilvl w:val="0"/>
          <w:numId w:val="3"/>
        </w:numPr>
        <w:rPr>
          <w:rFonts w:eastAsia="Times New Roman" w:cs="Arial"/>
          <w:szCs w:val="20"/>
          <w:lang w:val="en-GB" w:eastAsia="en-IE"/>
        </w:rPr>
      </w:pPr>
      <w:r>
        <w:rPr>
          <w:rFonts w:eastAsia="Times New Roman" w:cs="Arial"/>
          <w:szCs w:val="20"/>
          <w:lang w:val="en-GB" w:eastAsia="en-IE"/>
        </w:rPr>
        <w:t>Recruitment System</w:t>
      </w:r>
      <w:r w:rsidR="00B7102B" w:rsidRPr="00B7102B">
        <w:rPr>
          <w:rFonts w:eastAsia="Times New Roman" w:cs="Arial"/>
          <w:szCs w:val="20"/>
          <w:lang w:val="en-GB" w:eastAsia="en-IE"/>
        </w:rPr>
        <w:t xml:space="preserve"> will allow you to submit one application, if you have </w:t>
      </w:r>
      <w:r w:rsidR="00A33EBB" w:rsidRPr="00B7102B">
        <w:rPr>
          <w:rFonts w:eastAsia="Times New Roman" w:cs="Arial"/>
          <w:szCs w:val="20"/>
          <w:lang w:val="en-GB" w:eastAsia="en-IE"/>
        </w:rPr>
        <w:t>applied</w:t>
      </w:r>
      <w:r w:rsidR="00B7102B" w:rsidRPr="00B7102B">
        <w:rPr>
          <w:rFonts w:eastAsia="Times New Roman" w:cs="Arial"/>
          <w:szCs w:val="20"/>
          <w:lang w:val="en-GB" w:eastAsia="en-IE"/>
        </w:rPr>
        <w:t xml:space="preserve"> through </w:t>
      </w:r>
      <w:r>
        <w:rPr>
          <w:rFonts w:eastAsia="Times New Roman" w:cs="Arial"/>
          <w:szCs w:val="20"/>
          <w:lang w:val="en-GB" w:eastAsia="en-IE"/>
        </w:rPr>
        <w:t>Recruitment System</w:t>
      </w:r>
      <w:r w:rsidR="00B7102B" w:rsidRPr="00B7102B">
        <w:rPr>
          <w:rFonts w:eastAsia="Times New Roman" w:cs="Arial"/>
          <w:szCs w:val="20"/>
          <w:lang w:val="en-GB" w:eastAsia="en-IE"/>
        </w:rPr>
        <w:t xml:space="preserve"> and wish to update it and are having difficulty, please contact </w:t>
      </w:r>
      <w:r>
        <w:rPr>
          <w:rFonts w:eastAsia="Times New Roman" w:cs="Arial"/>
          <w:szCs w:val="20"/>
          <w:lang w:val="en-GB" w:eastAsia="en-IE"/>
        </w:rPr>
        <w:t>Recruitment System</w:t>
      </w:r>
      <w:r w:rsidR="00B7102B" w:rsidRPr="00B7102B">
        <w:rPr>
          <w:rFonts w:eastAsia="Times New Roman" w:cs="Arial"/>
          <w:szCs w:val="20"/>
          <w:lang w:val="en-GB" w:eastAsia="en-IE"/>
        </w:rPr>
        <w:t xml:space="preserve"> for support. Please note: if you withdraw your application and do not upload it within the closing date, it will no longer be possible to submit your application.  </w:t>
      </w:r>
    </w:p>
    <w:p w14:paraId="2B0A8BD6" w14:textId="77777777" w:rsidR="00B7102B" w:rsidRPr="00B7102B" w:rsidRDefault="00B7102B" w:rsidP="00B7102B">
      <w:pPr>
        <w:numPr>
          <w:ilvl w:val="0"/>
          <w:numId w:val="3"/>
        </w:numPr>
        <w:rPr>
          <w:rFonts w:eastAsia="Times New Roman" w:cs="Arial"/>
          <w:szCs w:val="20"/>
          <w:lang w:val="en-GB" w:eastAsia="en-IE"/>
        </w:rPr>
      </w:pPr>
      <w:r w:rsidRPr="00B7102B">
        <w:rPr>
          <w:rFonts w:eastAsia="Times New Roman" w:cs="Arial"/>
          <w:szCs w:val="20"/>
          <w:lang w:val="en-GB" w:eastAsia="en-IE"/>
        </w:rPr>
        <w:t>We recommend that you allow plenty of time to submit your application.</w:t>
      </w:r>
    </w:p>
    <w:p w14:paraId="4EA36CE7" w14:textId="0CA5F841" w:rsidR="00B7102B" w:rsidRPr="00B7102B" w:rsidRDefault="00B7102B" w:rsidP="00B7102B">
      <w:pPr>
        <w:numPr>
          <w:ilvl w:val="0"/>
          <w:numId w:val="3"/>
        </w:numPr>
        <w:rPr>
          <w:rFonts w:eastAsia="Times New Roman" w:cs="Arial"/>
          <w:szCs w:val="20"/>
          <w:lang w:val="en-GB" w:eastAsia="en-IE"/>
        </w:rPr>
      </w:pPr>
      <w:r w:rsidRPr="00B7102B">
        <w:rPr>
          <w:rFonts w:eastAsia="Times New Roman" w:cs="Arial"/>
          <w:szCs w:val="20"/>
          <w:lang w:val="en-GB" w:eastAsia="en-IE"/>
        </w:rPr>
        <w:t xml:space="preserve">If you are having difficulty submitting your </w:t>
      </w:r>
      <w:r w:rsidR="00A33EBB" w:rsidRPr="00B7102B">
        <w:rPr>
          <w:rFonts w:eastAsia="Times New Roman" w:cs="Arial"/>
          <w:szCs w:val="20"/>
          <w:lang w:val="en-GB" w:eastAsia="en-IE"/>
        </w:rPr>
        <w:t>application,</w:t>
      </w:r>
      <w:r w:rsidRPr="00B7102B">
        <w:rPr>
          <w:rFonts w:eastAsia="Times New Roman" w:cs="Arial"/>
          <w:szCs w:val="20"/>
          <w:lang w:val="en-GB" w:eastAsia="en-IE"/>
        </w:rPr>
        <w:t xml:space="preserve"> you can start a chat with the </w:t>
      </w:r>
      <w:r w:rsidR="00354E12">
        <w:rPr>
          <w:rFonts w:eastAsia="Times New Roman" w:cs="Arial"/>
          <w:szCs w:val="20"/>
          <w:lang w:val="en-GB" w:eastAsia="en-IE"/>
        </w:rPr>
        <w:t>Recruitment System</w:t>
      </w:r>
      <w:r w:rsidRPr="00B7102B">
        <w:rPr>
          <w:rFonts w:eastAsia="Times New Roman" w:cs="Arial"/>
          <w:szCs w:val="20"/>
          <w:lang w:val="en-GB" w:eastAsia="en-IE"/>
        </w:rPr>
        <w:t xml:space="preserve"> team using the yellow speech bubble on the </w:t>
      </w:r>
      <w:r w:rsidR="00354E12">
        <w:rPr>
          <w:rFonts w:eastAsia="Times New Roman" w:cs="Arial"/>
          <w:szCs w:val="20"/>
          <w:lang w:val="en-GB" w:eastAsia="en-IE"/>
        </w:rPr>
        <w:t>Recruitment System</w:t>
      </w:r>
      <w:r w:rsidRPr="00B7102B">
        <w:rPr>
          <w:rFonts w:eastAsia="Times New Roman" w:cs="Arial"/>
          <w:szCs w:val="20"/>
          <w:lang w:val="en-GB" w:eastAsia="en-IE"/>
        </w:rPr>
        <w:t xml:space="preserve"> </w:t>
      </w:r>
      <w:r w:rsidR="00A33EBB" w:rsidRPr="00B7102B">
        <w:rPr>
          <w:rFonts w:eastAsia="Times New Roman" w:cs="Arial"/>
          <w:szCs w:val="20"/>
          <w:lang w:val="en-GB" w:eastAsia="en-IE"/>
        </w:rPr>
        <w:t>homepage or</w:t>
      </w:r>
      <w:r w:rsidRPr="00B7102B">
        <w:rPr>
          <w:rFonts w:eastAsia="Times New Roman" w:cs="Arial"/>
          <w:szCs w:val="20"/>
          <w:lang w:val="en-GB" w:eastAsia="en-IE"/>
        </w:rPr>
        <w:t xml:space="preserve"> contact them on </w:t>
      </w:r>
      <w:r w:rsidR="00354E12">
        <w:rPr>
          <w:rFonts w:eastAsia="Times New Roman" w:cs="Arial"/>
          <w:szCs w:val="20"/>
          <w:lang w:val="en-GB" w:eastAsia="en-IE"/>
        </w:rPr>
        <w:t>Recruitment System</w:t>
      </w:r>
      <w:r w:rsidRPr="00B7102B">
        <w:rPr>
          <w:rFonts w:eastAsia="Times New Roman" w:cs="Arial"/>
          <w:szCs w:val="20"/>
          <w:lang w:val="en-GB" w:eastAsia="en-IE"/>
        </w:rPr>
        <w:t xml:space="preserve"> support through your </w:t>
      </w:r>
      <w:r w:rsidR="00354E12">
        <w:rPr>
          <w:rFonts w:eastAsia="Times New Roman" w:cs="Arial"/>
          <w:szCs w:val="20"/>
          <w:lang w:val="en-GB" w:eastAsia="en-IE"/>
        </w:rPr>
        <w:t>Recruitment System</w:t>
      </w:r>
      <w:r w:rsidRPr="00B7102B">
        <w:rPr>
          <w:rFonts w:eastAsia="Times New Roman" w:cs="Arial"/>
          <w:szCs w:val="20"/>
          <w:lang w:val="en-GB" w:eastAsia="en-IE"/>
        </w:rPr>
        <w:t xml:space="preserve"> account. </w:t>
      </w:r>
    </w:p>
    <w:p w14:paraId="6E95C3CA" w14:textId="77777777"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eastAsia="en-IE"/>
        </w:rPr>
        <w:t>Proposed interview dates will be indicated at a later stage. Please note you may be called forward for interview at short notice</w:t>
      </w:r>
      <w:r w:rsidRPr="00B7102B">
        <w:rPr>
          <w:rFonts w:eastAsia="Times New Roman" w:cs="Arial"/>
          <w:b/>
          <w:bCs/>
          <w:szCs w:val="20"/>
          <w:lang w:eastAsia="en-IE"/>
        </w:rPr>
        <w:t>.</w:t>
      </w:r>
    </w:p>
    <w:p w14:paraId="02850F7A" w14:textId="419BA756"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eastAsia="en-IE"/>
        </w:rPr>
        <w:lastRenderedPageBreak/>
        <w:t xml:space="preserve">As we require the same information from all candidates in order to make fair decisions on their </w:t>
      </w:r>
      <w:r w:rsidR="00354E12" w:rsidRPr="00B7102B">
        <w:rPr>
          <w:rFonts w:eastAsia="Times New Roman" w:cs="Arial"/>
          <w:szCs w:val="20"/>
          <w:lang w:eastAsia="en-IE"/>
        </w:rPr>
        <w:t>applications,</w:t>
      </w:r>
      <w:r w:rsidRPr="00B7102B">
        <w:rPr>
          <w:rFonts w:eastAsia="Times New Roman" w:cs="Arial"/>
          <w:szCs w:val="20"/>
          <w:lang w:eastAsia="en-IE"/>
        </w:rPr>
        <w:t xml:space="preserve"> </w:t>
      </w:r>
      <w:r w:rsidRPr="00B7102B">
        <w:rPr>
          <w:rFonts w:eastAsia="Times New Roman" w:cs="Arial"/>
          <w:b/>
          <w:szCs w:val="20"/>
          <w:lang w:eastAsia="en-IE"/>
        </w:rPr>
        <w:t>we will not</w:t>
      </w:r>
      <w:r w:rsidRPr="00B7102B">
        <w:rPr>
          <w:rFonts w:eastAsia="Times New Roman" w:cs="Arial"/>
          <w:szCs w:val="20"/>
          <w:lang w:eastAsia="en-IE"/>
        </w:rPr>
        <w:t xml:space="preserve"> be able to process applications by CV or any other method.</w:t>
      </w:r>
    </w:p>
    <w:p w14:paraId="45AF6ECC" w14:textId="77777777"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val="en-GB" w:eastAsia="en-IE"/>
        </w:rPr>
        <w:t xml:space="preserve"> Applications will receive a response within 48 hours.</w:t>
      </w:r>
    </w:p>
    <w:p w14:paraId="763A59C8" w14:textId="77777777"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eastAsia="en-IE"/>
        </w:rPr>
        <w:t xml:space="preserve">We check eligibility of the applicants after the closing date and time therefore it is important that you ensure you have fully demonstrated your eligibility for the role in your application.  If you omit information pertinent to the eligibility criteria you will be deemed ineligible and subsequently not called forward to interview.  </w:t>
      </w:r>
    </w:p>
    <w:p w14:paraId="37933E0D" w14:textId="77777777" w:rsidR="00B7102B" w:rsidRPr="00B7102B" w:rsidRDefault="00B7102B" w:rsidP="00B7102B">
      <w:pPr>
        <w:numPr>
          <w:ilvl w:val="0"/>
          <w:numId w:val="5"/>
        </w:numPr>
        <w:rPr>
          <w:rFonts w:eastAsia="Times New Roman" w:cs="Arial"/>
          <w:b/>
          <w:szCs w:val="20"/>
          <w:lang w:eastAsia="en-IE"/>
        </w:rPr>
      </w:pPr>
      <w:r w:rsidRPr="00B7102B">
        <w:rPr>
          <w:rFonts w:eastAsia="Times New Roman" w:cs="Arial"/>
          <w:szCs w:val="20"/>
          <w:lang w:eastAsia="en-IE"/>
        </w:rPr>
        <w:t>We can only accept applications received by the closing date and time indicated on the job specification</w:t>
      </w:r>
    </w:p>
    <w:p w14:paraId="26C03DE2" w14:textId="2B5B0B70" w:rsidR="00B7102B" w:rsidRPr="00B7102B" w:rsidRDefault="00B7102B" w:rsidP="00B7102B">
      <w:pPr>
        <w:numPr>
          <w:ilvl w:val="0"/>
          <w:numId w:val="5"/>
        </w:numPr>
        <w:rPr>
          <w:rFonts w:eastAsia="Times New Roman" w:cs="Arial"/>
          <w:b/>
          <w:szCs w:val="20"/>
          <w:lang w:eastAsia="en-IE"/>
        </w:rPr>
      </w:pPr>
      <w:r w:rsidRPr="00B7102B">
        <w:rPr>
          <w:rFonts w:eastAsia="Times New Roman" w:cs="Arial"/>
          <w:szCs w:val="20"/>
          <w:lang w:eastAsia="en-IE"/>
        </w:rPr>
        <w:t xml:space="preserve">Please note that HR Recruit will contact you via </w:t>
      </w:r>
      <w:r w:rsidR="00354E12">
        <w:rPr>
          <w:rFonts w:eastAsia="Times New Roman" w:cs="Arial"/>
          <w:szCs w:val="20"/>
          <w:lang w:eastAsia="en-IE"/>
        </w:rPr>
        <w:t>Recruitment System</w:t>
      </w:r>
      <w:r w:rsidRPr="00B7102B">
        <w:rPr>
          <w:rFonts w:eastAsia="Times New Roman" w:cs="Arial"/>
          <w:szCs w:val="20"/>
          <w:lang w:eastAsia="en-IE"/>
        </w:rPr>
        <w:t xml:space="preserve">.  It is your responsibility to ensure you have access to your </w:t>
      </w:r>
      <w:r w:rsidR="00354E12">
        <w:rPr>
          <w:rFonts w:eastAsia="Times New Roman" w:cs="Arial"/>
          <w:szCs w:val="20"/>
          <w:lang w:eastAsia="en-IE"/>
        </w:rPr>
        <w:t>Recruitment System</w:t>
      </w:r>
      <w:r w:rsidRPr="00B7102B">
        <w:rPr>
          <w:rFonts w:eastAsia="Times New Roman" w:cs="Arial"/>
          <w:szCs w:val="20"/>
          <w:lang w:eastAsia="en-IE"/>
        </w:rPr>
        <w:t xml:space="preserve"> account. We recommend that you use your personal email when setting up your </w:t>
      </w:r>
      <w:r w:rsidR="00354E12">
        <w:rPr>
          <w:rFonts w:eastAsia="Times New Roman" w:cs="Arial"/>
          <w:szCs w:val="20"/>
          <w:lang w:eastAsia="en-IE"/>
        </w:rPr>
        <w:t>Recruitment System</w:t>
      </w:r>
      <w:r w:rsidRPr="00B7102B">
        <w:rPr>
          <w:rFonts w:eastAsia="Times New Roman" w:cs="Arial"/>
          <w:szCs w:val="20"/>
          <w:lang w:eastAsia="en-IE"/>
        </w:rPr>
        <w:t xml:space="preserve"> account as you may receive communications that have a time deadline requirement while you may be working away or on leave. It is your responsibility to ensure you have access to </w:t>
      </w:r>
      <w:r w:rsidR="00354E12">
        <w:rPr>
          <w:rFonts w:eastAsia="Times New Roman" w:cs="Arial"/>
          <w:szCs w:val="20"/>
          <w:lang w:eastAsia="en-IE"/>
        </w:rPr>
        <w:t>Recruitment System</w:t>
      </w:r>
      <w:r w:rsidRPr="00B7102B">
        <w:rPr>
          <w:rFonts w:eastAsia="Times New Roman" w:cs="Arial"/>
          <w:szCs w:val="20"/>
          <w:lang w:eastAsia="en-IE"/>
        </w:rPr>
        <w:t xml:space="preserve"> at all times</w:t>
      </w:r>
      <w:r w:rsidRPr="00B7102B">
        <w:rPr>
          <w:rFonts w:eastAsia="Times New Roman" w:cs="Arial"/>
          <w:b/>
          <w:szCs w:val="20"/>
          <w:lang w:eastAsia="en-IE"/>
        </w:rPr>
        <w:t xml:space="preserve">. </w:t>
      </w:r>
    </w:p>
    <w:p w14:paraId="31C8F659" w14:textId="36753C6C" w:rsidR="00B1187D" w:rsidRPr="00497367" w:rsidRDefault="00B7102B" w:rsidP="00AF4E1B">
      <w:pPr>
        <w:numPr>
          <w:ilvl w:val="0"/>
          <w:numId w:val="5"/>
        </w:numPr>
        <w:rPr>
          <w:rFonts w:eastAsia="Times New Roman" w:cs="Arial"/>
          <w:szCs w:val="20"/>
          <w:lang w:eastAsia="en-IE"/>
        </w:rPr>
      </w:pPr>
      <w:r w:rsidRPr="00497367">
        <w:rPr>
          <w:rFonts w:eastAsia="Times New Roman" w:cs="Arial"/>
          <w:b/>
          <w:szCs w:val="20"/>
          <w:lang w:eastAsia="en-IE"/>
        </w:rPr>
        <w:t>To ensure that you do not miss out on any email communication it is highly recommended that you check your spam and junk folder on a regular basis</w:t>
      </w:r>
      <w:r w:rsidR="00497367" w:rsidRPr="00497367">
        <w:rPr>
          <w:rFonts w:eastAsia="Times New Roman" w:cs="Arial"/>
          <w:b/>
          <w:szCs w:val="20"/>
          <w:lang w:eastAsia="en-IE"/>
        </w:rPr>
        <w:t>.</w:t>
      </w:r>
    </w:p>
    <w:p w14:paraId="683E2FF1" w14:textId="252648BE" w:rsidR="00634738" w:rsidRPr="002E719E" w:rsidRDefault="00634738" w:rsidP="001C2789">
      <w:pPr>
        <w:pStyle w:val="Heading1"/>
        <w:shd w:val="clear" w:color="auto" w:fill="E2EAE7"/>
        <w:spacing w:line="240" w:lineRule="auto"/>
        <w:rPr>
          <w:rFonts w:cs="Arial"/>
          <w:szCs w:val="20"/>
        </w:rPr>
      </w:pPr>
      <w:bookmarkStart w:id="2" w:name="_Toc233632806"/>
      <w:r w:rsidRPr="002E719E">
        <w:rPr>
          <w:rStyle w:val="Strong"/>
          <w:rFonts w:cs="Arial"/>
          <w:b/>
          <w:bCs w:val="0"/>
          <w:szCs w:val="20"/>
        </w:rPr>
        <w:t>How will the selection process be run?</w:t>
      </w:r>
      <w:bookmarkEnd w:id="2"/>
      <w:r w:rsidR="00F31472" w:rsidRPr="002E719E">
        <w:rPr>
          <w:rStyle w:val="Strong"/>
          <w:rFonts w:cs="Arial"/>
          <w:b/>
          <w:bCs w:val="0"/>
          <w:szCs w:val="20"/>
        </w:rPr>
        <w:t xml:space="preserve"> </w:t>
      </w:r>
    </w:p>
    <w:p w14:paraId="1213EA50" w14:textId="2DC807E7" w:rsidR="00B1187D" w:rsidRPr="00B7102B" w:rsidRDefault="00B1187D" w:rsidP="00497367">
      <w:pPr>
        <w:numPr>
          <w:ilvl w:val="0"/>
          <w:numId w:val="7"/>
        </w:numPr>
        <w:spacing w:after="0" w:line="240" w:lineRule="auto"/>
        <w:rPr>
          <w:rFonts w:eastAsia="Times New Roman" w:cs="Arial"/>
          <w:szCs w:val="20"/>
          <w:lang w:eastAsia="en-IE"/>
        </w:rPr>
      </w:pPr>
      <w:r w:rsidRPr="00B7102B">
        <w:rPr>
          <w:rFonts w:eastAsia="Times New Roman" w:cs="Arial"/>
          <w:szCs w:val="20"/>
          <w:lang w:eastAsia="en-IE"/>
        </w:rPr>
        <w:t>T</w:t>
      </w:r>
      <w:r w:rsidR="001C2789" w:rsidRPr="00B7102B">
        <w:rPr>
          <w:rFonts w:eastAsia="Times New Roman" w:cs="Arial"/>
          <w:szCs w:val="20"/>
          <w:lang w:eastAsia="en-IE"/>
        </w:rPr>
        <w:t>h</w:t>
      </w:r>
      <w:r w:rsidRPr="00B7102B">
        <w:rPr>
          <w:rFonts w:eastAsia="Times New Roman" w:cs="Arial"/>
          <w:szCs w:val="20"/>
          <w:lang w:eastAsia="en-IE"/>
        </w:rPr>
        <w:t xml:space="preserve">e purpose of this recruitment and selection process is to fill current and anticipated vacancies as </w:t>
      </w:r>
      <w:r w:rsidR="003A579C" w:rsidRPr="00B7102B">
        <w:rPr>
          <w:rFonts w:eastAsia="Times New Roman" w:cs="Arial"/>
          <w:szCs w:val="20"/>
          <w:lang w:eastAsia="en-IE"/>
        </w:rPr>
        <w:t xml:space="preserve">detailed </w:t>
      </w:r>
      <w:r w:rsidRPr="00B7102B">
        <w:rPr>
          <w:rFonts w:eastAsia="Times New Roman" w:cs="Arial"/>
          <w:szCs w:val="20"/>
          <w:lang w:eastAsia="en-IE"/>
        </w:rPr>
        <w:t xml:space="preserve">in the job specification </w:t>
      </w:r>
      <w:r w:rsidR="003A579C" w:rsidRPr="00B7102B">
        <w:rPr>
          <w:rFonts w:eastAsia="Times New Roman" w:cs="Arial"/>
          <w:szCs w:val="20"/>
          <w:lang w:eastAsia="en-IE"/>
        </w:rPr>
        <w:t>for</w:t>
      </w:r>
      <w:r w:rsidRPr="00B7102B">
        <w:rPr>
          <w:rFonts w:eastAsia="Times New Roman" w:cs="Arial"/>
          <w:szCs w:val="20"/>
          <w:lang w:eastAsia="en-IE"/>
        </w:rPr>
        <w:t xml:space="preserve"> the lifetime of the panel.  </w:t>
      </w:r>
      <w:r w:rsidR="00E6585F" w:rsidRPr="00B7102B">
        <w:rPr>
          <w:rFonts w:cs="Arial"/>
          <w:szCs w:val="20"/>
        </w:rPr>
        <w:t>Being on a panel does not guarantee a job offer.</w:t>
      </w:r>
    </w:p>
    <w:p w14:paraId="56FAB5C8" w14:textId="73C8268C" w:rsidR="005F4C29" w:rsidRPr="002E719E" w:rsidRDefault="00E6585F" w:rsidP="001C2789">
      <w:pPr>
        <w:numPr>
          <w:ilvl w:val="0"/>
          <w:numId w:val="7"/>
        </w:numPr>
        <w:spacing w:before="240" w:after="0" w:line="240" w:lineRule="auto"/>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00B45F15" w:rsidRPr="002E719E">
        <w:rPr>
          <w:rFonts w:eastAsia="Times New Roman" w:cs="Arial"/>
          <w:szCs w:val="20"/>
          <w:lang w:eastAsia="en-IE"/>
        </w:rPr>
        <w:t>and / or progression to the next stage of the selection process</w:t>
      </w:r>
      <w:r w:rsidR="00B1187D" w:rsidRPr="002E719E">
        <w:rPr>
          <w:rFonts w:eastAsia="Times New Roman" w:cs="Arial"/>
          <w:szCs w:val="20"/>
          <w:lang w:eastAsia="en-IE"/>
        </w:rPr>
        <w:t xml:space="preserve">. </w:t>
      </w:r>
    </w:p>
    <w:p w14:paraId="6B1C96B7" w14:textId="6F5AD153" w:rsidR="005F4C29" w:rsidRPr="002E719E" w:rsidRDefault="00E82D11" w:rsidP="001C2789">
      <w:pPr>
        <w:numPr>
          <w:ilvl w:val="0"/>
          <w:numId w:val="7"/>
        </w:numPr>
        <w:spacing w:before="240" w:after="0" w:line="240" w:lineRule="auto"/>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DC4F7F" w:rsidRDefault="00E82D11" w:rsidP="001C2789">
      <w:pPr>
        <w:numPr>
          <w:ilvl w:val="0"/>
          <w:numId w:val="7"/>
        </w:numPr>
        <w:spacing w:before="240" w:after="0" w:line="240" w:lineRule="auto"/>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w:t>
      </w:r>
      <w:r w:rsidR="00C933CF">
        <w:rPr>
          <w:rFonts w:cs="Arial"/>
          <w:szCs w:val="20"/>
        </w:rPr>
        <w:t>,</w:t>
      </w:r>
      <w:r>
        <w:rPr>
          <w:rFonts w:cs="Arial"/>
          <w:szCs w:val="20"/>
        </w:rPr>
        <w:t xml:space="preserve"> skills, competencies and knowledge section</w:t>
      </w:r>
      <w:r w:rsidR="00C933CF">
        <w:rPr>
          <w:rFonts w:cs="Arial"/>
          <w:szCs w:val="20"/>
        </w:rPr>
        <w:t>s</w:t>
      </w:r>
      <w:r>
        <w:rPr>
          <w:rFonts w:cs="Arial"/>
          <w:szCs w:val="20"/>
        </w:rPr>
        <w:t xml:space="preserve"> of the job specification</w:t>
      </w:r>
      <w:r w:rsidRPr="00DC4F7F">
        <w:rPr>
          <w:rFonts w:cs="Arial"/>
          <w:szCs w:val="20"/>
        </w:rPr>
        <w:t xml:space="preserve">. Successful applicants will be placed </w:t>
      </w:r>
      <w:r w:rsidR="00C933CF">
        <w:rPr>
          <w:rFonts w:cs="Arial"/>
          <w:szCs w:val="20"/>
        </w:rPr>
        <w:t>in</w:t>
      </w:r>
      <w:r w:rsidRPr="00DC4F7F">
        <w:rPr>
          <w:rFonts w:cs="Arial"/>
          <w:szCs w:val="20"/>
        </w:rPr>
        <w:t xml:space="preserve"> order of </w:t>
      </w:r>
      <w:proofErr w:type="gramStart"/>
      <w:r w:rsidRPr="00DC4F7F">
        <w:rPr>
          <w:rFonts w:cs="Arial"/>
          <w:szCs w:val="20"/>
        </w:rPr>
        <w:t>merit</w:t>
      </w:r>
      <w:r w:rsidR="00D7346A">
        <w:rPr>
          <w:rFonts w:cs="Arial"/>
          <w:szCs w:val="20"/>
        </w:rPr>
        <w:t>,</w:t>
      </w:r>
      <w:r w:rsidRPr="00DC4F7F">
        <w:rPr>
          <w:rFonts w:cs="Arial"/>
          <w:szCs w:val="20"/>
        </w:rPr>
        <w:t xml:space="preserve"> and</w:t>
      </w:r>
      <w:proofErr w:type="gramEnd"/>
      <w:r w:rsidRPr="00DC4F7F">
        <w:rPr>
          <w:rFonts w:cs="Arial"/>
          <w:szCs w:val="20"/>
        </w:rPr>
        <w:t xml:space="preserve">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sidR="00EB02F1">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14BDE7F7" w14:textId="6F2CBC50" w:rsidR="005F4C29" w:rsidRPr="002E719E" w:rsidRDefault="00D7346A" w:rsidP="001C2789">
      <w:pPr>
        <w:numPr>
          <w:ilvl w:val="0"/>
          <w:numId w:val="7"/>
        </w:numPr>
        <w:spacing w:before="240" w:after="0" w:line="240" w:lineRule="auto"/>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inform applicants</w:t>
      </w:r>
      <w:r w:rsidR="00827B5C">
        <w:rPr>
          <w:rFonts w:eastAsia="Times New Roman" w:cs="Arial"/>
          <w:bCs/>
          <w:szCs w:val="20"/>
          <w:lang w:eastAsia="en-IE"/>
        </w:rPr>
        <w:t xml:space="preserve"> </w:t>
      </w:r>
      <w:r w:rsidR="0064774E">
        <w:rPr>
          <w:rFonts w:eastAsia="Times New Roman" w:cs="Arial"/>
          <w:bCs/>
          <w:szCs w:val="20"/>
          <w:lang w:eastAsia="en-IE"/>
        </w:rPr>
        <w:t xml:space="preserve">that do </w:t>
      </w:r>
      <w:r w:rsidR="005F4C29" w:rsidRPr="002E719E">
        <w:rPr>
          <w:rFonts w:eastAsia="Times New Roman" w:cs="Arial"/>
          <w:bCs/>
          <w:szCs w:val="20"/>
          <w:lang w:eastAsia="en-IE"/>
        </w:rPr>
        <w:t>not meet the eligibility criteria</w:t>
      </w:r>
      <w:r>
        <w:rPr>
          <w:rFonts w:eastAsia="Times New Roman" w:cs="Arial"/>
          <w:bCs/>
          <w:szCs w:val="20"/>
          <w:lang w:eastAsia="en-IE"/>
        </w:rPr>
        <w:t>,</w:t>
      </w:r>
      <w:r w:rsidR="0066378A">
        <w:rPr>
          <w:rFonts w:eastAsia="Times New Roman" w:cs="Arial"/>
          <w:bCs/>
          <w:szCs w:val="20"/>
          <w:lang w:eastAsia="en-IE"/>
        </w:rPr>
        <w:t xml:space="preserve"> </w:t>
      </w:r>
      <w:r w:rsidR="00DA12CB" w:rsidRPr="002E719E">
        <w:rPr>
          <w:rFonts w:eastAsia="Times New Roman" w:cs="Arial"/>
          <w:bCs/>
          <w:szCs w:val="20"/>
          <w:lang w:eastAsia="en-IE"/>
        </w:rPr>
        <w:t xml:space="preserve">or </w:t>
      </w:r>
      <w:r w:rsidR="00E82D11">
        <w:rPr>
          <w:rFonts w:eastAsia="Times New Roman" w:cs="Arial"/>
          <w:bCs/>
          <w:szCs w:val="20"/>
          <w:lang w:eastAsia="en-IE"/>
        </w:rPr>
        <w:t xml:space="preserve">are </w:t>
      </w:r>
      <w:r w:rsidR="00EB02F1">
        <w:rPr>
          <w:rFonts w:eastAsia="Times New Roman" w:cs="Arial"/>
          <w:bCs/>
          <w:szCs w:val="20"/>
          <w:lang w:eastAsia="en-IE"/>
        </w:rPr>
        <w:t>not shortlisted</w:t>
      </w:r>
      <w:r>
        <w:rPr>
          <w:rFonts w:eastAsia="Times New Roman" w:cs="Arial"/>
          <w:bCs/>
          <w:szCs w:val="20"/>
          <w:lang w:eastAsia="en-IE"/>
        </w:rPr>
        <w:t>,</w:t>
      </w:r>
      <w:r w:rsidR="005F4C29" w:rsidRPr="002E719E">
        <w:rPr>
          <w:rFonts w:eastAsia="Times New Roman" w:cs="Arial"/>
          <w:bCs/>
          <w:szCs w:val="20"/>
          <w:lang w:eastAsia="en-IE"/>
        </w:rPr>
        <w:t xml:space="preserve"> of th</w:t>
      </w:r>
      <w:r w:rsidR="00E82D11">
        <w:rPr>
          <w:rFonts w:eastAsia="Times New Roman" w:cs="Arial"/>
          <w:bCs/>
          <w:szCs w:val="20"/>
          <w:lang w:eastAsia="en-IE"/>
        </w:rPr>
        <w:t>e</w:t>
      </w:r>
      <w:r w:rsidR="005F4C29" w:rsidRPr="002E719E">
        <w:rPr>
          <w:rFonts w:eastAsia="Times New Roman" w:cs="Arial"/>
          <w:bCs/>
          <w:szCs w:val="20"/>
          <w:lang w:eastAsia="en-IE"/>
        </w:rPr>
        <w:t xml:space="preserve"> decision and the reason</w:t>
      </w:r>
      <w:r w:rsidR="00DA12CB" w:rsidRPr="002E719E">
        <w:rPr>
          <w:rFonts w:eastAsia="Times New Roman" w:cs="Arial"/>
          <w:bCs/>
          <w:szCs w:val="20"/>
          <w:lang w:eastAsia="en-IE"/>
        </w:rPr>
        <w:t>s</w:t>
      </w:r>
      <w:r w:rsidR="00E82D11">
        <w:rPr>
          <w:rFonts w:eastAsia="Times New Roman" w:cs="Arial"/>
          <w:bCs/>
          <w:szCs w:val="20"/>
          <w:lang w:eastAsia="en-IE"/>
        </w:rPr>
        <w:t>.</w:t>
      </w:r>
    </w:p>
    <w:p w14:paraId="5478ADAB" w14:textId="06373D45" w:rsidR="005F4C29" w:rsidRDefault="00DA12CB" w:rsidP="001C2789">
      <w:pPr>
        <w:numPr>
          <w:ilvl w:val="0"/>
          <w:numId w:val="7"/>
        </w:numPr>
        <w:spacing w:before="240" w:after="0" w:line="240" w:lineRule="auto"/>
        <w:rPr>
          <w:rFonts w:eastAsia="Times New Roman" w:cs="Arial"/>
          <w:bCs/>
          <w:szCs w:val="20"/>
          <w:lang w:eastAsia="en-IE"/>
        </w:rPr>
      </w:pPr>
      <w:r w:rsidRPr="002E719E">
        <w:rPr>
          <w:rFonts w:eastAsia="Times New Roman" w:cs="Arial"/>
          <w:szCs w:val="20"/>
          <w:lang w:eastAsia="en-IE"/>
        </w:rPr>
        <w:t>Applicants</w:t>
      </w:r>
      <w:r w:rsidR="005F4C29" w:rsidRPr="002E719E">
        <w:rPr>
          <w:rFonts w:eastAsia="Times New Roman" w:cs="Arial"/>
          <w:szCs w:val="20"/>
          <w:lang w:eastAsia="en-IE"/>
        </w:rPr>
        <w:t xml:space="preserve"> invited to interview will </w:t>
      </w:r>
      <w:r w:rsidR="00E82D11">
        <w:rPr>
          <w:rFonts w:eastAsia="Times New Roman" w:cs="Arial"/>
          <w:szCs w:val="20"/>
          <w:lang w:eastAsia="en-IE"/>
        </w:rPr>
        <w:t xml:space="preserve">receive more </w:t>
      </w:r>
      <w:r w:rsidR="005F4C29" w:rsidRPr="002E719E">
        <w:rPr>
          <w:rFonts w:eastAsia="Times New Roman" w:cs="Arial"/>
          <w:szCs w:val="20"/>
          <w:lang w:eastAsia="en-IE"/>
        </w:rPr>
        <w:t xml:space="preserve">details at </w:t>
      </w:r>
      <w:r w:rsidRPr="002E719E">
        <w:rPr>
          <w:rFonts w:eastAsia="Times New Roman" w:cs="Arial"/>
          <w:szCs w:val="20"/>
          <w:lang w:eastAsia="en-IE"/>
        </w:rPr>
        <w:t>that stage.</w:t>
      </w:r>
      <w:r w:rsidR="005F4C29" w:rsidRPr="002E719E">
        <w:rPr>
          <w:rFonts w:eastAsia="Times New Roman" w:cs="Arial"/>
          <w:szCs w:val="20"/>
          <w:lang w:eastAsia="en-IE"/>
        </w:rPr>
        <w:t xml:space="preserve"> </w:t>
      </w:r>
      <w:r w:rsidR="005F4C29" w:rsidRPr="002E719E">
        <w:rPr>
          <w:rFonts w:eastAsia="Times New Roman" w:cs="Arial"/>
          <w:bCs/>
          <w:szCs w:val="20"/>
          <w:lang w:eastAsia="en-IE"/>
        </w:rPr>
        <w:t xml:space="preserve"> </w:t>
      </w:r>
    </w:p>
    <w:p w14:paraId="10363678" w14:textId="37A3577A" w:rsidR="00112C30" w:rsidRPr="000720B0" w:rsidRDefault="00112C30" w:rsidP="000720B0">
      <w:pPr>
        <w:numPr>
          <w:ilvl w:val="0"/>
          <w:numId w:val="7"/>
        </w:numPr>
        <w:spacing w:before="240" w:after="0" w:line="240" w:lineRule="auto"/>
        <w:rPr>
          <w:rFonts w:eastAsia="Times New Roman" w:cs="Arial"/>
          <w:bCs/>
          <w:szCs w:val="20"/>
          <w:lang w:eastAsia="en-IE"/>
        </w:rPr>
      </w:pPr>
      <w:r w:rsidRPr="000720B0">
        <w:rPr>
          <w:rFonts w:eastAsia="Times New Roman" w:cs="Arial"/>
          <w:color w:val="000000"/>
          <w:szCs w:val="20"/>
          <w:lang w:eastAsia="en-IE"/>
        </w:rPr>
        <w:t>P</w:t>
      </w:r>
      <w:r w:rsidR="00B7102B">
        <w:rPr>
          <w:rFonts w:eastAsia="Times New Roman" w:cs="Arial"/>
          <w:color w:val="000000"/>
          <w:szCs w:val="20"/>
          <w:lang w:eastAsia="en-IE"/>
        </w:rPr>
        <w:t>roposed interview dates: Usually</w:t>
      </w:r>
      <w:r w:rsidR="00AC68FB" w:rsidRPr="00B7102B">
        <w:rPr>
          <w:rFonts w:eastAsia="Times New Roman" w:cs="Arial"/>
          <w:szCs w:val="20"/>
          <w:lang w:eastAsia="en-IE"/>
        </w:rPr>
        <w:t xml:space="preserve">, </w:t>
      </w:r>
      <w:r w:rsidR="00AC68FB" w:rsidRPr="00B7102B">
        <w:rPr>
          <w:rFonts w:cs="Arial"/>
          <w:szCs w:val="20"/>
        </w:rPr>
        <w:t>candidates</w:t>
      </w:r>
      <w:r w:rsidRPr="00B7102B">
        <w:rPr>
          <w:rFonts w:cs="Arial"/>
          <w:szCs w:val="20"/>
        </w:rPr>
        <w:t xml:space="preserve"> </w:t>
      </w:r>
      <w:r w:rsidR="00D7346A" w:rsidRPr="00B7102B">
        <w:rPr>
          <w:rFonts w:cs="Arial"/>
          <w:szCs w:val="20"/>
        </w:rPr>
        <w:t>will receive,</w:t>
      </w:r>
      <w:r w:rsidRPr="00B7102B">
        <w:rPr>
          <w:rFonts w:cs="Arial"/>
          <w:szCs w:val="20"/>
        </w:rPr>
        <w:t xml:space="preserve"> at least</w:t>
      </w:r>
      <w:r w:rsidR="00D7346A" w:rsidRPr="00B7102B">
        <w:rPr>
          <w:rFonts w:cs="Arial"/>
          <w:szCs w:val="20"/>
        </w:rPr>
        <w:t>,</w:t>
      </w:r>
      <w:r w:rsidRPr="00B7102B">
        <w:rPr>
          <w:rFonts w:cs="Arial"/>
          <w:szCs w:val="20"/>
        </w:rPr>
        <w:t xml:space="preserve"> two weeks' notice of interview. </w:t>
      </w:r>
      <w:r w:rsidR="00D7346A" w:rsidRPr="00B7102B">
        <w:rPr>
          <w:rFonts w:cs="Arial"/>
          <w:szCs w:val="20"/>
        </w:rPr>
        <w:t>It may be less</w:t>
      </w:r>
      <w:r w:rsidR="00AC68FB" w:rsidRPr="00B7102B">
        <w:rPr>
          <w:rFonts w:cs="Arial"/>
          <w:szCs w:val="20"/>
        </w:rPr>
        <w:t>, in</w:t>
      </w:r>
      <w:r w:rsidRPr="00B7102B">
        <w:rPr>
          <w:rFonts w:cs="Arial"/>
          <w:szCs w:val="20"/>
        </w:rPr>
        <w:t xml:space="preserve"> exceptional circumstances</w:t>
      </w:r>
      <w:r w:rsidRPr="000720B0">
        <w:rPr>
          <w:rFonts w:cs="Arial"/>
          <w:color w:val="000099"/>
          <w:szCs w:val="20"/>
        </w:rPr>
        <w:t>.</w:t>
      </w:r>
    </w:p>
    <w:p w14:paraId="34AB6924" w14:textId="505EC2A8" w:rsidR="005F4C29" w:rsidRPr="002E719E" w:rsidRDefault="00D7346A" w:rsidP="001C2789">
      <w:pPr>
        <w:numPr>
          <w:ilvl w:val="0"/>
          <w:numId w:val="7"/>
        </w:numPr>
        <w:spacing w:before="240" w:after="0" w:line="240" w:lineRule="auto"/>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place applicants</w:t>
      </w:r>
      <w:r w:rsidR="005F4C29" w:rsidRPr="002E719E">
        <w:rPr>
          <w:rFonts w:eastAsia="Times New Roman" w:cs="Arial"/>
          <w:bCs/>
          <w:szCs w:val="20"/>
          <w:lang w:eastAsia="en-IE"/>
        </w:rPr>
        <w:t xml:space="preserve"> </w:t>
      </w:r>
      <w:r>
        <w:rPr>
          <w:rFonts w:eastAsia="Times New Roman" w:cs="Arial"/>
          <w:bCs/>
          <w:szCs w:val="20"/>
          <w:lang w:eastAsia="en-IE"/>
        </w:rPr>
        <w:t xml:space="preserve">successful </w:t>
      </w:r>
      <w:r w:rsidR="005F4C29" w:rsidRPr="002E719E">
        <w:rPr>
          <w:rFonts w:eastAsia="Times New Roman" w:cs="Arial"/>
          <w:bCs/>
          <w:szCs w:val="20"/>
          <w:lang w:eastAsia="en-IE"/>
        </w:rPr>
        <w:t xml:space="preserve">at </w:t>
      </w:r>
      <w:r w:rsidR="00E82D11">
        <w:rPr>
          <w:rFonts w:eastAsia="Times New Roman" w:cs="Arial"/>
          <w:bCs/>
          <w:szCs w:val="20"/>
          <w:lang w:eastAsia="en-IE"/>
        </w:rPr>
        <w:t xml:space="preserve">the </w:t>
      </w:r>
      <w:r w:rsidR="005F4C29" w:rsidRPr="002E719E">
        <w:rPr>
          <w:rFonts w:eastAsia="Times New Roman" w:cs="Arial"/>
          <w:bCs/>
          <w:szCs w:val="20"/>
          <w:lang w:eastAsia="en-IE"/>
        </w:rPr>
        <w:t>interview</w:t>
      </w:r>
      <w:r w:rsidR="00E82D11">
        <w:rPr>
          <w:rFonts w:eastAsia="Times New Roman" w:cs="Arial"/>
          <w:bCs/>
          <w:szCs w:val="20"/>
          <w:lang w:eastAsia="en-IE"/>
        </w:rPr>
        <w:t xml:space="preserve"> </w:t>
      </w:r>
      <w:r w:rsidR="00AC68FB">
        <w:rPr>
          <w:rFonts w:eastAsia="Times New Roman" w:cs="Arial"/>
          <w:bCs/>
          <w:szCs w:val="20"/>
          <w:lang w:eastAsia="en-IE"/>
        </w:rPr>
        <w:t>stage</w:t>
      </w:r>
      <w:r w:rsidR="00AC68FB" w:rsidRPr="002E719E">
        <w:rPr>
          <w:rFonts w:eastAsia="Times New Roman" w:cs="Arial"/>
          <w:bCs/>
          <w:szCs w:val="20"/>
          <w:lang w:eastAsia="en-IE"/>
        </w:rPr>
        <w:t xml:space="preserve"> on</w:t>
      </w:r>
      <w:r w:rsidR="005F4C29" w:rsidRPr="002E719E">
        <w:rPr>
          <w:rFonts w:eastAsia="Times New Roman" w:cs="Arial"/>
          <w:bCs/>
          <w:szCs w:val="20"/>
          <w:lang w:eastAsia="en-IE"/>
        </w:rPr>
        <w:t xml:space="preserve"> a panel in order of merit. </w:t>
      </w:r>
    </w:p>
    <w:p w14:paraId="2EED52C3" w14:textId="48CEDAC4" w:rsidR="005F4C29" w:rsidRPr="00B7102B" w:rsidRDefault="005F4C29" w:rsidP="001C2789">
      <w:pPr>
        <w:numPr>
          <w:ilvl w:val="0"/>
          <w:numId w:val="7"/>
        </w:numPr>
        <w:spacing w:before="240" w:after="0" w:line="240" w:lineRule="auto"/>
        <w:rPr>
          <w:rFonts w:eastAsia="Times New Roman" w:cs="Arial"/>
          <w:bCs/>
          <w:szCs w:val="20"/>
          <w:lang w:eastAsia="en-IE"/>
        </w:rPr>
      </w:pPr>
      <w:r w:rsidRPr="00B7102B">
        <w:rPr>
          <w:rFonts w:eastAsia="Times New Roman" w:cs="Arial"/>
          <w:bCs/>
          <w:szCs w:val="20"/>
          <w:lang w:eastAsia="en-IE"/>
        </w:rPr>
        <w:t>If there is an existing panel in place</w:t>
      </w:r>
      <w:r w:rsidR="00E82D11" w:rsidRPr="00B7102B">
        <w:rPr>
          <w:rFonts w:eastAsia="Times New Roman" w:cs="Arial"/>
          <w:bCs/>
          <w:szCs w:val="20"/>
          <w:lang w:eastAsia="en-IE"/>
        </w:rPr>
        <w:t>, it may</w:t>
      </w:r>
      <w:r w:rsidRPr="00B7102B">
        <w:rPr>
          <w:rFonts w:eastAsia="Times New Roman" w:cs="Arial"/>
          <w:bCs/>
          <w:szCs w:val="20"/>
          <w:lang w:eastAsia="en-IE"/>
        </w:rPr>
        <w:t xml:space="preserve"> take precedence over the newly formed panel for this campaign.</w:t>
      </w:r>
      <w:r w:rsidR="00827B5C" w:rsidRPr="00B7102B">
        <w:rPr>
          <w:rFonts w:eastAsia="Times New Roman" w:cs="Arial"/>
          <w:bCs/>
          <w:szCs w:val="20"/>
          <w:lang w:eastAsia="en-IE"/>
        </w:rPr>
        <w:t xml:space="preserve"> </w:t>
      </w:r>
      <w:hyperlink w:anchor="_Appendix:_6_Panel" w:history="1">
        <w:r w:rsidR="00762635" w:rsidRPr="00B7102B">
          <w:rPr>
            <w:rStyle w:val="Hyperlink"/>
            <w:rFonts w:eastAsia="Times New Roman" w:cs="Arial"/>
            <w:bCs/>
            <w:color w:val="auto"/>
            <w:szCs w:val="20"/>
            <w:lang w:eastAsia="en-IE"/>
          </w:rPr>
          <w:t>Appendix 5</w:t>
        </w:r>
      </w:hyperlink>
      <w:r w:rsidR="00E82D11" w:rsidRPr="00B7102B">
        <w:rPr>
          <w:rStyle w:val="Hyperlink"/>
          <w:rFonts w:eastAsia="Times New Roman" w:cs="Arial"/>
          <w:bCs/>
          <w:color w:val="auto"/>
          <w:szCs w:val="20"/>
          <w:lang w:eastAsia="en-IE"/>
        </w:rPr>
        <w:t xml:space="preserve"> </w:t>
      </w:r>
      <w:r w:rsidR="00E82D11" w:rsidRPr="00B7102B">
        <w:rPr>
          <w:rStyle w:val="Hyperlink"/>
          <w:rFonts w:eastAsia="Times New Roman" w:cs="Arial"/>
          <w:bCs/>
          <w:color w:val="auto"/>
          <w:szCs w:val="20"/>
          <w:u w:val="none"/>
          <w:lang w:eastAsia="en-IE"/>
        </w:rPr>
        <w:t>provides full details on panel management rules</w:t>
      </w:r>
      <w:r w:rsidR="00827B5C" w:rsidRPr="00B7102B">
        <w:rPr>
          <w:rFonts w:eastAsia="Times New Roman" w:cs="Arial"/>
          <w:bCs/>
          <w:szCs w:val="20"/>
          <w:lang w:eastAsia="en-IE"/>
        </w:rPr>
        <w:t>.</w:t>
      </w:r>
    </w:p>
    <w:p w14:paraId="618CBDA8" w14:textId="21A4F20A" w:rsidR="005F4C29" w:rsidRPr="002E719E" w:rsidRDefault="005F4C29" w:rsidP="001C2789">
      <w:pPr>
        <w:numPr>
          <w:ilvl w:val="0"/>
          <w:numId w:val="7"/>
        </w:numPr>
        <w:spacing w:before="240" w:after="0" w:line="240" w:lineRule="auto"/>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686F6331" w14:textId="2AA12535" w:rsidR="00B9257E" w:rsidRPr="004021A4" w:rsidRDefault="00E82D11" w:rsidP="001C2789">
      <w:pPr>
        <w:numPr>
          <w:ilvl w:val="0"/>
          <w:numId w:val="7"/>
        </w:numPr>
        <w:spacing w:before="240" w:after="0" w:line="240" w:lineRule="auto"/>
        <w:rPr>
          <w:rFonts w:eastAsia="Times New Roman" w:cs="Arial"/>
          <w:bCs/>
          <w:szCs w:val="20"/>
          <w:lang w:eastAsia="en-IE"/>
        </w:rPr>
      </w:pPr>
      <w:r w:rsidRPr="00A62A4A">
        <w:rPr>
          <w:rFonts w:cs="Arial"/>
          <w:szCs w:val="20"/>
        </w:rPr>
        <w:t>Interviews are an integral part of the selection process.</w:t>
      </w:r>
    </w:p>
    <w:p w14:paraId="66D0A605" w14:textId="41C3ECE2" w:rsidR="00B9257E" w:rsidRPr="004021A4" w:rsidRDefault="00E82D11" w:rsidP="001C2789">
      <w:pPr>
        <w:numPr>
          <w:ilvl w:val="0"/>
          <w:numId w:val="7"/>
        </w:numPr>
        <w:spacing w:before="240" w:after="0" w:line="240" w:lineRule="auto"/>
        <w:rPr>
          <w:rFonts w:eastAsia="Times New Roman" w:cs="Arial"/>
          <w:bCs/>
          <w:szCs w:val="20"/>
          <w:lang w:eastAsia="en-IE"/>
        </w:rPr>
      </w:pPr>
      <w:r w:rsidRPr="00A62A4A">
        <w:rPr>
          <w:rFonts w:cs="Arial"/>
          <w:szCs w:val="20"/>
        </w:rPr>
        <w:t xml:space="preserve">The HSE requires all necessary employment references to assess the applicant's past performance and </w:t>
      </w:r>
      <w:r w:rsidR="00DC4F7F" w:rsidRPr="00A62A4A">
        <w:rPr>
          <w:rFonts w:cs="Arial"/>
          <w:szCs w:val="20"/>
        </w:rPr>
        <w:t>behaviour</w:t>
      </w:r>
      <w:r w:rsidRPr="00A62A4A">
        <w:rPr>
          <w:rFonts w:cs="Arial"/>
          <w:szCs w:val="20"/>
        </w:rPr>
        <w:t>. The HSE determines the merit and relevance of references.</w:t>
      </w:r>
      <w:r w:rsidR="00DC4F7F">
        <w:rPr>
          <w:rFonts w:cs="Arial"/>
          <w:szCs w:val="20"/>
        </w:rPr>
        <w:t xml:space="preserve"> </w:t>
      </w:r>
      <w:r w:rsidR="005F4C29" w:rsidRPr="004021A4">
        <w:rPr>
          <w:rFonts w:eastAsia="Times New Roman" w:cs="Arial"/>
          <w:bCs/>
          <w:szCs w:val="20"/>
          <w:lang w:eastAsia="en-IE"/>
        </w:rPr>
        <w:t xml:space="preserve">The </w:t>
      </w:r>
      <w:smartTag w:uri="urn:schemas-microsoft-com:office:smarttags" w:element="stockticker">
        <w:r w:rsidR="005F4C29" w:rsidRPr="004021A4">
          <w:rPr>
            <w:rFonts w:eastAsia="Times New Roman" w:cs="Arial"/>
            <w:bCs/>
            <w:szCs w:val="20"/>
            <w:lang w:eastAsia="en-IE"/>
          </w:rPr>
          <w:t>HSE</w:t>
        </w:r>
      </w:smartTag>
      <w:r w:rsidR="005F4C29" w:rsidRPr="004021A4">
        <w:rPr>
          <w:rFonts w:eastAsia="Times New Roman" w:cs="Arial"/>
          <w:bCs/>
          <w:szCs w:val="20"/>
          <w:lang w:eastAsia="en-IE"/>
        </w:rPr>
        <w:t xml:space="preserve"> reserves the right to remove candidates from specific recruitment panels and </w:t>
      </w:r>
      <w:r w:rsidR="0066378A" w:rsidRPr="004021A4">
        <w:rPr>
          <w:rFonts w:eastAsia="Times New Roman" w:cs="Arial"/>
          <w:bCs/>
          <w:szCs w:val="20"/>
          <w:lang w:eastAsia="en-IE"/>
        </w:rPr>
        <w:t xml:space="preserve">to </w:t>
      </w:r>
      <w:r w:rsidR="005F4C29" w:rsidRPr="004021A4">
        <w:rPr>
          <w:rFonts w:eastAsia="Times New Roman" w:cs="Arial"/>
          <w:bCs/>
          <w:szCs w:val="20"/>
          <w:lang w:eastAsia="en-IE"/>
        </w:rPr>
        <w:t xml:space="preserve">retract </w:t>
      </w:r>
      <w:r w:rsidR="00BC2A7F">
        <w:rPr>
          <w:rFonts w:eastAsia="Times New Roman" w:cs="Arial"/>
          <w:bCs/>
          <w:szCs w:val="20"/>
          <w:lang w:eastAsia="en-IE"/>
        </w:rPr>
        <w:t>conditional</w:t>
      </w:r>
      <w:r w:rsidR="00BC2A7F" w:rsidRPr="004021A4">
        <w:rPr>
          <w:rFonts w:eastAsia="Times New Roman" w:cs="Arial"/>
          <w:bCs/>
          <w:szCs w:val="20"/>
          <w:lang w:eastAsia="en-IE"/>
        </w:rPr>
        <w:t xml:space="preserve"> </w:t>
      </w:r>
      <w:r w:rsidR="005F4C29" w:rsidRPr="004021A4">
        <w:rPr>
          <w:rFonts w:eastAsia="Times New Roman" w:cs="Arial"/>
          <w:bCs/>
          <w:szCs w:val="20"/>
          <w:lang w:eastAsia="en-IE"/>
        </w:rPr>
        <w:t xml:space="preserve">job offers if satisfactory clearances (e.g. past /current employment references, security clearances) </w:t>
      </w:r>
      <w:r w:rsidR="00B9257E" w:rsidRPr="004021A4">
        <w:rPr>
          <w:rFonts w:eastAsia="Times New Roman" w:cs="Arial"/>
          <w:bCs/>
          <w:szCs w:val="20"/>
          <w:lang w:eastAsia="en-IE"/>
        </w:rPr>
        <w:t xml:space="preserve">are not </w:t>
      </w:r>
      <w:proofErr w:type="gramStart"/>
      <w:r w:rsidR="00B9257E" w:rsidRPr="004021A4">
        <w:rPr>
          <w:rFonts w:eastAsia="Times New Roman" w:cs="Arial"/>
          <w:bCs/>
          <w:szCs w:val="20"/>
          <w:lang w:eastAsia="en-IE"/>
        </w:rPr>
        <w:t>available,</w:t>
      </w:r>
      <w:r w:rsidR="005F4C29" w:rsidRPr="004021A4">
        <w:rPr>
          <w:rFonts w:eastAsia="Times New Roman" w:cs="Arial"/>
          <w:bCs/>
          <w:szCs w:val="20"/>
          <w:lang w:eastAsia="en-IE"/>
        </w:rPr>
        <w:t xml:space="preserve"> or</w:t>
      </w:r>
      <w:proofErr w:type="gramEnd"/>
      <w:r w:rsidR="005F4C29" w:rsidRPr="004021A4">
        <w:rPr>
          <w:rFonts w:eastAsia="Times New Roman" w:cs="Arial"/>
          <w:bCs/>
          <w:szCs w:val="20"/>
          <w:lang w:eastAsia="en-IE"/>
        </w:rPr>
        <w:t xml:space="preserve"> are unsatisfactory.  </w:t>
      </w:r>
    </w:p>
    <w:p w14:paraId="325D38CF" w14:textId="6B91566E" w:rsidR="00B9257E" w:rsidRPr="004021A4" w:rsidRDefault="005F4C29" w:rsidP="001C2789">
      <w:pPr>
        <w:numPr>
          <w:ilvl w:val="0"/>
          <w:numId w:val="7"/>
        </w:numPr>
        <w:spacing w:before="240" w:after="0" w:line="240" w:lineRule="auto"/>
        <w:rPr>
          <w:rFonts w:eastAsia="Times New Roman" w:cs="Arial"/>
          <w:bCs/>
          <w:szCs w:val="20"/>
          <w:lang w:eastAsia="en-IE"/>
        </w:rPr>
      </w:pPr>
      <w:r w:rsidRPr="004021A4">
        <w:rPr>
          <w:rFonts w:eastAsia="Times New Roman" w:cs="Arial"/>
          <w:szCs w:val="20"/>
          <w:lang w:eastAsia="en-IE"/>
        </w:rPr>
        <w:t xml:space="preserve">All previous employers </w:t>
      </w:r>
      <w:r w:rsidR="00B9257E" w:rsidRPr="004021A4">
        <w:rPr>
          <w:rFonts w:eastAsia="Times New Roman" w:cs="Arial"/>
          <w:szCs w:val="20"/>
          <w:lang w:eastAsia="en-IE"/>
        </w:rPr>
        <w:t xml:space="preserve">may </w:t>
      </w:r>
      <w:r w:rsidRPr="004021A4">
        <w:rPr>
          <w:rFonts w:eastAsia="Times New Roman" w:cs="Arial"/>
          <w:szCs w:val="20"/>
          <w:lang w:eastAsia="en-IE"/>
        </w:rPr>
        <w:t>be contacted for reference</w:t>
      </w:r>
      <w:r w:rsidR="000858B5">
        <w:rPr>
          <w:rFonts w:eastAsia="Times New Roman" w:cs="Arial"/>
          <w:szCs w:val="20"/>
          <w:lang w:eastAsia="en-IE"/>
        </w:rPr>
        <w:t>s</w:t>
      </w:r>
      <w:r w:rsidRPr="004021A4">
        <w:rPr>
          <w:rFonts w:eastAsia="Times New Roman" w:cs="Arial"/>
          <w:szCs w:val="20"/>
          <w:lang w:eastAsia="en-IE"/>
        </w:rPr>
        <w:t xml:space="preserve">. </w:t>
      </w:r>
    </w:p>
    <w:p w14:paraId="6F54C66C" w14:textId="3E8F9BB1" w:rsidR="005F4C29" w:rsidRDefault="005F4C29" w:rsidP="001C2789">
      <w:pPr>
        <w:numPr>
          <w:ilvl w:val="0"/>
          <w:numId w:val="7"/>
        </w:numPr>
        <w:spacing w:before="240" w:after="0" w:line="240" w:lineRule="auto"/>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sidR="00BC2A7F">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50F1BF51" w:rsidR="0085206F" w:rsidRPr="002E719E" w:rsidRDefault="0085206F" w:rsidP="001C2789">
      <w:pPr>
        <w:pStyle w:val="Heading1"/>
        <w:shd w:val="clear" w:color="auto" w:fill="E2EAE7"/>
        <w:spacing w:line="240" w:lineRule="auto"/>
        <w:rPr>
          <w:rFonts w:cs="Arial"/>
          <w:szCs w:val="20"/>
        </w:rPr>
      </w:pPr>
      <w:bookmarkStart w:id="3" w:name="_Toc233632807"/>
      <w:r w:rsidRPr="002E719E">
        <w:rPr>
          <w:rFonts w:cs="Arial"/>
          <w:szCs w:val="20"/>
        </w:rPr>
        <w:lastRenderedPageBreak/>
        <w:t>Candidate Supports</w:t>
      </w:r>
      <w:bookmarkEnd w:id="3"/>
    </w:p>
    <w:p w14:paraId="6D912C82" w14:textId="3ACCA06F" w:rsidR="004F77B5" w:rsidRPr="002E719E" w:rsidRDefault="004F77B5" w:rsidP="00497367">
      <w:pPr>
        <w:pStyle w:val="ListParagraph"/>
        <w:spacing w:line="240" w:lineRule="auto"/>
        <w:ind w:left="0"/>
        <w:contextualSpacing w:val="0"/>
        <w:rPr>
          <w:rFonts w:cs="Arial"/>
          <w:szCs w:val="20"/>
        </w:rPr>
      </w:pPr>
      <w:r w:rsidRPr="002E719E">
        <w:rPr>
          <w:rFonts w:cs="Arial"/>
          <w:szCs w:val="20"/>
        </w:rPr>
        <w:t xml:space="preserve">Please </w:t>
      </w:r>
      <w:r w:rsidR="000858B5">
        <w:rPr>
          <w:rFonts w:cs="Arial"/>
          <w:szCs w:val="20"/>
        </w:rPr>
        <w:t>visit</w:t>
      </w:r>
      <w:r w:rsidRPr="002E719E">
        <w:rPr>
          <w:rFonts w:cs="Arial"/>
          <w:szCs w:val="20"/>
        </w:rPr>
        <w:t xml:space="preserve"> the </w:t>
      </w:r>
      <w:hyperlink r:id="rId11" w:history="1">
        <w:r w:rsidR="00435301">
          <w:rPr>
            <w:rStyle w:val="Hyperlink"/>
            <w:rFonts w:cs="Arial"/>
            <w:szCs w:val="20"/>
          </w:rPr>
          <w:t>candidate s</w:t>
        </w:r>
        <w:r w:rsidRPr="00435301">
          <w:rPr>
            <w:rStyle w:val="Hyperlink"/>
            <w:rFonts w:cs="Arial"/>
            <w:szCs w:val="20"/>
          </w:rPr>
          <w:t xml:space="preserve">upports on the </w:t>
        </w:r>
        <w:r w:rsidR="00435301">
          <w:rPr>
            <w:rStyle w:val="Hyperlink"/>
            <w:rFonts w:cs="Arial"/>
            <w:szCs w:val="20"/>
          </w:rPr>
          <w:t>r</w:t>
        </w:r>
        <w:r w:rsidRPr="00435301">
          <w:rPr>
            <w:rStyle w:val="Hyperlink"/>
            <w:rFonts w:cs="Arial"/>
            <w:szCs w:val="20"/>
          </w:rPr>
          <w:t xml:space="preserve">ecruitment </w:t>
        </w:r>
        <w:r w:rsidR="00435301">
          <w:rPr>
            <w:rStyle w:val="Hyperlink"/>
            <w:rFonts w:cs="Arial"/>
            <w:szCs w:val="20"/>
          </w:rPr>
          <w:t>p</w:t>
        </w:r>
        <w:r w:rsidRPr="00435301">
          <w:rPr>
            <w:rStyle w:val="Hyperlink"/>
            <w:rFonts w:cs="Arial"/>
            <w:szCs w:val="20"/>
          </w:rPr>
          <w:t>rocess</w:t>
        </w:r>
      </w:hyperlink>
      <w:r w:rsidR="00435301">
        <w:rPr>
          <w:rFonts w:cs="Arial"/>
          <w:szCs w:val="20"/>
        </w:rPr>
        <w:t xml:space="preserve"> for</w:t>
      </w:r>
      <w:r w:rsidRPr="002E719E">
        <w:rPr>
          <w:rFonts w:cs="Arial"/>
          <w:szCs w:val="20"/>
        </w:rPr>
        <w:t xml:space="preserve"> further information on:</w:t>
      </w:r>
    </w:p>
    <w:p w14:paraId="34797E87" w14:textId="43AAA2FB" w:rsidR="004F77B5" w:rsidRPr="002E719E" w:rsidRDefault="004F77B5" w:rsidP="001C2789">
      <w:pPr>
        <w:pStyle w:val="ListParagraph"/>
        <w:numPr>
          <w:ilvl w:val="0"/>
          <w:numId w:val="3"/>
        </w:numPr>
        <w:spacing w:before="240" w:line="240" w:lineRule="auto"/>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hyperlink r:id="rId12" w:history="1">
        <w:r w:rsidR="00435301">
          <w:rPr>
            <w:rStyle w:val="Hyperlink"/>
            <w:rFonts w:cs="Arial"/>
            <w:szCs w:val="20"/>
          </w:rPr>
          <w:t>w</w:t>
        </w:r>
        <w:r w:rsidRPr="002E719E">
          <w:rPr>
            <w:rStyle w:val="Hyperlink"/>
            <w:rFonts w:cs="Arial"/>
            <w:szCs w:val="20"/>
          </w:rPr>
          <w:t xml:space="preserve">hen </w:t>
        </w:r>
        <w:r w:rsidR="00435301">
          <w:rPr>
            <w:rStyle w:val="Hyperlink"/>
            <w:rFonts w:cs="Arial"/>
            <w:szCs w:val="20"/>
          </w:rPr>
          <w:t>a</w:t>
        </w:r>
        <w:r w:rsidRPr="002E719E">
          <w:rPr>
            <w:rStyle w:val="Hyperlink"/>
            <w:rFonts w:cs="Arial"/>
            <w:szCs w:val="20"/>
          </w:rPr>
          <w:t xml:space="preserve">pplying for a </w:t>
        </w:r>
        <w:r w:rsidR="00435301">
          <w:rPr>
            <w:rStyle w:val="Hyperlink"/>
            <w:rFonts w:cs="Arial"/>
            <w:szCs w:val="20"/>
          </w:rPr>
          <w:t>j</w:t>
        </w:r>
        <w:r w:rsidRPr="002E719E">
          <w:rPr>
            <w:rStyle w:val="Hyperlink"/>
            <w:rFonts w:cs="Arial"/>
            <w:szCs w:val="20"/>
          </w:rPr>
          <w:t>ob with the HSE</w:t>
        </w:r>
      </w:hyperlink>
    </w:p>
    <w:p w14:paraId="6A2F1626" w14:textId="67CA0A7C" w:rsidR="004F77B5" w:rsidRPr="002E719E" w:rsidRDefault="004F77B5" w:rsidP="001C2789">
      <w:pPr>
        <w:pStyle w:val="ListParagraph"/>
        <w:numPr>
          <w:ilvl w:val="0"/>
          <w:numId w:val="3"/>
        </w:numPr>
        <w:spacing w:before="240" w:line="240" w:lineRule="auto"/>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r w:rsidR="00CC3D3E">
        <w:rPr>
          <w:rFonts w:cs="Arial"/>
          <w:szCs w:val="20"/>
        </w:rPr>
        <w:t>during</w:t>
      </w:r>
      <w:r w:rsidRPr="002E719E">
        <w:rPr>
          <w:rFonts w:cs="Arial"/>
          <w:szCs w:val="20"/>
        </w:rPr>
        <w:t xml:space="preserve"> </w:t>
      </w:r>
      <w:hyperlink r:id="rId13" w:history="1">
        <w:r w:rsidR="00435301">
          <w:rPr>
            <w:rStyle w:val="Hyperlink"/>
            <w:rFonts w:cs="Arial"/>
            <w:szCs w:val="20"/>
          </w:rPr>
          <w:t>t</w:t>
        </w:r>
        <w:r w:rsidRPr="002E719E">
          <w:rPr>
            <w:rStyle w:val="Hyperlink"/>
            <w:rFonts w:cs="Arial"/>
            <w:szCs w:val="20"/>
          </w:rPr>
          <w:t xml:space="preserve">he HSE </w:t>
        </w:r>
        <w:r w:rsidR="00435301">
          <w:rPr>
            <w:rStyle w:val="Hyperlink"/>
            <w:rFonts w:cs="Arial"/>
            <w:szCs w:val="20"/>
          </w:rPr>
          <w:t>r</w:t>
        </w:r>
        <w:r w:rsidRPr="002E719E">
          <w:rPr>
            <w:rStyle w:val="Hyperlink"/>
            <w:rFonts w:cs="Arial"/>
            <w:szCs w:val="20"/>
          </w:rPr>
          <w:t xml:space="preserve">ecruitment </w:t>
        </w:r>
        <w:r w:rsidR="00435301">
          <w:rPr>
            <w:rStyle w:val="Hyperlink"/>
            <w:rFonts w:cs="Arial"/>
            <w:szCs w:val="20"/>
          </w:rPr>
          <w:t>j</w:t>
        </w:r>
        <w:r w:rsidRPr="002E719E">
          <w:rPr>
            <w:rStyle w:val="Hyperlink"/>
            <w:rFonts w:cs="Arial"/>
            <w:szCs w:val="20"/>
          </w:rPr>
          <w:t>ourney</w:t>
        </w:r>
      </w:hyperlink>
    </w:p>
    <w:p w14:paraId="4D333DF7" w14:textId="066A98BC" w:rsidR="004F77B5" w:rsidRPr="00186DF2" w:rsidRDefault="0067555F" w:rsidP="001C2789">
      <w:pPr>
        <w:pStyle w:val="ListParagraph"/>
        <w:numPr>
          <w:ilvl w:val="0"/>
          <w:numId w:val="3"/>
        </w:numPr>
        <w:spacing w:before="240" w:line="240" w:lineRule="auto"/>
        <w:contextualSpacing w:val="0"/>
        <w:rPr>
          <w:rFonts w:cs="Arial"/>
          <w:szCs w:val="20"/>
        </w:rPr>
      </w:pPr>
      <w:r>
        <w:rPr>
          <w:rFonts w:cs="Arial"/>
          <w:szCs w:val="20"/>
        </w:rPr>
        <w:t>E-learning m</w:t>
      </w:r>
      <w:r w:rsidR="004F77B5" w:rsidRPr="00186DF2">
        <w:rPr>
          <w:rFonts w:cs="Arial"/>
          <w:szCs w:val="20"/>
        </w:rPr>
        <w:t xml:space="preserve">odules on </w:t>
      </w:r>
      <w:r w:rsidR="00CC3D3E">
        <w:rPr>
          <w:rFonts w:cs="Arial"/>
          <w:szCs w:val="20"/>
        </w:rPr>
        <w:t>t</w:t>
      </w:r>
      <w:r w:rsidR="004F77B5" w:rsidRPr="00186DF2">
        <w:rPr>
          <w:rFonts w:cs="Arial"/>
          <w:szCs w:val="20"/>
        </w:rPr>
        <w:t xml:space="preserve">he </w:t>
      </w:r>
      <w:r w:rsidR="00CC3D3E">
        <w:rPr>
          <w:rFonts w:cs="Arial"/>
          <w:szCs w:val="20"/>
        </w:rPr>
        <w:t>r</w:t>
      </w:r>
      <w:r w:rsidR="004F77B5" w:rsidRPr="00186DF2">
        <w:rPr>
          <w:rFonts w:cs="Arial"/>
          <w:szCs w:val="20"/>
        </w:rPr>
        <w:t xml:space="preserve">ecruitment </w:t>
      </w:r>
      <w:r w:rsidR="00471988" w:rsidRPr="00186DF2">
        <w:rPr>
          <w:rFonts w:cs="Arial"/>
          <w:szCs w:val="20"/>
        </w:rPr>
        <w:t xml:space="preserve">and </w:t>
      </w:r>
      <w:r w:rsidR="00CC3D3E">
        <w:rPr>
          <w:rFonts w:cs="Arial"/>
          <w:szCs w:val="20"/>
        </w:rPr>
        <w:t>s</w:t>
      </w:r>
      <w:r w:rsidR="00471988" w:rsidRPr="00186DF2">
        <w:rPr>
          <w:rFonts w:cs="Arial"/>
          <w:szCs w:val="20"/>
        </w:rPr>
        <w:t xml:space="preserve">election </w:t>
      </w:r>
      <w:r w:rsidR="00CC3D3E">
        <w:rPr>
          <w:rFonts w:cs="Arial"/>
          <w:szCs w:val="20"/>
        </w:rPr>
        <w:t>p</w:t>
      </w:r>
      <w:r w:rsidR="004F77B5" w:rsidRPr="00186DF2">
        <w:rPr>
          <w:rFonts w:cs="Arial"/>
          <w:szCs w:val="20"/>
        </w:rPr>
        <w:t>rocess</w:t>
      </w:r>
      <w:r w:rsidR="00CA1A29" w:rsidRPr="00186DF2">
        <w:rPr>
          <w:rFonts w:cs="Arial"/>
          <w:szCs w:val="20"/>
        </w:rPr>
        <w:t>*</w:t>
      </w:r>
      <w:r w:rsidR="004F77B5" w:rsidRPr="00186DF2">
        <w:rPr>
          <w:rFonts w:cs="Arial"/>
          <w:szCs w:val="20"/>
        </w:rPr>
        <w:t>:</w:t>
      </w:r>
    </w:p>
    <w:p w14:paraId="03D548DD" w14:textId="18360321" w:rsidR="004F77B5" w:rsidRPr="00186DF2" w:rsidRDefault="004F77B5" w:rsidP="001C2789">
      <w:pPr>
        <w:pStyle w:val="ListParagraph"/>
        <w:numPr>
          <w:ilvl w:val="1"/>
          <w:numId w:val="3"/>
        </w:numPr>
        <w:spacing w:before="240" w:line="240" w:lineRule="auto"/>
        <w:contextualSpacing w:val="0"/>
        <w:rPr>
          <w:rFonts w:cs="Arial"/>
          <w:szCs w:val="20"/>
        </w:rPr>
      </w:pPr>
      <w:hyperlink r:id="rId14" w:history="1">
        <w:r w:rsidRPr="00186DF2">
          <w:rPr>
            <w:rStyle w:val="Hyperlink"/>
            <w:rFonts w:cs="Arial"/>
            <w:szCs w:val="20"/>
          </w:rPr>
          <w:t>Applying for a job in the HSE</w:t>
        </w:r>
      </w:hyperlink>
    </w:p>
    <w:p w14:paraId="6D8CA77E" w14:textId="144F3F88" w:rsidR="004F77B5" w:rsidRPr="00186DF2" w:rsidRDefault="004F77B5" w:rsidP="001C2789">
      <w:pPr>
        <w:pStyle w:val="ListParagraph"/>
        <w:numPr>
          <w:ilvl w:val="1"/>
          <w:numId w:val="3"/>
        </w:numPr>
        <w:spacing w:before="240" w:line="240" w:lineRule="auto"/>
        <w:contextualSpacing w:val="0"/>
        <w:rPr>
          <w:rFonts w:cs="Arial"/>
          <w:szCs w:val="20"/>
        </w:rPr>
      </w:pPr>
      <w:hyperlink r:id="rId15" w:history="1">
        <w:r w:rsidRPr="00186DF2">
          <w:rPr>
            <w:rStyle w:val="Hyperlink"/>
            <w:rFonts w:cs="Arial"/>
            <w:szCs w:val="20"/>
          </w:rPr>
          <w:t>About interviewing in the HSE</w:t>
        </w:r>
      </w:hyperlink>
    </w:p>
    <w:p w14:paraId="27BAA031" w14:textId="71F324D2" w:rsidR="004F77B5" w:rsidRPr="00186DF2" w:rsidRDefault="004F77B5" w:rsidP="001C2789">
      <w:pPr>
        <w:pStyle w:val="ListParagraph"/>
        <w:numPr>
          <w:ilvl w:val="1"/>
          <w:numId w:val="3"/>
        </w:numPr>
        <w:spacing w:before="240" w:line="240" w:lineRule="auto"/>
        <w:contextualSpacing w:val="0"/>
        <w:rPr>
          <w:rStyle w:val="Hyperlink"/>
          <w:rFonts w:cs="Arial"/>
          <w:color w:val="auto"/>
          <w:szCs w:val="20"/>
          <w:u w:val="none"/>
        </w:rPr>
      </w:pPr>
      <w:hyperlink r:id="rId16" w:history="1">
        <w:r w:rsidRPr="00186DF2">
          <w:rPr>
            <w:rStyle w:val="Hyperlink"/>
            <w:rFonts w:cs="Arial"/>
            <w:szCs w:val="20"/>
          </w:rPr>
          <w:t>Practising for an Interview in the HSE</w:t>
        </w:r>
      </w:hyperlink>
    </w:p>
    <w:p w14:paraId="17D88646" w14:textId="0C3B3764" w:rsidR="00CA1A29" w:rsidRPr="000720B0" w:rsidRDefault="00CA1A29" w:rsidP="00CA1A29">
      <w:pPr>
        <w:spacing w:before="240" w:line="240" w:lineRule="auto"/>
        <w:rPr>
          <w:rFonts w:cs="Arial"/>
          <w:i/>
          <w:szCs w:val="20"/>
        </w:rPr>
      </w:pPr>
      <w:r w:rsidRPr="000720B0">
        <w:rPr>
          <w:rFonts w:cs="Arial"/>
          <w:i/>
          <w:szCs w:val="20"/>
        </w:rPr>
        <w:t>*</w:t>
      </w:r>
      <w:r w:rsidR="0085309A" w:rsidRPr="000720B0">
        <w:rPr>
          <w:rFonts w:cs="Arial"/>
          <w:i/>
          <w:szCs w:val="20"/>
        </w:rPr>
        <w:t>If you are an existing HSE employee t</w:t>
      </w:r>
      <w:r w:rsidRPr="000720B0">
        <w:rPr>
          <w:rFonts w:cs="Arial"/>
          <w:i/>
          <w:szCs w:val="20"/>
        </w:rPr>
        <w:t xml:space="preserve">hese modules are also available on </w:t>
      </w:r>
      <w:proofErr w:type="spellStart"/>
      <w:r w:rsidR="00497367" w:rsidRPr="000720B0">
        <w:rPr>
          <w:rFonts w:cs="Arial"/>
          <w:i/>
          <w:szCs w:val="20"/>
        </w:rPr>
        <w:t>HSELand</w:t>
      </w:r>
      <w:proofErr w:type="spellEnd"/>
      <w:r w:rsidRPr="000720B0">
        <w:rPr>
          <w:rFonts w:cs="Arial"/>
          <w:i/>
          <w:szCs w:val="20"/>
        </w:rPr>
        <w:t xml:space="preserve"> and can be </w:t>
      </w:r>
      <w:r w:rsidR="0085309A" w:rsidRPr="000720B0">
        <w:rPr>
          <w:rFonts w:cs="Arial"/>
          <w:i/>
          <w:szCs w:val="20"/>
        </w:rPr>
        <w:t>included</w:t>
      </w:r>
      <w:r w:rsidRPr="000720B0">
        <w:rPr>
          <w:rFonts w:cs="Arial"/>
          <w:i/>
          <w:szCs w:val="20"/>
        </w:rPr>
        <w:t xml:space="preserve"> </w:t>
      </w:r>
      <w:r w:rsidR="0085309A" w:rsidRPr="000720B0">
        <w:rPr>
          <w:rFonts w:cs="Arial"/>
          <w:i/>
          <w:szCs w:val="20"/>
        </w:rPr>
        <w:t>in your</w:t>
      </w:r>
      <w:r w:rsidRPr="000720B0">
        <w:rPr>
          <w:rFonts w:cs="Arial"/>
          <w:i/>
          <w:szCs w:val="20"/>
        </w:rPr>
        <w:t xml:space="preserve"> </w:t>
      </w:r>
      <w:r w:rsidR="00AF21C4" w:rsidRPr="000720B0">
        <w:rPr>
          <w:rFonts w:cs="Arial"/>
          <w:i/>
          <w:szCs w:val="20"/>
        </w:rPr>
        <w:t xml:space="preserve">learning </w:t>
      </w:r>
      <w:r w:rsidRPr="000720B0">
        <w:rPr>
          <w:rFonts w:cs="Arial"/>
          <w:i/>
          <w:szCs w:val="20"/>
        </w:rPr>
        <w:t xml:space="preserve">profile. </w:t>
      </w:r>
    </w:p>
    <w:p w14:paraId="69D96D10" w14:textId="02AF39EF" w:rsidR="004F77B5" w:rsidRDefault="000858B5" w:rsidP="001C2789">
      <w:pPr>
        <w:spacing w:before="240" w:line="240" w:lineRule="auto"/>
        <w:rPr>
          <w:rFonts w:cs="Arial"/>
          <w:szCs w:val="20"/>
        </w:rPr>
      </w:pPr>
      <w:r>
        <w:rPr>
          <w:rFonts w:cs="Arial"/>
          <w:szCs w:val="20"/>
        </w:rPr>
        <w:t xml:space="preserve">Signing </w:t>
      </w:r>
      <w:r w:rsidR="004F77B5" w:rsidRPr="00186DF2">
        <w:rPr>
          <w:rFonts w:cs="Arial"/>
          <w:szCs w:val="20"/>
        </w:rPr>
        <w:t xml:space="preserve">up to the </w:t>
      </w:r>
      <w:hyperlink r:id="rId17" w:history="1">
        <w:r w:rsidR="004F77B5" w:rsidRPr="00186DF2">
          <w:rPr>
            <w:rStyle w:val="Hyperlink"/>
            <w:rFonts w:cs="Arial"/>
            <w:szCs w:val="20"/>
          </w:rPr>
          <w:t>HSE’s Career Hub</w:t>
        </w:r>
      </w:hyperlink>
      <w:r w:rsidR="004F77B5" w:rsidRPr="00186DF2">
        <w:rPr>
          <w:rFonts w:cs="Arial"/>
          <w:szCs w:val="20"/>
        </w:rPr>
        <w:t xml:space="preserve"> </w:t>
      </w:r>
      <w:r>
        <w:rPr>
          <w:rFonts w:cs="Arial"/>
          <w:szCs w:val="20"/>
        </w:rPr>
        <w:t>will keep you</w:t>
      </w:r>
      <w:r w:rsidR="0085206F" w:rsidRPr="00186DF2">
        <w:rPr>
          <w:rFonts w:cs="Arial"/>
          <w:szCs w:val="20"/>
        </w:rPr>
        <w:t xml:space="preserve"> informed </w:t>
      </w:r>
      <w:r w:rsidR="00DC4F7F">
        <w:rPr>
          <w:rFonts w:cs="Arial"/>
          <w:szCs w:val="20"/>
        </w:rPr>
        <w:t xml:space="preserve">about </w:t>
      </w:r>
      <w:r w:rsidR="00DC4F7F" w:rsidRPr="00186DF2">
        <w:rPr>
          <w:rFonts w:cs="Arial"/>
          <w:szCs w:val="20"/>
        </w:rPr>
        <w:t>new</w:t>
      </w:r>
      <w:r w:rsidR="0085206F" w:rsidRPr="00186DF2">
        <w:rPr>
          <w:rFonts w:cs="Arial"/>
          <w:szCs w:val="20"/>
        </w:rPr>
        <w:t xml:space="preserve"> HSE</w:t>
      </w:r>
      <w:r w:rsidR="004F77B5" w:rsidRPr="00186DF2">
        <w:rPr>
          <w:rFonts w:cs="Arial"/>
          <w:szCs w:val="20"/>
        </w:rPr>
        <w:t xml:space="preserve"> job opportunities</w:t>
      </w:r>
      <w:r w:rsidR="0085206F" w:rsidRPr="00186DF2">
        <w:rPr>
          <w:rFonts w:cs="Arial"/>
          <w:szCs w:val="20"/>
        </w:rPr>
        <w:t xml:space="preserve"> </w:t>
      </w:r>
      <w:r w:rsidR="004F77B5" w:rsidRPr="00186DF2">
        <w:rPr>
          <w:rFonts w:cs="Arial"/>
          <w:szCs w:val="20"/>
        </w:rPr>
        <w:t>tailored</w:t>
      </w:r>
      <w:r w:rsidR="0085206F" w:rsidRPr="00186DF2">
        <w:rPr>
          <w:rFonts w:cs="Arial"/>
          <w:szCs w:val="20"/>
        </w:rPr>
        <w:t xml:space="preserve"> to your preferences</w:t>
      </w:r>
      <w:r w:rsidR="004F77B5" w:rsidRPr="00186DF2">
        <w:rPr>
          <w:rFonts w:cs="Arial"/>
          <w:szCs w:val="20"/>
        </w:rPr>
        <w:t>.</w:t>
      </w:r>
      <w:r w:rsidR="0085206F" w:rsidRPr="002E719E">
        <w:rPr>
          <w:rFonts w:cs="Arial"/>
          <w:szCs w:val="20"/>
        </w:rPr>
        <w:t xml:space="preserve"> </w:t>
      </w:r>
      <w:r>
        <w:rPr>
          <w:rFonts w:cs="Arial"/>
          <w:szCs w:val="20"/>
        </w:rPr>
        <w:t xml:space="preserve">You can find the latest </w:t>
      </w:r>
      <w:r w:rsidR="00DC4F7F">
        <w:rPr>
          <w:rFonts w:cs="Arial"/>
          <w:szCs w:val="20"/>
        </w:rPr>
        <w:t>opportunities on</w:t>
      </w:r>
      <w:r>
        <w:rPr>
          <w:rFonts w:cs="Arial"/>
          <w:szCs w:val="20"/>
        </w:rPr>
        <w:t xml:space="preserve"> the</w:t>
      </w:r>
      <w:r w:rsidR="0085206F" w:rsidRPr="002E719E">
        <w:rPr>
          <w:rFonts w:cs="Arial"/>
          <w:szCs w:val="20"/>
        </w:rPr>
        <w:t xml:space="preserve"> </w:t>
      </w:r>
      <w:hyperlink r:id="rId18" w:history="1">
        <w:r w:rsidR="003A579C">
          <w:rPr>
            <w:rStyle w:val="Hyperlink"/>
            <w:rFonts w:cs="Arial"/>
            <w:szCs w:val="20"/>
          </w:rPr>
          <w:t>HSE J</w:t>
        </w:r>
        <w:r w:rsidR="0085206F" w:rsidRPr="002E719E">
          <w:rPr>
            <w:rStyle w:val="Hyperlink"/>
            <w:rFonts w:cs="Arial"/>
            <w:szCs w:val="20"/>
          </w:rPr>
          <w:t>obs</w:t>
        </w:r>
      </w:hyperlink>
      <w:r>
        <w:rPr>
          <w:rStyle w:val="Hyperlink"/>
          <w:rFonts w:cs="Arial"/>
          <w:szCs w:val="20"/>
        </w:rPr>
        <w:t xml:space="preserve"> page</w:t>
      </w:r>
      <w:r w:rsidR="0085206F" w:rsidRPr="002E719E">
        <w:rPr>
          <w:rFonts w:cs="Arial"/>
          <w:szCs w:val="20"/>
        </w:rPr>
        <w:t>.</w:t>
      </w:r>
    </w:p>
    <w:p w14:paraId="176334FC" w14:textId="331CA853" w:rsidR="00583D05" w:rsidRDefault="00583D05" w:rsidP="00583D05">
      <w:pPr>
        <w:pStyle w:val="Heading1"/>
        <w:shd w:val="clear" w:color="auto" w:fill="E2EAE7"/>
      </w:pPr>
      <w:bookmarkStart w:id="4" w:name="_Toc233632808"/>
      <w:r w:rsidRPr="00583D05">
        <w:t xml:space="preserve">Reasonable Accommodations </w:t>
      </w:r>
      <w:r w:rsidR="00E20903">
        <w:t>R</w:t>
      </w:r>
      <w:r w:rsidRPr="00583D05">
        <w:t>equests</w:t>
      </w:r>
      <w:r w:rsidR="00E20903">
        <w:t xml:space="preserve"> for Candidates with Disabilities</w:t>
      </w:r>
      <w:bookmarkEnd w:id="4"/>
    </w:p>
    <w:p w14:paraId="7838DA50" w14:textId="1AEB526A" w:rsidR="00DE0249" w:rsidRDefault="0084580E" w:rsidP="00DE0249">
      <w:pPr>
        <w:widowControl w:val="0"/>
        <w:autoSpaceDE w:val="0"/>
        <w:autoSpaceDN w:val="0"/>
        <w:adjustRightInd w:val="0"/>
        <w:spacing w:after="0" w:line="240" w:lineRule="auto"/>
        <w:rPr>
          <w:rFonts w:eastAsia="Times New Roman" w:cs="Arial"/>
          <w:szCs w:val="20"/>
          <w:lang w:val="en-US"/>
        </w:rPr>
      </w:pPr>
      <w:r>
        <w:rPr>
          <w:rFonts w:eastAsia="Times New Roman" w:cs="Arial"/>
          <w:szCs w:val="20"/>
          <w:lang w:val="en-US"/>
        </w:rPr>
        <w:t>A</w:t>
      </w:r>
      <w:r w:rsidRPr="0084580E">
        <w:rPr>
          <w:rFonts w:eastAsia="Times New Roman" w:cs="Arial"/>
          <w:szCs w:val="20"/>
          <w:lang w:val="en-US"/>
        </w:rPr>
        <w:t>p</w:t>
      </w:r>
      <w:r>
        <w:rPr>
          <w:rFonts w:eastAsia="Times New Roman" w:cs="Arial"/>
          <w:szCs w:val="20"/>
          <w:lang w:val="en-US"/>
        </w:rPr>
        <w:t>plicants can be provided with</w:t>
      </w:r>
      <w:r w:rsidRPr="0084580E">
        <w:rPr>
          <w:rFonts w:eastAsia="Times New Roman" w:cs="Arial"/>
          <w:szCs w:val="20"/>
          <w:lang w:val="en-US"/>
        </w:rPr>
        <w:t xml:space="preserve"> access arrangements or other reasonable requirements to allow them to </w:t>
      </w:r>
      <w:r w:rsidRPr="00D91C94">
        <w:rPr>
          <w:rFonts w:eastAsia="Times New Roman" w:cs="Arial"/>
          <w:szCs w:val="20"/>
          <w:lang w:val="en-US"/>
        </w:rPr>
        <w:t>participate in the selection process</w:t>
      </w:r>
      <w:r w:rsidR="00D91C94">
        <w:rPr>
          <w:rFonts w:eastAsia="Times New Roman" w:cs="Arial"/>
          <w:szCs w:val="20"/>
          <w:lang w:val="en-US"/>
        </w:rPr>
        <w:t>.</w:t>
      </w:r>
      <w:r w:rsidRPr="00D91C94">
        <w:rPr>
          <w:rFonts w:eastAsia="Times New Roman" w:cs="Arial"/>
          <w:szCs w:val="20"/>
          <w:lang w:val="en-US"/>
        </w:rPr>
        <w:t xml:space="preserve"> </w:t>
      </w:r>
      <w:r w:rsidR="00DE0249" w:rsidRPr="00D91C94">
        <w:rPr>
          <w:rFonts w:eastAsia="Times New Roman" w:cs="Arial"/>
          <w:szCs w:val="20"/>
          <w:lang w:val="en-US"/>
        </w:rPr>
        <w:t>If you need any specific arrangements for accessing or participating in the interview, please let us know in advance.</w:t>
      </w:r>
      <w:r w:rsidR="00DE0249" w:rsidRPr="00354E12">
        <w:rPr>
          <w:rFonts w:eastAsia="Times New Roman" w:cs="Arial"/>
          <w:szCs w:val="20"/>
          <w:lang w:val="en-US"/>
        </w:rPr>
        <w:t xml:space="preserve"> </w:t>
      </w:r>
      <w:r w:rsidR="00354E12" w:rsidRPr="00354E12">
        <w:rPr>
          <w:rFonts w:cs="Arial"/>
          <w:color w:val="000000"/>
          <w:szCs w:val="20"/>
        </w:rPr>
        <w:t>In the case of support required to apply for the role contact us immediately, and no later than one week before the deadline for receipt of applications</w:t>
      </w:r>
    </w:p>
    <w:p w14:paraId="576AD619" w14:textId="77777777" w:rsidR="00DE0249" w:rsidRDefault="00DE0249" w:rsidP="00DE0249">
      <w:pPr>
        <w:widowControl w:val="0"/>
        <w:autoSpaceDE w:val="0"/>
        <w:autoSpaceDN w:val="0"/>
        <w:adjustRightInd w:val="0"/>
        <w:spacing w:after="0" w:line="240" w:lineRule="auto"/>
        <w:rPr>
          <w:rFonts w:eastAsia="Times New Roman" w:cs="Arial"/>
          <w:szCs w:val="20"/>
          <w:lang w:val="en-US"/>
        </w:rPr>
      </w:pPr>
    </w:p>
    <w:p w14:paraId="23468455" w14:textId="69E2C1B0" w:rsidR="00DE0249" w:rsidRPr="001B0208" w:rsidRDefault="00DE0249" w:rsidP="00DE0249">
      <w:pPr>
        <w:widowControl w:val="0"/>
        <w:autoSpaceDE w:val="0"/>
        <w:autoSpaceDN w:val="0"/>
        <w:adjustRightInd w:val="0"/>
        <w:spacing w:after="0" w:line="240" w:lineRule="auto"/>
        <w:rPr>
          <w:rFonts w:cs="Arial"/>
          <w:szCs w:val="20"/>
        </w:rPr>
      </w:pPr>
      <w:r w:rsidRPr="00DE0249">
        <w:rPr>
          <w:rFonts w:eastAsia="Times New Roman" w:cs="Arial"/>
          <w:szCs w:val="20"/>
          <w:lang w:eastAsia="en-IE"/>
        </w:rPr>
        <w:t>Reasonable accommodation means making practical changes to give candidates</w:t>
      </w:r>
      <w:r>
        <w:rPr>
          <w:rFonts w:eastAsia="Times New Roman" w:cs="Arial"/>
          <w:szCs w:val="20"/>
          <w:lang w:eastAsia="en-IE"/>
        </w:rPr>
        <w:t xml:space="preserve"> with disabilities</w:t>
      </w:r>
      <w:r w:rsidRPr="00DE0249">
        <w:rPr>
          <w:rFonts w:eastAsia="Times New Roman" w:cs="Arial"/>
          <w:szCs w:val="20"/>
          <w:lang w:eastAsia="en-IE"/>
        </w:rPr>
        <w:t xml:space="preserve"> an equal chance</w:t>
      </w:r>
      <w:r w:rsidRPr="00AC68FB">
        <w:rPr>
          <w:rFonts w:eastAsia="Times New Roman" w:cs="Arial"/>
          <w:szCs w:val="20"/>
          <w:lang w:eastAsia="en-IE"/>
        </w:rPr>
        <w:t xml:space="preserve">. </w:t>
      </w:r>
      <w:r w:rsidRPr="00AC68FB">
        <w:rPr>
          <w:rFonts w:cs="Arial"/>
          <w:szCs w:val="20"/>
        </w:rPr>
        <w:t>Some examples of adjustments that we can offer are a</w:t>
      </w:r>
      <w:r w:rsidR="00AC68FB" w:rsidRPr="00AC68FB">
        <w:rPr>
          <w:rFonts w:cs="Arial"/>
          <w:szCs w:val="20"/>
        </w:rPr>
        <w:t>ssistive technology</w:t>
      </w:r>
      <w:r w:rsidR="003A579C">
        <w:rPr>
          <w:rFonts w:cs="Arial"/>
          <w:szCs w:val="20"/>
        </w:rPr>
        <w:t xml:space="preserve"> and</w:t>
      </w:r>
      <w:r w:rsidR="00AC68FB" w:rsidRPr="00AC68FB">
        <w:rPr>
          <w:rFonts w:cs="Arial"/>
          <w:szCs w:val="20"/>
        </w:rPr>
        <w:t xml:space="preserve"> extra time.</w:t>
      </w:r>
    </w:p>
    <w:p w14:paraId="5704236C" w14:textId="77777777" w:rsidR="00DE0249" w:rsidRPr="00DE0249" w:rsidRDefault="00DE0249" w:rsidP="00DE0249">
      <w:pPr>
        <w:widowControl w:val="0"/>
        <w:autoSpaceDE w:val="0"/>
        <w:autoSpaceDN w:val="0"/>
        <w:adjustRightInd w:val="0"/>
        <w:spacing w:after="0" w:line="240" w:lineRule="auto"/>
        <w:rPr>
          <w:rFonts w:eastAsia="Times New Roman" w:cs="Arial"/>
          <w:szCs w:val="20"/>
          <w:lang w:val="en-US"/>
        </w:rPr>
      </w:pPr>
    </w:p>
    <w:p w14:paraId="2CA33F5C" w14:textId="19CFE2D9" w:rsidR="00DE0249" w:rsidRDefault="00DE0249" w:rsidP="00583D05">
      <w:pPr>
        <w:rPr>
          <w:rFonts w:cs="Arial"/>
          <w:szCs w:val="20"/>
        </w:rPr>
      </w:pPr>
      <w:r>
        <w:rPr>
          <w:rFonts w:cs="Arial"/>
          <w:szCs w:val="20"/>
        </w:rPr>
        <w:t>If you</w:t>
      </w:r>
      <w:r w:rsidR="00445984">
        <w:rPr>
          <w:rFonts w:cs="Arial"/>
          <w:szCs w:val="20"/>
        </w:rPr>
        <w:t xml:space="preserve"> tell </w:t>
      </w:r>
      <w:proofErr w:type="gramStart"/>
      <w:r w:rsidR="00445984">
        <w:rPr>
          <w:rFonts w:cs="Arial"/>
          <w:szCs w:val="20"/>
        </w:rPr>
        <w:t>us</w:t>
      </w:r>
      <w:proofErr w:type="gramEnd"/>
      <w:r w:rsidR="00445984">
        <w:rPr>
          <w:rFonts w:cs="Arial"/>
          <w:szCs w:val="20"/>
        </w:rPr>
        <w:t xml:space="preserve"> you</w:t>
      </w:r>
      <w:r>
        <w:rPr>
          <w:rFonts w:cs="Arial"/>
          <w:szCs w:val="20"/>
        </w:rPr>
        <w:t xml:space="preserve"> need a reasonable accommodation, we will </w:t>
      </w:r>
      <w:r w:rsidR="00445984">
        <w:rPr>
          <w:rFonts w:cs="Arial"/>
          <w:szCs w:val="20"/>
        </w:rPr>
        <w:t xml:space="preserve">discuss this with you. Following this </w:t>
      </w:r>
      <w:r w:rsidR="0067555F">
        <w:rPr>
          <w:rFonts w:cs="Arial"/>
          <w:szCs w:val="20"/>
        </w:rPr>
        <w:t>discussion,</w:t>
      </w:r>
      <w:r w:rsidR="00445984">
        <w:rPr>
          <w:rFonts w:cs="Arial"/>
          <w:szCs w:val="20"/>
        </w:rPr>
        <w:t xml:space="preserve"> we will </w:t>
      </w:r>
      <w:r w:rsidR="00E20903">
        <w:rPr>
          <w:rFonts w:cs="Arial"/>
          <w:szCs w:val="20"/>
        </w:rPr>
        <w:t xml:space="preserve">share </w:t>
      </w:r>
      <w:r w:rsidR="00445984">
        <w:rPr>
          <w:rFonts w:cs="Arial"/>
          <w:szCs w:val="20"/>
        </w:rPr>
        <w:t xml:space="preserve">the outcome </w:t>
      </w:r>
      <w:r w:rsidR="00E20903">
        <w:rPr>
          <w:rFonts w:cs="Arial"/>
          <w:szCs w:val="20"/>
        </w:rPr>
        <w:t xml:space="preserve">with the interview board members to </w:t>
      </w:r>
      <w:r w:rsidR="00D91C94">
        <w:rPr>
          <w:rFonts w:cs="Arial"/>
          <w:szCs w:val="20"/>
        </w:rPr>
        <w:t xml:space="preserve">ensure </w:t>
      </w:r>
      <w:r w:rsidR="001A1EC7">
        <w:rPr>
          <w:rFonts w:cs="Arial"/>
          <w:szCs w:val="20"/>
        </w:rPr>
        <w:t xml:space="preserve">the </w:t>
      </w:r>
      <w:r w:rsidR="00D91C94">
        <w:rPr>
          <w:rFonts w:cs="Arial"/>
          <w:szCs w:val="20"/>
        </w:rPr>
        <w:t xml:space="preserve">provisions </w:t>
      </w:r>
      <w:r w:rsidR="00445984">
        <w:rPr>
          <w:rFonts w:cs="Arial"/>
          <w:szCs w:val="20"/>
        </w:rPr>
        <w:t xml:space="preserve">are </w:t>
      </w:r>
      <w:r w:rsidR="00D91C94">
        <w:rPr>
          <w:rFonts w:cs="Arial"/>
          <w:szCs w:val="20"/>
        </w:rPr>
        <w:t>available and in place on the day</w:t>
      </w:r>
      <w:r>
        <w:rPr>
          <w:rFonts w:cs="Arial"/>
          <w:szCs w:val="20"/>
        </w:rPr>
        <w:t>.</w:t>
      </w:r>
    </w:p>
    <w:p w14:paraId="573E4F29" w14:textId="77777777" w:rsidR="00B7102B" w:rsidRDefault="00B7102B" w:rsidP="00583D05">
      <w:pPr>
        <w:rPr>
          <w:rFonts w:cs="Arial"/>
          <w:szCs w:val="20"/>
        </w:rPr>
      </w:pPr>
    </w:p>
    <w:p w14:paraId="6BF7DC51" w14:textId="47F2910B" w:rsidR="006D179E" w:rsidRDefault="006D179E" w:rsidP="00583D05">
      <w:pPr>
        <w:rPr>
          <w:rFonts w:cs="Arial"/>
          <w:szCs w:val="20"/>
        </w:rPr>
      </w:pPr>
      <w:r>
        <w:rPr>
          <w:rFonts w:cs="Arial"/>
          <w:szCs w:val="20"/>
        </w:rPr>
        <w:t xml:space="preserve">A Reasonable Accommodation Interview Flowchart </w:t>
      </w:r>
      <w:r w:rsidR="00435301">
        <w:rPr>
          <w:rFonts w:cs="Arial"/>
          <w:szCs w:val="20"/>
        </w:rPr>
        <w:t>is</w:t>
      </w:r>
      <w:r w:rsidRPr="005851BC">
        <w:rPr>
          <w:rFonts w:cs="Arial"/>
          <w:szCs w:val="20"/>
        </w:rPr>
        <w:t xml:space="preserve"> in </w:t>
      </w:r>
      <w:hyperlink w:anchor="_Appendix:_4_Interview" w:history="1">
        <w:r w:rsidR="001B0208" w:rsidRPr="005851BC">
          <w:rPr>
            <w:rStyle w:val="Hyperlink"/>
            <w:rFonts w:cs="Arial"/>
            <w:szCs w:val="20"/>
          </w:rPr>
          <w:t>Appendix 4</w:t>
        </w:r>
      </w:hyperlink>
    </w:p>
    <w:p w14:paraId="0059BB21" w14:textId="70B76FCD" w:rsidR="004D5483" w:rsidRPr="002E719E" w:rsidRDefault="004D5483" w:rsidP="001C2789">
      <w:pPr>
        <w:pStyle w:val="Heading1"/>
        <w:shd w:val="clear" w:color="auto" w:fill="E2EAE7"/>
        <w:spacing w:line="240" w:lineRule="auto"/>
        <w:rPr>
          <w:rFonts w:cs="Arial"/>
          <w:szCs w:val="20"/>
        </w:rPr>
      </w:pPr>
      <w:bookmarkStart w:id="5" w:name="_Toc233632809"/>
      <w:bookmarkStart w:id="6" w:name="_Hlk233381493"/>
      <w:r w:rsidRPr="002E719E">
        <w:rPr>
          <w:rFonts w:cs="Arial"/>
          <w:szCs w:val="20"/>
        </w:rPr>
        <w:t>Interview Notes</w:t>
      </w:r>
      <w:bookmarkEnd w:id="5"/>
      <w:r w:rsidRPr="002E719E">
        <w:rPr>
          <w:rFonts w:cs="Arial"/>
          <w:szCs w:val="20"/>
        </w:rPr>
        <w:t xml:space="preserve"> </w:t>
      </w:r>
    </w:p>
    <w:bookmarkEnd w:id="6"/>
    <w:p w14:paraId="261B1C1F" w14:textId="0709F763" w:rsidR="005E4124" w:rsidRDefault="003A579C" w:rsidP="005E4124">
      <w:pPr>
        <w:tabs>
          <w:tab w:val="left" w:pos="0"/>
        </w:tabs>
        <w:autoSpaceDE w:val="0"/>
        <w:autoSpaceDN w:val="0"/>
        <w:adjustRightInd w:val="0"/>
        <w:jc w:val="both"/>
      </w:pPr>
      <w:r>
        <w:t>Expect</w:t>
      </w:r>
      <w:r w:rsidR="005E4124">
        <w:t xml:space="preserve"> interview board members </w:t>
      </w:r>
      <w:r>
        <w:t xml:space="preserve">to </w:t>
      </w:r>
      <w:r w:rsidR="005E4124">
        <w:t>take notes during each interview. These notes are for interview board member</w:t>
      </w:r>
      <w:r>
        <w:t>s to</w:t>
      </w:r>
      <w:r w:rsidR="005E4124">
        <w:t xml:space="preserve"> use as an aide memoir to support board discussions.  In keeping with process transparency, a candidate </w:t>
      </w:r>
      <w:r w:rsidR="007A38FF">
        <w:t>can</w:t>
      </w:r>
      <w:r w:rsidR="005E4124">
        <w:t xml:space="preserve"> request</w:t>
      </w:r>
      <w:r w:rsidR="007A38FF">
        <w:t xml:space="preserve"> a copy of the relevant interview notes.</w:t>
      </w:r>
      <w:r w:rsidR="005E4124">
        <w:t xml:space="preserve">  Where notes are provided these will be copies of the original handwritten sheets, typed copies are not created and therefore cannot be provided.  It is important to remember the sole purpose of any notes produced</w:t>
      </w:r>
      <w:r w:rsidR="007A38FF">
        <w:t>.</w:t>
      </w:r>
      <w:r w:rsidR="005E4124">
        <w:t xml:space="preserve"> </w:t>
      </w:r>
      <w:r w:rsidR="007A38FF">
        <w:t>A</w:t>
      </w:r>
      <w:r w:rsidR="005E4124">
        <w:t xml:space="preserve"> verbatim or complete record of the interview overall should therefore not be expected.</w:t>
      </w:r>
    </w:p>
    <w:p w14:paraId="24643502" w14:textId="718E6A0D" w:rsidR="00CD1104" w:rsidRDefault="00CD1104" w:rsidP="00CD1104">
      <w:pPr>
        <w:pStyle w:val="Heading1"/>
        <w:shd w:val="clear" w:color="auto" w:fill="E2EAE7"/>
        <w:spacing w:line="240" w:lineRule="auto"/>
        <w:rPr>
          <w:rFonts w:cs="Arial"/>
          <w:szCs w:val="20"/>
        </w:rPr>
      </w:pPr>
      <w:bookmarkStart w:id="7" w:name="_Toc233632810"/>
      <w:r>
        <w:rPr>
          <w:rFonts w:cs="Arial"/>
          <w:szCs w:val="20"/>
        </w:rPr>
        <w:t>Speciality areas/Care Groups</w:t>
      </w:r>
      <w:bookmarkEnd w:id="7"/>
      <w:r w:rsidRPr="002E719E">
        <w:rPr>
          <w:rFonts w:cs="Arial"/>
          <w:szCs w:val="20"/>
        </w:rPr>
        <w:t xml:space="preserve"> </w:t>
      </w:r>
    </w:p>
    <w:p w14:paraId="7F876F4D" w14:textId="77777777" w:rsidR="00CD1104" w:rsidRPr="00CD1104" w:rsidRDefault="00CD1104" w:rsidP="00CD1104"/>
    <w:p w14:paraId="1DCB9B1E" w14:textId="4A8827B1" w:rsidR="00CD1104" w:rsidRPr="00CD1104" w:rsidRDefault="00CD1104" w:rsidP="00CD1104">
      <w:pPr>
        <w:spacing w:after="120" w:line="360" w:lineRule="auto"/>
        <w:rPr>
          <w:rFonts w:cs="Arial"/>
          <w:szCs w:val="20"/>
          <w:lang w:val="en-GB"/>
        </w:rPr>
      </w:pPr>
      <w:r w:rsidRPr="00CD1104">
        <w:rPr>
          <w:rFonts w:cs="Arial"/>
          <w:szCs w:val="20"/>
        </w:rPr>
        <w:t xml:space="preserve">You cannot select a </w:t>
      </w:r>
      <w:r w:rsidRPr="00CD1104">
        <w:rPr>
          <w:rFonts w:cs="Arial"/>
          <w:szCs w:val="20"/>
          <w:lang w:val="en-GB"/>
        </w:rPr>
        <w:t xml:space="preserve">speciality area / care group </w:t>
      </w:r>
      <w:r w:rsidRPr="00CD1104">
        <w:rPr>
          <w:rFonts w:cs="Arial"/>
          <w:szCs w:val="20"/>
        </w:rPr>
        <w:t xml:space="preserve">after the application submission deadline. We will only invite </w:t>
      </w:r>
      <w:r w:rsidRPr="00CD1104">
        <w:rPr>
          <w:rFonts w:cs="Arial"/>
          <w:szCs w:val="20"/>
          <w:lang w:val="en-GB"/>
        </w:rPr>
        <w:t>eligible</w:t>
      </w:r>
      <w:r>
        <w:rPr>
          <w:rFonts w:cs="Arial"/>
          <w:szCs w:val="20"/>
          <w:lang w:val="en-GB"/>
        </w:rPr>
        <w:t xml:space="preserve"> </w:t>
      </w:r>
      <w:r w:rsidRPr="00CD1104">
        <w:rPr>
          <w:rFonts w:cs="Arial"/>
          <w:szCs w:val="20"/>
          <w:lang w:val="en-GB"/>
        </w:rPr>
        <w:t>applicants who specify at least one speciality area / care group to interview.  We form the panel based on merit and then categorise it by speciality area or care group</w:t>
      </w:r>
      <w:r w:rsidRPr="00CD1104">
        <w:rPr>
          <w:rFonts w:cs="Arial"/>
          <w:sz w:val="22"/>
          <w:lang w:val="en-GB"/>
        </w:rPr>
        <w:t>.</w:t>
      </w:r>
    </w:p>
    <w:p w14:paraId="31F24325" w14:textId="366A02F4" w:rsidR="004D5483" w:rsidRPr="008D08AE" w:rsidRDefault="001C3AD9" w:rsidP="001C2789">
      <w:pPr>
        <w:pStyle w:val="Heading1"/>
        <w:shd w:val="clear" w:color="auto" w:fill="E2EAE7"/>
        <w:spacing w:line="240" w:lineRule="auto"/>
        <w:rPr>
          <w:rFonts w:cs="Arial"/>
          <w:szCs w:val="20"/>
        </w:rPr>
      </w:pPr>
      <w:bookmarkStart w:id="8" w:name="_Toc233632811"/>
      <w:r w:rsidRPr="008D08AE">
        <w:rPr>
          <w:rFonts w:cs="Arial"/>
          <w:szCs w:val="20"/>
        </w:rPr>
        <w:t>Formation of Panels</w:t>
      </w:r>
      <w:bookmarkEnd w:id="8"/>
    </w:p>
    <w:p w14:paraId="2DC0B780" w14:textId="77777777" w:rsidR="00DF0EE6" w:rsidRPr="00B7102B" w:rsidRDefault="00DF0EE6" w:rsidP="00497367">
      <w:pPr>
        <w:pStyle w:val="ListParagraph"/>
        <w:autoSpaceDE w:val="0"/>
        <w:autoSpaceDN w:val="0"/>
        <w:adjustRightInd w:val="0"/>
        <w:spacing w:line="240" w:lineRule="auto"/>
        <w:ind w:left="0"/>
        <w:contextualSpacing w:val="0"/>
        <w:rPr>
          <w:rFonts w:cs="Arial"/>
          <w:b/>
          <w:szCs w:val="20"/>
        </w:rPr>
      </w:pPr>
      <w:r w:rsidRPr="00B7102B">
        <w:rPr>
          <w:rFonts w:cs="Arial"/>
          <w:b/>
          <w:szCs w:val="20"/>
        </w:rPr>
        <w:t>What is a Panel?</w:t>
      </w:r>
    </w:p>
    <w:p w14:paraId="3A5C2F05" w14:textId="33DF5674" w:rsidR="00EB02F1" w:rsidRPr="00B7102B" w:rsidRDefault="002A0CB6" w:rsidP="00AF21C4">
      <w:pPr>
        <w:pStyle w:val="ListParagraph"/>
        <w:spacing w:before="240" w:after="0" w:line="240" w:lineRule="auto"/>
        <w:ind w:left="0"/>
        <w:contextualSpacing w:val="0"/>
        <w:rPr>
          <w:rFonts w:cs="Arial"/>
          <w:szCs w:val="20"/>
        </w:rPr>
      </w:pPr>
      <w:r w:rsidRPr="00B7102B">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005C170F" w:rsidRPr="00B7102B">
        <w:rPr>
          <w:rFonts w:eastAsia="Times New Roman" w:cs="Arial"/>
          <w:bCs/>
          <w:szCs w:val="20"/>
          <w:lang w:eastAsia="en-IE"/>
        </w:rPr>
        <w:t xml:space="preserve">conditional </w:t>
      </w:r>
      <w:r w:rsidRPr="00B7102B">
        <w:rPr>
          <w:rFonts w:cs="Arial"/>
          <w:szCs w:val="20"/>
        </w:rPr>
        <w:t>job offer, it is offered to the second candidate, and so on. Panels remain active for at least one year and can be extended.</w:t>
      </w:r>
    </w:p>
    <w:p w14:paraId="51F8C81B" w14:textId="3CE0BDBB" w:rsidR="00DF0EE6" w:rsidRPr="0037769B" w:rsidRDefault="00DF0EE6" w:rsidP="00760BD7">
      <w:pPr>
        <w:pStyle w:val="Heading1"/>
        <w:shd w:val="clear" w:color="auto" w:fill="E2EAE7"/>
      </w:pPr>
      <w:bookmarkStart w:id="9" w:name="_Toc233632812"/>
      <w:r w:rsidRPr="0037769B">
        <w:lastRenderedPageBreak/>
        <w:t>Marking System</w:t>
      </w:r>
      <w:bookmarkEnd w:id="9"/>
    </w:p>
    <w:p w14:paraId="502194C4" w14:textId="7B4CF76C" w:rsidR="00DF0EE6" w:rsidRPr="002E719E" w:rsidRDefault="00DF0EE6" w:rsidP="00497367">
      <w:pPr>
        <w:autoSpaceDE w:val="0"/>
        <w:autoSpaceDN w:val="0"/>
        <w:adjustRightInd w:val="0"/>
        <w:spacing w:after="0" w:line="240" w:lineRule="auto"/>
        <w:rPr>
          <w:rFonts w:cs="Arial"/>
          <w:color w:val="000000"/>
          <w:szCs w:val="20"/>
        </w:rPr>
      </w:pPr>
      <w:r w:rsidRPr="004021A4">
        <w:rPr>
          <w:rFonts w:cs="Arial"/>
          <w:color w:val="000000"/>
          <w:szCs w:val="20"/>
        </w:rPr>
        <w:t xml:space="preserve">Candidates are given marks for skill </w:t>
      </w:r>
      <w:r w:rsidR="00700F05" w:rsidRPr="004021A4">
        <w:rPr>
          <w:rFonts w:cs="Arial"/>
          <w:color w:val="000000"/>
          <w:szCs w:val="20"/>
        </w:rPr>
        <w:t xml:space="preserve">/ competency </w:t>
      </w:r>
      <w:r w:rsidRPr="004021A4">
        <w:rPr>
          <w:rFonts w:cs="Arial"/>
          <w:color w:val="000000"/>
          <w:szCs w:val="20"/>
        </w:rPr>
        <w:t xml:space="preserve">areas during the interview.  These skill / competency areas are clearly </w:t>
      </w:r>
      <w:r w:rsidR="005B6841">
        <w:rPr>
          <w:rFonts w:cs="Arial"/>
          <w:color w:val="000000"/>
          <w:szCs w:val="20"/>
        </w:rPr>
        <w:t>outlined in</w:t>
      </w:r>
      <w:r w:rsidRPr="004021A4">
        <w:rPr>
          <w:rFonts w:cs="Arial"/>
          <w:color w:val="000000"/>
          <w:szCs w:val="20"/>
        </w:rPr>
        <w:t xml:space="preserve"> the Job Specification.</w:t>
      </w:r>
    </w:p>
    <w:p w14:paraId="45C873D5" w14:textId="02ECABA0" w:rsidR="00DF0EE6" w:rsidRPr="004021A4" w:rsidRDefault="00DF0EE6" w:rsidP="001C2789">
      <w:pPr>
        <w:autoSpaceDE w:val="0"/>
        <w:autoSpaceDN w:val="0"/>
        <w:adjustRightInd w:val="0"/>
        <w:spacing w:before="240" w:after="0" w:line="240" w:lineRule="auto"/>
        <w:rPr>
          <w:rFonts w:cs="Arial"/>
          <w:color w:val="000000"/>
          <w:szCs w:val="20"/>
        </w:rPr>
      </w:pPr>
      <w:r w:rsidRPr="002E719E">
        <w:rPr>
          <w:rFonts w:cs="Arial"/>
          <w:color w:val="000000"/>
          <w:szCs w:val="20"/>
        </w:rPr>
        <w:t xml:space="preserve">If two candidates </w:t>
      </w:r>
      <w:r w:rsidR="005B6841">
        <w:rPr>
          <w:rFonts w:cs="Arial"/>
          <w:color w:val="000000"/>
          <w:szCs w:val="20"/>
        </w:rPr>
        <w:t>receive the</w:t>
      </w:r>
      <w:r w:rsidRPr="002E719E">
        <w:rPr>
          <w:rFonts w:cs="Arial"/>
          <w:color w:val="000000"/>
          <w:szCs w:val="20"/>
        </w:rPr>
        <w:t xml:space="preserve"> same marks a </w:t>
      </w:r>
      <w:r w:rsidR="004021A4">
        <w:rPr>
          <w:rFonts w:cs="Arial"/>
          <w:color w:val="000000"/>
          <w:szCs w:val="20"/>
        </w:rPr>
        <w:t>second</w:t>
      </w:r>
      <w:r w:rsidRPr="002E719E">
        <w:rPr>
          <w:rFonts w:cs="Arial"/>
          <w:color w:val="000000"/>
          <w:szCs w:val="20"/>
        </w:rPr>
        <w:t xml:space="preserve"> ranking exercise will </w:t>
      </w:r>
      <w:r w:rsidR="005B6841">
        <w:rPr>
          <w:rFonts w:cs="Arial"/>
          <w:color w:val="000000"/>
          <w:szCs w:val="20"/>
        </w:rPr>
        <w:t>be conducted</w:t>
      </w:r>
      <w:r w:rsidRPr="002E719E">
        <w:rPr>
          <w:rFonts w:cs="Arial"/>
          <w:color w:val="000000"/>
          <w:szCs w:val="20"/>
        </w:rPr>
        <w:t>.  A pre</w:t>
      </w:r>
      <w:r w:rsidR="005B6841">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sidR="005B6841">
        <w:rPr>
          <w:rFonts w:cs="Arial"/>
          <w:color w:val="000000"/>
          <w:szCs w:val="20"/>
        </w:rPr>
        <w:t xml:space="preserve">the </w:t>
      </w:r>
      <w:r w:rsidRPr="004021A4">
        <w:rPr>
          <w:rFonts w:cs="Arial"/>
          <w:color w:val="000000"/>
          <w:szCs w:val="20"/>
        </w:rPr>
        <w:t>successful candidates.</w:t>
      </w:r>
    </w:p>
    <w:p w14:paraId="5EA2731B" w14:textId="41ECE671" w:rsidR="00DF0EE6" w:rsidRPr="004021A4" w:rsidRDefault="00DF0EE6" w:rsidP="001C2789">
      <w:pPr>
        <w:autoSpaceDE w:val="0"/>
        <w:autoSpaceDN w:val="0"/>
        <w:adjustRightInd w:val="0"/>
        <w:spacing w:before="240" w:after="0" w:line="240" w:lineRule="auto"/>
        <w:rPr>
          <w:rFonts w:cs="Arial"/>
          <w:color w:val="000000"/>
          <w:szCs w:val="20"/>
        </w:rPr>
      </w:pPr>
      <w:r w:rsidRPr="004021A4">
        <w:rPr>
          <w:rFonts w:cs="Arial"/>
          <w:color w:val="000000"/>
          <w:szCs w:val="20"/>
        </w:rPr>
        <w:t xml:space="preserve">For example: Candidate A and Candidate B both </w:t>
      </w:r>
      <w:r w:rsidR="005B6841">
        <w:rPr>
          <w:rFonts w:cs="Arial"/>
          <w:color w:val="000000"/>
          <w:szCs w:val="20"/>
        </w:rPr>
        <w:t xml:space="preserve">pass </w:t>
      </w:r>
      <w:r w:rsidR="006219B3">
        <w:rPr>
          <w:rFonts w:cs="Arial"/>
          <w:color w:val="000000"/>
          <w:szCs w:val="20"/>
        </w:rPr>
        <w:t xml:space="preserve">the </w:t>
      </w:r>
      <w:r w:rsidR="006219B3" w:rsidRPr="004021A4">
        <w:rPr>
          <w:rFonts w:cs="Arial"/>
          <w:color w:val="000000"/>
          <w:szCs w:val="20"/>
        </w:rPr>
        <w:t>interview</w:t>
      </w:r>
      <w:r w:rsidR="005B6841">
        <w:rPr>
          <w:rFonts w:cs="Arial"/>
          <w:color w:val="000000"/>
          <w:szCs w:val="20"/>
        </w:rPr>
        <w:t xml:space="preserve"> and score</w:t>
      </w:r>
      <w:r w:rsidRPr="004021A4">
        <w:rPr>
          <w:rFonts w:cs="Arial"/>
          <w:color w:val="000000"/>
          <w:szCs w:val="20"/>
        </w:rPr>
        <w:t xml:space="preserve"> 421, which would place them </w:t>
      </w:r>
      <w:r w:rsidR="005B6841">
        <w:rPr>
          <w:rFonts w:cs="Arial"/>
          <w:color w:val="000000"/>
          <w:szCs w:val="20"/>
        </w:rPr>
        <w:t xml:space="preserve">jointly </w:t>
      </w:r>
      <w:r w:rsidRPr="004021A4">
        <w:rPr>
          <w:rFonts w:cs="Arial"/>
          <w:color w:val="000000"/>
          <w:szCs w:val="20"/>
        </w:rPr>
        <w:t xml:space="preserve">at number 3 on the panel. </w:t>
      </w:r>
      <w:r w:rsidR="005B6841">
        <w:rPr>
          <w:rFonts w:cs="Arial"/>
          <w:color w:val="000000"/>
          <w:szCs w:val="20"/>
        </w:rPr>
        <w:t xml:space="preserve">In this example, </w:t>
      </w:r>
      <w:r w:rsidRPr="004021A4">
        <w:rPr>
          <w:rFonts w:cs="Arial"/>
          <w:color w:val="000000"/>
          <w:szCs w:val="20"/>
        </w:rPr>
        <w:t xml:space="preserve">Professional Knowledge </w:t>
      </w:r>
      <w:r w:rsidR="005B6841">
        <w:rPr>
          <w:rFonts w:cs="Arial"/>
          <w:color w:val="000000"/>
          <w:szCs w:val="20"/>
        </w:rPr>
        <w:t>is</w:t>
      </w:r>
      <w:r w:rsidRPr="004021A4">
        <w:rPr>
          <w:rFonts w:cs="Arial"/>
          <w:color w:val="000000"/>
          <w:szCs w:val="20"/>
        </w:rPr>
        <w:t xml:space="preserve"> the secondary ranking area</w:t>
      </w:r>
      <w:r w:rsidR="005B6841">
        <w:rPr>
          <w:rFonts w:cs="Arial"/>
          <w:color w:val="000000"/>
          <w:szCs w:val="20"/>
        </w:rPr>
        <w:t>. The candidate who scored highest in this area and expressed interest will receive the</w:t>
      </w:r>
      <w:r w:rsidR="005C170F">
        <w:rPr>
          <w:rFonts w:cs="Arial"/>
          <w:color w:val="000000"/>
          <w:szCs w:val="20"/>
        </w:rPr>
        <w:t xml:space="preserve"> </w:t>
      </w:r>
      <w:r w:rsidR="005C170F">
        <w:rPr>
          <w:rFonts w:eastAsia="Times New Roman" w:cs="Arial"/>
          <w:bCs/>
          <w:szCs w:val="20"/>
          <w:lang w:eastAsia="en-IE"/>
        </w:rPr>
        <w:t>conditional</w:t>
      </w:r>
      <w:r w:rsidR="005B6841">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w:t>
      </w:r>
      <w:r w:rsidR="000D0896" w:rsidRPr="004021A4">
        <w:rPr>
          <w:rFonts w:cs="Arial"/>
          <w:color w:val="000000"/>
          <w:szCs w:val="20"/>
        </w:rPr>
        <w:t>t</w:t>
      </w:r>
      <w:r w:rsidRPr="004021A4">
        <w:rPr>
          <w:rFonts w:cs="Arial"/>
          <w:color w:val="000000"/>
          <w:szCs w:val="20"/>
        </w:rPr>
        <w:t xml:space="preserve"> </w:t>
      </w:r>
      <w:proofErr w:type="gramStart"/>
      <w:r w:rsidRPr="004021A4">
        <w:rPr>
          <w:rFonts w:cs="Arial"/>
          <w:color w:val="000000"/>
          <w:szCs w:val="20"/>
        </w:rPr>
        <w:t>3</w:t>
      </w:r>
      <w:r w:rsidR="00DC4F7F">
        <w:rPr>
          <w:rFonts w:cs="Arial"/>
          <w:color w:val="000000"/>
          <w:szCs w:val="20"/>
        </w:rPr>
        <w:t>a</w:t>
      </w:r>
      <w:proofErr w:type="gramEnd"/>
      <w:r w:rsidRPr="004021A4">
        <w:rPr>
          <w:rFonts w:cs="Arial"/>
          <w:color w:val="000000"/>
          <w:szCs w:val="20"/>
        </w:rPr>
        <w:t xml:space="preserve"> and Candidate B will be placed a</w:t>
      </w:r>
      <w:r w:rsidR="000D0896" w:rsidRPr="004021A4">
        <w:rPr>
          <w:rFonts w:cs="Arial"/>
          <w:color w:val="000000"/>
          <w:szCs w:val="20"/>
        </w:rPr>
        <w:t>t</w:t>
      </w:r>
      <w:r w:rsidRPr="004021A4">
        <w:rPr>
          <w:rFonts w:cs="Arial"/>
          <w:color w:val="000000"/>
          <w:szCs w:val="20"/>
        </w:rPr>
        <w:t xml:space="preserve"> 3b. </w:t>
      </w:r>
    </w:p>
    <w:p w14:paraId="55D467B4" w14:textId="40349E36" w:rsidR="005B6841" w:rsidRDefault="000D0896" w:rsidP="001C2789">
      <w:pPr>
        <w:autoSpaceDE w:val="0"/>
        <w:autoSpaceDN w:val="0"/>
        <w:adjustRightInd w:val="0"/>
        <w:spacing w:before="240" w:after="0" w:line="240" w:lineRule="auto"/>
        <w:rPr>
          <w:rFonts w:cs="Arial"/>
          <w:color w:val="000000"/>
          <w:szCs w:val="20"/>
        </w:rPr>
      </w:pPr>
      <w:r w:rsidRPr="004021A4">
        <w:rPr>
          <w:rFonts w:cs="Arial"/>
          <w:color w:val="000000"/>
          <w:szCs w:val="20"/>
        </w:rPr>
        <w:t>If two</w:t>
      </w:r>
      <w:r w:rsidR="00DF0EE6" w:rsidRPr="004021A4">
        <w:rPr>
          <w:rFonts w:cs="Arial"/>
          <w:color w:val="000000"/>
          <w:szCs w:val="20"/>
        </w:rPr>
        <w:t xml:space="preserve"> candidates have the same m</w:t>
      </w:r>
      <w:r w:rsidRPr="004021A4">
        <w:rPr>
          <w:rFonts w:cs="Arial"/>
          <w:color w:val="000000"/>
          <w:szCs w:val="20"/>
        </w:rPr>
        <w:t>ark on the secondary ranking, a</w:t>
      </w:r>
      <w:r w:rsidR="00A02D6A" w:rsidRPr="004021A4">
        <w:rPr>
          <w:rFonts w:cs="Arial"/>
          <w:strike/>
          <w:color w:val="000000"/>
          <w:szCs w:val="20"/>
        </w:rPr>
        <w:t xml:space="preserve"> </w:t>
      </w:r>
      <w:r w:rsidRPr="004021A4">
        <w:rPr>
          <w:rFonts w:cs="Arial"/>
          <w:color w:val="000000"/>
          <w:szCs w:val="20"/>
        </w:rPr>
        <w:t xml:space="preserve">third </w:t>
      </w:r>
      <w:r w:rsidR="00DF0EE6" w:rsidRPr="004021A4">
        <w:rPr>
          <w:rFonts w:cs="Arial"/>
          <w:color w:val="000000"/>
          <w:szCs w:val="20"/>
        </w:rPr>
        <w:t>ranking</w:t>
      </w:r>
      <w:r w:rsidRPr="004021A4">
        <w:rPr>
          <w:rFonts w:cs="Arial"/>
          <w:color w:val="000000"/>
          <w:szCs w:val="20"/>
        </w:rPr>
        <w:t xml:space="preserve"> exercise</w:t>
      </w:r>
      <w:r w:rsidR="00DF0EE6" w:rsidRPr="004021A4">
        <w:rPr>
          <w:rFonts w:cs="Arial"/>
          <w:color w:val="000000"/>
          <w:szCs w:val="20"/>
        </w:rPr>
        <w:t xml:space="preserve"> will be applied and so forth.</w:t>
      </w:r>
    </w:p>
    <w:p w14:paraId="3DA642ED" w14:textId="77777777" w:rsidR="00DC4F7F" w:rsidRPr="004021A4" w:rsidRDefault="00DC4F7F" w:rsidP="00DC4F7F">
      <w:pPr>
        <w:autoSpaceDE w:val="0"/>
        <w:autoSpaceDN w:val="0"/>
        <w:adjustRightInd w:val="0"/>
        <w:spacing w:before="120" w:after="0" w:line="240" w:lineRule="auto"/>
        <w:rPr>
          <w:rFonts w:cs="Arial"/>
          <w:color w:val="000000"/>
          <w:szCs w:val="20"/>
        </w:rPr>
      </w:pPr>
    </w:p>
    <w:p w14:paraId="37ABB984" w14:textId="06F58B79" w:rsidR="00DF0EE6" w:rsidRDefault="005B6841" w:rsidP="00672BEA">
      <w:pPr>
        <w:rPr>
          <w:rFonts w:cs="Arial"/>
          <w:szCs w:val="20"/>
        </w:rPr>
      </w:pPr>
      <w:r w:rsidRPr="00A62A4A">
        <w:rPr>
          <w:rFonts w:cs="Arial"/>
          <w:szCs w:val="20"/>
        </w:rPr>
        <w:t>To be considered successful for a panel, you must achieve a minimum score of 40 in each skill/competency area.</w:t>
      </w:r>
    </w:p>
    <w:p w14:paraId="14F455EF" w14:textId="77777777" w:rsidR="000A2FA8" w:rsidRPr="00672BEA" w:rsidRDefault="000A2FA8" w:rsidP="00672BEA">
      <w:pPr>
        <w:rPr>
          <w:rFonts w:cs="Arial"/>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5"/>
        <w:gridCol w:w="2585"/>
        <w:gridCol w:w="2585"/>
        <w:gridCol w:w="2588"/>
      </w:tblGrid>
      <w:tr w:rsidR="000D0896" w:rsidRPr="002E719E" w14:paraId="3C38DBE1" w14:textId="77777777" w:rsidTr="00497367">
        <w:trPr>
          <w:cantSplit/>
          <w:trHeight w:val="474"/>
        </w:trPr>
        <w:tc>
          <w:tcPr>
            <w:tcW w:w="10343" w:type="dxa"/>
            <w:gridSpan w:val="4"/>
            <w:shd w:val="clear" w:color="auto" w:fill="E2EAE7"/>
            <w:vAlign w:val="center"/>
          </w:tcPr>
          <w:p w14:paraId="49A43959" w14:textId="30EFC73D" w:rsidR="000D0896" w:rsidRPr="002E719E" w:rsidRDefault="000D0896" w:rsidP="0037769B">
            <w:pPr>
              <w:spacing w:before="240" w:line="240" w:lineRule="auto"/>
              <w:jc w:val="center"/>
              <w:rPr>
                <w:rFonts w:cs="Arial"/>
                <w:b/>
                <w:szCs w:val="20"/>
              </w:rPr>
            </w:pPr>
            <w:r w:rsidRPr="002E719E">
              <w:rPr>
                <w:rFonts w:cs="Arial"/>
                <w:b/>
                <w:szCs w:val="20"/>
              </w:rPr>
              <w:t>Scoring Guide</w:t>
            </w:r>
          </w:p>
        </w:tc>
      </w:tr>
      <w:tr w:rsidR="000D0896" w:rsidRPr="002E719E" w14:paraId="32FA703B" w14:textId="77777777" w:rsidTr="00497367">
        <w:trPr>
          <w:trHeight w:val="1343"/>
        </w:trPr>
        <w:tc>
          <w:tcPr>
            <w:tcW w:w="2585" w:type="dxa"/>
            <w:vAlign w:val="center"/>
          </w:tcPr>
          <w:p w14:paraId="6C582AB1" w14:textId="77777777" w:rsidR="000D0896" w:rsidRPr="002E719E" w:rsidRDefault="000D0896" w:rsidP="0037769B">
            <w:pPr>
              <w:spacing w:before="24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585" w:type="dxa"/>
            <w:tcBorders>
              <w:bottom w:val="single" w:sz="4" w:space="0" w:color="auto"/>
            </w:tcBorders>
            <w:vAlign w:val="center"/>
          </w:tcPr>
          <w:p w14:paraId="0D6AADFB" w14:textId="77777777" w:rsidR="000D0896" w:rsidRPr="002E719E" w:rsidRDefault="000D0896" w:rsidP="0037769B">
            <w:pPr>
              <w:spacing w:before="24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585" w:type="dxa"/>
            <w:vAlign w:val="center"/>
          </w:tcPr>
          <w:p w14:paraId="50A13C64" w14:textId="79BB3969" w:rsidR="000D0896" w:rsidRPr="002E719E" w:rsidRDefault="000D0896" w:rsidP="0037769B">
            <w:pPr>
              <w:spacing w:before="24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85" w:type="dxa"/>
            <w:vAlign w:val="center"/>
          </w:tcPr>
          <w:p w14:paraId="5496A9BC" w14:textId="1E967193" w:rsidR="000D0896" w:rsidRPr="002E719E" w:rsidRDefault="000D0896" w:rsidP="0037769B">
            <w:pPr>
              <w:spacing w:before="24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0D0896" w:rsidRPr="002E719E" w14:paraId="65D29E0B" w14:textId="77777777" w:rsidTr="00497367">
        <w:trPr>
          <w:cantSplit/>
          <w:trHeight w:val="356"/>
        </w:trPr>
        <w:tc>
          <w:tcPr>
            <w:tcW w:w="2585" w:type="dxa"/>
            <w:shd w:val="clear" w:color="auto" w:fill="E2EAE7"/>
            <w:vAlign w:val="center"/>
          </w:tcPr>
          <w:p w14:paraId="4CB06698" w14:textId="77777777" w:rsidR="000D0896" w:rsidRPr="002E719E" w:rsidRDefault="000D0896" w:rsidP="0037769B">
            <w:pPr>
              <w:spacing w:before="240" w:line="240" w:lineRule="auto"/>
              <w:jc w:val="center"/>
              <w:rPr>
                <w:rFonts w:cs="Arial"/>
                <w:b/>
                <w:szCs w:val="20"/>
              </w:rPr>
            </w:pPr>
            <w:r w:rsidRPr="002E719E">
              <w:rPr>
                <w:rFonts w:cs="Arial"/>
                <w:b/>
                <w:szCs w:val="20"/>
              </w:rPr>
              <w:t>1 – 39</w:t>
            </w:r>
          </w:p>
        </w:tc>
        <w:tc>
          <w:tcPr>
            <w:tcW w:w="2585" w:type="dxa"/>
            <w:shd w:val="clear" w:color="auto" w:fill="E2EAE7"/>
            <w:vAlign w:val="center"/>
          </w:tcPr>
          <w:p w14:paraId="265CA2EC" w14:textId="77777777" w:rsidR="000D0896" w:rsidRPr="002E719E" w:rsidRDefault="000D0896" w:rsidP="0037769B">
            <w:pPr>
              <w:spacing w:before="240" w:line="240" w:lineRule="auto"/>
              <w:jc w:val="center"/>
              <w:rPr>
                <w:rFonts w:cs="Arial"/>
                <w:b/>
                <w:szCs w:val="20"/>
              </w:rPr>
            </w:pPr>
            <w:r w:rsidRPr="002E719E">
              <w:rPr>
                <w:rFonts w:cs="Arial"/>
                <w:b/>
                <w:szCs w:val="20"/>
              </w:rPr>
              <w:t>40 - 69</w:t>
            </w:r>
          </w:p>
        </w:tc>
        <w:tc>
          <w:tcPr>
            <w:tcW w:w="2585" w:type="dxa"/>
            <w:shd w:val="clear" w:color="auto" w:fill="E2EAE7"/>
            <w:vAlign w:val="center"/>
          </w:tcPr>
          <w:p w14:paraId="4AE2F912" w14:textId="77777777" w:rsidR="000D0896" w:rsidRPr="002E719E" w:rsidRDefault="000D0896" w:rsidP="0037769B">
            <w:pPr>
              <w:spacing w:before="240" w:line="240" w:lineRule="auto"/>
              <w:jc w:val="center"/>
              <w:rPr>
                <w:rFonts w:cs="Arial"/>
                <w:b/>
                <w:szCs w:val="20"/>
              </w:rPr>
            </w:pPr>
            <w:r w:rsidRPr="002E719E">
              <w:rPr>
                <w:rFonts w:cs="Arial"/>
                <w:b/>
                <w:szCs w:val="20"/>
              </w:rPr>
              <w:t>70- 89</w:t>
            </w:r>
          </w:p>
        </w:tc>
        <w:tc>
          <w:tcPr>
            <w:tcW w:w="2585" w:type="dxa"/>
            <w:shd w:val="clear" w:color="auto" w:fill="E2EAE7"/>
            <w:vAlign w:val="center"/>
          </w:tcPr>
          <w:p w14:paraId="007A105E" w14:textId="77777777" w:rsidR="000D0896" w:rsidRPr="002E719E" w:rsidRDefault="000D0896" w:rsidP="0037769B">
            <w:pPr>
              <w:spacing w:before="240" w:line="240" w:lineRule="auto"/>
              <w:jc w:val="center"/>
              <w:rPr>
                <w:rFonts w:cs="Arial"/>
                <w:b/>
                <w:szCs w:val="20"/>
              </w:rPr>
            </w:pPr>
            <w:r w:rsidRPr="002E719E">
              <w:rPr>
                <w:rFonts w:cs="Arial"/>
                <w:b/>
                <w:szCs w:val="20"/>
              </w:rPr>
              <w:t>90 - 100</w:t>
            </w:r>
          </w:p>
        </w:tc>
      </w:tr>
    </w:tbl>
    <w:p w14:paraId="38C25744" w14:textId="77777777" w:rsidR="005B6841" w:rsidRDefault="005B6841" w:rsidP="005B6841">
      <w:pPr>
        <w:rPr>
          <w:rFonts w:cs="Arial"/>
          <w:szCs w:val="20"/>
        </w:rPr>
      </w:pPr>
    </w:p>
    <w:p w14:paraId="3D66FE55" w14:textId="6CC6F535" w:rsidR="00A06C0A" w:rsidRPr="00A06C0A" w:rsidRDefault="005B6841" w:rsidP="00A06C0A">
      <w:pPr>
        <w:rPr>
          <w:rFonts w:cs="Arial"/>
          <w:szCs w:val="20"/>
        </w:rPr>
      </w:pPr>
      <w:r w:rsidRPr="00A62A4A">
        <w:rPr>
          <w:rFonts w:cs="Arial"/>
          <w:szCs w:val="20"/>
        </w:rPr>
        <w:t xml:space="preserve">The Scoring Guide illustrates the breakdown of Scoring Bands used by the Interview Board to evaluate candidates' performance. Please note that the wording used in your interview marking sheet may </w:t>
      </w:r>
      <w:r w:rsidR="005034C1">
        <w:rPr>
          <w:rFonts w:cs="Arial"/>
          <w:szCs w:val="20"/>
        </w:rPr>
        <w:t xml:space="preserve">vary </w:t>
      </w:r>
      <w:r w:rsidRPr="00A62A4A">
        <w:rPr>
          <w:rFonts w:cs="Arial"/>
          <w:szCs w:val="20"/>
        </w:rPr>
        <w:t xml:space="preserve">slightly. For example, if your score falls </w:t>
      </w:r>
      <w:r w:rsidR="00DC4F7F">
        <w:rPr>
          <w:rFonts w:cs="Arial"/>
          <w:szCs w:val="20"/>
        </w:rPr>
        <w:t>within</w:t>
      </w:r>
      <w:r w:rsidRPr="00A62A4A">
        <w:rPr>
          <w:rFonts w:cs="Arial"/>
          <w:szCs w:val="20"/>
        </w:rPr>
        <w:t xml:space="preserve"> 40-</w:t>
      </w:r>
      <w:r w:rsidR="00DC4F7F">
        <w:rPr>
          <w:rFonts w:cs="Arial"/>
          <w:szCs w:val="20"/>
        </w:rPr>
        <w:t xml:space="preserve">69 for a skill/competency area; </w:t>
      </w:r>
      <w:r w:rsidRPr="00A62A4A">
        <w:rPr>
          <w:rFonts w:cs="Arial"/>
          <w:szCs w:val="20"/>
        </w:rPr>
        <w:t>the comment on the marking sheet may include words like sufficient, adequate, satisfactory, reasonable, or other variations to describe the evidence you provided in response to the question asked.</w:t>
      </w:r>
    </w:p>
    <w:p w14:paraId="20A7086F" w14:textId="77777777" w:rsidR="00EC4CC9" w:rsidRDefault="00EC4CC9" w:rsidP="0016327E">
      <w:pPr>
        <w:rPr>
          <w:rFonts w:cs="Arial"/>
          <w:color w:val="000099"/>
          <w:szCs w:val="20"/>
        </w:rPr>
      </w:pPr>
    </w:p>
    <w:p w14:paraId="026863B7" w14:textId="4AB1C388" w:rsidR="0016327E" w:rsidRPr="00B7102B" w:rsidRDefault="0016327E" w:rsidP="0016327E">
      <w:pPr>
        <w:rPr>
          <w:rFonts w:cs="Arial"/>
          <w:szCs w:val="20"/>
        </w:rPr>
      </w:pPr>
      <w:r w:rsidRPr="00B7102B">
        <w:rPr>
          <w:rFonts w:cs="Arial"/>
          <w:szCs w:val="20"/>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3CBBD8E1" w14:textId="2BB62B21" w:rsidR="004D5483" w:rsidRPr="002E719E" w:rsidRDefault="005260F8" w:rsidP="001C2789">
      <w:pPr>
        <w:pStyle w:val="Heading1"/>
        <w:shd w:val="clear" w:color="auto" w:fill="E2EAE7"/>
        <w:spacing w:line="240" w:lineRule="auto"/>
        <w:rPr>
          <w:rFonts w:eastAsia="Times New Roman" w:cs="Arial"/>
          <w:szCs w:val="20"/>
          <w:lang w:val="en-US"/>
        </w:rPr>
      </w:pPr>
      <w:bookmarkStart w:id="10" w:name="_Toc233632813"/>
      <w:r w:rsidRPr="002E719E">
        <w:rPr>
          <w:rFonts w:eastAsia="Times New Roman" w:cs="Arial"/>
          <w:szCs w:val="20"/>
          <w:lang w:val="en-US"/>
        </w:rPr>
        <w:t>Acceptance / Declination of a Recommendation to Proceed</w:t>
      </w:r>
      <w:bookmarkEnd w:id="10"/>
      <w:r w:rsidRPr="002E719E">
        <w:rPr>
          <w:rFonts w:eastAsia="Times New Roman" w:cs="Arial"/>
          <w:szCs w:val="20"/>
          <w:lang w:val="en-US"/>
        </w:rPr>
        <w:t xml:space="preserve"> </w:t>
      </w:r>
    </w:p>
    <w:p w14:paraId="0D620F8A" w14:textId="178D6942" w:rsidR="004D5483" w:rsidRPr="002E719E" w:rsidRDefault="0016327E" w:rsidP="00497367">
      <w:pPr>
        <w:spacing w:line="240" w:lineRule="auto"/>
        <w:rPr>
          <w:rFonts w:cs="Arial"/>
          <w:szCs w:val="20"/>
        </w:rPr>
      </w:pPr>
      <w:r w:rsidRPr="00A62A4A">
        <w:rPr>
          <w:rFonts w:cs="Arial"/>
          <w:szCs w:val="20"/>
        </w:rPr>
        <w:t xml:space="preserve">The email communication sent </w:t>
      </w:r>
      <w:r w:rsidR="00583D05">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00762635" w:rsidRPr="005851BC">
          <w:rPr>
            <w:rStyle w:val="Hyperlink"/>
            <w:rFonts w:cs="Arial"/>
            <w:szCs w:val="20"/>
          </w:rPr>
          <w:t>Appendix 5</w:t>
        </w:r>
      </w:hyperlink>
      <w:r w:rsidR="00774BFC" w:rsidRPr="005851BC">
        <w:rPr>
          <w:rFonts w:cs="Arial"/>
          <w:szCs w:val="20"/>
        </w:rPr>
        <w:t xml:space="preserve"> for a </w:t>
      </w:r>
      <w:r w:rsidRPr="005851BC">
        <w:rPr>
          <w:rFonts w:cs="Arial"/>
          <w:szCs w:val="20"/>
        </w:rPr>
        <w:t>complete</w:t>
      </w:r>
      <w:r w:rsidR="00774BFC" w:rsidRPr="005851BC">
        <w:rPr>
          <w:rFonts w:cs="Arial"/>
          <w:szCs w:val="20"/>
        </w:rPr>
        <w:t xml:space="preserve"> outline of the panel management rules.</w:t>
      </w:r>
      <w:r w:rsidR="00774BFC" w:rsidRPr="002E719E">
        <w:rPr>
          <w:rFonts w:cs="Arial"/>
          <w:szCs w:val="20"/>
        </w:rPr>
        <w:t xml:space="preserve">  </w:t>
      </w:r>
    </w:p>
    <w:p w14:paraId="6691182A" w14:textId="14D4468E" w:rsidR="004D5483" w:rsidRPr="002E719E" w:rsidRDefault="00774BFC" w:rsidP="001C2789">
      <w:pPr>
        <w:pStyle w:val="Heading1"/>
        <w:shd w:val="clear" w:color="auto" w:fill="E2EAE7"/>
        <w:spacing w:line="240" w:lineRule="auto"/>
        <w:rPr>
          <w:rFonts w:eastAsia="Times New Roman" w:cs="Arial"/>
          <w:szCs w:val="20"/>
          <w:lang w:val="en-US"/>
        </w:rPr>
      </w:pPr>
      <w:bookmarkStart w:id="11" w:name="_Toc233632814"/>
      <w:r w:rsidRPr="002E719E">
        <w:rPr>
          <w:rFonts w:eastAsia="Times New Roman" w:cs="Arial"/>
          <w:szCs w:val="20"/>
          <w:lang w:val="en-US"/>
        </w:rPr>
        <w:t xml:space="preserve">Recruitment </w:t>
      </w:r>
      <w:r w:rsidR="00AD3D3D" w:rsidRPr="002E719E">
        <w:rPr>
          <w:rFonts w:eastAsia="Times New Roman" w:cs="Arial"/>
          <w:szCs w:val="20"/>
          <w:lang w:val="en-US"/>
        </w:rPr>
        <w:t xml:space="preserve">Process </w:t>
      </w:r>
      <w:r w:rsidRPr="002E719E">
        <w:rPr>
          <w:rFonts w:eastAsia="Times New Roman" w:cs="Arial"/>
          <w:szCs w:val="20"/>
          <w:lang w:val="en-US"/>
        </w:rPr>
        <w:t>Time Scales</w:t>
      </w:r>
      <w:bookmarkEnd w:id="11"/>
      <w:r w:rsidRPr="002E719E">
        <w:rPr>
          <w:rFonts w:eastAsia="Times New Roman" w:cs="Arial"/>
          <w:szCs w:val="20"/>
          <w:lang w:val="en-US"/>
        </w:rPr>
        <w:t xml:space="preserve"> </w:t>
      </w:r>
    </w:p>
    <w:p w14:paraId="7CF388FC" w14:textId="3CF29C72" w:rsidR="00456CC5" w:rsidRPr="00B7102B" w:rsidRDefault="0016327E" w:rsidP="00497367">
      <w:pPr>
        <w:spacing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00774BFC" w:rsidRPr="002E719E">
        <w:rPr>
          <w:rFonts w:cs="Arial"/>
          <w:szCs w:val="20"/>
        </w:rPr>
        <w:t xml:space="preserve">Proposed interview dates will be indicated at a later stage. </w:t>
      </w:r>
      <w:r w:rsidR="00AD3D3D" w:rsidRPr="002E719E">
        <w:rPr>
          <w:rFonts w:cs="Arial"/>
          <w:szCs w:val="20"/>
        </w:rPr>
        <w:t xml:space="preserve">Candidates will normally be given at least two weeks' notice. </w:t>
      </w:r>
      <w:r w:rsidR="00363C7E">
        <w:rPr>
          <w:rFonts w:cs="Arial"/>
          <w:szCs w:val="20"/>
        </w:rPr>
        <w:t>In exceptional circumstances</w:t>
      </w:r>
      <w:r>
        <w:rPr>
          <w:rFonts w:cs="Arial"/>
          <w:szCs w:val="20"/>
        </w:rPr>
        <w:t>,</w:t>
      </w:r>
      <w:r w:rsidR="00363C7E">
        <w:rPr>
          <w:rFonts w:cs="Arial"/>
          <w:szCs w:val="20"/>
        </w:rPr>
        <w:t xml:space="preserve"> t</w:t>
      </w:r>
      <w:r w:rsidR="00AD3D3D" w:rsidRPr="002E719E">
        <w:rPr>
          <w:rFonts w:cs="Arial"/>
          <w:szCs w:val="20"/>
        </w:rPr>
        <w:t>he time</w:t>
      </w:r>
      <w:r>
        <w:rPr>
          <w:rFonts w:cs="Arial"/>
          <w:szCs w:val="20"/>
        </w:rPr>
        <w:t>frame</w:t>
      </w:r>
      <w:r w:rsidR="00AD3D3D" w:rsidRPr="002E719E">
        <w:rPr>
          <w:rFonts w:cs="Arial"/>
          <w:szCs w:val="20"/>
        </w:rPr>
        <w:t xml:space="preserve"> may be reduced.</w:t>
      </w:r>
    </w:p>
    <w:p w14:paraId="24C7F19C" w14:textId="16D278CC" w:rsidR="004D5483" w:rsidRPr="002E719E" w:rsidRDefault="00AD3D3D" w:rsidP="001C2789">
      <w:pPr>
        <w:pStyle w:val="Heading1"/>
        <w:shd w:val="clear" w:color="auto" w:fill="E2EAE7"/>
        <w:spacing w:line="240" w:lineRule="auto"/>
        <w:rPr>
          <w:rFonts w:eastAsia="Times New Roman" w:cs="Arial"/>
          <w:szCs w:val="20"/>
          <w:lang w:val="en-US"/>
        </w:rPr>
      </w:pPr>
      <w:bookmarkStart w:id="12" w:name="_Toc233632815"/>
      <w:r w:rsidRPr="002E719E">
        <w:rPr>
          <w:rFonts w:eastAsia="Times New Roman" w:cs="Arial"/>
          <w:szCs w:val="20"/>
          <w:lang w:val="en-US"/>
        </w:rPr>
        <w:t>Security Clearance</w:t>
      </w:r>
      <w:bookmarkEnd w:id="12"/>
      <w:r w:rsidRPr="002E719E">
        <w:rPr>
          <w:rFonts w:eastAsia="Times New Roman" w:cs="Arial"/>
          <w:szCs w:val="20"/>
          <w:lang w:val="en-US"/>
        </w:rPr>
        <w:t xml:space="preserve"> </w:t>
      </w:r>
    </w:p>
    <w:p w14:paraId="79776490" w14:textId="47529AEE" w:rsidR="00AD3D3D" w:rsidRPr="00A06C0A" w:rsidRDefault="0016327E" w:rsidP="00A06C0A">
      <w:pPr>
        <w:rPr>
          <w:szCs w:val="20"/>
        </w:rPr>
      </w:pPr>
      <w:r w:rsidRPr="00A62A4A">
        <w:rPr>
          <w:rFonts w:cs="Arial"/>
          <w:szCs w:val="20"/>
        </w:rPr>
        <w:t>When accepting a post, panel members involved in relevant work requiring access to</w:t>
      </w:r>
      <w:r w:rsidR="007A38FF">
        <w:rPr>
          <w:rFonts w:cs="Arial"/>
          <w:szCs w:val="20"/>
        </w:rPr>
        <w:t>,</w:t>
      </w:r>
      <w:r w:rsidRPr="00A62A4A">
        <w:rPr>
          <w:rFonts w:cs="Arial"/>
          <w:szCs w:val="20"/>
        </w:rPr>
        <w:t xml:space="preserve"> or contact with</w:t>
      </w:r>
      <w:r w:rsidR="007A38FF">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Team will initiate this process.</w:t>
      </w:r>
    </w:p>
    <w:p w14:paraId="38CC7B2E" w14:textId="2547E769" w:rsidR="00AD3D3D" w:rsidRPr="002E719E" w:rsidRDefault="0016327E" w:rsidP="001C2789">
      <w:pPr>
        <w:pStyle w:val="Footer"/>
        <w:tabs>
          <w:tab w:val="clear" w:pos="4320"/>
          <w:tab w:val="clear" w:pos="8640"/>
        </w:tabs>
        <w:spacing w:before="240"/>
        <w:rPr>
          <w:rFonts w:ascii="Arial" w:hAnsi="Arial" w:cs="Arial"/>
          <w:sz w:val="20"/>
        </w:rPr>
      </w:pPr>
      <w:r w:rsidRPr="00A62A4A">
        <w:rPr>
          <w:rFonts w:ascii="Arial" w:hAnsi="Arial" w:cs="Arial"/>
          <w:sz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w:t>
      </w:r>
      <w:r w:rsidRPr="00A62A4A">
        <w:rPr>
          <w:rFonts w:ascii="Arial" w:hAnsi="Arial" w:cs="Arial"/>
          <w:sz w:val="20"/>
        </w:rPr>
        <w:lastRenderedPageBreak/>
        <w:t xml:space="preserve">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2E719E">
        <w:rPr>
          <w:rFonts w:ascii="Arial" w:hAnsi="Arial" w:cs="Arial"/>
          <w:sz w:val="20"/>
        </w:rPr>
        <w:t xml:space="preserve">Please </w:t>
      </w:r>
      <w:r w:rsidRPr="005851BC">
        <w:rPr>
          <w:rFonts w:ascii="Arial" w:hAnsi="Arial" w:cs="Arial"/>
          <w:sz w:val="20"/>
        </w:rPr>
        <w:t>refer to</w:t>
      </w:r>
      <w:r w:rsidR="00AD3D3D" w:rsidRPr="005851BC">
        <w:rPr>
          <w:rFonts w:ascii="Arial" w:hAnsi="Arial" w:cs="Arial"/>
          <w:sz w:val="20"/>
        </w:rPr>
        <w:t xml:space="preserve"> </w:t>
      </w:r>
      <w:hyperlink w:anchor="_Appendix_4:_Clearances" w:history="1">
        <w:r w:rsidR="00762635" w:rsidRPr="005851BC">
          <w:rPr>
            <w:rStyle w:val="Hyperlink"/>
            <w:rFonts w:ascii="Arial" w:hAnsi="Arial" w:cs="Arial"/>
            <w:sz w:val="20"/>
          </w:rPr>
          <w:t>Appendix 3</w:t>
        </w:r>
      </w:hyperlink>
      <w:r w:rsidR="00AD3D3D" w:rsidRPr="005851BC">
        <w:rPr>
          <w:rFonts w:ascii="Arial" w:hAnsi="Arial" w:cs="Arial"/>
          <w:sz w:val="20"/>
        </w:rPr>
        <w:t xml:space="preserve"> for more</w:t>
      </w:r>
      <w:r w:rsidR="00AD3D3D" w:rsidRPr="0062775A">
        <w:rPr>
          <w:rFonts w:ascii="Arial" w:hAnsi="Arial" w:cs="Arial"/>
          <w:sz w:val="20"/>
        </w:rPr>
        <w:t xml:space="preserve"> information on international clearances.</w:t>
      </w:r>
    </w:p>
    <w:p w14:paraId="3325942C" w14:textId="3FB0D086" w:rsidR="00AD3D3D" w:rsidRPr="002E719E" w:rsidRDefault="00AD3D3D" w:rsidP="001C2789">
      <w:pPr>
        <w:pStyle w:val="Footer"/>
        <w:tabs>
          <w:tab w:val="clear" w:pos="4320"/>
          <w:tab w:val="clear" w:pos="8640"/>
        </w:tabs>
        <w:spacing w:before="240"/>
        <w:rPr>
          <w:rFonts w:ascii="Arial" w:hAnsi="Arial" w:cs="Arial"/>
          <w:sz w:val="20"/>
        </w:rPr>
      </w:pPr>
      <w:r w:rsidRPr="002E719E">
        <w:rPr>
          <w:rFonts w:ascii="Arial" w:hAnsi="Arial" w:cs="Arial"/>
          <w:sz w:val="20"/>
        </w:rPr>
        <w:t xml:space="preserve">Please note if you require overseas security clearance and are unable to produce it at the time of </w:t>
      </w:r>
      <w:r w:rsidR="005C170F">
        <w:rPr>
          <w:rFonts w:ascii="Arial" w:hAnsi="Arial" w:cs="Arial"/>
          <w:bCs/>
          <w:sz w:val="20"/>
          <w:lang w:eastAsia="en-IE"/>
        </w:rPr>
        <w:t xml:space="preserve">conditional </w:t>
      </w:r>
      <w:r w:rsidRPr="002E719E">
        <w:rPr>
          <w:rFonts w:ascii="Arial" w:hAnsi="Arial" w:cs="Arial"/>
          <w:sz w:val="20"/>
        </w:rPr>
        <w:t>job offer</w:t>
      </w:r>
      <w:r w:rsidR="0016327E">
        <w:rPr>
          <w:rFonts w:ascii="Arial" w:hAnsi="Arial" w:cs="Arial"/>
          <w:sz w:val="20"/>
        </w:rPr>
        <w:t>, the</w:t>
      </w:r>
      <w:r w:rsidRPr="002E719E">
        <w:rPr>
          <w:rFonts w:ascii="Arial" w:hAnsi="Arial" w:cs="Arial"/>
          <w:sz w:val="20"/>
        </w:rPr>
        <w:t xml:space="preserve"> offer may be withdrawn.</w:t>
      </w:r>
    </w:p>
    <w:p w14:paraId="7C4F9885" w14:textId="55EAA896" w:rsidR="00AD3D3D" w:rsidRPr="002E719E" w:rsidRDefault="0037769B" w:rsidP="001C2789">
      <w:pPr>
        <w:pStyle w:val="Heading1"/>
        <w:shd w:val="clear" w:color="auto" w:fill="E2EAE7"/>
        <w:spacing w:line="240" w:lineRule="auto"/>
        <w:rPr>
          <w:rFonts w:cs="Arial"/>
          <w:szCs w:val="20"/>
        </w:rPr>
      </w:pPr>
      <w:bookmarkStart w:id="13" w:name="_Toc233632816"/>
      <w:r>
        <w:rPr>
          <w:rFonts w:cs="Arial"/>
          <w:szCs w:val="20"/>
        </w:rPr>
        <w:t>Review and Complaint</w:t>
      </w:r>
      <w:r w:rsidR="00AD3D3D" w:rsidRPr="002E719E">
        <w:rPr>
          <w:rFonts w:cs="Arial"/>
          <w:szCs w:val="20"/>
        </w:rPr>
        <w:t xml:space="preserve"> Procedure (CPSA)</w:t>
      </w:r>
      <w:bookmarkEnd w:id="13"/>
      <w:r w:rsidR="00AD3D3D" w:rsidRPr="002E719E">
        <w:rPr>
          <w:rFonts w:cs="Arial"/>
          <w:szCs w:val="20"/>
        </w:rPr>
        <w:t xml:space="preserve">  </w:t>
      </w:r>
    </w:p>
    <w:p w14:paraId="345DCB4C" w14:textId="3FB336BA" w:rsidR="00AD3D3D" w:rsidRPr="0062775A" w:rsidRDefault="00AD3D3D" w:rsidP="00497367">
      <w:pPr>
        <w:autoSpaceDE w:val="0"/>
        <w:autoSpaceDN w:val="0"/>
        <w:adjustRightInd w:val="0"/>
        <w:spacing w:line="240" w:lineRule="auto"/>
        <w:rPr>
          <w:rFonts w:cs="Arial"/>
          <w:iCs/>
          <w:color w:val="000000"/>
          <w:szCs w:val="20"/>
        </w:rPr>
      </w:pPr>
      <w:r w:rsidRPr="002E719E">
        <w:rPr>
          <w:rFonts w:cs="Arial"/>
          <w:iCs/>
          <w:color w:val="000000"/>
          <w:szCs w:val="20"/>
        </w:rPr>
        <w:t xml:space="preserve">Appointments in the HSE are made under a recruitment license and </w:t>
      </w:r>
      <w:r w:rsidR="0016327E">
        <w:rPr>
          <w:rFonts w:cs="Arial"/>
          <w:iCs/>
          <w:color w:val="000000"/>
          <w:szCs w:val="20"/>
        </w:rPr>
        <w:t xml:space="preserve">follow </w:t>
      </w:r>
      <w:r w:rsidRPr="002E719E">
        <w:rPr>
          <w:rFonts w:cs="Arial"/>
          <w:iCs/>
          <w:color w:val="000000"/>
          <w:szCs w:val="20"/>
        </w:rPr>
        <w:t>the Code of Practice Commission for Public Service Appointments (CPSA)</w:t>
      </w:r>
      <w:r w:rsidR="00435301">
        <w:rPr>
          <w:rFonts w:cs="Arial"/>
          <w:iCs/>
          <w:color w:val="000000"/>
          <w:szCs w:val="20"/>
        </w:rPr>
        <w:t xml:space="preserve"> Code of Practice</w:t>
      </w:r>
      <w:r w:rsidRPr="002E719E">
        <w:rPr>
          <w:rFonts w:cs="Arial"/>
          <w:iCs/>
          <w:color w:val="000000"/>
          <w:szCs w:val="20"/>
        </w:rPr>
        <w:t xml:space="preserve">.  </w:t>
      </w:r>
      <w:r w:rsidR="0016327E">
        <w:rPr>
          <w:rFonts w:cs="Arial"/>
          <w:iCs/>
          <w:color w:val="000000"/>
          <w:szCs w:val="20"/>
        </w:rPr>
        <w:t>You can find detailed information about</w:t>
      </w:r>
      <w:r w:rsidRPr="0062775A">
        <w:rPr>
          <w:rFonts w:cs="Arial"/>
          <w:iCs/>
          <w:color w:val="000000"/>
          <w:szCs w:val="20"/>
        </w:rPr>
        <w:t xml:space="preserve"> the Code of Practice</w:t>
      </w:r>
      <w:r w:rsidR="0016327E">
        <w:rPr>
          <w:rFonts w:cs="Arial"/>
          <w:iCs/>
          <w:color w:val="000000"/>
          <w:szCs w:val="20"/>
        </w:rPr>
        <w:t xml:space="preserve"> as well as</w:t>
      </w:r>
      <w:r w:rsidRPr="0062775A">
        <w:rPr>
          <w:rFonts w:cs="Arial"/>
          <w:iCs/>
          <w:color w:val="000000"/>
          <w:szCs w:val="20"/>
        </w:rPr>
        <w:t xml:space="preserve"> review and complaints procedures on the </w:t>
      </w:r>
      <w:hyperlink r:id="rId19" w:history="1">
        <w:r w:rsidRPr="0062775A">
          <w:rPr>
            <w:rStyle w:val="Hyperlink"/>
            <w:rFonts w:cs="Arial"/>
            <w:iCs/>
            <w:szCs w:val="20"/>
          </w:rPr>
          <w:t>CPSA Website</w:t>
        </w:r>
      </w:hyperlink>
      <w:r w:rsidR="00C1722F" w:rsidRPr="0062775A">
        <w:rPr>
          <w:rFonts w:cs="Arial"/>
          <w:iCs/>
          <w:color w:val="000000"/>
          <w:szCs w:val="20"/>
        </w:rPr>
        <w:t>.</w:t>
      </w:r>
    </w:p>
    <w:p w14:paraId="5D01FF02" w14:textId="3C236632" w:rsidR="00AD3D3D" w:rsidRPr="002E719E" w:rsidRDefault="00AD3D3D" w:rsidP="001C2789">
      <w:pPr>
        <w:autoSpaceDE w:val="0"/>
        <w:autoSpaceDN w:val="0"/>
        <w:adjustRightInd w:val="0"/>
        <w:spacing w:before="240" w:line="240" w:lineRule="auto"/>
        <w:rPr>
          <w:rFonts w:cs="Arial"/>
          <w:b/>
          <w:iCs/>
          <w:color w:val="000000"/>
          <w:szCs w:val="20"/>
        </w:rPr>
      </w:pPr>
      <w:r w:rsidRPr="0062775A">
        <w:rPr>
          <w:rFonts w:cs="Arial"/>
          <w:b/>
          <w:iCs/>
          <w:color w:val="000000"/>
          <w:szCs w:val="20"/>
        </w:rPr>
        <w:t>Section 7 Review</w:t>
      </w:r>
    </w:p>
    <w:p w14:paraId="3C7BD1A1" w14:textId="77777777" w:rsidR="0016327E" w:rsidRPr="00A62A4A" w:rsidRDefault="0016327E" w:rsidP="0016327E">
      <w:pPr>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689C80B7" w14:textId="0C8FD4C5" w:rsidR="00AD3D3D" w:rsidRPr="002E719E" w:rsidRDefault="00AD3D3D" w:rsidP="001C2789">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OR</w:t>
      </w:r>
      <w:r w:rsidR="0037769B">
        <w:rPr>
          <w:rFonts w:cs="Arial"/>
          <w:b/>
          <w:iCs/>
          <w:color w:val="000000" w:themeColor="text1"/>
          <w:szCs w:val="20"/>
        </w:rPr>
        <w:t>,</w:t>
      </w:r>
    </w:p>
    <w:p w14:paraId="24B7D8D6" w14:textId="412FBDA8" w:rsidR="00AD3D3D" w:rsidRPr="002E719E" w:rsidRDefault="00AD3D3D" w:rsidP="001C2789">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15820CA8" w14:textId="77777777" w:rsidR="0016327E" w:rsidRPr="00A62A4A" w:rsidRDefault="0016327E" w:rsidP="0016327E">
      <w:pPr>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716A9546" w14:textId="64F6C07E" w:rsidR="0016327E" w:rsidRDefault="0016327E" w:rsidP="0016327E">
      <w:pPr>
        <w:rPr>
          <w:rFonts w:cs="Arial"/>
          <w:szCs w:val="20"/>
        </w:rPr>
      </w:pPr>
      <w:r w:rsidRPr="00A62A4A">
        <w:rPr>
          <w:rFonts w:cs="Arial"/>
          <w:szCs w:val="20"/>
        </w:rPr>
        <w:t>You can submit a request for a review under Section 7 or a complaint under Section 8, but not both.</w:t>
      </w:r>
    </w:p>
    <w:p w14:paraId="134F4055" w14:textId="04E23E2C" w:rsidR="00AD3D3D" w:rsidRPr="002E719E" w:rsidRDefault="00AD3D3D" w:rsidP="001C2789">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6126DA37" w14:textId="6CEB673C" w:rsidR="0016327E" w:rsidRPr="00A62A4A" w:rsidRDefault="0016327E" w:rsidP="0016327E">
      <w:pPr>
        <w:rPr>
          <w:rFonts w:cs="Arial"/>
          <w:szCs w:val="20"/>
        </w:rPr>
      </w:pPr>
      <w:r w:rsidRPr="00A62A4A">
        <w:rPr>
          <w:rFonts w:cs="Arial"/>
          <w:szCs w:val="20"/>
        </w:rPr>
        <w:t xml:space="preserve">To submit a request for a </w:t>
      </w:r>
      <w:r w:rsidR="00B7102B">
        <w:rPr>
          <w:rFonts w:cs="Arial"/>
          <w:szCs w:val="20"/>
        </w:rPr>
        <w:t xml:space="preserve">review or complaint to </w:t>
      </w:r>
      <w:hyperlink r:id="rId20" w:history="1">
        <w:r w:rsidR="009060F7" w:rsidRPr="00C948CD">
          <w:rPr>
            <w:rStyle w:val="Hyperlink"/>
            <w:rFonts w:cs="Arial"/>
            <w:szCs w:val="20"/>
          </w:rPr>
          <w:t>recruitdubmid@hse.ie</w:t>
        </w:r>
      </w:hyperlink>
      <w:r w:rsidR="00B7102B">
        <w:rPr>
          <w:rFonts w:cs="Arial"/>
          <w:szCs w:val="20"/>
        </w:rPr>
        <w:t xml:space="preserve"> </w:t>
      </w:r>
      <w:r w:rsidRPr="00A62A4A">
        <w:rPr>
          <w:rFonts w:cs="Arial"/>
          <w:szCs w:val="20"/>
        </w:rPr>
        <w:t xml:space="preserve"> please follow these steps before submitting:</w:t>
      </w:r>
    </w:p>
    <w:p w14:paraId="11A5E280" w14:textId="32EA16F6" w:rsidR="00AD3D3D" w:rsidRPr="002E719E" w:rsidRDefault="00AD3D3D" w:rsidP="001C2789">
      <w:pPr>
        <w:pStyle w:val="ListParagraph"/>
        <w:numPr>
          <w:ilvl w:val="0"/>
          <w:numId w:val="12"/>
        </w:numPr>
        <w:autoSpaceDE w:val="0"/>
        <w:autoSpaceDN w:val="0"/>
        <w:spacing w:before="240" w:after="0" w:line="240" w:lineRule="auto"/>
        <w:ind w:left="425" w:hanging="357"/>
        <w:contextualSpacing w:val="0"/>
        <w:rPr>
          <w:rFonts w:cs="Arial"/>
          <w:iCs/>
          <w:szCs w:val="20"/>
        </w:rPr>
      </w:pPr>
      <w:r w:rsidRPr="002E719E">
        <w:rPr>
          <w:rFonts w:cs="Arial"/>
          <w:iCs/>
          <w:szCs w:val="20"/>
        </w:rPr>
        <w:t xml:space="preserve">Identify which procedure is appropriate to your </w:t>
      </w:r>
      <w:r w:rsidR="00316603">
        <w:rPr>
          <w:rFonts w:cs="Arial"/>
          <w:iCs/>
          <w:szCs w:val="20"/>
        </w:rPr>
        <w:t>situation</w:t>
      </w:r>
      <w:r w:rsidRPr="002E719E">
        <w:rPr>
          <w:rFonts w:cs="Arial"/>
          <w:iCs/>
          <w:szCs w:val="20"/>
        </w:rPr>
        <w:t xml:space="preserve"> (Section 7 or Section 8)</w:t>
      </w:r>
    </w:p>
    <w:p w14:paraId="23EF0053" w14:textId="597C4759" w:rsidR="00AD3D3D" w:rsidRPr="002E719E" w:rsidRDefault="00A06C0A" w:rsidP="001C2789">
      <w:pPr>
        <w:pStyle w:val="ListParagraph"/>
        <w:numPr>
          <w:ilvl w:val="0"/>
          <w:numId w:val="12"/>
        </w:numPr>
        <w:autoSpaceDE w:val="0"/>
        <w:autoSpaceDN w:val="0"/>
        <w:spacing w:before="240" w:after="0" w:line="240" w:lineRule="auto"/>
        <w:ind w:left="425" w:hanging="357"/>
        <w:contextualSpacing w:val="0"/>
        <w:rPr>
          <w:rFonts w:cs="Arial"/>
          <w:iCs/>
          <w:szCs w:val="20"/>
        </w:rPr>
      </w:pPr>
      <w:r>
        <w:rPr>
          <w:rFonts w:cs="Arial"/>
          <w:iCs/>
          <w:szCs w:val="20"/>
        </w:rPr>
        <w:t>Specify</w:t>
      </w:r>
      <w:r w:rsidR="00316603">
        <w:rPr>
          <w:rFonts w:cs="Arial"/>
          <w:iCs/>
          <w:szCs w:val="20"/>
        </w:rPr>
        <w:t xml:space="preserve"> if you prefer an</w:t>
      </w:r>
      <w:r w:rsidR="00AD3D3D" w:rsidRPr="002E719E">
        <w:rPr>
          <w:rFonts w:cs="Arial"/>
          <w:iCs/>
          <w:szCs w:val="20"/>
        </w:rPr>
        <w:t xml:space="preserve"> informal or formal review.</w:t>
      </w:r>
    </w:p>
    <w:p w14:paraId="22EC2FFE" w14:textId="61FB1B35" w:rsidR="00AD3D3D" w:rsidRPr="002E719E" w:rsidRDefault="00AD3D3D" w:rsidP="001C2789">
      <w:pPr>
        <w:pStyle w:val="ListParagraph"/>
        <w:numPr>
          <w:ilvl w:val="0"/>
          <w:numId w:val="12"/>
        </w:numPr>
        <w:autoSpaceDE w:val="0"/>
        <w:autoSpaceDN w:val="0"/>
        <w:spacing w:before="240" w:after="0" w:line="240" w:lineRule="auto"/>
        <w:ind w:left="425" w:hanging="357"/>
        <w:contextualSpacing w:val="0"/>
        <w:rPr>
          <w:rFonts w:cs="Arial"/>
          <w:iCs/>
          <w:szCs w:val="20"/>
        </w:rPr>
      </w:pPr>
      <w:r w:rsidRPr="002E719E">
        <w:rPr>
          <w:rFonts w:cs="Arial"/>
          <w:iCs/>
          <w:szCs w:val="20"/>
        </w:rPr>
        <w:t xml:space="preserve">Clearly </w:t>
      </w:r>
      <w:r w:rsidR="00316603">
        <w:rPr>
          <w:rFonts w:cs="Arial"/>
          <w:iCs/>
          <w:szCs w:val="20"/>
        </w:rPr>
        <w:t>explain</w:t>
      </w:r>
      <w:r w:rsidR="00316603" w:rsidRPr="002E719E">
        <w:rPr>
          <w:rFonts w:cs="Arial"/>
          <w:iCs/>
          <w:szCs w:val="20"/>
        </w:rPr>
        <w:t xml:space="preserve"> </w:t>
      </w:r>
      <w:r w:rsidRPr="002E719E">
        <w:rPr>
          <w:rFonts w:cs="Arial"/>
          <w:iCs/>
          <w:szCs w:val="20"/>
        </w:rPr>
        <w:t xml:space="preserve">how the selection process was unfair or applied unfairly to you.  Requests </w:t>
      </w:r>
      <w:r w:rsidR="00316603">
        <w:rPr>
          <w:rFonts w:cs="Arial"/>
          <w:iCs/>
          <w:szCs w:val="20"/>
        </w:rPr>
        <w:t xml:space="preserve">without supporting facts or grounds will not be examined by </w:t>
      </w:r>
      <w:r w:rsidR="00A06C0A">
        <w:rPr>
          <w:rFonts w:cs="Arial"/>
          <w:iCs/>
          <w:szCs w:val="20"/>
        </w:rPr>
        <w:t xml:space="preserve">the </w:t>
      </w:r>
      <w:r w:rsidR="00A06C0A" w:rsidRPr="00A06C0A">
        <w:rPr>
          <w:rFonts w:cs="Arial"/>
          <w:iCs/>
          <w:szCs w:val="20"/>
        </w:rPr>
        <w:t>HR</w:t>
      </w:r>
      <w:r w:rsidR="00A02D6A" w:rsidRPr="00A06C0A">
        <w:rPr>
          <w:rFonts w:cs="Arial"/>
          <w:iCs/>
          <w:szCs w:val="20"/>
        </w:rPr>
        <w:t xml:space="preserve"> / Recruitment Team</w:t>
      </w:r>
      <w:r w:rsidR="00316603" w:rsidRPr="00A06C0A">
        <w:rPr>
          <w:rFonts w:cs="Arial"/>
          <w:iCs/>
          <w:szCs w:val="20"/>
        </w:rPr>
        <w:t>.</w:t>
      </w:r>
      <w:r w:rsidR="00A02D6A" w:rsidRPr="00A06C0A">
        <w:rPr>
          <w:rFonts w:cs="Arial"/>
          <w:iCs/>
          <w:szCs w:val="20"/>
        </w:rPr>
        <w:t xml:space="preserve"> </w:t>
      </w:r>
    </w:p>
    <w:p w14:paraId="7AFCC8C2" w14:textId="77777777" w:rsidR="00316603" w:rsidRDefault="00316603" w:rsidP="00A06C0A">
      <w:pPr>
        <w:rPr>
          <w:rFonts w:cs="Arial"/>
          <w:szCs w:val="20"/>
        </w:rPr>
      </w:pPr>
    </w:p>
    <w:p w14:paraId="3347B1A7" w14:textId="33C178B3" w:rsidR="00316603" w:rsidRPr="00A06C0A" w:rsidRDefault="00316603" w:rsidP="00A06C0A">
      <w:pPr>
        <w:rPr>
          <w:rFonts w:cs="Arial"/>
          <w:szCs w:val="20"/>
        </w:rPr>
      </w:pPr>
      <w:r w:rsidRPr="00A06C0A">
        <w:rPr>
          <w:rFonts w:cs="Arial"/>
          <w:szCs w:val="20"/>
        </w:rPr>
        <w:t>It is recommended</w:t>
      </w:r>
      <w:r w:rsidR="005034C1">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47BDFC06" w14:textId="59C2A923" w:rsidR="00AD3D3D" w:rsidRPr="002E719E" w:rsidRDefault="00AD3D3D" w:rsidP="001C2789">
      <w:pPr>
        <w:autoSpaceDE w:val="0"/>
        <w:autoSpaceDN w:val="0"/>
        <w:spacing w:before="240" w:line="240" w:lineRule="auto"/>
        <w:rPr>
          <w:rFonts w:cs="Arial"/>
          <w:iCs/>
          <w:szCs w:val="20"/>
        </w:rPr>
      </w:pPr>
      <w:r w:rsidRPr="002E719E">
        <w:rPr>
          <w:rFonts w:cs="Arial"/>
          <w:iCs/>
          <w:szCs w:val="20"/>
        </w:rPr>
        <w:t>The process for submitting a request for a review or complaint is as follows:</w:t>
      </w:r>
    </w:p>
    <w:p w14:paraId="14DA2C75" w14:textId="27ED5F9F" w:rsidR="00AD3D3D" w:rsidRPr="00C1722F" w:rsidRDefault="00AD3D3D" w:rsidP="001C2789">
      <w:pPr>
        <w:autoSpaceDE w:val="0"/>
        <w:autoSpaceDN w:val="0"/>
        <w:spacing w:before="240" w:line="240" w:lineRule="auto"/>
        <w:rPr>
          <w:rFonts w:cs="Arial"/>
          <w:b/>
          <w:iCs/>
          <w:szCs w:val="20"/>
        </w:rPr>
      </w:pPr>
      <w:r w:rsidRPr="00C1722F">
        <w:rPr>
          <w:rFonts w:cs="Arial"/>
          <w:b/>
          <w:iCs/>
          <w:szCs w:val="20"/>
        </w:rPr>
        <w:t>Informal</w:t>
      </w:r>
      <w:r w:rsidR="00B7102B">
        <w:rPr>
          <w:rFonts w:cs="Arial"/>
          <w:b/>
          <w:iCs/>
          <w:szCs w:val="20"/>
        </w:rPr>
        <w:t xml:space="preserve">/Formal </w:t>
      </w:r>
      <w:r w:rsidR="00B7102B" w:rsidRPr="00C1722F">
        <w:rPr>
          <w:rFonts w:cs="Arial"/>
          <w:b/>
          <w:iCs/>
          <w:szCs w:val="20"/>
        </w:rPr>
        <w:t>Review</w:t>
      </w:r>
      <w:r w:rsidRPr="00C1722F">
        <w:rPr>
          <w:rFonts w:cs="Arial"/>
          <w:b/>
          <w:iCs/>
          <w:szCs w:val="20"/>
        </w:rPr>
        <w:t xml:space="preserve"> / Complaint</w:t>
      </w:r>
    </w:p>
    <w:p w14:paraId="2477CCB7" w14:textId="623FD07D" w:rsidR="000A2FA8" w:rsidRPr="00B7102B" w:rsidRDefault="00316603" w:rsidP="00B7102B">
      <w:pPr>
        <w:autoSpaceDE w:val="0"/>
        <w:autoSpaceDN w:val="0"/>
        <w:spacing w:before="240" w:line="240" w:lineRule="auto"/>
        <w:rPr>
          <w:rFonts w:cs="Arial"/>
          <w:iCs/>
          <w:szCs w:val="20"/>
        </w:rPr>
      </w:pPr>
      <w:r w:rsidRPr="00B7102B">
        <w:rPr>
          <w:rFonts w:cs="Arial"/>
          <w:iCs/>
          <w:szCs w:val="20"/>
        </w:rPr>
        <w:t>Submit your r</w:t>
      </w:r>
      <w:r w:rsidR="00AD3D3D" w:rsidRPr="00B7102B">
        <w:rPr>
          <w:rFonts w:cs="Arial"/>
          <w:iCs/>
          <w:szCs w:val="20"/>
        </w:rPr>
        <w:t xml:space="preserve">equest </w:t>
      </w:r>
      <w:r w:rsidRPr="00B7102B">
        <w:rPr>
          <w:rFonts w:cs="Arial"/>
          <w:iCs/>
          <w:szCs w:val="20"/>
        </w:rPr>
        <w:t xml:space="preserve">by </w:t>
      </w:r>
      <w:r w:rsidR="00B7102B" w:rsidRPr="00B7102B">
        <w:rPr>
          <w:rFonts w:cs="Arial"/>
          <w:iCs/>
          <w:szCs w:val="20"/>
        </w:rPr>
        <w:t>email to:</w:t>
      </w:r>
      <w:r w:rsidR="00B7102B">
        <w:rPr>
          <w:rFonts w:cs="Arial"/>
          <w:iCs/>
          <w:color w:val="000099"/>
          <w:szCs w:val="20"/>
        </w:rPr>
        <w:t xml:space="preserve"> </w:t>
      </w:r>
      <w:hyperlink r:id="rId21" w:history="1">
        <w:r w:rsidR="007A3E2C" w:rsidRPr="002B5C1B">
          <w:rPr>
            <w:rStyle w:val="Hyperlink"/>
          </w:rPr>
          <w:t>tanya.mccann@hse.ie</w:t>
        </w:r>
      </w:hyperlink>
      <w:r w:rsidR="007A3E2C">
        <w:t xml:space="preserve"> </w:t>
      </w:r>
      <w:r w:rsidR="007A3E2C">
        <w:rPr>
          <w:rFonts w:cs="Arial"/>
          <w:b/>
          <w:iCs/>
          <w:szCs w:val="20"/>
        </w:rPr>
        <w:t>Tanya McCann</w:t>
      </w:r>
      <w:r w:rsidR="00B7102B" w:rsidRPr="00B7102B">
        <w:rPr>
          <w:rFonts w:cs="Arial"/>
          <w:iCs/>
          <w:szCs w:val="20"/>
        </w:rPr>
        <w:t xml:space="preserve"> </w:t>
      </w:r>
      <w:r w:rsidR="00AD3D3D" w:rsidRPr="00B7102B">
        <w:rPr>
          <w:rFonts w:cs="Arial"/>
          <w:iCs/>
          <w:szCs w:val="20"/>
        </w:rPr>
        <w:t xml:space="preserve">within </w:t>
      </w:r>
      <w:r w:rsidR="00AD3D3D" w:rsidRPr="00B7102B">
        <w:rPr>
          <w:rFonts w:cs="Arial"/>
          <w:b/>
          <w:iCs/>
          <w:szCs w:val="20"/>
        </w:rPr>
        <w:t>5 working days</w:t>
      </w:r>
      <w:r w:rsidR="00AD3D3D" w:rsidRPr="00B7102B">
        <w:rPr>
          <w:rFonts w:cs="Arial"/>
          <w:iCs/>
          <w:szCs w:val="20"/>
        </w:rPr>
        <w:t xml:space="preserve"> of </w:t>
      </w:r>
      <w:r w:rsidR="00A06C0A" w:rsidRPr="00B7102B">
        <w:rPr>
          <w:rFonts w:cs="Arial"/>
          <w:iCs/>
          <w:szCs w:val="20"/>
        </w:rPr>
        <w:t>receiving of</w:t>
      </w:r>
      <w:r w:rsidR="00AD3D3D" w:rsidRPr="00B7102B">
        <w:rPr>
          <w:rFonts w:cs="Arial"/>
          <w:iCs/>
          <w:szCs w:val="20"/>
        </w:rPr>
        <w:t xml:space="preserve"> a decision.</w:t>
      </w:r>
    </w:p>
    <w:p w14:paraId="528E3395" w14:textId="4A0B2CB3" w:rsidR="00AD3D3D" w:rsidRPr="002E719E" w:rsidRDefault="00AD3D3D" w:rsidP="0037769B">
      <w:pPr>
        <w:pStyle w:val="Heading1"/>
        <w:shd w:val="clear" w:color="auto" w:fill="E2EAE7"/>
        <w:spacing w:line="240" w:lineRule="auto"/>
        <w:rPr>
          <w:rFonts w:cs="Arial"/>
          <w:szCs w:val="20"/>
        </w:rPr>
      </w:pPr>
      <w:bookmarkStart w:id="14" w:name="_Toc233632817"/>
      <w:r w:rsidRPr="002E719E">
        <w:rPr>
          <w:rFonts w:cs="Arial"/>
          <w:szCs w:val="20"/>
        </w:rPr>
        <w:t>HSE Privacy Policy</w:t>
      </w:r>
      <w:bookmarkEnd w:id="14"/>
      <w:r w:rsidRPr="002E719E">
        <w:rPr>
          <w:rFonts w:cs="Arial"/>
          <w:szCs w:val="20"/>
        </w:rPr>
        <w:t xml:space="preserve">  </w:t>
      </w:r>
    </w:p>
    <w:p w14:paraId="3E67225F" w14:textId="2B9E0F44" w:rsidR="00A02D6A" w:rsidRDefault="00AD3D3D" w:rsidP="00497367">
      <w:pPr>
        <w:spacing w:after="240" w:line="240" w:lineRule="auto"/>
        <w:textAlignment w:val="center"/>
        <w:rPr>
          <w:rStyle w:val="Hyperlink"/>
          <w:rFonts w:cs="Arial"/>
          <w:color w:val="0000FF"/>
        </w:rPr>
      </w:pPr>
      <w:r w:rsidRPr="006219B3">
        <w:rPr>
          <w:rFonts w:cs="Arial"/>
          <w:szCs w:val="20"/>
        </w:rPr>
        <w:t xml:space="preserve">The </w:t>
      </w:r>
      <w:r w:rsidR="00A02D6A" w:rsidRPr="006219B3">
        <w:rPr>
          <w:rFonts w:cs="Arial"/>
          <w:iCs/>
          <w:szCs w:val="20"/>
        </w:rPr>
        <w:t xml:space="preserve">HR / Recruitment Team </w:t>
      </w:r>
      <w:r w:rsidRPr="006219B3">
        <w:rPr>
          <w:rFonts w:cs="Arial"/>
          <w:szCs w:val="20"/>
        </w:rPr>
        <w:t xml:space="preserve">is </w:t>
      </w:r>
      <w:r w:rsidRPr="002E719E">
        <w:rPr>
          <w:rFonts w:cs="Arial"/>
          <w:color w:val="000000"/>
          <w:szCs w:val="20"/>
        </w:rPr>
        <w:t xml:space="preserve">committed to protecting your privacy and takes the security of your information very seriously. </w:t>
      </w:r>
      <w:r w:rsidRPr="006219B3">
        <w:rPr>
          <w:rFonts w:cs="Arial"/>
          <w:szCs w:val="20"/>
        </w:rPr>
        <w:t xml:space="preserve">The </w:t>
      </w:r>
      <w:r w:rsidR="00A02D6A" w:rsidRPr="006219B3">
        <w:rPr>
          <w:rFonts w:cs="Arial"/>
          <w:iCs/>
          <w:szCs w:val="20"/>
        </w:rPr>
        <w:t xml:space="preserve">HR / Recruitment Team </w:t>
      </w:r>
      <w:r w:rsidRPr="006219B3">
        <w:rPr>
          <w:rFonts w:cs="Arial"/>
          <w:szCs w:val="20"/>
        </w:rPr>
        <w:t xml:space="preserve">aims </w:t>
      </w:r>
      <w:r w:rsidRPr="002E719E">
        <w:rPr>
          <w:rFonts w:cs="Arial"/>
          <w:color w:val="000000"/>
          <w:szCs w:val="20"/>
        </w:rPr>
        <w:t xml:space="preserve">to be clear and transparent about the information we collect about you and how we use that information. More information on the HSE Candidate Privacy Policy, is available at </w:t>
      </w:r>
      <w:hyperlink r:id="rId22" w:history="1">
        <w:r w:rsidR="00902B63">
          <w:rPr>
            <w:rStyle w:val="Hyperlink"/>
            <w:rFonts w:cs="Arial"/>
            <w:color w:val="0000FF"/>
          </w:rPr>
          <w:t>https://www.hse.ie/eng/privacy-statement/</w:t>
        </w:r>
      </w:hyperlink>
    </w:p>
    <w:p w14:paraId="69BC7632" w14:textId="7E0F5BD7" w:rsidR="00AD59D9" w:rsidRDefault="00AD59D9" w:rsidP="00497367">
      <w:pPr>
        <w:spacing w:after="240" w:line="240" w:lineRule="auto"/>
        <w:textAlignment w:val="center"/>
        <w:rPr>
          <w:rStyle w:val="Hyperlink"/>
          <w:rFonts w:cs="Arial"/>
          <w:color w:val="0000FF"/>
        </w:rPr>
      </w:pPr>
    </w:p>
    <w:p w14:paraId="2E4334BA" w14:textId="03A90FC0" w:rsidR="00AD59D9" w:rsidRDefault="00AD59D9" w:rsidP="00497367">
      <w:pPr>
        <w:spacing w:after="240" w:line="240" w:lineRule="auto"/>
        <w:textAlignment w:val="center"/>
        <w:rPr>
          <w:rStyle w:val="Hyperlink"/>
          <w:rFonts w:cs="Arial"/>
          <w:color w:val="0000FF"/>
        </w:rPr>
      </w:pPr>
    </w:p>
    <w:p w14:paraId="07CDFBE4" w14:textId="7ADBA31C" w:rsidR="00AD59D9" w:rsidRDefault="00AD59D9" w:rsidP="00497367">
      <w:pPr>
        <w:spacing w:after="240" w:line="240" w:lineRule="auto"/>
        <w:textAlignment w:val="center"/>
        <w:rPr>
          <w:rStyle w:val="Hyperlink"/>
          <w:rFonts w:cs="Arial"/>
          <w:color w:val="0000FF"/>
        </w:rPr>
      </w:pPr>
    </w:p>
    <w:p w14:paraId="46A41AAC" w14:textId="77777777" w:rsidR="00A33EBB" w:rsidRDefault="00A33EBB" w:rsidP="00497367">
      <w:pPr>
        <w:spacing w:after="240" w:line="240" w:lineRule="auto"/>
        <w:textAlignment w:val="center"/>
        <w:rPr>
          <w:rStyle w:val="Hyperlink"/>
          <w:rFonts w:cs="Arial"/>
          <w:color w:val="0000FF"/>
        </w:rPr>
      </w:pPr>
    </w:p>
    <w:p w14:paraId="384AA78F" w14:textId="77777777" w:rsidR="00A33EBB" w:rsidRDefault="00A33EBB" w:rsidP="00497367">
      <w:pPr>
        <w:spacing w:after="240" w:line="240" w:lineRule="auto"/>
        <w:textAlignment w:val="center"/>
        <w:rPr>
          <w:rStyle w:val="Hyperlink"/>
          <w:rFonts w:cs="Arial"/>
          <w:color w:val="0000FF"/>
        </w:rPr>
      </w:pPr>
    </w:p>
    <w:p w14:paraId="72DDC5E9" w14:textId="77777777" w:rsidR="00A33EBB" w:rsidRDefault="00A33EBB" w:rsidP="00497367">
      <w:pPr>
        <w:spacing w:after="240" w:line="240" w:lineRule="auto"/>
        <w:textAlignment w:val="center"/>
        <w:rPr>
          <w:rStyle w:val="Hyperlink"/>
          <w:rFonts w:cs="Arial"/>
          <w:color w:val="0000FF"/>
        </w:rPr>
      </w:pPr>
    </w:p>
    <w:p w14:paraId="7B9A7FC1" w14:textId="77777777" w:rsidR="00A33EBB" w:rsidRDefault="00A33EBB" w:rsidP="00497367">
      <w:pPr>
        <w:spacing w:after="240" w:line="240" w:lineRule="auto"/>
        <w:textAlignment w:val="center"/>
        <w:rPr>
          <w:rStyle w:val="Hyperlink"/>
          <w:rFonts w:cs="Arial"/>
          <w:color w:val="0000FF"/>
        </w:rPr>
      </w:pPr>
    </w:p>
    <w:p w14:paraId="570D542B" w14:textId="77777777" w:rsidR="00AD59D9" w:rsidRDefault="00AD59D9" w:rsidP="00497367">
      <w:pPr>
        <w:spacing w:after="240" w:line="240" w:lineRule="auto"/>
        <w:textAlignment w:val="center"/>
      </w:pPr>
    </w:p>
    <w:p w14:paraId="52781400" w14:textId="2ECB48E1" w:rsidR="00C2372E" w:rsidRPr="002E719E" w:rsidRDefault="00C2372E" w:rsidP="009F77D5">
      <w:pPr>
        <w:pStyle w:val="Heading1"/>
        <w:shd w:val="clear" w:color="auto" w:fill="E2EAE7"/>
      </w:pPr>
      <w:bookmarkStart w:id="15" w:name="_Toc233632818"/>
      <w:r w:rsidRPr="002E719E">
        <w:t>Superannuation / Pension Information</w:t>
      </w:r>
      <w:bookmarkEnd w:id="15"/>
      <w:r w:rsidRPr="002E719E">
        <w:t xml:space="preserve"> </w:t>
      </w:r>
    </w:p>
    <w:p w14:paraId="63A421F5" w14:textId="77777777" w:rsidR="00C2372E" w:rsidRDefault="00C2372E" w:rsidP="00497367">
      <w:pPr>
        <w:spacing w:after="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3D4E87CA" w14:textId="77777777" w:rsidR="009A6FE1" w:rsidRDefault="009A6FE1" w:rsidP="009A6FE1">
      <w:pPr>
        <w:spacing w:before="240" w:after="120" w:line="240" w:lineRule="auto"/>
        <w:rPr>
          <w:rFonts w:cs="Arial"/>
          <w:szCs w:val="20"/>
        </w:rPr>
      </w:pPr>
      <w:r>
        <w:rPr>
          <w:rFonts w:cs="Arial"/>
          <w:szCs w:val="20"/>
        </w:rPr>
        <w:t xml:space="preserve">Former Health Service and Irish Public Sector employees must adhere to the relevant prohibition of re-employment provisions where they have previously availed of an enhanced or Incentivised Voluntary Early Retirement or redundancy from the Irish public service and should also informed themselves of the impact of returning to employment after Ill Health Retirement from any of the following pension schemes: </w:t>
      </w:r>
    </w:p>
    <w:p w14:paraId="08BC2821"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Local Government Superannuation Scheme (LGSS)</w:t>
      </w:r>
    </w:p>
    <w:p w14:paraId="355C2200"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Health Service Executive Employee Superannuation Scheme</w:t>
      </w:r>
    </w:p>
    <w:p w14:paraId="2A9133B1"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Voluntary Hospitals Superannuation Scheme (VHSS Officers/</w:t>
      </w:r>
      <w:proofErr w:type="gramStart"/>
      <w:r>
        <w:rPr>
          <w:rFonts w:cs="Arial"/>
          <w:szCs w:val="20"/>
        </w:rPr>
        <w:t>Non Officers</w:t>
      </w:r>
      <w:proofErr w:type="gramEnd"/>
      <w:r>
        <w:rPr>
          <w:rFonts w:cs="Arial"/>
          <w:szCs w:val="20"/>
        </w:rPr>
        <w:t>)</w:t>
      </w:r>
    </w:p>
    <w:p w14:paraId="1F78D10A"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Nominated Health Agencies Superannuation Scheme (NHASS)</w:t>
      </w:r>
    </w:p>
    <w:p w14:paraId="78F827E6"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Other Irish Public Service or Civil Service Superannuation Scheme</w:t>
      </w:r>
    </w:p>
    <w:p w14:paraId="631F9664" w14:textId="77777777" w:rsidR="009A6FE1" w:rsidRDefault="009A6FE1" w:rsidP="009A6FE1">
      <w:pPr>
        <w:spacing w:before="240" w:after="120" w:line="240" w:lineRule="auto"/>
        <w:rPr>
          <w:rFonts w:cs="Arial"/>
          <w:szCs w:val="20"/>
        </w:rPr>
      </w:pPr>
      <w:r>
        <w:rPr>
          <w:rFonts w:cs="Arial"/>
          <w:szCs w:val="20"/>
        </w:rPr>
        <w:t xml:space="preserve">Among the Voluntary Early Retirement Schemes referred to above are the following: </w:t>
      </w:r>
    </w:p>
    <w:p w14:paraId="4DD973A3"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Incentivised Scheme of Early Retirement (ISER)</w:t>
      </w:r>
    </w:p>
    <w:p w14:paraId="2A3610FA"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Voluntary Early Retirement Scheme 2010 (VER)</w:t>
      </w:r>
    </w:p>
    <w:p w14:paraId="77361BB6" w14:textId="77777777" w:rsidR="009A6FE1" w:rsidRDefault="009A6FE1" w:rsidP="009A6FE1">
      <w:pPr>
        <w:spacing w:before="240" w:after="120" w:line="240" w:lineRule="auto"/>
        <w:rPr>
          <w:rFonts w:cs="Arial"/>
          <w:szCs w:val="20"/>
        </w:rPr>
      </w:pPr>
      <w:r>
        <w:rPr>
          <w:rFonts w:cs="Arial"/>
          <w:szCs w:val="20"/>
        </w:rPr>
        <w:t xml:space="preserve">Prospective candidates must satisfy themselves as to their eligibility for employment by the Health Service Executive before applying / competing for posts for this recruitment campaign. </w:t>
      </w:r>
    </w:p>
    <w:p w14:paraId="71D20D99" w14:textId="77777777" w:rsidR="009A6FE1" w:rsidRDefault="009A6FE1" w:rsidP="009A6FE1">
      <w:pPr>
        <w:spacing w:before="240" w:after="120" w:line="240" w:lineRule="auto"/>
        <w:jc w:val="both"/>
        <w:rPr>
          <w:b/>
          <w:szCs w:val="20"/>
        </w:rPr>
      </w:pPr>
      <w:r>
        <w:rPr>
          <w:b/>
          <w:szCs w:val="20"/>
        </w:rPr>
        <w:t xml:space="preserve">Pension Abatement </w:t>
      </w:r>
    </w:p>
    <w:p w14:paraId="2260A9C9" w14:textId="77777777" w:rsidR="009A6FE1" w:rsidRDefault="009A6FE1" w:rsidP="009A6FE1">
      <w:pPr>
        <w:spacing w:before="240" w:after="120" w:line="240" w:lineRule="auto"/>
        <w:jc w:val="both"/>
        <w:rPr>
          <w:szCs w:val="20"/>
        </w:rPr>
      </w:pPr>
      <w:r>
        <w:rPr>
          <w:szCs w:val="20"/>
        </w:rPr>
        <w:t xml:space="preserve">If you have been employed in the Irish Civil or Public Service and are entitled to, or in receipt of, a pension from the Civil or Public Service; or where a Civil/Public Service pension comes into payment during your re-employment that pension will be subject to abatement in accordance with Section 52 of the Public Service Pensions (Single Scheme and other Provisions) Act 2012. </w:t>
      </w:r>
    </w:p>
    <w:p w14:paraId="715E3997" w14:textId="77777777" w:rsidR="009A6FE1" w:rsidRDefault="009A6FE1" w:rsidP="009A6FE1">
      <w:pPr>
        <w:spacing w:before="240" w:after="120" w:line="240" w:lineRule="auto"/>
        <w:jc w:val="both"/>
        <w:rPr>
          <w:szCs w:val="20"/>
        </w:rPr>
      </w:pPr>
      <w:r>
        <w:rPr>
          <w:szCs w:val="20"/>
        </w:rPr>
        <w:t xml:space="preserve">Abatement ensures that a public service pensioner’s gross public service income, i.e. the public service pension(s) which the pensioner receives combined with their remuneration in their new public service job, does not exceed the ‘relevant former pensionable remuneration’ (i.e. the rate of remuneration at retirement uprated to current day value) they would have received had they continued to serve in their former position. </w:t>
      </w:r>
    </w:p>
    <w:p w14:paraId="5A3B77AD" w14:textId="06F97E0E" w:rsidR="009A6FE1" w:rsidRDefault="009A6FE1" w:rsidP="009A6FE1">
      <w:pPr>
        <w:spacing w:before="240" w:after="120" w:line="240" w:lineRule="auto"/>
        <w:jc w:val="both"/>
        <w:rPr>
          <w:szCs w:val="20"/>
        </w:rPr>
      </w:pPr>
      <w:r>
        <w:rPr>
          <w:szCs w:val="20"/>
        </w:rPr>
        <w:t xml:space="preserve"> </w:t>
      </w:r>
      <w:r>
        <w:rPr>
          <w:color w:val="000000" w:themeColor="text1"/>
          <w:szCs w:val="20"/>
        </w:rPr>
        <w:t xml:space="preserve">Pension abatement will be calculated on a periodic and pro-rata basis. </w:t>
      </w:r>
      <w:r>
        <w:rPr>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Pr>
          <w:color w:val="000000" w:themeColor="text1"/>
          <w:szCs w:val="20"/>
        </w:rPr>
        <w:t>Pension abatement may (and will likely) apply to your public service pension should you proceed to be employed by the HSE / Tusla.</w:t>
      </w:r>
    </w:p>
    <w:p w14:paraId="366B0E80" w14:textId="2B2A0CE5" w:rsidR="009A6FE1" w:rsidRDefault="009A6FE1" w:rsidP="009A6FE1">
      <w:pPr>
        <w:spacing w:before="240" w:after="120" w:line="240" w:lineRule="auto"/>
        <w:jc w:val="both"/>
        <w:rPr>
          <w:szCs w:val="20"/>
        </w:rPr>
      </w:pPr>
      <w:r>
        <w:rPr>
          <w:szCs w:val="20"/>
        </w:rPr>
        <w:t xml:space="preserve">Please note: In applying for this </w:t>
      </w:r>
      <w:r w:rsidR="00CD1104">
        <w:rPr>
          <w:szCs w:val="20"/>
        </w:rPr>
        <w:t>position,</w:t>
      </w:r>
      <w:r>
        <w:rPr>
          <w:szCs w:val="20"/>
        </w:rPr>
        <w:t xml:space="preserve"> you are acknowledging that you understand that the abatement provisions, where relevant, will apply. It is not envisaged that the employing Department/Office/Body will support an application for an abatement waiver in respect of appointments to this position. Further guidance on the application of Pension Abatement in the Irish Public Service is set out in Department of Public Expenditure, NDP Delivery &amp; Reform Circular Letter 24/2022.</w:t>
      </w:r>
    </w:p>
    <w:p w14:paraId="4418187F" w14:textId="77777777" w:rsidR="009A6FE1" w:rsidRDefault="009A6FE1" w:rsidP="009A6FE1">
      <w:pPr>
        <w:pStyle w:val="Default"/>
        <w:jc w:val="both"/>
        <w:rPr>
          <w:sz w:val="20"/>
          <w:szCs w:val="20"/>
        </w:rPr>
      </w:pPr>
      <w:r>
        <w:rPr>
          <w:sz w:val="20"/>
          <w:szCs w:val="20"/>
        </w:rPr>
        <w:t xml:space="preserve">You will be required to complete a Section 51 Declaration Form at Pre-Employment Clearances stage (Recruitment Stage 2) prior to issue of contract. If you declare that you are in receipt of a Civil / Public Service pension or one will come into payment during the period of re-employment you will be required to complete a Pension Abatement Assessment Form. </w:t>
      </w:r>
    </w:p>
    <w:p w14:paraId="6B708B5D" w14:textId="77777777" w:rsidR="009A6FE1" w:rsidRDefault="009A6FE1" w:rsidP="009A6FE1">
      <w:pPr>
        <w:pStyle w:val="Default"/>
        <w:jc w:val="both"/>
        <w:rPr>
          <w:sz w:val="20"/>
          <w:szCs w:val="20"/>
        </w:rPr>
      </w:pPr>
    </w:p>
    <w:p w14:paraId="579F56B6" w14:textId="77777777" w:rsidR="009A6FE1" w:rsidRDefault="009A6FE1" w:rsidP="009A6FE1">
      <w:pPr>
        <w:pStyle w:val="Default"/>
        <w:jc w:val="both"/>
        <w:rPr>
          <w:sz w:val="20"/>
          <w:szCs w:val="20"/>
        </w:rPr>
      </w:pPr>
      <w:r>
        <w:rPr>
          <w:sz w:val="20"/>
          <w:szCs w:val="20"/>
        </w:rPr>
        <w:t xml:space="preserve">The Pension Abatement Assessment Form will be completed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16CE5B90" w14:textId="77777777" w:rsidR="009A6FE1" w:rsidRDefault="009A6FE1" w:rsidP="009A6FE1">
      <w:pPr>
        <w:pStyle w:val="Default"/>
        <w:jc w:val="both"/>
        <w:rPr>
          <w:sz w:val="20"/>
          <w:szCs w:val="20"/>
        </w:rPr>
      </w:pPr>
    </w:p>
    <w:p w14:paraId="059B55D1" w14:textId="77777777" w:rsidR="009A6FE1" w:rsidRDefault="009A6FE1" w:rsidP="009A6FE1">
      <w:pPr>
        <w:pStyle w:val="Default"/>
        <w:jc w:val="both"/>
        <w:rPr>
          <w:sz w:val="20"/>
          <w:szCs w:val="20"/>
        </w:rPr>
      </w:pPr>
      <w:r>
        <w:rPr>
          <w:sz w:val="20"/>
          <w:szCs w:val="20"/>
        </w:rPr>
        <w:lastRenderedPageBreak/>
        <w:t xml:space="preserve">Where the HSE / Tusla are both the Pension Paying Authority and the prospective employer the pension abatement assessment will be prepared by HSE National Pension Payments and the recruiter will share the estimated pension abatement calculation with you. This estimate will be based on the information provided by the Recruiter and will therefore be subject to change on confirmation of agreed terms at commencement of employment. </w:t>
      </w:r>
    </w:p>
    <w:p w14:paraId="3337F6BD" w14:textId="77777777" w:rsidR="009A6FE1" w:rsidRDefault="009A6FE1" w:rsidP="009A6FE1">
      <w:pPr>
        <w:pStyle w:val="Default"/>
        <w:jc w:val="both"/>
        <w:rPr>
          <w:sz w:val="20"/>
          <w:szCs w:val="20"/>
        </w:rPr>
      </w:pPr>
    </w:p>
    <w:p w14:paraId="050172E7" w14:textId="77777777" w:rsidR="009A6FE1" w:rsidRDefault="009A6FE1" w:rsidP="009A6FE1">
      <w:pPr>
        <w:pStyle w:val="Default"/>
        <w:jc w:val="both"/>
        <w:rPr>
          <w:sz w:val="20"/>
          <w:szCs w:val="20"/>
        </w:rPr>
      </w:pPr>
      <w:r>
        <w:rPr>
          <w:sz w:val="20"/>
          <w:szCs w:val="20"/>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you should provide to your Pension Paying Authority. </w:t>
      </w:r>
    </w:p>
    <w:p w14:paraId="15ED4F41" w14:textId="24828328" w:rsidR="00CD1104" w:rsidRDefault="00CD1104"/>
    <w:p w14:paraId="3DEE549F" w14:textId="77777777" w:rsidR="00CD1104" w:rsidRDefault="00CD1104"/>
    <w:p w14:paraId="20D5C121" w14:textId="40A4432A" w:rsidR="00BA76E6" w:rsidRPr="002E719E" w:rsidRDefault="002E719E" w:rsidP="001C2789">
      <w:pPr>
        <w:pStyle w:val="Heading1"/>
        <w:spacing w:line="240" w:lineRule="auto"/>
        <w:rPr>
          <w:rFonts w:cs="Arial"/>
          <w:szCs w:val="20"/>
        </w:rPr>
      </w:pPr>
      <w:bookmarkStart w:id="16" w:name="_Toc233632819"/>
      <w:r>
        <w:rPr>
          <w:rFonts w:cs="Arial"/>
          <w:szCs w:val="20"/>
        </w:rPr>
        <w:t xml:space="preserve">Appendices: </w:t>
      </w:r>
      <w:r w:rsidR="00BA76E6" w:rsidRPr="002E719E">
        <w:rPr>
          <w:rFonts w:cs="Arial"/>
          <w:szCs w:val="20"/>
        </w:rPr>
        <w:t>Supplementary Recruitment</w:t>
      </w:r>
      <w:r w:rsidR="00C441D8">
        <w:rPr>
          <w:rFonts w:cs="Arial"/>
          <w:szCs w:val="20"/>
        </w:rPr>
        <w:t xml:space="preserve"> and Selection Process</w:t>
      </w:r>
      <w:r w:rsidR="00BA76E6" w:rsidRPr="002E719E">
        <w:rPr>
          <w:rFonts w:cs="Arial"/>
          <w:szCs w:val="20"/>
        </w:rPr>
        <w:t xml:space="preserve"> Information</w:t>
      </w:r>
      <w:bookmarkEnd w:id="16"/>
      <w:r w:rsidR="00BA76E6" w:rsidRPr="002E719E">
        <w:rPr>
          <w:rFonts w:cs="Arial"/>
          <w:szCs w:val="20"/>
        </w:rPr>
        <w:t xml:space="preserve"> </w:t>
      </w:r>
    </w:p>
    <w:p w14:paraId="5107A873" w14:textId="2770D48E" w:rsidR="00BA76E6" w:rsidRPr="00BD636C" w:rsidRDefault="002E719E" w:rsidP="00BD636C">
      <w:pPr>
        <w:pStyle w:val="Heading2"/>
      </w:pPr>
      <w:bookmarkStart w:id="17" w:name="_Appendix_1:_Eligibility"/>
      <w:bookmarkStart w:id="18" w:name="_Toc233632820"/>
      <w:bookmarkEnd w:id="17"/>
      <w:r w:rsidRPr="00BD636C">
        <w:t xml:space="preserve">Appendix 1: </w:t>
      </w:r>
      <w:r w:rsidR="00BA76E6" w:rsidRPr="00BD636C">
        <w:t>Eligibility Criteria</w:t>
      </w:r>
      <w:bookmarkEnd w:id="18"/>
    </w:p>
    <w:p w14:paraId="40708240" w14:textId="6183527B" w:rsidR="00BA76E6" w:rsidRPr="002E719E" w:rsidRDefault="00316603" w:rsidP="001C2789">
      <w:pPr>
        <w:spacing w:before="240" w:line="240" w:lineRule="auto"/>
        <w:rPr>
          <w:rFonts w:cs="Arial"/>
          <w:color w:val="000099"/>
          <w:szCs w:val="20"/>
        </w:rPr>
      </w:pPr>
      <w:r w:rsidRPr="00A62A4A">
        <w:rPr>
          <w:rFonts w:cs="Arial"/>
          <w:szCs w:val="20"/>
        </w:rPr>
        <w:t xml:space="preserve">Please refer to the </w:t>
      </w:r>
      <w:hyperlink r:id="rId23" w:history="1">
        <w:r w:rsidRPr="00A02D6A">
          <w:rPr>
            <w:rStyle w:val="Hyperlink"/>
            <w:rFonts w:cs="Arial"/>
            <w:szCs w:val="20"/>
          </w:rPr>
          <w:t>Eligibility Criteria</w:t>
        </w:r>
      </w:hyperlink>
      <w:r w:rsidRPr="00A02D6A">
        <w:rPr>
          <w:rFonts w:cs="Arial"/>
          <w:color w:val="000099"/>
          <w:szCs w:val="20"/>
        </w:rPr>
        <w:t xml:space="preserve"> </w:t>
      </w:r>
      <w:r w:rsidR="006219B3">
        <w:rPr>
          <w:rFonts w:cs="Arial"/>
          <w:szCs w:val="20"/>
        </w:rPr>
        <w:t>provided by National HR:</w:t>
      </w:r>
      <w:r>
        <w:rPr>
          <w:rFonts w:cs="Arial"/>
          <w:szCs w:val="20"/>
        </w:rPr>
        <w:t xml:space="preserve"> </w:t>
      </w:r>
    </w:p>
    <w:p w14:paraId="0B6AF58C" w14:textId="77777777" w:rsidR="009E11EF" w:rsidRDefault="009E11EF" w:rsidP="009E11EF">
      <w:pPr>
        <w:rPr>
          <w:rFonts w:cs="Arial"/>
          <w:b/>
          <w:bCs/>
          <w:iCs/>
        </w:rPr>
      </w:pPr>
      <w:r>
        <w:rPr>
          <w:rFonts w:cs="Arial"/>
          <w:b/>
          <w:bCs/>
          <w:iCs/>
        </w:rPr>
        <w:t>Candidates must have at the latest date of application:</w:t>
      </w:r>
    </w:p>
    <w:p w14:paraId="215AAB97" w14:textId="77777777" w:rsidR="009E11EF" w:rsidRDefault="009E11EF" w:rsidP="009E11EF">
      <w:pPr>
        <w:rPr>
          <w:rFonts w:cs="Arial"/>
          <w:b/>
          <w:bCs/>
          <w:iCs/>
          <w:color w:val="FF6600"/>
        </w:rPr>
      </w:pPr>
    </w:p>
    <w:p w14:paraId="2E758E62" w14:textId="77777777" w:rsidR="009E11EF" w:rsidRDefault="009E11EF" w:rsidP="009E11EF">
      <w:pPr>
        <w:autoSpaceDE w:val="0"/>
        <w:autoSpaceDN w:val="0"/>
        <w:adjustRightInd w:val="0"/>
        <w:rPr>
          <w:rFonts w:cs="Arial"/>
          <w:b/>
          <w:bCs/>
          <w:color w:val="FF0000"/>
          <w:u w:val="single"/>
          <w:lang w:val="en"/>
        </w:rPr>
      </w:pPr>
      <w:r>
        <w:rPr>
          <w:rFonts w:cs="Arial"/>
          <w:b/>
          <w:bCs/>
          <w:color w:val="FF0000"/>
          <w:u w:val="single"/>
          <w:lang w:val="en"/>
        </w:rPr>
        <w:t>Category A (</w:t>
      </w:r>
      <w:r>
        <w:rPr>
          <w:rFonts w:cs="Arial"/>
          <w:bCs/>
          <w:color w:val="FF0000"/>
          <w:lang w:val="en"/>
        </w:rPr>
        <w:t xml:space="preserve">Employed </w:t>
      </w:r>
      <w:proofErr w:type="gramStart"/>
      <w:r>
        <w:rPr>
          <w:rFonts w:cs="Arial"/>
          <w:bCs/>
          <w:color w:val="FF0000"/>
          <w:lang w:val="en"/>
        </w:rPr>
        <w:t>pre October 2002</w:t>
      </w:r>
      <w:proofErr w:type="gramEnd"/>
      <w:r>
        <w:rPr>
          <w:rFonts w:cs="Arial"/>
          <w:bCs/>
          <w:color w:val="FF0000"/>
          <w:lang w:val="en"/>
        </w:rPr>
        <w:t>)</w:t>
      </w:r>
    </w:p>
    <w:p w14:paraId="6EE406DD" w14:textId="77777777" w:rsidR="009E11EF" w:rsidRDefault="009E11EF" w:rsidP="009E11EF">
      <w:pPr>
        <w:autoSpaceDE w:val="0"/>
        <w:autoSpaceDN w:val="0"/>
        <w:adjustRightInd w:val="0"/>
        <w:rPr>
          <w:rFonts w:cs="Arial"/>
          <w:b/>
          <w:bCs/>
          <w:color w:val="FF0000"/>
          <w:u w:val="single"/>
          <w:lang w:val="en"/>
        </w:rPr>
      </w:pPr>
    </w:p>
    <w:p w14:paraId="3CE82E24" w14:textId="77777777" w:rsidR="009E11EF" w:rsidRDefault="009E11EF" w:rsidP="009E11EF">
      <w:pPr>
        <w:autoSpaceDE w:val="0"/>
        <w:autoSpaceDN w:val="0"/>
        <w:adjustRightInd w:val="0"/>
        <w:rPr>
          <w:rFonts w:cs="Arial"/>
          <w:b/>
          <w:bCs/>
          <w:u w:val="single"/>
          <w:lang w:val="en"/>
        </w:rPr>
      </w:pPr>
      <w:r>
        <w:rPr>
          <w:rFonts w:cs="Arial"/>
          <w:b/>
          <w:bCs/>
          <w:u w:val="single"/>
          <w:lang w:val="en"/>
        </w:rPr>
        <w:t>Professional Qualifications, Experience, etc.</w:t>
      </w:r>
    </w:p>
    <w:p w14:paraId="323EFD9C" w14:textId="77777777" w:rsidR="009E11EF" w:rsidRDefault="009E11EF" w:rsidP="009E11EF">
      <w:pPr>
        <w:autoSpaceDE w:val="0"/>
        <w:autoSpaceDN w:val="0"/>
        <w:adjustRightInd w:val="0"/>
        <w:rPr>
          <w:rFonts w:cs="Arial"/>
          <w:lang w:val="en"/>
        </w:rPr>
      </w:pPr>
    </w:p>
    <w:p w14:paraId="35941E0B" w14:textId="77777777" w:rsidR="009E11EF" w:rsidRDefault="009E11EF" w:rsidP="009E11EF">
      <w:pPr>
        <w:autoSpaceDE w:val="0"/>
        <w:autoSpaceDN w:val="0"/>
        <w:adjustRightInd w:val="0"/>
        <w:rPr>
          <w:rFonts w:cs="Arial"/>
          <w:lang w:val="en"/>
        </w:rPr>
      </w:pPr>
      <w:r>
        <w:rPr>
          <w:rFonts w:cs="Arial"/>
          <w:lang w:val="en"/>
        </w:rPr>
        <w:t>Eligible applicants must:</w:t>
      </w:r>
    </w:p>
    <w:p w14:paraId="0E5153B5" w14:textId="77777777" w:rsidR="009E11EF" w:rsidRDefault="009E11EF" w:rsidP="009E11EF">
      <w:pPr>
        <w:autoSpaceDE w:val="0"/>
        <w:autoSpaceDN w:val="0"/>
        <w:adjustRightInd w:val="0"/>
        <w:ind w:left="720"/>
        <w:rPr>
          <w:rFonts w:cs="Arial"/>
          <w:lang w:val="en"/>
        </w:rPr>
      </w:pPr>
    </w:p>
    <w:p w14:paraId="6104F3B6" w14:textId="77777777" w:rsidR="009E11EF" w:rsidRDefault="009E11EF" w:rsidP="009E11EF">
      <w:pPr>
        <w:pStyle w:val="ListParagraph"/>
        <w:numPr>
          <w:ilvl w:val="0"/>
          <w:numId w:val="41"/>
        </w:numPr>
        <w:autoSpaceDE w:val="0"/>
        <w:autoSpaceDN w:val="0"/>
        <w:adjustRightInd w:val="0"/>
        <w:spacing w:after="0" w:line="240" w:lineRule="auto"/>
        <w:ind w:left="459" w:hanging="357"/>
        <w:contextualSpacing w:val="0"/>
        <w:rPr>
          <w:rFonts w:cs="Arial"/>
          <w:lang w:val="en"/>
        </w:rPr>
      </w:pPr>
      <w:r>
        <w:rPr>
          <w:rFonts w:cs="Arial"/>
          <w:lang w:val="en"/>
        </w:rPr>
        <w:t xml:space="preserve">Have been employed before 25th October 2002 and </w:t>
      </w:r>
      <w:proofErr w:type="gramStart"/>
      <w:r>
        <w:rPr>
          <w:rFonts w:cs="Arial"/>
          <w:lang w:val="en"/>
        </w:rPr>
        <w:t>be</w:t>
      </w:r>
      <w:proofErr w:type="gramEnd"/>
      <w:r>
        <w:rPr>
          <w:rFonts w:cs="Arial"/>
          <w:lang w:val="en"/>
        </w:rPr>
        <w:t xml:space="preserve"> currently in employment as a psychologist in the public health system; the HSE and agencies funded under Section 38 and Section 39 of the Health Act 2004</w:t>
      </w:r>
    </w:p>
    <w:p w14:paraId="1606665C" w14:textId="77777777" w:rsidR="009E11EF" w:rsidRDefault="009E11EF" w:rsidP="009E11EF">
      <w:pPr>
        <w:autoSpaceDE w:val="0"/>
        <w:autoSpaceDN w:val="0"/>
        <w:adjustRightInd w:val="0"/>
        <w:ind w:left="459" w:hanging="357"/>
        <w:rPr>
          <w:rFonts w:cs="Arial"/>
          <w:lang w:val="en"/>
        </w:rPr>
      </w:pPr>
    </w:p>
    <w:p w14:paraId="0E9197B7" w14:textId="77777777" w:rsidR="009E11EF" w:rsidRDefault="009E11EF" w:rsidP="009E11EF">
      <w:pPr>
        <w:autoSpaceDE w:val="0"/>
        <w:autoSpaceDN w:val="0"/>
        <w:adjustRightInd w:val="0"/>
        <w:ind w:left="459" w:hanging="357"/>
        <w:rPr>
          <w:rFonts w:cs="Arial"/>
          <w:lang w:val="en"/>
        </w:rPr>
      </w:pPr>
      <w:r>
        <w:rPr>
          <w:rFonts w:cs="Arial"/>
          <w:b/>
          <w:bCs/>
          <w:lang w:val="en"/>
        </w:rPr>
        <w:t>And</w:t>
      </w:r>
    </w:p>
    <w:p w14:paraId="0275F51E" w14:textId="77777777" w:rsidR="009E11EF" w:rsidRDefault="009E11EF" w:rsidP="009E11EF">
      <w:pPr>
        <w:numPr>
          <w:ilvl w:val="0"/>
          <w:numId w:val="42"/>
        </w:numPr>
        <w:autoSpaceDE w:val="0"/>
        <w:autoSpaceDN w:val="0"/>
        <w:adjustRightInd w:val="0"/>
        <w:spacing w:after="0" w:line="240" w:lineRule="auto"/>
        <w:rPr>
          <w:rFonts w:cs="Arial"/>
          <w:lang w:val="en"/>
        </w:rPr>
      </w:pPr>
      <w:r>
        <w:rPr>
          <w:rFonts w:cs="Arial"/>
          <w:lang w:val="en"/>
        </w:rPr>
        <w:t>Demonstrate competence in the Care Group/s applied for</w:t>
      </w:r>
    </w:p>
    <w:p w14:paraId="024924C4" w14:textId="77777777" w:rsidR="009E11EF" w:rsidRDefault="009E11EF" w:rsidP="009E11EF">
      <w:pPr>
        <w:autoSpaceDE w:val="0"/>
        <w:autoSpaceDN w:val="0"/>
        <w:adjustRightInd w:val="0"/>
        <w:ind w:left="459" w:hanging="357"/>
        <w:rPr>
          <w:rFonts w:cs="Arial"/>
          <w:lang w:val="en"/>
        </w:rPr>
      </w:pPr>
    </w:p>
    <w:p w14:paraId="4B1434C4" w14:textId="77777777" w:rsidR="009E11EF" w:rsidRDefault="009E11EF" w:rsidP="009E11EF">
      <w:pPr>
        <w:autoSpaceDE w:val="0"/>
        <w:autoSpaceDN w:val="0"/>
        <w:adjustRightInd w:val="0"/>
        <w:ind w:left="459" w:hanging="357"/>
        <w:rPr>
          <w:rFonts w:cs="Arial"/>
          <w:lang w:val="en"/>
        </w:rPr>
      </w:pPr>
      <w:r>
        <w:rPr>
          <w:rFonts w:cs="Arial"/>
          <w:b/>
          <w:bCs/>
          <w:lang w:val="en"/>
        </w:rPr>
        <w:t>And</w:t>
      </w:r>
    </w:p>
    <w:p w14:paraId="61393191" w14:textId="77777777" w:rsidR="009E11EF" w:rsidRDefault="009E11EF" w:rsidP="009E11EF">
      <w:pPr>
        <w:pStyle w:val="ListParagraph"/>
        <w:numPr>
          <w:ilvl w:val="0"/>
          <w:numId w:val="43"/>
        </w:numPr>
        <w:autoSpaceDE w:val="0"/>
        <w:autoSpaceDN w:val="0"/>
        <w:adjustRightInd w:val="0"/>
        <w:spacing w:after="0" w:line="240" w:lineRule="auto"/>
        <w:ind w:left="459" w:hanging="357"/>
        <w:contextualSpacing w:val="0"/>
        <w:rPr>
          <w:rFonts w:cs="Arial"/>
          <w:lang w:val="en"/>
        </w:rPr>
      </w:pPr>
      <w:r>
        <w:rPr>
          <w:rFonts w:cs="Arial"/>
          <w:lang w:val="en"/>
        </w:rPr>
        <w:t>Possess the requisite knowledge and ability, including a high standard of suitability and ability, for the proper discharge of the office</w:t>
      </w:r>
    </w:p>
    <w:p w14:paraId="6A2F6F39" w14:textId="77777777" w:rsidR="009E11EF" w:rsidRDefault="009E11EF" w:rsidP="009E11EF">
      <w:pPr>
        <w:autoSpaceDE w:val="0"/>
        <w:autoSpaceDN w:val="0"/>
        <w:adjustRightInd w:val="0"/>
        <w:ind w:left="459" w:hanging="357"/>
        <w:rPr>
          <w:rFonts w:cs="Arial"/>
          <w:lang w:val="en"/>
        </w:rPr>
      </w:pPr>
    </w:p>
    <w:p w14:paraId="38CADEF6" w14:textId="77777777" w:rsidR="009E11EF" w:rsidRDefault="009E11EF" w:rsidP="009E11EF">
      <w:pPr>
        <w:autoSpaceDE w:val="0"/>
        <w:autoSpaceDN w:val="0"/>
        <w:adjustRightInd w:val="0"/>
        <w:ind w:left="459" w:hanging="357"/>
        <w:rPr>
          <w:rFonts w:cs="Arial"/>
          <w:b/>
          <w:bCs/>
          <w:color w:val="000000"/>
        </w:rPr>
      </w:pPr>
      <w:r>
        <w:rPr>
          <w:rFonts w:cs="Arial"/>
          <w:b/>
          <w:bCs/>
          <w:color w:val="000000"/>
        </w:rPr>
        <w:t xml:space="preserve">  And</w:t>
      </w:r>
    </w:p>
    <w:p w14:paraId="59D84381" w14:textId="77777777" w:rsidR="009E11EF" w:rsidRDefault="009E11EF" w:rsidP="009E11EF">
      <w:pPr>
        <w:pStyle w:val="ListParagraph"/>
        <w:numPr>
          <w:ilvl w:val="0"/>
          <w:numId w:val="44"/>
        </w:numPr>
        <w:autoSpaceDE w:val="0"/>
        <w:autoSpaceDN w:val="0"/>
        <w:adjustRightInd w:val="0"/>
        <w:spacing w:after="0" w:line="240" w:lineRule="auto"/>
        <w:ind w:left="459" w:hanging="357"/>
        <w:contextualSpacing w:val="0"/>
        <w:rPr>
          <w:rFonts w:cs="Arial"/>
          <w:color w:val="000000"/>
        </w:rPr>
      </w:pPr>
      <w:r>
        <w:rPr>
          <w:rFonts w:cs="Arial"/>
          <w:color w:val="000000"/>
        </w:rPr>
        <w:t xml:space="preserve">Applicants must have at least five years satisfactory post-graduate experience </w:t>
      </w:r>
      <w:proofErr w:type="gramStart"/>
      <w:r>
        <w:rPr>
          <w:rFonts w:cs="Arial"/>
          <w:color w:val="000000"/>
        </w:rPr>
        <w:t>in the area of</w:t>
      </w:r>
      <w:proofErr w:type="gramEnd"/>
      <w:r>
        <w:rPr>
          <w:rFonts w:cs="Arial"/>
          <w:color w:val="000000"/>
        </w:rPr>
        <w:t xml:space="preserve"> professional psychology, no more than three years of which was spent in gaining the postgraduate professional qualification and no less than two years full-time spent in post qualification experience as a professional psychologist. Years </w:t>
      </w:r>
      <w:proofErr w:type="gramStart"/>
      <w:r>
        <w:rPr>
          <w:rFonts w:cs="Arial"/>
          <w:color w:val="000000"/>
        </w:rPr>
        <w:t>in excess of</w:t>
      </w:r>
      <w:proofErr w:type="gramEnd"/>
      <w:r>
        <w:rPr>
          <w:rFonts w:cs="Arial"/>
          <w:color w:val="000000"/>
        </w:rPr>
        <w:t xml:space="preserve"> the permitted three years for completion of the post-graduate training or time not worked will not be taken into consideration when assessing the five years’ experience requirement.</w:t>
      </w:r>
    </w:p>
    <w:p w14:paraId="58A29849" w14:textId="77777777" w:rsidR="009E11EF" w:rsidRDefault="009E11EF" w:rsidP="009E11EF">
      <w:pPr>
        <w:autoSpaceDE w:val="0"/>
        <w:autoSpaceDN w:val="0"/>
        <w:adjustRightInd w:val="0"/>
        <w:rPr>
          <w:rFonts w:cs="Arial"/>
          <w:color w:val="000000"/>
        </w:rPr>
      </w:pPr>
    </w:p>
    <w:p w14:paraId="70B8FBFD" w14:textId="77777777" w:rsidR="009E11EF" w:rsidRDefault="009E11EF" w:rsidP="009E11EF">
      <w:pPr>
        <w:autoSpaceDE w:val="0"/>
        <w:autoSpaceDN w:val="0"/>
        <w:adjustRightInd w:val="0"/>
        <w:rPr>
          <w:rFonts w:cs="Arial"/>
          <w:b/>
          <w:bCs/>
          <w:color w:val="FF0000"/>
        </w:rPr>
      </w:pPr>
      <w:r>
        <w:rPr>
          <w:rFonts w:cs="Arial"/>
          <w:b/>
          <w:bCs/>
          <w:color w:val="FF0000"/>
        </w:rPr>
        <w:t xml:space="preserve">Category B </w:t>
      </w:r>
      <w:r>
        <w:rPr>
          <w:rFonts w:cs="Arial"/>
          <w:bCs/>
          <w:color w:val="FF0000"/>
        </w:rPr>
        <w:t>(</w:t>
      </w:r>
      <w:r>
        <w:rPr>
          <w:rFonts w:cs="Arial"/>
          <w:bCs/>
          <w:color w:val="FF0000"/>
          <w:lang w:val="en"/>
        </w:rPr>
        <w:t xml:space="preserve">Currently employed in a basic grade or above Psychology post in a named publicly funded psychological service commencing during the period between </w:t>
      </w:r>
      <w:r>
        <w:rPr>
          <w:rFonts w:cs="Arial"/>
          <w:bCs/>
          <w:color w:val="FF0000"/>
        </w:rPr>
        <w:t>October 2002 and 31st January 2021)</w:t>
      </w:r>
    </w:p>
    <w:p w14:paraId="03A80017" w14:textId="77777777" w:rsidR="009E11EF" w:rsidRDefault="009E11EF" w:rsidP="009E11EF">
      <w:pPr>
        <w:autoSpaceDE w:val="0"/>
        <w:autoSpaceDN w:val="0"/>
        <w:adjustRightInd w:val="0"/>
        <w:rPr>
          <w:rFonts w:cs="Arial"/>
          <w:b/>
          <w:bCs/>
          <w:color w:val="FF0000"/>
        </w:rPr>
      </w:pPr>
    </w:p>
    <w:p w14:paraId="5F182A7A" w14:textId="77777777" w:rsidR="009E11EF" w:rsidRDefault="009E11EF" w:rsidP="009E11EF">
      <w:pPr>
        <w:autoSpaceDE w:val="0"/>
        <w:autoSpaceDN w:val="0"/>
        <w:adjustRightInd w:val="0"/>
        <w:rPr>
          <w:rFonts w:cs="Arial"/>
          <w:b/>
          <w:bCs/>
          <w:color w:val="000000"/>
          <w:u w:val="single"/>
        </w:rPr>
      </w:pPr>
      <w:r>
        <w:rPr>
          <w:rFonts w:cs="Arial"/>
          <w:b/>
          <w:bCs/>
          <w:color w:val="000000"/>
          <w:u w:val="single"/>
        </w:rPr>
        <w:t>Professional Qualifications, Experience, etc.</w:t>
      </w:r>
    </w:p>
    <w:p w14:paraId="3D226608" w14:textId="77777777" w:rsidR="009E11EF" w:rsidRDefault="009E11EF" w:rsidP="009E11EF">
      <w:pPr>
        <w:autoSpaceDE w:val="0"/>
        <w:autoSpaceDN w:val="0"/>
        <w:adjustRightInd w:val="0"/>
        <w:rPr>
          <w:rFonts w:cs="Arial"/>
          <w:lang w:val="en"/>
        </w:rPr>
      </w:pPr>
    </w:p>
    <w:p w14:paraId="6BB12755" w14:textId="77777777" w:rsidR="009E11EF" w:rsidRDefault="009E11EF" w:rsidP="009E11EF">
      <w:pPr>
        <w:autoSpaceDE w:val="0"/>
        <w:autoSpaceDN w:val="0"/>
        <w:adjustRightInd w:val="0"/>
        <w:rPr>
          <w:rFonts w:cs="Arial"/>
          <w:lang w:val="en"/>
        </w:rPr>
      </w:pPr>
      <w:r>
        <w:rPr>
          <w:rFonts w:cs="Arial"/>
          <w:lang w:val="en"/>
        </w:rPr>
        <w:t>Eligible applicants must:</w:t>
      </w:r>
    </w:p>
    <w:p w14:paraId="063ECD56" w14:textId="77777777" w:rsidR="009E11EF" w:rsidRDefault="009E11EF" w:rsidP="009E11EF">
      <w:pPr>
        <w:autoSpaceDE w:val="0"/>
        <w:autoSpaceDN w:val="0"/>
        <w:adjustRightInd w:val="0"/>
        <w:rPr>
          <w:rFonts w:cs="Arial"/>
          <w:lang w:val="en"/>
        </w:rPr>
      </w:pPr>
    </w:p>
    <w:p w14:paraId="32580D9F" w14:textId="77777777" w:rsidR="009E11EF" w:rsidRDefault="009E11EF" w:rsidP="009E11EF">
      <w:pPr>
        <w:numPr>
          <w:ilvl w:val="0"/>
          <w:numId w:val="42"/>
        </w:numPr>
        <w:autoSpaceDE w:val="0"/>
        <w:autoSpaceDN w:val="0"/>
        <w:adjustRightInd w:val="0"/>
        <w:spacing w:after="0" w:line="240" w:lineRule="auto"/>
        <w:rPr>
          <w:rFonts w:cs="Arial"/>
          <w:lang w:val="en"/>
        </w:rPr>
      </w:pPr>
      <w:r>
        <w:rPr>
          <w:rFonts w:cs="Arial"/>
          <w:lang w:val="en"/>
        </w:rPr>
        <w:t xml:space="preserve">Be currently employed in a named publicly funded psychological service, </w:t>
      </w:r>
      <w:r>
        <w:rPr>
          <w:rFonts w:cs="Arial"/>
          <w:b/>
          <w:bCs/>
          <w:lang w:val="en"/>
        </w:rPr>
        <w:t>Note 1</w:t>
      </w:r>
      <w:r>
        <w:rPr>
          <w:rFonts w:cs="Arial"/>
          <w:lang w:val="en"/>
        </w:rPr>
        <w:t>.</w:t>
      </w:r>
    </w:p>
    <w:p w14:paraId="770F5B22" w14:textId="77777777" w:rsidR="009E11EF" w:rsidRDefault="009E11EF" w:rsidP="009E11EF">
      <w:pPr>
        <w:autoSpaceDE w:val="0"/>
        <w:autoSpaceDN w:val="0"/>
        <w:adjustRightInd w:val="0"/>
        <w:ind w:left="461" w:hanging="425"/>
        <w:rPr>
          <w:rFonts w:cs="Arial"/>
          <w:lang w:val="en"/>
        </w:rPr>
      </w:pPr>
    </w:p>
    <w:p w14:paraId="23282768" w14:textId="77777777" w:rsidR="009E11EF" w:rsidRDefault="009E11EF" w:rsidP="009E11EF">
      <w:pPr>
        <w:autoSpaceDE w:val="0"/>
        <w:autoSpaceDN w:val="0"/>
        <w:adjustRightInd w:val="0"/>
        <w:ind w:left="461" w:hanging="425"/>
        <w:rPr>
          <w:rFonts w:cs="Arial"/>
          <w:b/>
          <w:lang w:val="en"/>
        </w:rPr>
      </w:pPr>
      <w:r>
        <w:rPr>
          <w:rFonts w:cs="Arial"/>
          <w:b/>
          <w:lang w:val="en"/>
        </w:rPr>
        <w:t>And</w:t>
      </w:r>
    </w:p>
    <w:p w14:paraId="567C8497" w14:textId="77777777" w:rsidR="009E11EF" w:rsidRDefault="009E11EF" w:rsidP="009E11EF">
      <w:pPr>
        <w:numPr>
          <w:ilvl w:val="0"/>
          <w:numId w:val="42"/>
        </w:numPr>
        <w:autoSpaceDE w:val="0"/>
        <w:autoSpaceDN w:val="0"/>
        <w:adjustRightInd w:val="0"/>
        <w:spacing w:after="0" w:line="240" w:lineRule="auto"/>
        <w:rPr>
          <w:rFonts w:cs="Arial"/>
          <w:lang w:val="en"/>
        </w:rPr>
      </w:pPr>
      <w:r>
        <w:rPr>
          <w:rFonts w:cs="Arial"/>
          <w:lang w:val="en"/>
        </w:rPr>
        <w:t>Have a university degree or diploma (QQ1 level 8 equivalent) obtained with 1st or 2nd class honours in which Psychology was taken as a major subject and honours obtained in that subject</w:t>
      </w:r>
    </w:p>
    <w:p w14:paraId="01F77D76" w14:textId="77777777" w:rsidR="009E11EF" w:rsidRDefault="009E11EF" w:rsidP="009E11EF">
      <w:pPr>
        <w:autoSpaceDE w:val="0"/>
        <w:autoSpaceDN w:val="0"/>
        <w:adjustRightInd w:val="0"/>
        <w:ind w:left="461" w:hanging="425"/>
        <w:rPr>
          <w:rFonts w:cs="Arial"/>
          <w:lang w:val="en"/>
        </w:rPr>
      </w:pPr>
    </w:p>
    <w:p w14:paraId="0E94BADD" w14:textId="77777777" w:rsidR="009E11EF" w:rsidRDefault="009E11EF" w:rsidP="009E11EF">
      <w:pPr>
        <w:autoSpaceDE w:val="0"/>
        <w:autoSpaceDN w:val="0"/>
        <w:adjustRightInd w:val="0"/>
        <w:ind w:left="461" w:hanging="425"/>
        <w:rPr>
          <w:rFonts w:cs="Arial"/>
          <w:b/>
          <w:lang w:val="en"/>
        </w:rPr>
      </w:pPr>
      <w:r>
        <w:rPr>
          <w:rFonts w:cs="Arial"/>
          <w:b/>
          <w:lang w:val="en"/>
        </w:rPr>
        <w:t>And</w:t>
      </w:r>
    </w:p>
    <w:p w14:paraId="7AD15D17" w14:textId="77777777" w:rsidR="009E11EF" w:rsidRDefault="009E11EF" w:rsidP="009E11EF">
      <w:pPr>
        <w:numPr>
          <w:ilvl w:val="0"/>
          <w:numId w:val="42"/>
        </w:numPr>
        <w:autoSpaceDE w:val="0"/>
        <w:autoSpaceDN w:val="0"/>
        <w:adjustRightInd w:val="0"/>
        <w:spacing w:after="0" w:line="240" w:lineRule="auto"/>
        <w:rPr>
          <w:rFonts w:cs="Arial"/>
          <w:lang w:val="en"/>
        </w:rPr>
      </w:pPr>
      <w:r>
        <w:rPr>
          <w:rFonts w:cs="Arial"/>
          <w:lang w:val="en"/>
        </w:rPr>
        <w:t>Have an Irish post-graduate professional psychology qualification accredited by the Psychological Society of Ireland in Clinical, Counselling or Educational Psychology</w:t>
      </w:r>
    </w:p>
    <w:p w14:paraId="4CED4406" w14:textId="77777777" w:rsidR="009E11EF" w:rsidRDefault="009E11EF" w:rsidP="009E11EF">
      <w:pPr>
        <w:autoSpaceDE w:val="0"/>
        <w:autoSpaceDN w:val="0"/>
        <w:adjustRightInd w:val="0"/>
        <w:ind w:left="461" w:hanging="425"/>
        <w:rPr>
          <w:rFonts w:cs="Arial"/>
          <w:lang w:val="en"/>
        </w:rPr>
      </w:pPr>
    </w:p>
    <w:p w14:paraId="45578002" w14:textId="77777777" w:rsidR="009E11EF" w:rsidRDefault="009E11EF" w:rsidP="009E11EF">
      <w:pPr>
        <w:autoSpaceDE w:val="0"/>
        <w:autoSpaceDN w:val="0"/>
        <w:adjustRightInd w:val="0"/>
        <w:ind w:left="461" w:hanging="425"/>
        <w:rPr>
          <w:rFonts w:cs="Arial"/>
          <w:b/>
          <w:lang w:val="en"/>
        </w:rPr>
      </w:pPr>
      <w:r>
        <w:rPr>
          <w:rFonts w:cs="Arial"/>
          <w:b/>
          <w:lang w:val="en"/>
        </w:rPr>
        <w:t>Or</w:t>
      </w:r>
    </w:p>
    <w:p w14:paraId="48D6A0CC" w14:textId="77777777" w:rsidR="009E11EF" w:rsidRDefault="009E11EF" w:rsidP="009E11EF">
      <w:pPr>
        <w:autoSpaceDE w:val="0"/>
        <w:autoSpaceDN w:val="0"/>
        <w:adjustRightInd w:val="0"/>
        <w:ind w:left="461"/>
        <w:rPr>
          <w:rFonts w:cs="Arial"/>
          <w:lang w:val="en"/>
        </w:rPr>
      </w:pPr>
      <w:r>
        <w:rPr>
          <w:rFonts w:cs="Arial"/>
          <w:lang w:val="en"/>
        </w:rPr>
        <w:t>An equivalent qualification from another jurisdiction validated by the Department of Health.</w:t>
      </w:r>
    </w:p>
    <w:p w14:paraId="6CE3844E" w14:textId="77777777" w:rsidR="009E11EF" w:rsidRDefault="009E11EF" w:rsidP="009E11EF">
      <w:pPr>
        <w:autoSpaceDE w:val="0"/>
        <w:autoSpaceDN w:val="0"/>
        <w:adjustRightInd w:val="0"/>
        <w:ind w:left="461" w:hanging="425"/>
        <w:rPr>
          <w:rFonts w:cs="Arial"/>
          <w:lang w:val="en"/>
        </w:rPr>
      </w:pPr>
    </w:p>
    <w:p w14:paraId="6F578823" w14:textId="77777777" w:rsidR="009E11EF" w:rsidRDefault="009E11EF" w:rsidP="009E11EF">
      <w:pPr>
        <w:autoSpaceDE w:val="0"/>
        <w:autoSpaceDN w:val="0"/>
        <w:adjustRightInd w:val="0"/>
        <w:ind w:left="461" w:hanging="425"/>
        <w:rPr>
          <w:rFonts w:cs="Arial"/>
          <w:lang w:val="en"/>
        </w:rPr>
      </w:pPr>
      <w:r>
        <w:rPr>
          <w:rFonts w:cs="Arial"/>
          <w:b/>
          <w:lang w:val="en"/>
        </w:rPr>
        <w:t>And</w:t>
      </w:r>
    </w:p>
    <w:p w14:paraId="0C0EA4D3" w14:textId="77777777" w:rsidR="009E11EF" w:rsidRDefault="009E11EF" w:rsidP="009E11EF">
      <w:pPr>
        <w:numPr>
          <w:ilvl w:val="0"/>
          <w:numId w:val="42"/>
        </w:numPr>
        <w:autoSpaceDE w:val="0"/>
        <w:autoSpaceDN w:val="0"/>
        <w:adjustRightInd w:val="0"/>
        <w:spacing w:after="0" w:line="240" w:lineRule="auto"/>
        <w:rPr>
          <w:rFonts w:cs="Arial"/>
          <w:lang w:val="en"/>
        </w:rPr>
      </w:pPr>
      <w:r>
        <w:rPr>
          <w:rFonts w:cs="Arial"/>
          <w:lang w:val="en"/>
        </w:rPr>
        <w:t>Demonstrate competence in the Care Group/s applied for.</w:t>
      </w:r>
    </w:p>
    <w:p w14:paraId="28D5DABE" w14:textId="77777777" w:rsidR="009E11EF" w:rsidRDefault="009E11EF" w:rsidP="009E11EF">
      <w:pPr>
        <w:autoSpaceDE w:val="0"/>
        <w:autoSpaceDN w:val="0"/>
        <w:adjustRightInd w:val="0"/>
        <w:ind w:left="461" w:hanging="425"/>
        <w:rPr>
          <w:rFonts w:cs="Arial"/>
          <w:lang w:val="en"/>
        </w:rPr>
      </w:pPr>
    </w:p>
    <w:p w14:paraId="2F356552" w14:textId="77777777" w:rsidR="009E11EF" w:rsidRDefault="009E11EF" w:rsidP="009E11EF">
      <w:pPr>
        <w:autoSpaceDE w:val="0"/>
        <w:autoSpaceDN w:val="0"/>
        <w:adjustRightInd w:val="0"/>
        <w:ind w:left="461" w:hanging="425"/>
        <w:rPr>
          <w:rFonts w:cs="Arial"/>
          <w:b/>
          <w:bCs/>
          <w:color w:val="000000"/>
        </w:rPr>
      </w:pPr>
      <w:r>
        <w:rPr>
          <w:rFonts w:cs="Arial"/>
          <w:b/>
          <w:lang w:val="en"/>
        </w:rPr>
        <w:t>And</w:t>
      </w:r>
    </w:p>
    <w:p w14:paraId="2E7CBA68" w14:textId="77777777" w:rsidR="009E11EF" w:rsidRDefault="009E11EF" w:rsidP="009E11EF">
      <w:pPr>
        <w:pStyle w:val="ListParagraph"/>
        <w:numPr>
          <w:ilvl w:val="0"/>
          <w:numId w:val="44"/>
        </w:numPr>
        <w:autoSpaceDE w:val="0"/>
        <w:autoSpaceDN w:val="0"/>
        <w:adjustRightInd w:val="0"/>
        <w:spacing w:after="0" w:line="240" w:lineRule="auto"/>
        <w:ind w:left="461" w:hanging="425"/>
        <w:contextualSpacing w:val="0"/>
        <w:rPr>
          <w:rFonts w:cs="Arial"/>
          <w:color w:val="000000"/>
        </w:rPr>
      </w:pPr>
      <w:r>
        <w:rPr>
          <w:rFonts w:cs="Arial"/>
          <w:color w:val="000000"/>
        </w:rPr>
        <w:t xml:space="preserve">Applicants must have at least five years satisfactory post-graduate experience </w:t>
      </w:r>
      <w:proofErr w:type="gramStart"/>
      <w:r>
        <w:rPr>
          <w:rFonts w:cs="Arial"/>
          <w:color w:val="000000"/>
        </w:rPr>
        <w:t>in the area of</w:t>
      </w:r>
      <w:proofErr w:type="gramEnd"/>
      <w:r>
        <w:rPr>
          <w:rFonts w:cs="Arial"/>
          <w:color w:val="000000"/>
        </w:rPr>
        <w:t xml:space="preserve"> professional psychology, no more than three years of which was spent in gaining the postgraduate professional qualification and no less than two years full-time spent in post qualification experience as a professional psychologist. Years </w:t>
      </w:r>
      <w:proofErr w:type="gramStart"/>
      <w:r>
        <w:rPr>
          <w:rFonts w:cs="Arial"/>
          <w:color w:val="000000"/>
        </w:rPr>
        <w:t>in excess of</w:t>
      </w:r>
      <w:proofErr w:type="gramEnd"/>
      <w:r>
        <w:rPr>
          <w:rFonts w:cs="Arial"/>
          <w:color w:val="000000"/>
        </w:rPr>
        <w:t xml:space="preserve"> the permitted three years for completion of the post-graduate training or time not worked will not be taken into consideration when assessing the five years’ experience requirement.</w:t>
      </w:r>
    </w:p>
    <w:p w14:paraId="0207E36E" w14:textId="77777777" w:rsidR="009E11EF" w:rsidRDefault="009E11EF" w:rsidP="009E11EF">
      <w:pPr>
        <w:autoSpaceDE w:val="0"/>
        <w:autoSpaceDN w:val="0"/>
        <w:adjustRightInd w:val="0"/>
        <w:ind w:left="461" w:hanging="425"/>
        <w:rPr>
          <w:rFonts w:cs="Arial"/>
          <w:lang w:val="en"/>
        </w:rPr>
      </w:pPr>
    </w:p>
    <w:p w14:paraId="03AC968E" w14:textId="77777777" w:rsidR="009E11EF" w:rsidRDefault="009E11EF" w:rsidP="009E11EF">
      <w:pPr>
        <w:autoSpaceDE w:val="0"/>
        <w:autoSpaceDN w:val="0"/>
        <w:adjustRightInd w:val="0"/>
        <w:ind w:left="461" w:hanging="425"/>
        <w:rPr>
          <w:rFonts w:cs="Arial"/>
          <w:b/>
          <w:lang w:val="en"/>
        </w:rPr>
      </w:pPr>
      <w:r>
        <w:rPr>
          <w:rFonts w:cs="Arial"/>
          <w:b/>
          <w:lang w:val="en"/>
        </w:rPr>
        <w:t>And</w:t>
      </w:r>
    </w:p>
    <w:p w14:paraId="0F1883C8" w14:textId="77777777" w:rsidR="009E11EF" w:rsidRDefault="009E11EF" w:rsidP="009E11EF">
      <w:pPr>
        <w:numPr>
          <w:ilvl w:val="0"/>
          <w:numId w:val="42"/>
        </w:numPr>
        <w:autoSpaceDE w:val="0"/>
        <w:autoSpaceDN w:val="0"/>
        <w:adjustRightInd w:val="0"/>
        <w:spacing w:after="0" w:line="240" w:lineRule="auto"/>
        <w:rPr>
          <w:rFonts w:cs="Arial"/>
          <w:lang w:val="en"/>
        </w:rPr>
      </w:pPr>
      <w:r>
        <w:rPr>
          <w:rFonts w:cs="Arial"/>
          <w:lang w:val="en"/>
        </w:rPr>
        <w:t>Possess the requisite knowledge and ability, including a high standard of suitability and ability, for the proper discharge of the office</w:t>
      </w:r>
    </w:p>
    <w:p w14:paraId="3A8450FC" w14:textId="77777777" w:rsidR="009E11EF" w:rsidRDefault="009E11EF" w:rsidP="009E11EF">
      <w:pPr>
        <w:autoSpaceDE w:val="0"/>
        <w:autoSpaceDN w:val="0"/>
        <w:adjustRightInd w:val="0"/>
        <w:rPr>
          <w:rFonts w:cs="Arial"/>
          <w:b/>
          <w:bCs/>
          <w:color w:val="000000"/>
        </w:rPr>
      </w:pPr>
    </w:p>
    <w:p w14:paraId="0123AD21" w14:textId="77777777" w:rsidR="009E11EF" w:rsidRDefault="009E11EF" w:rsidP="009E11EF">
      <w:pPr>
        <w:autoSpaceDE w:val="0"/>
        <w:autoSpaceDN w:val="0"/>
        <w:adjustRightInd w:val="0"/>
        <w:rPr>
          <w:rFonts w:cs="Arial"/>
          <w:b/>
          <w:bCs/>
          <w:color w:val="000000"/>
        </w:rPr>
      </w:pPr>
    </w:p>
    <w:p w14:paraId="50B5710D" w14:textId="77777777" w:rsidR="009E11EF" w:rsidRDefault="009E11EF" w:rsidP="009E11EF">
      <w:pPr>
        <w:autoSpaceDE w:val="0"/>
        <w:autoSpaceDN w:val="0"/>
        <w:adjustRightInd w:val="0"/>
        <w:rPr>
          <w:rFonts w:cs="Arial"/>
          <w:lang w:val="en"/>
        </w:rPr>
      </w:pPr>
      <w:r>
        <w:rPr>
          <w:rFonts w:cs="Arial"/>
          <w:b/>
          <w:bCs/>
          <w:lang w:val="en"/>
        </w:rPr>
        <w:t>Note 1.</w:t>
      </w:r>
      <w:r>
        <w:rPr>
          <w:rFonts w:cs="Arial"/>
          <w:lang w:val="en"/>
        </w:rPr>
        <w:t xml:space="preserve"> Psychological services delivered or funded by the Department of Health, Department of Justice, Department of Education and the Department of Children, Disability, Equality and Integration aimed at improving the mental, physical or social health or wellbeing of the clients they serve. </w:t>
      </w:r>
    </w:p>
    <w:p w14:paraId="5BBEE40D" w14:textId="77777777" w:rsidR="009E11EF" w:rsidRDefault="009E11EF" w:rsidP="009E11EF">
      <w:pPr>
        <w:autoSpaceDE w:val="0"/>
        <w:autoSpaceDN w:val="0"/>
        <w:adjustRightInd w:val="0"/>
        <w:rPr>
          <w:rFonts w:cs="Arial"/>
          <w:lang w:val="en"/>
        </w:rPr>
      </w:pPr>
    </w:p>
    <w:p w14:paraId="453FB458" w14:textId="77777777" w:rsidR="009E11EF" w:rsidRDefault="009E11EF" w:rsidP="009E11EF">
      <w:pPr>
        <w:autoSpaceDE w:val="0"/>
        <w:autoSpaceDN w:val="0"/>
        <w:adjustRightInd w:val="0"/>
        <w:rPr>
          <w:rFonts w:cs="Arial"/>
          <w:b/>
          <w:bCs/>
          <w:color w:val="FF0000"/>
        </w:rPr>
      </w:pPr>
      <w:r>
        <w:rPr>
          <w:rFonts w:cs="Arial"/>
          <w:b/>
          <w:bCs/>
          <w:color w:val="FF0000"/>
        </w:rPr>
        <w:t>Category C (</w:t>
      </w:r>
      <w:r>
        <w:rPr>
          <w:rFonts w:cs="Arial"/>
          <w:bCs/>
          <w:color w:val="FF0000"/>
        </w:rPr>
        <w:t xml:space="preserve">Employed between 31st January 2021 to the </w:t>
      </w:r>
      <w:proofErr w:type="gramStart"/>
      <w:r>
        <w:rPr>
          <w:rFonts w:cs="Arial"/>
          <w:bCs/>
          <w:color w:val="FF0000"/>
        </w:rPr>
        <w:t>30th</w:t>
      </w:r>
      <w:proofErr w:type="gramEnd"/>
      <w:r>
        <w:rPr>
          <w:rFonts w:cs="Arial"/>
          <w:bCs/>
          <w:color w:val="FF0000"/>
        </w:rPr>
        <w:t xml:space="preserve"> September 2026</w:t>
      </w:r>
      <w:r>
        <w:rPr>
          <w:rFonts w:cs="Arial"/>
          <w:b/>
          <w:bCs/>
          <w:color w:val="FF0000"/>
        </w:rPr>
        <w:t>)</w:t>
      </w:r>
    </w:p>
    <w:p w14:paraId="37F663D8" w14:textId="77777777" w:rsidR="009E11EF" w:rsidRDefault="009E11EF" w:rsidP="009E11EF">
      <w:pPr>
        <w:autoSpaceDE w:val="0"/>
        <w:autoSpaceDN w:val="0"/>
        <w:adjustRightInd w:val="0"/>
        <w:rPr>
          <w:rFonts w:cs="Arial"/>
          <w:b/>
          <w:bCs/>
          <w:color w:val="FF0000"/>
        </w:rPr>
      </w:pPr>
    </w:p>
    <w:p w14:paraId="02612113" w14:textId="77777777" w:rsidR="009E11EF" w:rsidRDefault="009E11EF" w:rsidP="009E11EF">
      <w:pPr>
        <w:autoSpaceDE w:val="0"/>
        <w:autoSpaceDN w:val="0"/>
        <w:adjustRightInd w:val="0"/>
        <w:rPr>
          <w:rFonts w:cs="Arial"/>
          <w:b/>
          <w:bCs/>
          <w:color w:val="000000"/>
          <w:u w:val="single"/>
        </w:rPr>
      </w:pPr>
      <w:r>
        <w:rPr>
          <w:rFonts w:cs="Arial"/>
          <w:b/>
          <w:bCs/>
          <w:color w:val="000000"/>
          <w:u w:val="single"/>
        </w:rPr>
        <w:t>Professional Qualifications, Experience, etc.</w:t>
      </w:r>
    </w:p>
    <w:p w14:paraId="633E93F1" w14:textId="77777777" w:rsidR="009E11EF" w:rsidRDefault="009E11EF" w:rsidP="009E11EF">
      <w:pPr>
        <w:autoSpaceDE w:val="0"/>
        <w:autoSpaceDN w:val="0"/>
        <w:adjustRightInd w:val="0"/>
        <w:rPr>
          <w:rFonts w:cs="Arial"/>
          <w:color w:val="000000"/>
        </w:rPr>
      </w:pPr>
    </w:p>
    <w:p w14:paraId="72BE6DAD" w14:textId="77777777" w:rsidR="009E11EF" w:rsidRDefault="009E11EF" w:rsidP="009E11EF">
      <w:pPr>
        <w:autoSpaceDE w:val="0"/>
        <w:autoSpaceDN w:val="0"/>
        <w:adjustRightInd w:val="0"/>
        <w:rPr>
          <w:rFonts w:cs="Arial"/>
          <w:color w:val="000000"/>
        </w:rPr>
      </w:pPr>
      <w:r>
        <w:rPr>
          <w:rFonts w:cs="Arial"/>
          <w:color w:val="000000"/>
        </w:rPr>
        <w:t>Eligible applicants must:</w:t>
      </w:r>
    </w:p>
    <w:p w14:paraId="0E8270A0" w14:textId="77777777" w:rsidR="009E11EF" w:rsidRDefault="009E11EF" w:rsidP="009E11EF">
      <w:pPr>
        <w:autoSpaceDE w:val="0"/>
        <w:autoSpaceDN w:val="0"/>
        <w:adjustRightInd w:val="0"/>
        <w:rPr>
          <w:rFonts w:cs="Arial"/>
          <w:color w:val="000000"/>
        </w:rPr>
      </w:pPr>
    </w:p>
    <w:p w14:paraId="3D275775" w14:textId="77777777" w:rsidR="009E11EF" w:rsidRDefault="009E11EF" w:rsidP="009E11EF">
      <w:pPr>
        <w:numPr>
          <w:ilvl w:val="0"/>
          <w:numId w:val="42"/>
        </w:numPr>
        <w:autoSpaceDE w:val="0"/>
        <w:autoSpaceDN w:val="0"/>
        <w:adjustRightInd w:val="0"/>
        <w:spacing w:after="0" w:line="240" w:lineRule="auto"/>
        <w:rPr>
          <w:rFonts w:cs="Arial"/>
          <w:lang w:val="en"/>
        </w:rPr>
      </w:pPr>
      <w:r>
        <w:rPr>
          <w:rFonts w:cs="Arial"/>
          <w:lang w:val="en"/>
        </w:rPr>
        <w:t>Have a university degree or diploma (QQ1 level 8 equivalent) obtained with 1st or 2nd class honours in which Psychology was taken as a major subject and honours obtained in that subject</w:t>
      </w:r>
    </w:p>
    <w:p w14:paraId="2952F939" w14:textId="77777777" w:rsidR="009E11EF" w:rsidRDefault="009E11EF" w:rsidP="009E11EF">
      <w:pPr>
        <w:autoSpaceDE w:val="0"/>
        <w:autoSpaceDN w:val="0"/>
        <w:adjustRightInd w:val="0"/>
        <w:ind w:left="461" w:hanging="425"/>
        <w:rPr>
          <w:rFonts w:cs="Arial"/>
          <w:lang w:val="en"/>
        </w:rPr>
      </w:pPr>
    </w:p>
    <w:p w14:paraId="6F2FD1C0" w14:textId="77777777" w:rsidR="009E11EF" w:rsidRDefault="009E11EF" w:rsidP="009E11EF">
      <w:pPr>
        <w:autoSpaceDE w:val="0"/>
        <w:autoSpaceDN w:val="0"/>
        <w:adjustRightInd w:val="0"/>
        <w:ind w:left="461" w:hanging="425"/>
        <w:rPr>
          <w:rFonts w:cs="Arial"/>
          <w:lang w:val="en"/>
        </w:rPr>
      </w:pPr>
      <w:r>
        <w:rPr>
          <w:rFonts w:cs="Arial"/>
          <w:b/>
          <w:bCs/>
          <w:lang w:val="en"/>
        </w:rPr>
        <w:t>And</w:t>
      </w:r>
    </w:p>
    <w:p w14:paraId="188EAEFC" w14:textId="77777777" w:rsidR="009E11EF" w:rsidRDefault="009E11EF" w:rsidP="009E11EF">
      <w:pPr>
        <w:numPr>
          <w:ilvl w:val="0"/>
          <w:numId w:val="42"/>
        </w:numPr>
        <w:autoSpaceDE w:val="0"/>
        <w:autoSpaceDN w:val="0"/>
        <w:adjustRightInd w:val="0"/>
        <w:spacing w:after="0" w:line="240" w:lineRule="auto"/>
        <w:rPr>
          <w:rFonts w:cs="Arial"/>
          <w:lang w:val="en"/>
        </w:rPr>
      </w:pPr>
      <w:r>
        <w:rPr>
          <w:rFonts w:cs="Arial"/>
          <w:lang w:val="en"/>
        </w:rPr>
        <w:lastRenderedPageBreak/>
        <w:t>Have an Irish post-graduate professional psychology qualification accredited by the Psychological Society of Ireland in Clinical, Counselling or Educational Psychology</w:t>
      </w:r>
    </w:p>
    <w:p w14:paraId="34DBB351" w14:textId="77777777" w:rsidR="009E11EF" w:rsidRDefault="009E11EF" w:rsidP="009E11EF">
      <w:pPr>
        <w:autoSpaceDE w:val="0"/>
        <w:autoSpaceDN w:val="0"/>
        <w:adjustRightInd w:val="0"/>
        <w:ind w:left="461" w:hanging="425"/>
        <w:rPr>
          <w:rFonts w:cs="Arial"/>
          <w:lang w:val="en"/>
        </w:rPr>
      </w:pPr>
    </w:p>
    <w:p w14:paraId="6B7B05FC" w14:textId="77777777" w:rsidR="009E11EF" w:rsidRDefault="009E11EF" w:rsidP="009E11EF">
      <w:pPr>
        <w:autoSpaceDE w:val="0"/>
        <w:autoSpaceDN w:val="0"/>
        <w:adjustRightInd w:val="0"/>
        <w:ind w:left="461" w:hanging="425"/>
        <w:rPr>
          <w:rFonts w:cs="Arial"/>
          <w:b/>
          <w:bCs/>
          <w:lang w:val="en"/>
        </w:rPr>
      </w:pPr>
      <w:r>
        <w:rPr>
          <w:rFonts w:cs="Arial"/>
          <w:b/>
          <w:bCs/>
          <w:lang w:val="en"/>
        </w:rPr>
        <w:t>Or</w:t>
      </w:r>
    </w:p>
    <w:p w14:paraId="69A19366" w14:textId="77777777" w:rsidR="009E11EF" w:rsidRDefault="009E11EF" w:rsidP="009E11EF">
      <w:pPr>
        <w:autoSpaceDE w:val="0"/>
        <w:autoSpaceDN w:val="0"/>
        <w:adjustRightInd w:val="0"/>
        <w:ind w:left="461"/>
        <w:rPr>
          <w:rFonts w:cs="Arial"/>
          <w:lang w:val="en"/>
        </w:rPr>
      </w:pPr>
      <w:r>
        <w:rPr>
          <w:rFonts w:cs="Arial"/>
          <w:lang w:val="en"/>
        </w:rPr>
        <w:t>An equivalent qualification from another jurisdiction validated by the Department of Health.</w:t>
      </w:r>
    </w:p>
    <w:p w14:paraId="76A09DD2" w14:textId="77777777" w:rsidR="009E11EF" w:rsidRDefault="009E11EF" w:rsidP="009E11EF">
      <w:pPr>
        <w:autoSpaceDE w:val="0"/>
        <w:autoSpaceDN w:val="0"/>
        <w:adjustRightInd w:val="0"/>
        <w:ind w:left="461" w:hanging="425"/>
        <w:rPr>
          <w:rFonts w:cs="Arial"/>
          <w:lang w:val="en"/>
        </w:rPr>
      </w:pPr>
    </w:p>
    <w:p w14:paraId="0AD38577" w14:textId="77777777" w:rsidR="009E11EF" w:rsidRDefault="009E11EF" w:rsidP="009E11EF">
      <w:pPr>
        <w:autoSpaceDE w:val="0"/>
        <w:autoSpaceDN w:val="0"/>
        <w:adjustRightInd w:val="0"/>
        <w:ind w:left="461" w:hanging="425"/>
        <w:rPr>
          <w:rFonts w:cs="Arial"/>
          <w:b/>
          <w:bCs/>
          <w:lang w:val="en"/>
        </w:rPr>
      </w:pPr>
      <w:r>
        <w:rPr>
          <w:rFonts w:cs="Arial"/>
          <w:b/>
          <w:bCs/>
          <w:lang w:val="en"/>
        </w:rPr>
        <w:t>And</w:t>
      </w:r>
    </w:p>
    <w:p w14:paraId="6FB3E997" w14:textId="77777777" w:rsidR="009E11EF" w:rsidRDefault="009E11EF" w:rsidP="009E11EF">
      <w:pPr>
        <w:numPr>
          <w:ilvl w:val="0"/>
          <w:numId w:val="42"/>
        </w:numPr>
        <w:autoSpaceDE w:val="0"/>
        <w:autoSpaceDN w:val="0"/>
        <w:adjustRightInd w:val="0"/>
        <w:spacing w:after="0" w:line="240" w:lineRule="auto"/>
        <w:rPr>
          <w:rFonts w:cs="Arial"/>
          <w:lang w:val="en"/>
        </w:rPr>
      </w:pPr>
      <w:r>
        <w:rPr>
          <w:rFonts w:cs="Arial"/>
          <w:lang w:val="en"/>
        </w:rPr>
        <w:t>Demonstrate competence in the Care Group/s applied for.</w:t>
      </w:r>
    </w:p>
    <w:p w14:paraId="64152B02" w14:textId="77777777" w:rsidR="009E11EF" w:rsidRDefault="009E11EF" w:rsidP="009E11EF">
      <w:pPr>
        <w:autoSpaceDE w:val="0"/>
        <w:autoSpaceDN w:val="0"/>
        <w:adjustRightInd w:val="0"/>
        <w:ind w:left="461" w:hanging="425"/>
        <w:rPr>
          <w:rFonts w:cs="Arial"/>
          <w:lang w:val="en"/>
        </w:rPr>
      </w:pPr>
    </w:p>
    <w:p w14:paraId="1B1FCDF6" w14:textId="77777777" w:rsidR="009E11EF" w:rsidRDefault="009E11EF" w:rsidP="009E11EF">
      <w:pPr>
        <w:autoSpaceDE w:val="0"/>
        <w:autoSpaceDN w:val="0"/>
        <w:adjustRightInd w:val="0"/>
        <w:ind w:left="461" w:hanging="425"/>
        <w:rPr>
          <w:rFonts w:cs="Arial"/>
          <w:b/>
          <w:bCs/>
          <w:lang w:val="en"/>
        </w:rPr>
      </w:pPr>
      <w:r>
        <w:rPr>
          <w:rFonts w:cs="Arial"/>
          <w:b/>
          <w:bCs/>
          <w:lang w:val="en"/>
        </w:rPr>
        <w:t>And</w:t>
      </w:r>
    </w:p>
    <w:p w14:paraId="2E2D0EDD" w14:textId="77777777" w:rsidR="009E11EF" w:rsidRDefault="009E11EF" w:rsidP="009E11EF">
      <w:pPr>
        <w:pStyle w:val="ListParagraph"/>
        <w:numPr>
          <w:ilvl w:val="0"/>
          <w:numId w:val="45"/>
        </w:numPr>
        <w:autoSpaceDE w:val="0"/>
        <w:autoSpaceDN w:val="0"/>
        <w:adjustRightInd w:val="0"/>
        <w:spacing w:after="0" w:line="240" w:lineRule="auto"/>
        <w:ind w:left="461" w:hanging="425"/>
        <w:contextualSpacing w:val="0"/>
        <w:rPr>
          <w:rFonts w:cs="Arial"/>
          <w:color w:val="000000"/>
        </w:rPr>
      </w:pPr>
      <w:r>
        <w:rPr>
          <w:rFonts w:cs="Arial"/>
          <w:color w:val="000000"/>
        </w:rPr>
        <w:t xml:space="preserve">Applicants must have at least five years satisfactory post-graduate experience </w:t>
      </w:r>
      <w:proofErr w:type="gramStart"/>
      <w:r>
        <w:rPr>
          <w:rFonts w:cs="Arial"/>
          <w:color w:val="000000"/>
        </w:rPr>
        <w:t>in the area of</w:t>
      </w:r>
      <w:proofErr w:type="gramEnd"/>
      <w:r>
        <w:rPr>
          <w:rFonts w:cs="Arial"/>
          <w:color w:val="000000"/>
        </w:rPr>
        <w:t xml:space="preserve"> professional psychology, no more than three years of which was spent in gaining the postgraduate professional qualification and no less than two years full-time spent in post qualification experience as a professional psychologist. Years </w:t>
      </w:r>
      <w:proofErr w:type="gramStart"/>
      <w:r>
        <w:rPr>
          <w:rFonts w:cs="Arial"/>
          <w:color w:val="000000"/>
        </w:rPr>
        <w:t>in excess of</w:t>
      </w:r>
      <w:proofErr w:type="gramEnd"/>
      <w:r>
        <w:rPr>
          <w:rFonts w:cs="Arial"/>
          <w:color w:val="000000"/>
        </w:rPr>
        <w:t xml:space="preserve"> the permitted three years for completion of the post-graduate training or time not worked will not be taken into consideration when assessing the five years’ experience requirement.</w:t>
      </w:r>
    </w:p>
    <w:p w14:paraId="11A00C7B" w14:textId="77777777" w:rsidR="009E11EF" w:rsidRDefault="009E11EF" w:rsidP="009E11EF">
      <w:pPr>
        <w:autoSpaceDE w:val="0"/>
        <w:autoSpaceDN w:val="0"/>
        <w:adjustRightInd w:val="0"/>
        <w:ind w:left="461" w:hanging="425"/>
        <w:rPr>
          <w:rFonts w:cs="Arial"/>
          <w:b/>
          <w:bCs/>
          <w:color w:val="000000"/>
        </w:rPr>
      </w:pPr>
    </w:p>
    <w:p w14:paraId="440B7624" w14:textId="77777777" w:rsidR="009E11EF" w:rsidRDefault="009E11EF" w:rsidP="009E11EF">
      <w:pPr>
        <w:autoSpaceDE w:val="0"/>
        <w:autoSpaceDN w:val="0"/>
        <w:adjustRightInd w:val="0"/>
        <w:ind w:left="461" w:hanging="425"/>
        <w:rPr>
          <w:rFonts w:cs="Arial"/>
          <w:b/>
          <w:bCs/>
          <w:color w:val="000000"/>
        </w:rPr>
      </w:pPr>
      <w:r>
        <w:rPr>
          <w:rFonts w:cs="Arial"/>
          <w:b/>
          <w:bCs/>
          <w:color w:val="000000"/>
        </w:rPr>
        <w:t>And</w:t>
      </w:r>
    </w:p>
    <w:p w14:paraId="06C02A68" w14:textId="77777777" w:rsidR="009E11EF" w:rsidRDefault="009E11EF" w:rsidP="009E11EF">
      <w:pPr>
        <w:pStyle w:val="ListParagraph"/>
        <w:numPr>
          <w:ilvl w:val="0"/>
          <w:numId w:val="45"/>
        </w:numPr>
        <w:autoSpaceDE w:val="0"/>
        <w:autoSpaceDN w:val="0"/>
        <w:adjustRightInd w:val="0"/>
        <w:spacing w:after="0" w:line="240" w:lineRule="auto"/>
        <w:ind w:left="461" w:hanging="425"/>
        <w:contextualSpacing w:val="0"/>
        <w:rPr>
          <w:rFonts w:cs="Arial"/>
          <w:b/>
          <w:bCs/>
          <w:color w:val="000000"/>
        </w:rPr>
      </w:pPr>
      <w:r>
        <w:rPr>
          <w:rFonts w:cs="Arial"/>
          <w:color w:val="000000"/>
        </w:rPr>
        <w:t xml:space="preserve">Applicants with a clinical or counselling psychology qualification must demonstrate that they have acquired in appropriate health settings, </w:t>
      </w:r>
      <w:r>
        <w:rPr>
          <w:rFonts w:cs="Arial"/>
          <w:b/>
          <w:bCs/>
          <w:color w:val="000000"/>
        </w:rPr>
        <w:t xml:space="preserve">for the area / areas for which they wish to apply </w:t>
      </w:r>
      <w:r>
        <w:rPr>
          <w:rFonts w:cs="Arial"/>
          <w:color w:val="000000"/>
        </w:rPr>
        <w:t xml:space="preserve">- Disability (Child and Adult), Child Psychology, Adult Psychology - either at least 60 days or equivalent supervised clinical placements as part of the professional qualification; or at least 60 days or equivalent post-qualification supervised work experience as a psychologist. </w:t>
      </w:r>
      <w:r>
        <w:rPr>
          <w:rFonts w:cs="Arial"/>
          <w:b/>
          <w:bCs/>
          <w:color w:val="000000"/>
        </w:rPr>
        <w:t>Note 2.</w:t>
      </w:r>
    </w:p>
    <w:p w14:paraId="15279DC4" w14:textId="77777777" w:rsidR="009E11EF" w:rsidRDefault="009E11EF" w:rsidP="009E11EF">
      <w:pPr>
        <w:autoSpaceDE w:val="0"/>
        <w:autoSpaceDN w:val="0"/>
        <w:adjustRightInd w:val="0"/>
        <w:ind w:left="461" w:hanging="425"/>
        <w:rPr>
          <w:rFonts w:cs="Arial"/>
          <w:b/>
          <w:bCs/>
          <w:color w:val="000000"/>
        </w:rPr>
      </w:pPr>
    </w:p>
    <w:p w14:paraId="2BDC34B5" w14:textId="77777777" w:rsidR="009E11EF" w:rsidRDefault="009E11EF" w:rsidP="009E11EF">
      <w:pPr>
        <w:autoSpaceDE w:val="0"/>
        <w:autoSpaceDN w:val="0"/>
        <w:adjustRightInd w:val="0"/>
        <w:ind w:left="461" w:hanging="425"/>
        <w:rPr>
          <w:rFonts w:cs="Arial"/>
          <w:b/>
          <w:bCs/>
          <w:color w:val="000000"/>
        </w:rPr>
      </w:pPr>
      <w:r>
        <w:rPr>
          <w:rFonts w:cs="Arial"/>
          <w:b/>
          <w:bCs/>
          <w:color w:val="000000"/>
        </w:rPr>
        <w:t>Or</w:t>
      </w:r>
    </w:p>
    <w:p w14:paraId="39DEC8B0" w14:textId="77777777" w:rsidR="009E11EF" w:rsidRDefault="009E11EF" w:rsidP="009E11EF">
      <w:pPr>
        <w:pStyle w:val="ListParagraph"/>
        <w:numPr>
          <w:ilvl w:val="0"/>
          <w:numId w:val="45"/>
        </w:numPr>
        <w:autoSpaceDE w:val="0"/>
        <w:autoSpaceDN w:val="0"/>
        <w:adjustRightInd w:val="0"/>
        <w:spacing w:after="0" w:line="240" w:lineRule="auto"/>
        <w:ind w:left="461" w:hanging="425"/>
        <w:contextualSpacing w:val="0"/>
        <w:rPr>
          <w:rFonts w:cs="Arial"/>
          <w:b/>
          <w:bCs/>
          <w:color w:val="000000"/>
        </w:rPr>
      </w:pPr>
      <w:r>
        <w:rPr>
          <w:rFonts w:cs="Arial"/>
          <w:color w:val="000000"/>
        </w:rPr>
        <w:t xml:space="preserve">Applicants with an educational psychology qualification must demonstrate that they have acquired in appropriate health settings </w:t>
      </w:r>
      <w:r>
        <w:rPr>
          <w:rFonts w:cs="Arial"/>
          <w:b/>
          <w:bCs/>
          <w:color w:val="000000"/>
        </w:rPr>
        <w:t xml:space="preserve">for the area / areas for which they wish to apply </w:t>
      </w:r>
      <w:r>
        <w:rPr>
          <w:rFonts w:cs="Arial"/>
          <w:color w:val="000000"/>
        </w:rPr>
        <w:t xml:space="preserve">- Child Disability, Child Psychology - either at least 60 days or equivalent supervised clinical placements as part of the professional qualification; or at least 60 days or equivalent post qualification supervised work experience as a psychologist. </w:t>
      </w:r>
      <w:r>
        <w:rPr>
          <w:rFonts w:cs="Arial"/>
          <w:b/>
          <w:bCs/>
          <w:color w:val="000000"/>
        </w:rPr>
        <w:t>Note 2.</w:t>
      </w:r>
    </w:p>
    <w:p w14:paraId="32C5E5F9" w14:textId="77777777" w:rsidR="009E11EF" w:rsidRDefault="009E11EF" w:rsidP="009E11EF">
      <w:pPr>
        <w:autoSpaceDE w:val="0"/>
        <w:autoSpaceDN w:val="0"/>
        <w:adjustRightInd w:val="0"/>
        <w:rPr>
          <w:rFonts w:cs="Arial"/>
          <w:b/>
          <w:bCs/>
          <w:color w:val="000000"/>
        </w:rPr>
      </w:pPr>
    </w:p>
    <w:p w14:paraId="6D1459B8" w14:textId="77777777" w:rsidR="009E11EF" w:rsidRDefault="009E11EF" w:rsidP="009E11EF">
      <w:pPr>
        <w:autoSpaceDE w:val="0"/>
        <w:autoSpaceDN w:val="0"/>
        <w:adjustRightInd w:val="0"/>
        <w:rPr>
          <w:rFonts w:cs="Arial"/>
          <w:lang w:val="en"/>
        </w:rPr>
      </w:pPr>
      <w:r>
        <w:rPr>
          <w:rFonts w:cs="Arial"/>
          <w:b/>
          <w:bCs/>
          <w:lang w:val="en"/>
        </w:rPr>
        <w:t>Note 1.</w:t>
      </w:r>
      <w:r>
        <w:rPr>
          <w:rFonts w:cs="Arial"/>
          <w:lang w:val="en"/>
        </w:rPr>
        <w:t xml:space="preserve"> Psychological services delivered or funded by the Department of Health, Department of Justice, Department of Education and the Department of Children, Disability, Equality and Integration aimed at improving the mental, physical or social health or wellbeing of the clients they serve. </w:t>
      </w:r>
    </w:p>
    <w:p w14:paraId="40C2E6FF" w14:textId="77777777" w:rsidR="009E11EF" w:rsidRDefault="009E11EF" w:rsidP="009E11EF">
      <w:pPr>
        <w:autoSpaceDE w:val="0"/>
        <w:autoSpaceDN w:val="0"/>
        <w:adjustRightInd w:val="0"/>
        <w:rPr>
          <w:rFonts w:cs="Arial"/>
          <w:lang w:val="en"/>
        </w:rPr>
      </w:pPr>
    </w:p>
    <w:p w14:paraId="1024A7EC" w14:textId="77777777" w:rsidR="009E11EF" w:rsidRDefault="009E11EF" w:rsidP="009E11EF">
      <w:pPr>
        <w:autoSpaceDE w:val="0"/>
        <w:autoSpaceDN w:val="0"/>
        <w:adjustRightInd w:val="0"/>
        <w:rPr>
          <w:rFonts w:cs="Arial"/>
          <w:lang w:val="en"/>
        </w:rPr>
      </w:pPr>
      <w:r>
        <w:rPr>
          <w:rFonts w:cs="Arial"/>
          <w:b/>
          <w:bCs/>
          <w:lang w:val="en"/>
        </w:rPr>
        <w:t>Note 2</w:t>
      </w:r>
      <w:r>
        <w:rPr>
          <w:rFonts w:cs="Arial"/>
          <w:lang w:val="en"/>
        </w:rPr>
        <w:t>: Combinations of supervised clinical placement experience as part of the qualification and post qualification supervised work experience within a single care group area to give a total of 60 days are not acceptable.</w:t>
      </w:r>
    </w:p>
    <w:p w14:paraId="694AAFB2" w14:textId="77777777" w:rsidR="009E11EF" w:rsidRDefault="009E11EF" w:rsidP="009E11EF">
      <w:pPr>
        <w:autoSpaceDE w:val="0"/>
        <w:autoSpaceDN w:val="0"/>
        <w:adjustRightInd w:val="0"/>
        <w:rPr>
          <w:rFonts w:cs="Arial"/>
          <w:lang w:val="en"/>
        </w:rPr>
      </w:pPr>
    </w:p>
    <w:p w14:paraId="71432AE2" w14:textId="77777777" w:rsidR="009E11EF" w:rsidRDefault="009E11EF" w:rsidP="009E11EF">
      <w:pPr>
        <w:autoSpaceDE w:val="0"/>
        <w:autoSpaceDN w:val="0"/>
        <w:adjustRightInd w:val="0"/>
        <w:rPr>
          <w:rFonts w:cs="Arial"/>
        </w:rPr>
      </w:pPr>
      <w:r>
        <w:rPr>
          <w:rFonts w:cs="Arial"/>
        </w:rPr>
        <w:t xml:space="preserve">The 60 days of supervised placements do not have to be acquired consecutively. However no more than three separate supervised placements, each with a minimum of 20 consecutive days, should be counted to make up the sixty days. For example, a candidate could have completed three separate supervised placements of 20 days duration in different semesters, months, years etc., this would also satisfy the </w:t>
      </w:r>
      <w:proofErr w:type="gramStart"/>
      <w:r>
        <w:rPr>
          <w:rFonts w:cs="Arial"/>
        </w:rPr>
        <w:t>60 day</w:t>
      </w:r>
      <w:proofErr w:type="gramEnd"/>
      <w:r>
        <w:rPr>
          <w:rFonts w:cs="Arial"/>
        </w:rPr>
        <w:t xml:space="preserve"> requirement.</w:t>
      </w:r>
    </w:p>
    <w:p w14:paraId="4966C6F1" w14:textId="77777777" w:rsidR="009E11EF" w:rsidRDefault="009E11EF" w:rsidP="009E11EF">
      <w:pPr>
        <w:rPr>
          <w:rFonts w:cs="Arial"/>
          <w:b/>
        </w:rPr>
      </w:pPr>
    </w:p>
    <w:p w14:paraId="06EAF1E8" w14:textId="77777777" w:rsidR="009E11EF" w:rsidRDefault="009E11EF" w:rsidP="009E11EF">
      <w:pPr>
        <w:rPr>
          <w:rFonts w:cs="Arial"/>
          <w:b/>
        </w:rPr>
      </w:pPr>
      <w:r>
        <w:rPr>
          <w:rFonts w:cs="Arial"/>
          <w:b/>
        </w:rPr>
        <w:t>Health</w:t>
      </w:r>
    </w:p>
    <w:p w14:paraId="7E4F0966" w14:textId="77777777" w:rsidR="009E11EF" w:rsidRDefault="009E11EF" w:rsidP="009E11EF">
      <w:pPr>
        <w:rPr>
          <w:rFonts w:cs="Arial"/>
        </w:rPr>
      </w:pPr>
      <w:r>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9289022" w14:textId="77777777" w:rsidR="009E11EF" w:rsidRDefault="009E11EF" w:rsidP="009E11EF">
      <w:pPr>
        <w:rPr>
          <w:rFonts w:cs="Arial"/>
        </w:rPr>
      </w:pPr>
    </w:p>
    <w:p w14:paraId="642E286A" w14:textId="77777777" w:rsidR="009E11EF" w:rsidRDefault="009E11EF" w:rsidP="009E11EF">
      <w:pPr>
        <w:ind w:right="-766"/>
        <w:rPr>
          <w:rFonts w:cs="Arial"/>
          <w:iCs/>
        </w:rPr>
      </w:pPr>
      <w:r>
        <w:rPr>
          <w:rFonts w:cs="Arial"/>
          <w:b/>
          <w:bCs/>
        </w:rPr>
        <w:t>Character</w:t>
      </w:r>
    </w:p>
    <w:p w14:paraId="59D14FF6" w14:textId="77777777" w:rsidR="009E11EF" w:rsidRDefault="009E11EF" w:rsidP="009E11EF">
      <w:pPr>
        <w:ind w:right="-766"/>
        <w:rPr>
          <w:rFonts w:cs="Arial"/>
        </w:rPr>
      </w:pPr>
      <w:r>
        <w:rPr>
          <w:rFonts w:cs="Arial"/>
        </w:rPr>
        <w:lastRenderedPageBreak/>
        <w:t>Each candidate for and any person holding the office must be of good character.</w:t>
      </w:r>
    </w:p>
    <w:p w14:paraId="17FADD7D" w14:textId="77777777" w:rsidR="004C2770" w:rsidRDefault="004C2770" w:rsidP="007338B5">
      <w:pPr>
        <w:widowControl w:val="0"/>
        <w:tabs>
          <w:tab w:val="left" w:pos="720"/>
          <w:tab w:val="center" w:pos="4513"/>
          <w:tab w:val="right" w:pos="9026"/>
        </w:tabs>
        <w:autoSpaceDE w:val="0"/>
        <w:autoSpaceDN w:val="0"/>
        <w:adjustRightInd w:val="0"/>
        <w:spacing w:after="120"/>
        <w:rPr>
          <w:rFonts w:eastAsia="Times New Roman" w:cstheme="minorHAnsi"/>
          <w:lang w:eastAsia="en-IE"/>
        </w:rPr>
      </w:pPr>
      <w:r>
        <w:rPr>
          <w:rFonts w:eastAsia="Times New Roman" w:cstheme="minorHAnsi"/>
          <w:lang w:eastAsia="en-IE"/>
        </w:rPr>
        <w:tab/>
      </w:r>
    </w:p>
    <w:p w14:paraId="3E981022" w14:textId="7DAAAEA5" w:rsidR="004C2770" w:rsidRDefault="004C2770" w:rsidP="004C2770">
      <w:pPr>
        <w:widowControl w:val="0"/>
        <w:tabs>
          <w:tab w:val="left" w:pos="720"/>
          <w:tab w:val="center" w:pos="4513"/>
          <w:tab w:val="right" w:pos="9026"/>
        </w:tabs>
        <w:autoSpaceDE w:val="0"/>
        <w:autoSpaceDN w:val="0"/>
        <w:adjustRightInd w:val="0"/>
        <w:spacing w:after="120"/>
        <w:rPr>
          <w:rFonts w:asciiTheme="minorHAnsi" w:hAnsiTheme="minorHAnsi"/>
          <w:color w:val="000000"/>
          <w:shd w:val="clear" w:color="auto" w:fill="FFFFFF"/>
        </w:rPr>
      </w:pPr>
      <w:r>
        <w:rPr>
          <w:rFonts w:eastAsia="Times New Roman" w:cstheme="minorHAnsi"/>
          <w:lang w:eastAsia="en-IE"/>
        </w:rPr>
        <w:t xml:space="preserve">Applicants can </w:t>
      </w:r>
      <w:r>
        <w:rPr>
          <w:rFonts w:eastAsia="Times New Roman"/>
          <w:color w:val="000000"/>
          <w:lang w:eastAsia="en-IE"/>
        </w:rPr>
        <w:t xml:space="preserve">use </w:t>
      </w:r>
      <w:hyperlink r:id="rId24" w:history="1">
        <w:r>
          <w:rPr>
            <w:rStyle w:val="Hyperlink"/>
          </w:rPr>
          <w:t>NARIC’s Foreign Qualifications Database</w:t>
        </w:r>
      </w:hyperlink>
      <w:r>
        <w:t xml:space="preserve"> </w:t>
      </w:r>
      <w:r>
        <w:rPr>
          <w:color w:val="000000"/>
          <w:shd w:val="clear" w:color="auto" w:fill="FFFFFF"/>
        </w:rPr>
        <w:t xml:space="preserve">to download a </w:t>
      </w:r>
      <w:r>
        <w:rPr>
          <w:rStyle w:val="Strong"/>
          <w:color w:val="000000"/>
          <w:shd w:val="clear" w:color="auto" w:fill="FFFFFF"/>
        </w:rPr>
        <w:t xml:space="preserve">comparability statement </w:t>
      </w:r>
      <w:r>
        <w:rPr>
          <w:color w:val="000000"/>
          <w:shd w:val="clear" w:color="auto" w:fill="FFFFFF"/>
        </w:rPr>
        <w:t xml:space="preserve">to compare an academic qualification to an Irish qualification of a similar major award type and level on the Irish </w:t>
      </w:r>
      <w:hyperlink r:id="rId25" w:tooltip="National Framework of Qualifications" w:history="1">
        <w:r>
          <w:rPr>
            <w:rStyle w:val="Hyperlink"/>
            <w:shd w:val="clear" w:color="auto" w:fill="FFFFFF"/>
          </w:rPr>
          <w:t>National Framework of Qualifications (NFQ</w:t>
        </w:r>
      </w:hyperlink>
      <w:r>
        <w:rPr>
          <w:rStyle w:val="Hyperlink"/>
        </w:rPr>
        <w:t>)</w:t>
      </w:r>
      <w:r>
        <w:rPr>
          <w:color w:val="000000"/>
          <w:shd w:val="clear" w:color="auto" w:fill="FFFFFF"/>
        </w:rPr>
        <w:t>, where possible.</w:t>
      </w:r>
    </w:p>
    <w:p w14:paraId="0FAED00F" w14:textId="49C9C92C" w:rsidR="00BA76E6" w:rsidRPr="004C2770" w:rsidRDefault="004C2770" w:rsidP="004C2770">
      <w:pPr>
        <w:rPr>
          <w:rFonts w:ascii="Calibri" w:hAnsi="Calibri" w:cs="Calibri"/>
        </w:rPr>
      </w:pPr>
      <w:r>
        <w:rPr>
          <w:color w:val="000000"/>
        </w:rPr>
        <w:t xml:space="preserve">If their qualification is </w:t>
      </w:r>
      <w:r>
        <w:rPr>
          <w:rStyle w:val="Strong"/>
          <w:color w:val="000000"/>
        </w:rPr>
        <w:t xml:space="preserve">not </w:t>
      </w:r>
      <w:r>
        <w:rPr>
          <w:color w:val="000000"/>
        </w:rPr>
        <w:t xml:space="preserve">listed in the database, they can apply for advice on the </w:t>
      </w:r>
      <w:hyperlink r:id="rId26" w:history="1">
        <w:r>
          <w:rPr>
            <w:rStyle w:val="Hyperlink"/>
          </w:rPr>
          <w:t>general academic recognition of their qualification</w:t>
        </w:r>
      </w:hyperlink>
      <w:r>
        <w:rPr>
          <w:color w:val="000000"/>
        </w:rPr>
        <w:t>.</w:t>
      </w:r>
      <w:r>
        <w:rPr>
          <w:rFonts w:cs="Arial"/>
          <w:color w:val="000099"/>
          <w:szCs w:val="20"/>
        </w:rPr>
        <w:t>]</w:t>
      </w:r>
    </w:p>
    <w:p w14:paraId="02D6CE52" w14:textId="71240772" w:rsidR="003C75C7" w:rsidRPr="00A33EBB" w:rsidRDefault="00612A9A" w:rsidP="00A33EBB">
      <w:pPr>
        <w:rPr>
          <w:rFonts w:cs="Arial"/>
          <w:szCs w:val="20"/>
        </w:rPr>
      </w:pPr>
      <w:r>
        <w:rPr>
          <w:rFonts w:cs="Arial"/>
          <w:szCs w:val="20"/>
        </w:rPr>
        <w:br w:type="page"/>
      </w:r>
      <w:bookmarkStart w:id="19" w:name="_Appendix_2:_Applicant"/>
      <w:bookmarkStart w:id="20" w:name="_Toc233632821"/>
      <w:bookmarkEnd w:id="19"/>
      <w:r w:rsidR="002E719E" w:rsidRPr="0062775A">
        <w:lastRenderedPageBreak/>
        <w:t xml:space="preserve">Appendix 2: </w:t>
      </w:r>
      <w:r w:rsidR="0067555F">
        <w:t>Applicant Information for EEA,</w:t>
      </w:r>
      <w:r w:rsidR="003C75C7" w:rsidRPr="0062775A">
        <w:t xml:space="preserve"> Swiss, British </w:t>
      </w:r>
      <w:r w:rsidR="004021A4" w:rsidRPr="0062775A">
        <w:t>and</w:t>
      </w:r>
      <w:r w:rsidR="003C75C7" w:rsidRPr="0062775A">
        <w:t xml:space="preserve"> Non-EEA Applicants </w:t>
      </w:r>
      <w:r w:rsidR="00FA3B0F">
        <w:t>resident in</w:t>
      </w:r>
      <w:r w:rsidR="003C75C7" w:rsidRPr="0062775A">
        <w:t xml:space="preserve"> the State</w:t>
      </w:r>
      <w:bookmarkEnd w:id="20"/>
    </w:p>
    <w:p w14:paraId="4849A9B2" w14:textId="77777777" w:rsidR="00CD1104" w:rsidRPr="00436CA9" w:rsidRDefault="00CD1104" w:rsidP="00CD1104">
      <w:pPr>
        <w:spacing w:after="120" w:line="360" w:lineRule="auto"/>
        <w:rPr>
          <w:rFonts w:cs="Arial"/>
          <w:sz w:val="22"/>
        </w:rPr>
      </w:pPr>
      <w:r w:rsidRPr="00436CA9">
        <w:rPr>
          <w:rFonts w:cs="Arial"/>
          <w:sz w:val="22"/>
        </w:rPr>
        <w:t>Applicants who are EEA, Swiss, or British citizens do not require work permits / visas</w:t>
      </w:r>
    </w:p>
    <w:p w14:paraId="4CFFE49C" w14:textId="77777777" w:rsidR="00CD1104" w:rsidRPr="00436CA9" w:rsidRDefault="00CD1104" w:rsidP="00CD1104">
      <w:pPr>
        <w:spacing w:after="120" w:line="360" w:lineRule="auto"/>
        <w:rPr>
          <w:rFonts w:cs="Arial"/>
          <w:sz w:val="22"/>
        </w:rPr>
      </w:pPr>
      <w:r w:rsidRPr="00436CA9">
        <w:rPr>
          <w:rFonts w:cs="Arial"/>
          <w:sz w:val="22"/>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0FF21170" w14:textId="77777777" w:rsidR="00CD1104" w:rsidRPr="00436CA9" w:rsidRDefault="00CD1104" w:rsidP="00CD1104">
      <w:pPr>
        <w:spacing w:after="120" w:line="360" w:lineRule="auto"/>
        <w:rPr>
          <w:rFonts w:cs="Arial"/>
          <w:sz w:val="22"/>
        </w:rPr>
      </w:pPr>
      <w:r w:rsidRPr="00436CA9">
        <w:rPr>
          <w:rFonts w:cs="Arial"/>
          <w:sz w:val="22"/>
        </w:rPr>
        <w:t>(ii) Non-European Economic Area Applicants resident in the State</w:t>
      </w:r>
    </w:p>
    <w:p w14:paraId="5493A438" w14:textId="7CEE7C6B" w:rsidR="00CD1104" w:rsidRPr="00436CA9" w:rsidRDefault="00CD1104" w:rsidP="00CD1104">
      <w:pPr>
        <w:spacing w:after="120" w:line="360" w:lineRule="auto"/>
        <w:rPr>
          <w:rFonts w:cs="Arial"/>
          <w:sz w:val="22"/>
        </w:rPr>
      </w:pPr>
      <w:r w:rsidRPr="00436CA9">
        <w:rPr>
          <w:rFonts w:cs="Arial"/>
          <w:sz w:val="22"/>
        </w:rPr>
        <w:t>To process your application, it is necessary for you to submit the following documentation:</w:t>
      </w:r>
    </w:p>
    <w:p w14:paraId="3F0FCA77" w14:textId="77777777" w:rsidR="00CD1104" w:rsidRPr="00FA1073" w:rsidRDefault="00CD1104" w:rsidP="00CD1104">
      <w:pPr>
        <w:pStyle w:val="ListParagraph"/>
        <w:numPr>
          <w:ilvl w:val="0"/>
          <w:numId w:val="31"/>
        </w:numPr>
        <w:spacing w:after="120" w:line="360" w:lineRule="auto"/>
        <w:rPr>
          <w:rFonts w:cs="Arial"/>
          <w:bCs/>
          <w:sz w:val="22"/>
        </w:rPr>
      </w:pPr>
      <w:r w:rsidRPr="00FA1073">
        <w:rPr>
          <w:rFonts w:cs="Arial"/>
          <w:sz w:val="22"/>
        </w:rPr>
        <w:t>A scanned copy of your passport showing your identification</w:t>
      </w:r>
      <w:r>
        <w:rPr>
          <w:rFonts w:cs="Arial"/>
          <w:sz w:val="22"/>
        </w:rPr>
        <w:t xml:space="preserve"> and Stamp. That is, </w:t>
      </w:r>
      <w:r w:rsidRPr="00FA1073">
        <w:rPr>
          <w:rFonts w:cs="Arial"/>
          <w:sz w:val="22"/>
        </w:rPr>
        <w:t>the first page of your passport showing your photograph and personal details</w:t>
      </w:r>
      <w:r>
        <w:rPr>
          <w:rFonts w:cs="Arial"/>
          <w:sz w:val="22"/>
        </w:rPr>
        <w:t>, and the stamp/visa page showing your</w:t>
      </w:r>
      <w:r w:rsidRPr="00FA1073">
        <w:rPr>
          <w:rFonts w:cs="Arial"/>
          <w:sz w:val="22"/>
        </w:rPr>
        <w:t xml:space="preserve"> current immigration Stamp 1, Stamp 1G</w:t>
      </w:r>
      <w:r w:rsidRPr="00FA1073">
        <w:rPr>
          <w:rStyle w:val="Hyperlink"/>
          <w:rFonts w:cs="Arial"/>
          <w:color w:val="auto"/>
          <w:sz w:val="22"/>
          <w:u w:val="none"/>
        </w:rPr>
        <w:t>,</w:t>
      </w:r>
      <w:r>
        <w:t xml:space="preserve"> </w:t>
      </w:r>
      <w:r w:rsidRPr="00FA1073">
        <w:rPr>
          <w:rFonts w:cs="Arial"/>
          <w:sz w:val="22"/>
        </w:rPr>
        <w:t>Stamp 4, Stamp 5, or Stamp 6 showing you have permission to be in this State</w:t>
      </w:r>
      <w:r w:rsidRPr="00FA1073">
        <w:rPr>
          <w:rFonts w:cs="Arial"/>
          <w:bCs/>
          <w:sz w:val="22"/>
        </w:rPr>
        <w:t>.</w:t>
      </w:r>
    </w:p>
    <w:p w14:paraId="5BD71411" w14:textId="77777777" w:rsidR="00CD1104" w:rsidRPr="00436CA9" w:rsidRDefault="00CD1104" w:rsidP="00CD1104">
      <w:pPr>
        <w:spacing w:after="120" w:line="360" w:lineRule="auto"/>
        <w:ind w:left="360" w:firstLine="360"/>
        <w:rPr>
          <w:rFonts w:cs="Arial"/>
          <w:bCs/>
          <w:sz w:val="22"/>
        </w:rPr>
      </w:pPr>
      <w:r w:rsidRPr="00436CA9">
        <w:rPr>
          <w:rFonts w:cs="Arial"/>
          <w:bCs/>
          <w:sz w:val="22"/>
        </w:rPr>
        <w:t>Or</w:t>
      </w:r>
    </w:p>
    <w:p w14:paraId="6529AC09" w14:textId="77777777" w:rsidR="00CD1104" w:rsidRDefault="00CD1104" w:rsidP="00CD1104">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AB9C9A3" w14:textId="77777777" w:rsidR="00CD1104" w:rsidRPr="00E82608" w:rsidRDefault="00CD1104" w:rsidP="00CD1104">
      <w:pPr>
        <w:spacing w:after="120" w:line="360" w:lineRule="auto"/>
        <w:ind w:left="720"/>
        <w:rPr>
          <w:rFonts w:cs="Arial"/>
          <w:b/>
          <w:bCs/>
          <w:sz w:val="22"/>
        </w:rPr>
      </w:pPr>
      <w:r w:rsidRPr="00E82608">
        <w:rPr>
          <w:rFonts w:cs="Arial"/>
          <w:b/>
          <w:bCs/>
          <w:sz w:val="22"/>
        </w:rPr>
        <w:t>*Stamp 1G</w:t>
      </w:r>
    </w:p>
    <w:p w14:paraId="14792911" w14:textId="77777777" w:rsidR="00CD1104" w:rsidRPr="00E82608" w:rsidRDefault="00CD1104" w:rsidP="00CD1104">
      <w:pPr>
        <w:spacing w:after="120" w:line="360" w:lineRule="auto"/>
        <w:ind w:left="720"/>
        <w:rPr>
          <w:rFonts w:cs="Arial"/>
          <w:sz w:val="22"/>
        </w:rPr>
      </w:pPr>
      <w:r w:rsidRPr="00E82608">
        <w:rPr>
          <w:rFonts w:cs="Arial"/>
          <w:sz w:val="22"/>
        </w:rPr>
        <w:t>There are two main pathways under Stamp 1G and they are:</w:t>
      </w:r>
    </w:p>
    <w:p w14:paraId="07292328" w14:textId="77777777" w:rsidR="00CD1104" w:rsidRPr="00E82608" w:rsidRDefault="00CD1104" w:rsidP="00CD1104">
      <w:pPr>
        <w:numPr>
          <w:ilvl w:val="0"/>
          <w:numId w:val="36"/>
        </w:numPr>
        <w:spacing w:after="120" w:line="360" w:lineRule="auto"/>
        <w:rPr>
          <w:rFonts w:cs="Arial"/>
          <w:b/>
          <w:bCs/>
          <w:sz w:val="22"/>
        </w:rPr>
      </w:pPr>
      <w:r w:rsidRPr="00E82608">
        <w:rPr>
          <w:rFonts w:cs="Arial"/>
          <w:b/>
          <w:bCs/>
          <w:sz w:val="22"/>
        </w:rPr>
        <w:t>Graduate Stamp 1G</w:t>
      </w:r>
    </w:p>
    <w:p w14:paraId="50366EED" w14:textId="77777777" w:rsidR="00CD1104" w:rsidRPr="00E82608" w:rsidRDefault="00CD1104" w:rsidP="00CD1104">
      <w:pPr>
        <w:spacing w:after="120" w:line="360" w:lineRule="auto"/>
        <w:ind w:left="720"/>
        <w:rPr>
          <w:rFonts w:cs="Arial"/>
          <w:sz w:val="22"/>
        </w:rPr>
      </w:pPr>
      <w:r>
        <w:rPr>
          <w:rFonts w:cs="Arial"/>
          <w:sz w:val="22"/>
        </w:rPr>
        <w:t>For permanent positions, t</w:t>
      </w:r>
      <w:r w:rsidRPr="00E82608">
        <w:rPr>
          <w:rFonts w:cs="Arial"/>
          <w:sz w:val="22"/>
        </w:rPr>
        <w:t xml:space="preserve">he Health Service Executive (HSE) </w:t>
      </w:r>
      <w:proofErr w:type="gramStart"/>
      <w:r>
        <w:rPr>
          <w:rFonts w:cs="Arial"/>
          <w:sz w:val="22"/>
        </w:rPr>
        <w:t>is</w:t>
      </w:r>
      <w:r w:rsidRPr="00E82608">
        <w:rPr>
          <w:rFonts w:cs="Arial"/>
          <w:sz w:val="22"/>
        </w:rPr>
        <w:t xml:space="preserve"> only in a position to</w:t>
      </w:r>
      <w:proofErr w:type="gramEnd"/>
      <w:r w:rsidRPr="00E82608">
        <w:rPr>
          <w:rFonts w:cs="Arial"/>
          <w:sz w:val="22"/>
        </w:rPr>
        <w:t xml:space="preserve"> </w:t>
      </w:r>
      <w:r>
        <w:rPr>
          <w:rFonts w:cs="Arial"/>
          <w:sz w:val="22"/>
        </w:rPr>
        <w:t>apply</w:t>
      </w:r>
      <w:r w:rsidRPr="00E82608">
        <w:rPr>
          <w:rFonts w:cs="Arial"/>
          <w:sz w:val="22"/>
        </w:rPr>
        <w:t xml:space="preserve"> for an Employment Permit if the role you are applying for is on the Critical Skills Occupations List, which you will find here </w:t>
      </w:r>
      <w:hyperlink r:id="rId27" w:history="1">
        <w:r w:rsidRPr="00E82608">
          <w:rPr>
            <w:rStyle w:val="Hyperlink"/>
            <w:rFonts w:cs="Arial"/>
            <w:sz w:val="22"/>
          </w:rPr>
          <w:t>Critical Skills Occupations List</w:t>
        </w:r>
      </w:hyperlink>
      <w:r w:rsidRPr="00E82608">
        <w:rPr>
          <w:rFonts w:cs="Arial"/>
          <w:sz w:val="22"/>
        </w:rPr>
        <w:t xml:space="preserve">. If the role is not on the Critical Skills Occupations </w:t>
      </w:r>
      <w:proofErr w:type="gramStart"/>
      <w:r w:rsidRPr="00E82608">
        <w:rPr>
          <w:rFonts w:cs="Arial"/>
          <w:sz w:val="22"/>
        </w:rPr>
        <w:t>List</w:t>
      </w:r>
      <w:proofErr w:type="gramEnd"/>
      <w:r w:rsidRPr="00E82608">
        <w:rPr>
          <w:rFonts w:cs="Arial"/>
          <w:sz w:val="22"/>
        </w:rPr>
        <w:t xml:space="preserve"> then the HSE will be unable to </w:t>
      </w:r>
      <w:r>
        <w:rPr>
          <w:rFonts w:cs="Arial"/>
          <w:sz w:val="22"/>
        </w:rPr>
        <w:t>apply for a work permit</w:t>
      </w:r>
      <w:r w:rsidRPr="00E82608">
        <w:rPr>
          <w:rFonts w:cs="Arial"/>
          <w:sz w:val="22"/>
        </w:rPr>
        <w:t xml:space="preserve"> regardless of </w:t>
      </w:r>
      <w:proofErr w:type="gramStart"/>
      <w:r w:rsidRPr="00E82608">
        <w:rPr>
          <w:rFonts w:cs="Arial"/>
          <w:sz w:val="22"/>
        </w:rPr>
        <w:t>whether or not</w:t>
      </w:r>
      <w:proofErr w:type="gramEnd"/>
      <w:r w:rsidRPr="00E82608">
        <w:rPr>
          <w:rFonts w:cs="Arial"/>
          <w:sz w:val="22"/>
        </w:rPr>
        <w:t xml:space="preserve"> you are successful at interview.</w:t>
      </w:r>
    </w:p>
    <w:p w14:paraId="534A592E" w14:textId="77777777" w:rsidR="00CD1104" w:rsidRPr="00E82608" w:rsidRDefault="00CD1104" w:rsidP="00CD1104">
      <w:pPr>
        <w:numPr>
          <w:ilvl w:val="0"/>
          <w:numId w:val="36"/>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664C26CE" w14:textId="77777777" w:rsidR="00CD1104" w:rsidRPr="00436CA9" w:rsidRDefault="00CD1104" w:rsidP="00CD1104">
      <w:pPr>
        <w:pStyle w:val="ListParagraph"/>
        <w:spacing w:after="120" w:line="360" w:lineRule="auto"/>
        <w:jc w:val="center"/>
        <w:rPr>
          <w:rFonts w:cs="Arial"/>
          <w:bCs/>
          <w:sz w:val="22"/>
        </w:rPr>
      </w:pPr>
      <w:r w:rsidRPr="00436CA9">
        <w:rPr>
          <w:rFonts w:cs="Arial"/>
          <w:bCs/>
          <w:sz w:val="22"/>
        </w:rPr>
        <w:t>OR</w:t>
      </w:r>
    </w:p>
    <w:p w14:paraId="127998A9" w14:textId="77777777" w:rsidR="00CD1104" w:rsidRDefault="00CD1104" w:rsidP="00CD1104">
      <w:pPr>
        <w:pStyle w:val="ListParagraph"/>
        <w:numPr>
          <w:ilvl w:val="0"/>
          <w:numId w:val="31"/>
        </w:numPr>
        <w:spacing w:after="120" w:line="360" w:lineRule="auto"/>
        <w:ind w:left="714" w:hanging="357"/>
        <w:rPr>
          <w:rFonts w:cs="Arial"/>
          <w:sz w:val="22"/>
        </w:rPr>
      </w:pPr>
      <w:r w:rsidRPr="00436CA9">
        <w:rPr>
          <w:rFonts w:cs="Arial"/>
          <w:sz w:val="22"/>
        </w:rPr>
        <w:t>For permissions related to your marital/partnership status</w:t>
      </w:r>
      <w:r>
        <w:rPr>
          <w:rFonts w:cs="Arial"/>
          <w:sz w:val="22"/>
        </w:rPr>
        <w:t>:</w:t>
      </w:r>
    </w:p>
    <w:p w14:paraId="5DE24D7B" w14:textId="77777777" w:rsidR="00CD1104" w:rsidRDefault="00CD1104" w:rsidP="00CD1104">
      <w:pPr>
        <w:pStyle w:val="ListParagraph"/>
        <w:numPr>
          <w:ilvl w:val="0"/>
          <w:numId w:val="37"/>
        </w:numPr>
        <w:spacing w:after="120" w:line="360" w:lineRule="auto"/>
        <w:rPr>
          <w:rFonts w:cs="Arial"/>
          <w:sz w:val="22"/>
        </w:rPr>
      </w:pPr>
      <w:r>
        <w:rPr>
          <w:rFonts w:cs="Arial"/>
          <w:sz w:val="22"/>
        </w:rPr>
        <w:t>A</w:t>
      </w:r>
      <w:r w:rsidRPr="00436CA9">
        <w:rPr>
          <w:rFonts w:cs="Arial"/>
          <w:sz w:val="22"/>
        </w:rPr>
        <w:t xml:space="preserve"> scanned copy of your passport showing your identification</w:t>
      </w:r>
      <w:r>
        <w:rPr>
          <w:rFonts w:cs="Arial"/>
          <w:sz w:val="22"/>
        </w:rPr>
        <w:t xml:space="preserve"> and Stamp. That is, </w:t>
      </w:r>
      <w:r w:rsidRPr="00436CA9">
        <w:rPr>
          <w:rFonts w:cs="Arial"/>
          <w:sz w:val="22"/>
        </w:rPr>
        <w:t>the first page of your passport showing your photograph and personal details</w:t>
      </w:r>
      <w:r>
        <w:rPr>
          <w:rFonts w:cs="Arial"/>
          <w:sz w:val="22"/>
        </w:rPr>
        <w:t>,</w:t>
      </w:r>
      <w:r w:rsidRPr="00436CA9">
        <w:rPr>
          <w:rFonts w:cs="Arial"/>
          <w:sz w:val="22"/>
        </w:rPr>
        <w:t xml:space="preserve"> </w:t>
      </w:r>
      <w:r w:rsidRPr="00D35065">
        <w:rPr>
          <w:rFonts w:cs="Arial"/>
          <w:sz w:val="22"/>
        </w:rPr>
        <w:t>and the stamp/visa page showing your</w:t>
      </w:r>
      <w:r w:rsidRPr="00436CA9">
        <w:rPr>
          <w:rFonts w:cs="Arial"/>
          <w:sz w:val="22"/>
        </w:rPr>
        <w:t xml:space="preserve"> current immigration Stamp 1G showing you have permission to be in this State</w:t>
      </w:r>
      <w:r>
        <w:rPr>
          <w:rFonts w:cs="Arial"/>
          <w:sz w:val="22"/>
        </w:rPr>
        <w:t xml:space="preserve"> </w:t>
      </w:r>
      <w:r w:rsidRPr="00436CA9">
        <w:rPr>
          <w:rFonts w:cs="Arial"/>
          <w:sz w:val="22"/>
        </w:rPr>
        <w:t xml:space="preserve">and your Marriage/Civil Partnership Certificate. </w:t>
      </w:r>
    </w:p>
    <w:p w14:paraId="4DC34977" w14:textId="77777777" w:rsidR="00CD1104" w:rsidRDefault="00CD1104" w:rsidP="00CD1104">
      <w:pPr>
        <w:pStyle w:val="ListParagraph"/>
        <w:spacing w:after="120" w:line="360" w:lineRule="auto"/>
        <w:ind w:left="1440"/>
        <w:rPr>
          <w:rFonts w:cs="Arial"/>
          <w:sz w:val="22"/>
        </w:rPr>
      </w:pPr>
      <w:r>
        <w:rPr>
          <w:rFonts w:cs="Arial"/>
          <w:sz w:val="22"/>
        </w:rPr>
        <w:t>Or</w:t>
      </w:r>
    </w:p>
    <w:p w14:paraId="57E635A4" w14:textId="77777777" w:rsidR="00CD1104" w:rsidRPr="00D35065" w:rsidRDefault="00CD1104" w:rsidP="00CD1104">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35A4C57F" w14:textId="77777777" w:rsidR="00CD1104" w:rsidRPr="00D35065" w:rsidRDefault="00CD1104" w:rsidP="00CD1104">
      <w:pPr>
        <w:pStyle w:val="ListParagraph"/>
        <w:spacing w:after="120" w:line="360" w:lineRule="auto"/>
        <w:ind w:left="1074"/>
        <w:rPr>
          <w:rFonts w:cs="Arial"/>
          <w:sz w:val="22"/>
        </w:rPr>
      </w:pPr>
      <w:r w:rsidRPr="00D35065">
        <w:rPr>
          <w:rFonts w:cs="Arial"/>
          <w:sz w:val="22"/>
        </w:rPr>
        <w:lastRenderedPageBreak/>
        <w:t>And</w:t>
      </w:r>
    </w:p>
    <w:p w14:paraId="0D3968B7" w14:textId="77777777" w:rsidR="00CD1104" w:rsidRPr="00436CA9" w:rsidRDefault="00CD1104" w:rsidP="00CD1104">
      <w:pPr>
        <w:pStyle w:val="ListParagraph"/>
        <w:numPr>
          <w:ilvl w:val="0"/>
          <w:numId w:val="37"/>
        </w:numPr>
        <w:spacing w:after="120" w:line="360" w:lineRule="auto"/>
        <w:rPr>
          <w:rFonts w:cs="Arial"/>
          <w:sz w:val="22"/>
        </w:rPr>
      </w:pPr>
      <w:r w:rsidRPr="00436CA9">
        <w:rPr>
          <w:rFonts w:cs="Arial"/>
          <w:sz w:val="22"/>
        </w:rPr>
        <w:t xml:space="preserve">A scanned copy of your spouse’s passport showing their </w:t>
      </w:r>
      <w:r w:rsidRPr="00D35065">
        <w:rPr>
          <w:rFonts w:cs="Arial"/>
          <w:sz w:val="22"/>
        </w:rPr>
        <w:t>photograph and personal details</w:t>
      </w:r>
      <w:r>
        <w:rPr>
          <w:rFonts w:cs="Arial"/>
          <w:sz w:val="22"/>
        </w:rPr>
        <w:t>,</w:t>
      </w:r>
      <w:r w:rsidRPr="00436CA9">
        <w:rPr>
          <w:rFonts w:cs="Arial"/>
          <w:sz w:val="22"/>
        </w:rPr>
        <w:t xml:space="preserve"> and </w:t>
      </w:r>
      <w:r w:rsidRPr="00D35065">
        <w:rPr>
          <w:rFonts w:cs="Arial"/>
          <w:sz w:val="22"/>
        </w:rPr>
        <w:t xml:space="preserve">the stamp/visa page </w:t>
      </w:r>
      <w:r>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Pr>
          <w:rFonts w:cs="Arial"/>
          <w:sz w:val="22"/>
        </w:rPr>
        <w:t>/General</w:t>
      </w:r>
      <w:r w:rsidRPr="00436CA9">
        <w:rPr>
          <w:rFonts w:cs="Arial"/>
          <w:sz w:val="22"/>
        </w:rPr>
        <w:t xml:space="preserve"> Employment Permit.</w:t>
      </w:r>
    </w:p>
    <w:p w14:paraId="6E72E435" w14:textId="77777777" w:rsidR="00CD1104" w:rsidRPr="00D35065" w:rsidRDefault="00CD1104" w:rsidP="00CD1104">
      <w:pPr>
        <w:pStyle w:val="ListParagraph"/>
        <w:spacing w:after="120" w:line="360" w:lineRule="auto"/>
        <w:ind w:left="1440"/>
        <w:rPr>
          <w:rFonts w:cs="Arial"/>
          <w:sz w:val="22"/>
        </w:rPr>
      </w:pPr>
      <w:r>
        <w:rPr>
          <w:rFonts w:cs="Arial"/>
          <w:sz w:val="22"/>
        </w:rPr>
        <w:t>O</w:t>
      </w:r>
      <w:r w:rsidRPr="00D35065">
        <w:rPr>
          <w:rFonts w:cs="Arial"/>
          <w:sz w:val="22"/>
        </w:rPr>
        <w:t>r</w:t>
      </w:r>
    </w:p>
    <w:p w14:paraId="48A9BA24" w14:textId="77777777" w:rsidR="00CD1104" w:rsidRPr="00D35065" w:rsidRDefault="00CD1104" w:rsidP="00CD1104">
      <w:pPr>
        <w:pStyle w:val="ListParagraph"/>
        <w:spacing w:after="120" w:line="360" w:lineRule="auto"/>
        <w:ind w:left="1440"/>
        <w:rPr>
          <w:rFonts w:cs="Arial"/>
          <w:sz w:val="22"/>
        </w:rPr>
      </w:pPr>
      <w:r w:rsidRPr="00D35065">
        <w:rPr>
          <w:rFonts w:cs="Arial"/>
          <w:sz w:val="22"/>
        </w:rPr>
        <w:t>A scanned copy of both the front and back of your spouse’s current Irish Residence Permit showing Stamp 4 and a copy of their Critical Skills/General Employment Permit.</w:t>
      </w:r>
    </w:p>
    <w:p w14:paraId="3256DEB5" w14:textId="77777777" w:rsidR="00CD1104" w:rsidRPr="00D35065" w:rsidRDefault="00CD1104" w:rsidP="00CD1104">
      <w:pPr>
        <w:pStyle w:val="ListParagraph"/>
        <w:spacing w:after="120" w:line="360" w:lineRule="auto"/>
        <w:ind w:left="1440"/>
        <w:jc w:val="center"/>
        <w:rPr>
          <w:rFonts w:cs="Arial"/>
          <w:sz w:val="22"/>
        </w:rPr>
      </w:pPr>
      <w:r w:rsidRPr="00D35065">
        <w:rPr>
          <w:rFonts w:cs="Arial"/>
          <w:sz w:val="22"/>
        </w:rPr>
        <w:t>Or</w:t>
      </w:r>
    </w:p>
    <w:p w14:paraId="49AA813F" w14:textId="77777777" w:rsidR="00CD1104" w:rsidRDefault="00CD1104" w:rsidP="00CD1104">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Pr="00D35065">
        <w:rPr>
          <w:rFonts w:cs="Arial"/>
          <w:sz w:val="22"/>
        </w:rPr>
        <w:t xml:space="preserve">photograph and personal details, and the stamp/visa page showing their </w:t>
      </w:r>
      <w:r>
        <w:rPr>
          <w:rFonts w:cs="Arial"/>
          <w:sz w:val="22"/>
        </w:rPr>
        <w:t>current immigration Stamp 2.</w:t>
      </w:r>
    </w:p>
    <w:p w14:paraId="2D2D3045" w14:textId="77777777" w:rsidR="00CD1104" w:rsidRDefault="00CD1104" w:rsidP="00CD1104">
      <w:pPr>
        <w:pStyle w:val="ListParagraph"/>
        <w:spacing w:after="120" w:line="360" w:lineRule="auto"/>
        <w:ind w:left="1440"/>
        <w:rPr>
          <w:rFonts w:cs="Arial"/>
          <w:sz w:val="22"/>
        </w:rPr>
      </w:pPr>
      <w:r>
        <w:rPr>
          <w:rFonts w:cs="Arial"/>
          <w:sz w:val="22"/>
        </w:rPr>
        <w:t>Or</w:t>
      </w:r>
    </w:p>
    <w:p w14:paraId="39A18D80" w14:textId="77777777" w:rsidR="00CD1104" w:rsidRPr="00FD2F5B" w:rsidRDefault="00CD1104" w:rsidP="00CD1104">
      <w:pPr>
        <w:pStyle w:val="ListParagraph"/>
        <w:spacing w:after="120" w:line="360" w:lineRule="auto"/>
        <w:ind w:left="1440"/>
        <w:rPr>
          <w:rFonts w:cs="Arial"/>
          <w:sz w:val="22"/>
        </w:rPr>
      </w:pPr>
      <w:r>
        <w:rPr>
          <w:rFonts w:cs="Arial"/>
          <w:sz w:val="22"/>
        </w:rPr>
        <w:t>A</w:t>
      </w:r>
      <w:r w:rsidRPr="00436CA9">
        <w:rPr>
          <w:rFonts w:cs="Arial"/>
          <w:sz w:val="22"/>
        </w:rPr>
        <w:t xml:space="preserve"> scanned copy of both the front and back of their current Irish Residence Permit (IRP) showing Stamp 2. </w:t>
      </w:r>
    </w:p>
    <w:p w14:paraId="05BE3774" w14:textId="77777777" w:rsidR="00CD1104" w:rsidRPr="00436CA9" w:rsidRDefault="00CD1104" w:rsidP="00CD1104">
      <w:pPr>
        <w:spacing w:after="120" w:line="360" w:lineRule="auto"/>
        <w:rPr>
          <w:rFonts w:cs="Arial"/>
          <w:sz w:val="22"/>
        </w:rPr>
      </w:pPr>
      <w:r>
        <w:rPr>
          <w:rFonts w:cs="Arial"/>
          <w:bCs/>
          <w:sz w:val="22"/>
        </w:rPr>
        <w:t>If you do not include the above documents, where necessary, with your a</w:t>
      </w:r>
      <w:r w:rsidRPr="00436CA9">
        <w:rPr>
          <w:rFonts w:cs="Arial"/>
          <w:bCs/>
          <w:sz w:val="22"/>
        </w:rPr>
        <w:t>pplication</w:t>
      </w:r>
      <w:r>
        <w:rPr>
          <w:rFonts w:cs="Arial"/>
          <w:bCs/>
          <w:sz w:val="22"/>
        </w:rPr>
        <w:t xml:space="preserve"> we</w:t>
      </w:r>
      <w:r w:rsidRPr="00436CA9">
        <w:rPr>
          <w:rFonts w:cs="Arial"/>
          <w:bCs/>
          <w:sz w:val="22"/>
        </w:rPr>
        <w:t xml:space="preserve"> will consider</w:t>
      </w:r>
      <w:r>
        <w:rPr>
          <w:rFonts w:cs="Arial"/>
          <w:bCs/>
          <w:sz w:val="22"/>
        </w:rPr>
        <w:t xml:space="preserve"> it</w:t>
      </w:r>
      <w:r w:rsidRPr="00436CA9">
        <w:rPr>
          <w:rFonts w:cs="Arial"/>
          <w:bCs/>
          <w:sz w:val="22"/>
        </w:rPr>
        <w:t xml:space="preserve"> incomplete and not process</w:t>
      </w:r>
      <w:r>
        <w:rPr>
          <w:rFonts w:cs="Arial"/>
          <w:bCs/>
          <w:sz w:val="22"/>
        </w:rPr>
        <w:t xml:space="preserve"> it any</w:t>
      </w:r>
      <w:r w:rsidRPr="00436CA9">
        <w:rPr>
          <w:rFonts w:cs="Arial"/>
          <w:bCs/>
          <w:sz w:val="22"/>
        </w:rPr>
        <w:t xml:space="preserve"> further. </w:t>
      </w:r>
      <w:r w:rsidRPr="00436CA9">
        <w:rPr>
          <w:rFonts w:cs="Arial"/>
          <w:sz w:val="22"/>
        </w:rPr>
        <w:t xml:space="preserve">This means </w:t>
      </w:r>
      <w:r>
        <w:rPr>
          <w:rFonts w:cs="Arial"/>
          <w:sz w:val="22"/>
        </w:rPr>
        <w:t xml:space="preserve">we will not </w:t>
      </w:r>
      <w:r w:rsidRPr="00436CA9">
        <w:rPr>
          <w:rFonts w:cs="Arial"/>
          <w:sz w:val="22"/>
        </w:rPr>
        <w:t xml:space="preserve">submit your application for the ranking exercise and subsequent invitation to interview. </w:t>
      </w:r>
    </w:p>
    <w:p w14:paraId="6D620959" w14:textId="77777777" w:rsidR="00CD1104" w:rsidRPr="00EE4337" w:rsidRDefault="00CD1104" w:rsidP="00CD1104">
      <w:pPr>
        <w:spacing w:after="120" w:line="360" w:lineRule="auto"/>
        <w:rPr>
          <w:rFonts w:cs="Arial"/>
          <w:color w:val="1F497D"/>
          <w:sz w:val="22"/>
          <w:u w:val="single"/>
        </w:rPr>
      </w:pPr>
      <w:r w:rsidRPr="00436CA9">
        <w:rPr>
          <w:rFonts w:cs="Arial"/>
          <w:sz w:val="22"/>
        </w:rPr>
        <w:t xml:space="preserve">More information for non-EEA </w:t>
      </w:r>
      <w:proofErr w:type="gramStart"/>
      <w:r w:rsidRPr="00436CA9">
        <w:rPr>
          <w:rFonts w:cs="Arial"/>
          <w:sz w:val="22"/>
        </w:rPr>
        <w:t>applicants</w:t>
      </w:r>
      <w:proofErr w:type="gramEnd"/>
      <w:r w:rsidRPr="00436CA9">
        <w:rPr>
          <w:rFonts w:cs="Arial"/>
          <w:sz w:val="22"/>
        </w:rPr>
        <w:t xml:space="preserve"> resident in the State visit </w:t>
      </w:r>
      <w:hyperlink r:id="rId28" w:anchor="783c0f58d65d5b335" w:history="1">
        <w:r w:rsidRPr="00EE4337">
          <w:rPr>
            <w:rStyle w:val="Hyperlink"/>
            <w:rFonts w:cs="Arial"/>
            <w:spacing w:val="3"/>
            <w:sz w:val="22"/>
            <w:shd w:val="clear" w:color="auto" w:fill="FFFFFF"/>
          </w:rPr>
          <w:t>Department of Justice Immigration Permissions</w:t>
        </w:r>
      </w:hyperlink>
    </w:p>
    <w:p w14:paraId="650D7B9D" w14:textId="77777777" w:rsidR="00CD1104" w:rsidRPr="00436CA9" w:rsidRDefault="00CD1104" w:rsidP="00CD1104">
      <w:pPr>
        <w:spacing w:after="120" w:line="360" w:lineRule="auto"/>
        <w:rPr>
          <w:rFonts w:cs="Arial"/>
          <w:sz w:val="22"/>
        </w:rPr>
      </w:pPr>
      <w:r w:rsidRPr="00436CA9">
        <w:rPr>
          <w:rFonts w:cs="Arial"/>
          <w:sz w:val="22"/>
        </w:rPr>
        <w:t xml:space="preserve">Note: The HSE welcomes applications from qualified </w:t>
      </w:r>
      <w:r>
        <w:rPr>
          <w:rFonts w:cs="Arial"/>
          <w:sz w:val="22"/>
        </w:rPr>
        <w:t xml:space="preserve">applicants that have refugee status. </w:t>
      </w:r>
      <w:r w:rsidRPr="00436CA9">
        <w:rPr>
          <w:rFonts w:cs="Arial"/>
          <w:sz w:val="22"/>
        </w:rPr>
        <w:t>At the time of application, you will need to submit documentary evidence that confirms your refugee status.</w:t>
      </w:r>
    </w:p>
    <w:p w14:paraId="514C1F9C" w14:textId="77777777" w:rsidR="00CD1104" w:rsidRPr="00436CA9" w:rsidRDefault="00CD1104" w:rsidP="00CD1104">
      <w:pPr>
        <w:spacing w:after="120" w:line="360" w:lineRule="auto"/>
        <w:rPr>
          <w:rFonts w:cs="Arial"/>
          <w:sz w:val="22"/>
        </w:rPr>
      </w:pPr>
      <w:r w:rsidRPr="00436CA9">
        <w:rPr>
          <w:rFonts w:cs="Arial"/>
          <w:sz w:val="22"/>
        </w:rPr>
        <w:br w:type="page"/>
      </w:r>
    </w:p>
    <w:p w14:paraId="1D107C14" w14:textId="24321354" w:rsidR="0062775A" w:rsidRPr="00497367" w:rsidRDefault="0062775A" w:rsidP="00CD1104">
      <w:pPr>
        <w:spacing w:before="240" w:after="0" w:line="240" w:lineRule="auto"/>
        <w:rPr>
          <w:rFonts w:cs="Arial"/>
          <w:szCs w:val="20"/>
        </w:rPr>
      </w:pPr>
    </w:p>
    <w:p w14:paraId="22A99D1C" w14:textId="36DF87B0" w:rsidR="003C75C7" w:rsidRDefault="006219B3" w:rsidP="00BD636C">
      <w:pPr>
        <w:pStyle w:val="Heading2"/>
      </w:pPr>
      <w:bookmarkStart w:id="21" w:name="_Appendix_4:_Clearances"/>
      <w:bookmarkStart w:id="22" w:name="_Toc233632822"/>
      <w:bookmarkEnd w:id="21"/>
      <w:r>
        <w:t>Appendix 3</w:t>
      </w:r>
      <w:r w:rsidR="002E719E">
        <w:t xml:space="preserve">: </w:t>
      </w:r>
      <w:r w:rsidR="003C75C7" w:rsidRPr="00BD636C">
        <w:t>Clearances</w:t>
      </w:r>
      <w:bookmarkEnd w:id="22"/>
    </w:p>
    <w:p w14:paraId="07C2E1B8" w14:textId="77777777" w:rsidR="00316603" w:rsidRPr="00A62A4A" w:rsidRDefault="00316603" w:rsidP="00316603">
      <w:pPr>
        <w:rPr>
          <w:rFonts w:cs="Arial"/>
          <w:szCs w:val="20"/>
        </w:rPr>
      </w:pPr>
      <w:r w:rsidRPr="00A62A4A">
        <w:rPr>
          <w:rFonts w:cs="Arial"/>
          <w:szCs w:val="20"/>
        </w:rPr>
        <w:t>When accepting a post, panel members need to apply for a vetting disclosure from the National Vetting Bureau if their role involves working with children or vulnerable adults. The HR/Recruitment Team will initiate this process for successful candidates.</w:t>
      </w:r>
    </w:p>
    <w:p w14:paraId="34232A3E" w14:textId="31F370CE" w:rsidR="00316603" w:rsidRPr="00A62A4A" w:rsidRDefault="00316603" w:rsidP="00316603">
      <w:pPr>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Pr>
          <w:rFonts w:eastAsia="Times New Roman" w:cs="Arial"/>
          <w:bCs/>
          <w:szCs w:val="20"/>
          <w:lang w:eastAsia="en-IE"/>
        </w:rPr>
        <w:t xml:space="preserve">conditional </w:t>
      </w:r>
      <w:r w:rsidRPr="00A62A4A">
        <w:rPr>
          <w:rFonts w:cs="Arial"/>
          <w:szCs w:val="20"/>
        </w:rPr>
        <w:t>job offer, the offer may be withdrawn.</w:t>
      </w:r>
    </w:p>
    <w:p w14:paraId="66B97AFA" w14:textId="77777777" w:rsidR="00FC1812" w:rsidRPr="00A62A4A" w:rsidRDefault="00FC1812" w:rsidP="00FC1812">
      <w:pPr>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77777777" w:rsidR="003C75C7" w:rsidRPr="002E719E" w:rsidRDefault="003C75C7" w:rsidP="001C2789">
      <w:pPr>
        <w:spacing w:before="240" w:after="0" w:line="240" w:lineRule="auto"/>
        <w:rPr>
          <w:rFonts w:cs="Arial"/>
          <w:szCs w:val="20"/>
        </w:rPr>
      </w:pPr>
      <w:r w:rsidRPr="002E719E">
        <w:rPr>
          <w:rFonts w:cs="Arial"/>
          <w:szCs w:val="20"/>
        </w:rPr>
        <w:t xml:space="preserve">Note: Candidates who studied outside of the Republic of Ireland or Northern Ireland e.g. in the UK (excluding Northern Ireland), please pay particular attention to this.  You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3ADAF705" w14:textId="4C4A0343" w:rsidR="00FC1812" w:rsidRDefault="00FC1812" w:rsidP="00497367">
      <w:pPr>
        <w:spacing w:before="240"/>
        <w:rPr>
          <w:rFonts w:cs="Arial"/>
          <w:szCs w:val="20"/>
        </w:rPr>
      </w:pPr>
      <w:r w:rsidRPr="00A62A4A">
        <w:rPr>
          <w:rFonts w:cs="Arial"/>
          <w:szCs w:val="20"/>
        </w:rPr>
        <w:t>Please consult the following websites for assistance:</w:t>
      </w:r>
    </w:p>
    <w:p w14:paraId="6025802A" w14:textId="77777777" w:rsidR="00E36EC1" w:rsidRPr="0025371A" w:rsidRDefault="00E36EC1" w:rsidP="00E36EC1">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9"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19B2AF11" w14:textId="77777777" w:rsidR="00E36EC1" w:rsidRPr="0025371A" w:rsidRDefault="00E36EC1" w:rsidP="00E36EC1">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30"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76F2D08D" w14:textId="77777777" w:rsidR="00E36EC1" w:rsidRPr="0025371A" w:rsidRDefault="00E36EC1" w:rsidP="00E36EC1">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1" w:history="1">
        <w:r w:rsidRPr="0025371A">
          <w:rPr>
            <w:rFonts w:cs="Arial"/>
            <w:color w:val="0000FF"/>
            <w:sz w:val="22"/>
            <w:u w:val="single"/>
          </w:rPr>
          <w:t xml:space="preserve">Embassy of India, Dublin, </w:t>
        </w:r>
        <w:proofErr w:type="gramStart"/>
        <w:r w:rsidRPr="0025371A">
          <w:rPr>
            <w:rFonts w:cs="Arial"/>
            <w:color w:val="0000FF"/>
            <w:sz w:val="22"/>
            <w:u w:val="single"/>
          </w:rPr>
          <w:t>Ireland :</w:t>
        </w:r>
        <w:proofErr w:type="gramEnd"/>
        <w:r w:rsidRPr="0025371A">
          <w:rPr>
            <w:rFonts w:cs="Arial"/>
            <w:color w:val="0000FF"/>
            <w:sz w:val="22"/>
            <w:u w:val="single"/>
          </w:rPr>
          <w:t xml:space="preserve"> Police Clearance Certificates</w:t>
        </w:r>
      </w:hyperlink>
    </w:p>
    <w:p w14:paraId="5C37A5F6" w14:textId="77777777" w:rsidR="00E36EC1" w:rsidRPr="0025371A" w:rsidRDefault="00E36EC1" w:rsidP="00E36EC1">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2" w:history="1">
        <w:r w:rsidRPr="0025371A">
          <w:rPr>
            <w:rFonts w:cs="Arial"/>
            <w:color w:val="0000FF"/>
            <w:sz w:val="22"/>
            <w:u w:val="single"/>
          </w:rPr>
          <w:t>Services | SAPS (South African Police Service)</w:t>
        </w:r>
      </w:hyperlink>
    </w:p>
    <w:p w14:paraId="7C6AA513" w14:textId="7EC6ECB5" w:rsidR="00E36EC1" w:rsidRPr="00E36EC1" w:rsidRDefault="00E36EC1" w:rsidP="00E36EC1">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3"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71557D0A" w14:textId="53B8E890" w:rsidR="003C75C7" w:rsidRPr="002E719E" w:rsidRDefault="003C75C7" w:rsidP="001C2789">
      <w:pPr>
        <w:autoSpaceDE w:val="0"/>
        <w:autoSpaceDN w:val="0"/>
        <w:adjustRightInd w:val="0"/>
        <w:spacing w:before="240" w:after="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sidR="00403CB9">
        <w:rPr>
          <w:rFonts w:cs="Arial"/>
          <w:b/>
          <w:bCs/>
          <w:color w:val="000000"/>
          <w:szCs w:val="20"/>
        </w:rPr>
        <w:t>.</w:t>
      </w:r>
      <w:r w:rsidRPr="002E719E">
        <w:rPr>
          <w:rFonts w:cs="Arial"/>
          <w:b/>
          <w:bCs/>
          <w:color w:val="000000"/>
          <w:szCs w:val="20"/>
        </w:rPr>
        <w:t xml:space="preserve"> </w:t>
      </w:r>
    </w:p>
    <w:p w14:paraId="77AACFE2" w14:textId="77777777" w:rsidR="003C75C7" w:rsidRPr="002E719E" w:rsidRDefault="003C75C7" w:rsidP="001C2789">
      <w:pPr>
        <w:autoSpaceDE w:val="0"/>
        <w:autoSpaceDN w:val="0"/>
        <w:adjustRightInd w:val="0"/>
        <w:spacing w:before="240" w:after="0" w:line="240" w:lineRule="auto"/>
        <w:ind w:left="-357" w:firstLine="357"/>
        <w:rPr>
          <w:rFonts w:cs="Arial"/>
          <w:b/>
          <w:bCs/>
          <w:color w:val="000000"/>
          <w:szCs w:val="20"/>
        </w:rPr>
      </w:pPr>
      <w:r w:rsidRPr="002E719E">
        <w:rPr>
          <w:rFonts w:cs="Arial"/>
          <w:b/>
          <w:bCs/>
          <w:color w:val="0000FF"/>
          <w:szCs w:val="20"/>
          <w:u w:val="single"/>
        </w:rPr>
        <w:t>https://www.fbi.gov/about-us/cjis/identity-history-summary-checks</w:t>
      </w:r>
    </w:p>
    <w:p w14:paraId="6D035D1F" w14:textId="77777777" w:rsidR="003C75C7" w:rsidRPr="002E719E" w:rsidRDefault="003C75C7" w:rsidP="001C2789">
      <w:pPr>
        <w:autoSpaceDE w:val="0"/>
        <w:autoSpaceDN w:val="0"/>
        <w:adjustRightInd w:val="0"/>
        <w:spacing w:before="240" w:after="0" w:line="240" w:lineRule="auto"/>
        <w:rPr>
          <w:rFonts w:cs="Arial"/>
          <w:b/>
          <w:szCs w:val="20"/>
        </w:rPr>
      </w:pPr>
      <w:r w:rsidRPr="002E719E">
        <w:rPr>
          <w:rFonts w:cs="Arial"/>
          <w:color w:val="000000"/>
          <w:szCs w:val="20"/>
        </w:rPr>
        <w:t xml:space="preserve">FBI Clearance is valid for </w:t>
      </w:r>
      <w:proofErr w:type="gramStart"/>
      <w:r w:rsidRPr="002E719E">
        <w:rPr>
          <w:rFonts w:cs="Arial"/>
          <w:color w:val="000000"/>
          <w:szCs w:val="20"/>
        </w:rPr>
        <w:t>all of</w:t>
      </w:r>
      <w:proofErr w:type="gramEnd"/>
      <w:r w:rsidRPr="002E719E">
        <w:rPr>
          <w:rFonts w:cs="Arial"/>
          <w:color w:val="000000"/>
          <w:szCs w:val="2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1F443C7"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Other Countries</w:t>
      </w:r>
    </w:p>
    <w:p w14:paraId="12D8EBFB" w14:textId="77777777" w:rsidR="003C75C7" w:rsidRPr="002E719E" w:rsidRDefault="003C75C7" w:rsidP="001C2789">
      <w:pPr>
        <w:spacing w:before="240" w:after="0" w:line="240" w:lineRule="auto"/>
        <w:rPr>
          <w:rFonts w:cs="Arial"/>
          <w:szCs w:val="20"/>
        </w:rPr>
      </w:pPr>
      <w:r w:rsidRPr="002E719E">
        <w:rPr>
          <w:rFonts w:cs="Arial"/>
          <w:szCs w:val="20"/>
        </w:rPr>
        <w:t xml:space="preserve">For other countries not listed above you may find it helpful to contact the relevant embassies who could provide you with information on seeking Police Clearance.  </w:t>
      </w:r>
    </w:p>
    <w:p w14:paraId="3EE8635C" w14:textId="62D9D59F" w:rsidR="003C75C7" w:rsidRPr="002E719E" w:rsidRDefault="00403CB9" w:rsidP="001C2789">
      <w:pPr>
        <w:spacing w:before="240" w:after="0" w:line="240" w:lineRule="auto"/>
        <w:rPr>
          <w:rFonts w:cs="Arial"/>
          <w:szCs w:val="20"/>
        </w:rPr>
      </w:pPr>
      <w:r>
        <w:rPr>
          <w:rFonts w:cs="Arial"/>
          <w:szCs w:val="20"/>
        </w:rPr>
        <w:t>Please</w:t>
      </w:r>
      <w:r w:rsidR="003C75C7" w:rsidRPr="002E719E">
        <w:rPr>
          <w:rFonts w:cs="Arial"/>
          <w:szCs w:val="20"/>
        </w:rPr>
        <w:t xml:space="preserve"> do not send us your overseas clearance</w:t>
      </w:r>
      <w:r>
        <w:rPr>
          <w:rFonts w:cs="Arial"/>
          <w:szCs w:val="20"/>
        </w:rPr>
        <w:t>,</w:t>
      </w:r>
      <w:r w:rsidR="003C75C7" w:rsidRPr="002E719E">
        <w:rPr>
          <w:rFonts w:cs="Arial"/>
          <w:szCs w:val="20"/>
        </w:rPr>
        <w:t xml:space="preserve"> or any other documentation</w:t>
      </w:r>
      <w:r>
        <w:rPr>
          <w:rFonts w:cs="Arial"/>
          <w:szCs w:val="20"/>
        </w:rPr>
        <w:t>,</w:t>
      </w:r>
      <w:r w:rsidR="003C75C7" w:rsidRPr="002E719E">
        <w:rPr>
          <w:rFonts w:cs="Arial"/>
          <w:szCs w:val="20"/>
        </w:rPr>
        <w:t xml:space="preserve"> unless we request it from you.  Candidates who accept a</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will have </w:t>
      </w:r>
      <w:r w:rsidR="00583D05">
        <w:rPr>
          <w:rFonts w:cs="Arial"/>
          <w:szCs w:val="20"/>
        </w:rPr>
        <w:t xml:space="preserve">a </w:t>
      </w:r>
      <w:r w:rsidR="003C75C7" w:rsidRPr="002E719E">
        <w:rPr>
          <w:rFonts w:cs="Arial"/>
          <w:szCs w:val="20"/>
        </w:rPr>
        <w:t>specified time</w:t>
      </w:r>
      <w:r w:rsidR="00583D05">
        <w:rPr>
          <w:rFonts w:cs="Arial"/>
          <w:szCs w:val="20"/>
        </w:rPr>
        <w:t>frame</w:t>
      </w:r>
      <w:r w:rsidR="003C75C7" w:rsidRPr="002E719E">
        <w:rPr>
          <w:rFonts w:cs="Arial"/>
          <w:szCs w:val="20"/>
        </w:rPr>
        <w:t xml:space="preserve"> within which to produce the required documentation; </w:t>
      </w:r>
      <w:r w:rsidR="00E36EC1" w:rsidRPr="002E719E">
        <w:rPr>
          <w:rFonts w:cs="Arial"/>
          <w:szCs w:val="20"/>
        </w:rPr>
        <w:t>otherwise,</w:t>
      </w:r>
      <w:r w:rsidR="003C75C7" w:rsidRPr="002E719E">
        <w:rPr>
          <w:rFonts w:cs="Arial"/>
          <w:szCs w:val="20"/>
        </w:rPr>
        <w:t xml:space="preserve"> the</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w:t>
      </w:r>
      <w:r w:rsidR="00583D05">
        <w:rPr>
          <w:rFonts w:cs="Arial"/>
          <w:szCs w:val="20"/>
        </w:rPr>
        <w:t>l be withdrawn.  These timeframes</w:t>
      </w:r>
      <w:r w:rsidR="003C75C7" w:rsidRPr="002E719E">
        <w:rPr>
          <w:rFonts w:cs="Arial"/>
          <w:szCs w:val="20"/>
        </w:rPr>
        <w:t xml:space="preserve"> are communicated to you at proceed to pre-employment clearances stage – typically this is 5 working days.</w:t>
      </w:r>
    </w:p>
    <w:p w14:paraId="374F92DF" w14:textId="690E76F8" w:rsidR="003C75C7" w:rsidRPr="002E719E" w:rsidRDefault="003C75C7" w:rsidP="001C2789">
      <w:pPr>
        <w:spacing w:before="240" w:after="0" w:line="240" w:lineRule="auto"/>
        <w:rPr>
          <w:rFonts w:cs="Arial"/>
          <w:szCs w:val="20"/>
        </w:rPr>
      </w:pPr>
      <w:r w:rsidRPr="002E719E">
        <w:rPr>
          <w:rFonts w:cs="Arial"/>
          <w:szCs w:val="20"/>
        </w:rPr>
        <w:t xml:space="preserve">When requested, a copy of your overseas </w:t>
      </w:r>
      <w:r w:rsidR="00403CB9">
        <w:rPr>
          <w:rFonts w:cs="Arial"/>
          <w:szCs w:val="20"/>
        </w:rPr>
        <w:t>c</w:t>
      </w:r>
      <w:r w:rsidRPr="002E719E">
        <w:rPr>
          <w:rFonts w:cs="Arial"/>
          <w:szCs w:val="20"/>
        </w:rPr>
        <w:t xml:space="preserve">learance will be retained on file and the original returned to you by post.  </w:t>
      </w:r>
    </w:p>
    <w:p w14:paraId="02C23FB8" w14:textId="4DDA875A" w:rsidR="003C75C7" w:rsidRPr="002E1F75" w:rsidRDefault="003C75C7" w:rsidP="00161339">
      <w:pPr>
        <w:spacing w:before="240" w:after="0" w:line="240" w:lineRule="auto"/>
        <w:rPr>
          <w:rFonts w:cs="Arial"/>
          <w:b/>
          <w:bCs/>
          <w:szCs w:val="20"/>
        </w:rPr>
      </w:pPr>
      <w:r w:rsidRPr="002E1F75">
        <w:rPr>
          <w:rFonts w:cs="Arial"/>
          <w:b/>
          <w:bCs/>
          <w:szCs w:val="20"/>
        </w:rPr>
        <w:t xml:space="preserve">Note: </w:t>
      </w:r>
      <w:r w:rsidR="00403CB9" w:rsidRPr="002E1F75">
        <w:rPr>
          <w:rFonts w:cs="Arial"/>
          <w:b/>
          <w:bCs/>
          <w:szCs w:val="20"/>
        </w:rPr>
        <w:t>Candidates are responsible for a</w:t>
      </w:r>
      <w:r w:rsidRPr="002E1F75">
        <w:rPr>
          <w:rFonts w:cs="Arial"/>
          <w:b/>
          <w:bCs/>
          <w:szCs w:val="20"/>
        </w:rPr>
        <w:t xml:space="preserve">ny costs incurred </w:t>
      </w:r>
      <w:r w:rsidR="00403CB9" w:rsidRPr="002E1F75">
        <w:rPr>
          <w:rFonts w:cs="Arial"/>
          <w:b/>
          <w:bCs/>
          <w:szCs w:val="20"/>
        </w:rPr>
        <w:t>when applying for security clearances.</w:t>
      </w:r>
    </w:p>
    <w:p w14:paraId="04DD35E4" w14:textId="59E52C1F" w:rsidR="00335ABF" w:rsidRDefault="00335ABF">
      <w:pPr>
        <w:rPr>
          <w:rFonts w:cs="Arial"/>
          <w:szCs w:val="20"/>
        </w:rPr>
      </w:pPr>
    </w:p>
    <w:p w14:paraId="47DA88AA" w14:textId="25B9AEB6" w:rsidR="00E36EC1" w:rsidRDefault="00E36EC1">
      <w:pPr>
        <w:rPr>
          <w:rFonts w:cs="Arial"/>
          <w:szCs w:val="20"/>
        </w:rPr>
      </w:pPr>
    </w:p>
    <w:p w14:paraId="5F70447F" w14:textId="4B005224" w:rsidR="00E36EC1" w:rsidRDefault="00E36EC1">
      <w:pPr>
        <w:rPr>
          <w:rFonts w:cs="Arial"/>
          <w:szCs w:val="20"/>
        </w:rPr>
      </w:pPr>
    </w:p>
    <w:p w14:paraId="665C09BD" w14:textId="3EE9726C" w:rsidR="00E36EC1" w:rsidRDefault="00E36EC1">
      <w:pPr>
        <w:rPr>
          <w:rFonts w:cs="Arial"/>
          <w:szCs w:val="20"/>
        </w:rPr>
      </w:pPr>
    </w:p>
    <w:p w14:paraId="1CD7649D" w14:textId="77777777" w:rsidR="00E36EC1" w:rsidRDefault="00E36EC1">
      <w:pPr>
        <w:rPr>
          <w:rFonts w:cs="Arial"/>
          <w:szCs w:val="20"/>
        </w:rPr>
      </w:pPr>
    </w:p>
    <w:p w14:paraId="38E36F3C" w14:textId="466E7CB9" w:rsidR="008757B5" w:rsidRDefault="008757B5" w:rsidP="00BD636C">
      <w:pPr>
        <w:pStyle w:val="Heading2"/>
      </w:pPr>
      <w:bookmarkStart w:id="23" w:name="_Appendix:_6_Panel"/>
      <w:bookmarkStart w:id="24" w:name="_Appendix:_4_Interview"/>
      <w:bookmarkStart w:id="25" w:name="_Toc233632823"/>
      <w:bookmarkEnd w:id="23"/>
      <w:bookmarkEnd w:id="24"/>
      <w:r>
        <w:lastRenderedPageBreak/>
        <w:t>Appendix: 4 Interview Reasonable Accommodation (RA) Requests Process Flowchart for Candidates</w:t>
      </w:r>
      <w:bookmarkEnd w:id="25"/>
    </w:p>
    <w:p w14:paraId="54C20405" w14:textId="08C5D5B5" w:rsidR="00A004BD" w:rsidRPr="00A004BD" w:rsidRDefault="002917A4" w:rsidP="00A004BD">
      <w:pPr>
        <w:rPr>
          <w:color w:val="FF0000"/>
        </w:rPr>
      </w:pPr>
      <w:r w:rsidRPr="00A004BD">
        <w:rPr>
          <w:noProof/>
          <w:color w:val="FF0000"/>
          <w:lang w:eastAsia="en-IE"/>
        </w:rPr>
        <mc:AlternateContent>
          <mc:Choice Requires="wps">
            <w:drawing>
              <wp:anchor distT="0" distB="0" distL="114300" distR="114300" simplePos="0" relativeHeight="251679744" behindDoc="0" locked="0" layoutInCell="1" allowOverlap="1" wp14:anchorId="7390FD07" wp14:editId="261FAFDF">
                <wp:simplePos x="0" y="0"/>
                <wp:positionH relativeFrom="margin">
                  <wp:posOffset>-251882</wp:posOffset>
                </wp:positionH>
                <wp:positionV relativeFrom="paragraph">
                  <wp:posOffset>100330</wp:posOffset>
                </wp:positionV>
                <wp:extent cx="6171874" cy="846455"/>
                <wp:effectExtent l="0" t="0" r="19685" b="10795"/>
                <wp:wrapNone/>
                <wp:docPr id="30" name="Rounded Rectangle 30"/>
                <wp:cNvGraphicFramePr/>
                <a:graphic xmlns:a="http://schemas.openxmlformats.org/drawingml/2006/main">
                  <a:graphicData uri="http://schemas.microsoft.com/office/word/2010/wordprocessingShape">
                    <wps:wsp>
                      <wps:cNvSpPr/>
                      <wps:spPr>
                        <a:xfrm>
                          <a:off x="0" y="0"/>
                          <a:ext cx="6171874" cy="846455"/>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AF4E1B" w:rsidRPr="00463591" w:rsidRDefault="00AF4E1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C8BFCF0" w14:textId="2F9A75E4"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Pr>
                                <w:rFonts w:eastAsia="+mn-ea" w:cs="Arial"/>
                                <w:color w:val="006152"/>
                                <w:szCs w:val="20"/>
                                <w:lang w:val="en-US" w:eastAsia="en-IE"/>
                              </w:rPr>
                              <w:t>T</w:t>
                            </w:r>
                            <w:r w:rsidRPr="00463591">
                              <w:rPr>
                                <w:rFonts w:eastAsia="+mn-ea" w:cs="Arial"/>
                                <w:color w:val="006152"/>
                                <w:szCs w:val="20"/>
                                <w:lang w:val="en-US" w:eastAsia="en-IE"/>
                              </w:rPr>
                              <w:t xml:space="preserve">he interview invitation </w:t>
                            </w:r>
                            <w:r>
                              <w:rPr>
                                <w:rFonts w:eastAsia="+mn-ea" w:cs="Arial"/>
                                <w:color w:val="006152"/>
                                <w:szCs w:val="20"/>
                                <w:lang w:val="en-US" w:eastAsia="en-IE"/>
                              </w:rPr>
                              <w:t xml:space="preserve">letter will include </w:t>
                            </w:r>
                            <w:r w:rsidRPr="00463591">
                              <w:rPr>
                                <w:rFonts w:eastAsia="+mn-ea" w:cs="Arial"/>
                                <w:color w:val="006152"/>
                                <w:szCs w:val="20"/>
                                <w:lang w:val="en-US" w:eastAsia="en-IE"/>
                              </w:rPr>
                              <w:t xml:space="preserve">the opportunity for candidates to indicate they require </w:t>
                            </w:r>
                            <w:proofErr w:type="gramStart"/>
                            <w:r w:rsidRPr="00463591">
                              <w:rPr>
                                <w:rFonts w:eastAsia="+mn-ea" w:cs="Arial"/>
                                <w:color w:val="006152"/>
                                <w:szCs w:val="20"/>
                                <w:lang w:val="en-US" w:eastAsia="en-IE"/>
                              </w:rPr>
                              <w:t>a reasonable</w:t>
                            </w:r>
                            <w:proofErr w:type="gramEnd"/>
                            <w:r w:rsidRPr="00463591">
                              <w:rPr>
                                <w:rFonts w:eastAsia="+mn-ea" w:cs="Arial"/>
                                <w:color w:val="006152"/>
                                <w:szCs w:val="20"/>
                                <w:lang w:val="en-US" w:eastAsia="en-IE"/>
                              </w:rPr>
                              <w:t xml:space="preserve"> accommodation, and to submit supporting evidence, to assist </w:t>
                            </w:r>
                            <w:r>
                              <w:rPr>
                                <w:rFonts w:eastAsia="+mn-ea" w:cs="Arial"/>
                                <w:color w:val="006152"/>
                                <w:szCs w:val="20"/>
                                <w:lang w:val="en-US" w:eastAsia="en-IE"/>
                              </w:rPr>
                              <w:t>them</w:t>
                            </w:r>
                            <w:r w:rsidRPr="00463591">
                              <w:rPr>
                                <w:rFonts w:eastAsia="+mn-ea" w:cs="Arial"/>
                                <w:color w:val="006152"/>
                                <w:szCs w:val="20"/>
                                <w:lang w:val="en-US" w:eastAsia="en-IE"/>
                              </w:rPr>
                              <w:t xml:space="preserve"> during the interview process.</w:t>
                            </w:r>
                          </w:p>
                          <w:p w14:paraId="217381E5"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90FD07" id="Rounded Rectangle 30" o:spid="_x0000_s1026" style="position:absolute;margin-left:-19.85pt;margin-top:7.9pt;width:485.95pt;height:66.6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" fillcolor="#e2eae7" strokecolor="#e2eae7" strokeweight="1pt">
                <v:stroke joinstyle="miter"/>
                <v:textbox>
                  <w:txbxContent>
                    <w:p w14:paraId="6E3EDC07" w14:textId="1DD11D2C" w:rsidR="00AF4E1B" w:rsidRPr="00463591" w:rsidRDefault="00AF4E1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C8BFCF0" w14:textId="2F9A75E4"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Pr>
                          <w:rFonts w:eastAsia="+mn-ea" w:cs="Arial"/>
                          <w:color w:val="006152"/>
                          <w:szCs w:val="20"/>
                          <w:lang w:val="en-US" w:eastAsia="en-IE"/>
                        </w:rPr>
                        <w:t>T</w:t>
                      </w:r>
                      <w:r w:rsidRPr="00463591">
                        <w:rPr>
                          <w:rFonts w:eastAsia="+mn-ea" w:cs="Arial"/>
                          <w:color w:val="006152"/>
                          <w:szCs w:val="20"/>
                          <w:lang w:val="en-US" w:eastAsia="en-IE"/>
                        </w:rPr>
                        <w:t xml:space="preserve">he interview invitation </w:t>
                      </w:r>
                      <w:r>
                        <w:rPr>
                          <w:rFonts w:eastAsia="+mn-ea" w:cs="Arial"/>
                          <w:color w:val="006152"/>
                          <w:szCs w:val="20"/>
                          <w:lang w:val="en-US" w:eastAsia="en-IE"/>
                        </w:rPr>
                        <w:t xml:space="preserve">letter will include </w:t>
                      </w:r>
                      <w:r w:rsidRPr="00463591">
                        <w:rPr>
                          <w:rFonts w:eastAsia="+mn-ea" w:cs="Arial"/>
                          <w:color w:val="006152"/>
                          <w:szCs w:val="20"/>
                          <w:lang w:val="en-US" w:eastAsia="en-IE"/>
                        </w:rPr>
                        <w:t xml:space="preserve">the opportunity for candidates to indicate they require a reasonable accommodation, and to submit supporting evidence, to assist </w:t>
                      </w:r>
                      <w:r>
                        <w:rPr>
                          <w:rFonts w:eastAsia="+mn-ea" w:cs="Arial"/>
                          <w:color w:val="006152"/>
                          <w:szCs w:val="20"/>
                          <w:lang w:val="en-US" w:eastAsia="en-IE"/>
                        </w:rPr>
                        <w:t>them</w:t>
                      </w:r>
                      <w:r w:rsidRPr="00463591">
                        <w:rPr>
                          <w:rFonts w:eastAsia="+mn-ea" w:cs="Arial"/>
                          <w:color w:val="006152"/>
                          <w:szCs w:val="20"/>
                          <w:lang w:val="en-US" w:eastAsia="en-IE"/>
                        </w:rPr>
                        <w:t xml:space="preserve"> during the interview process.</w:t>
                      </w:r>
                    </w:p>
                    <w:p w14:paraId="217381E5" w14:textId="77777777" w:rsidR="00AF4E1B" w:rsidRDefault="00AF4E1B" w:rsidP="00A004BD">
                      <w:pPr>
                        <w:shd w:val="clear" w:color="auto" w:fill="E2EAE7"/>
                        <w:jc w:val="center"/>
                      </w:pPr>
                    </w:p>
                  </w:txbxContent>
                </v:textbox>
                <w10:wrap anchorx="margin"/>
              </v:roundrect>
            </w:pict>
          </mc:Fallback>
        </mc:AlternateContent>
      </w:r>
    </w:p>
    <w:p w14:paraId="3FA62472" w14:textId="393D06C6" w:rsidR="00A004BD" w:rsidRPr="00A004BD" w:rsidRDefault="00A004BD" w:rsidP="00A004BD">
      <w:pPr>
        <w:rPr>
          <w:color w:val="FF0000"/>
        </w:rPr>
      </w:pPr>
    </w:p>
    <w:p w14:paraId="4C9A9914" w14:textId="5D923A04" w:rsidR="008757B5" w:rsidRDefault="008757B5" w:rsidP="008757B5"/>
    <w:p w14:paraId="457091B0" w14:textId="5B47CCED" w:rsidR="008757B5" w:rsidRDefault="002917A4" w:rsidP="008757B5">
      <w:r w:rsidRPr="00A004BD">
        <w:rPr>
          <w:noProof/>
          <w:color w:val="FF0000"/>
          <w:lang w:eastAsia="en-IE"/>
        </w:rPr>
        <mc:AlternateContent>
          <mc:Choice Requires="wps">
            <w:drawing>
              <wp:anchor distT="0" distB="0" distL="114300" distR="114300" simplePos="0" relativeHeight="251678720" behindDoc="0" locked="0" layoutInCell="1" allowOverlap="1" wp14:anchorId="0BDD14FB" wp14:editId="2291254B">
                <wp:simplePos x="0" y="0"/>
                <wp:positionH relativeFrom="margin">
                  <wp:posOffset>2767961</wp:posOffset>
                </wp:positionH>
                <wp:positionV relativeFrom="paragraph">
                  <wp:posOffset>168275</wp:posOffset>
                </wp:positionV>
                <wp:extent cx="189865" cy="228584"/>
                <wp:effectExtent l="19050" t="0" r="19685" b="38735"/>
                <wp:wrapNone/>
                <wp:docPr id="31" name="Down Arrow 31"/>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50982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1" o:spid="_x0000_s1026" type="#_x0000_t67" style="position:absolute;margin-left:217.95pt;margin-top:13.25pt;width:14.95pt;height:1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" adj="12629" fillcolor="#b7cbc5" strokecolor="#b7cbc5" strokeweight="1pt">
                <w10:wrap anchorx="margin"/>
              </v:shape>
            </w:pict>
          </mc:Fallback>
        </mc:AlternateContent>
      </w:r>
    </w:p>
    <w:p w14:paraId="26EB21C3" w14:textId="30E4F996" w:rsidR="008757B5" w:rsidRDefault="00E87F29" w:rsidP="008757B5">
      <w:r w:rsidRPr="00A004BD">
        <w:rPr>
          <w:noProof/>
          <w:color w:val="FF0000"/>
          <w:lang w:eastAsia="en-IE"/>
        </w:rPr>
        <mc:AlternateContent>
          <mc:Choice Requires="wps">
            <w:drawing>
              <wp:anchor distT="0" distB="0" distL="114300" distR="114300" simplePos="0" relativeHeight="251677696" behindDoc="0" locked="0" layoutInCell="1" allowOverlap="1" wp14:anchorId="39F835EC" wp14:editId="7C7872DC">
                <wp:simplePos x="0" y="0"/>
                <wp:positionH relativeFrom="margin">
                  <wp:posOffset>-226278</wp:posOffset>
                </wp:positionH>
                <wp:positionV relativeFrom="paragraph">
                  <wp:posOffset>173215</wp:posOffset>
                </wp:positionV>
                <wp:extent cx="6171565" cy="1264204"/>
                <wp:effectExtent l="0" t="0" r="19685" b="12700"/>
                <wp:wrapNone/>
                <wp:docPr id="29" name="Rounded Rectangle 29"/>
                <wp:cNvGraphicFramePr/>
                <a:graphic xmlns:a="http://schemas.openxmlformats.org/drawingml/2006/main">
                  <a:graphicData uri="http://schemas.microsoft.com/office/word/2010/wordprocessingShape">
                    <wps:wsp>
                      <wps:cNvSpPr/>
                      <wps:spPr>
                        <a:xfrm>
                          <a:off x="0" y="0"/>
                          <a:ext cx="6171565" cy="1264204"/>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review the request and may ask for relevant documentation or evidence from the candidate. The guiding principle is that the candidate is best placed to advise on their requirements.</w:t>
                            </w:r>
                          </w:p>
                          <w:p w14:paraId="51317135"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may also choose to consult with the Interview Board, if necessary.</w:t>
                            </w:r>
                          </w:p>
                          <w:p w14:paraId="70D0D52B" w14:textId="6B22F625"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 xml:space="preserve">Further advice and support for HSE </w:t>
                            </w:r>
                            <w:r>
                              <w:rPr>
                                <w:rFonts w:eastAsia="+mn-ea" w:cs="Arial"/>
                                <w:color w:val="006152"/>
                                <w:szCs w:val="20"/>
                                <w:lang w:eastAsia="en-IE"/>
                              </w:rPr>
                              <w:t>Candidates</w:t>
                            </w:r>
                            <w:r w:rsidRPr="00463591">
                              <w:rPr>
                                <w:rFonts w:eastAsia="+mn-ea" w:cs="Arial"/>
                                <w:color w:val="006152"/>
                                <w:szCs w:val="20"/>
                                <w:lang w:eastAsia="en-IE"/>
                              </w:rPr>
                              <w:t xml:space="preserve"> </w:t>
                            </w:r>
                            <w:r>
                              <w:rPr>
                                <w:rFonts w:eastAsia="+mn-ea" w:cs="Arial"/>
                                <w:color w:val="006152"/>
                                <w:szCs w:val="20"/>
                                <w:lang w:eastAsia="en-IE"/>
                              </w:rPr>
                              <w:t>is available i</w:t>
                            </w:r>
                            <w:r w:rsidRPr="00463591">
                              <w:rPr>
                                <w:rFonts w:eastAsia="+mn-ea" w:cs="Arial"/>
                                <w:color w:val="006152"/>
                                <w:szCs w:val="20"/>
                                <w:lang w:eastAsia="en-IE"/>
                              </w:rPr>
                              <w:t xml:space="preserve">n the </w:t>
                            </w:r>
                            <w:hyperlink r:id="rId34" w:anchor="diversity-equality-and-inclusion-dei-team" w:history="1">
                              <w:r w:rsidRPr="00463591">
                                <w:rPr>
                                  <w:rStyle w:val="Hyperlink"/>
                                  <w:rFonts w:eastAsia="+mn-ea" w:cs="Arial"/>
                                  <w:szCs w:val="20"/>
                                  <w:lang w:eastAsia="en-IE"/>
                                </w:rPr>
                                <w:t>HSE Reasonable Accommodation Guideline</w:t>
                              </w:r>
                            </w:hyperlink>
                            <w:r>
                              <w:rPr>
                                <w:rStyle w:val="Hyperlink"/>
                                <w:rFonts w:eastAsia="+mn-ea" w:cs="Arial"/>
                                <w:szCs w:val="20"/>
                                <w:lang w:eastAsia="en-IE"/>
                              </w:rPr>
                              <w:t>.</w:t>
                            </w:r>
                            <w:r w:rsidRPr="00463591">
                              <w:rPr>
                                <w:rFonts w:eastAsia="+mn-ea" w:cs="Arial"/>
                                <w:color w:val="006152"/>
                                <w:szCs w:val="20"/>
                                <w:lang w:eastAsia="en-IE"/>
                              </w:rPr>
                              <w:t xml:space="preserve"> </w:t>
                            </w:r>
                            <w:r>
                              <w:rPr>
                                <w:rFonts w:eastAsia="+mn-ea" w:cs="Arial"/>
                                <w:color w:val="006152"/>
                                <w:szCs w:val="20"/>
                                <w:lang w:eastAsia="en-IE"/>
                              </w:rPr>
                              <w:t xml:space="preserve">Email </w:t>
                            </w:r>
                            <w:r w:rsidRPr="00463591">
                              <w:rPr>
                                <w:rFonts w:eastAsia="+mn-ea" w:cs="Arial"/>
                                <w:color w:val="006152"/>
                                <w:szCs w:val="20"/>
                                <w:lang w:eastAsia="en-IE"/>
                              </w:rPr>
                              <w:t xml:space="preserve">the HSE DEI Team </w:t>
                            </w:r>
                            <w:hyperlink r:id="rId35" w:history="1">
                              <w:r w:rsidRPr="00DA5595">
                                <w:rPr>
                                  <w:rStyle w:val="Hyperlink"/>
                                  <w:rFonts w:eastAsia="+mn-ea" w:cs="Arial"/>
                                  <w:szCs w:val="20"/>
                                  <w:lang w:eastAsia="en-IE"/>
                                </w:rPr>
                                <w:t>diversity.HR@hse.ie</w:t>
                              </w:r>
                            </w:hyperlink>
                            <w:r>
                              <w:rPr>
                                <w:rFonts w:eastAsia="+mn-ea" w:cs="Arial"/>
                                <w:color w:val="0563C1"/>
                                <w:szCs w:val="20"/>
                                <w:lang w:eastAsia="en-IE"/>
                              </w:rPr>
                              <w:t xml:space="preserve"> </w:t>
                            </w:r>
                            <w:r w:rsidRPr="002917A4">
                              <w:rPr>
                                <w:rFonts w:eastAsia="+mn-ea" w:cs="Arial"/>
                                <w:color w:val="006152"/>
                                <w:szCs w:val="20"/>
                                <w:lang w:val="en-US" w:eastAsia="en-IE"/>
                              </w:rPr>
                              <w:t>for further advice.</w:t>
                            </w:r>
                          </w:p>
                          <w:p w14:paraId="168EC770"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F835EC" id="Rounded Rectangle 29" o:spid="_x0000_s1027" style="position:absolute;margin-left:-17.8pt;margin-top:13.65pt;width:485.95pt;height:99.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" fillcolor="#e2eae7" strokecolor="#e2eae7" strokeweight="1pt">
                <v:stroke joinstyle="miter"/>
                <v:textbox>
                  <w:txbxContent>
                    <w:p w14:paraId="422461C0"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review the request and may ask for relevant documentation or evidence from the candidate. The guiding principle is that the candidate is best placed to advise on their requirements.</w:t>
                      </w:r>
                    </w:p>
                    <w:p w14:paraId="51317135"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may also choose to consult with the Interview Board, if necessary.</w:t>
                      </w:r>
                    </w:p>
                    <w:p w14:paraId="70D0D52B" w14:textId="6B22F625"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 xml:space="preserve">Further advice and support for HSE </w:t>
                      </w:r>
                      <w:r>
                        <w:rPr>
                          <w:rFonts w:eastAsia="+mn-ea" w:cs="Arial"/>
                          <w:color w:val="006152"/>
                          <w:szCs w:val="20"/>
                          <w:lang w:eastAsia="en-IE"/>
                        </w:rPr>
                        <w:t>Candidates</w:t>
                      </w:r>
                      <w:r w:rsidRPr="00463591">
                        <w:rPr>
                          <w:rFonts w:eastAsia="+mn-ea" w:cs="Arial"/>
                          <w:color w:val="006152"/>
                          <w:szCs w:val="20"/>
                          <w:lang w:eastAsia="en-IE"/>
                        </w:rPr>
                        <w:t xml:space="preserve"> </w:t>
                      </w:r>
                      <w:r>
                        <w:rPr>
                          <w:rFonts w:eastAsia="+mn-ea" w:cs="Arial"/>
                          <w:color w:val="006152"/>
                          <w:szCs w:val="20"/>
                          <w:lang w:eastAsia="en-IE"/>
                        </w:rPr>
                        <w:t>is available i</w:t>
                      </w:r>
                      <w:r w:rsidRPr="00463591">
                        <w:rPr>
                          <w:rFonts w:eastAsia="+mn-ea" w:cs="Arial"/>
                          <w:color w:val="006152"/>
                          <w:szCs w:val="20"/>
                          <w:lang w:eastAsia="en-IE"/>
                        </w:rPr>
                        <w:t xml:space="preserve">n the </w:t>
                      </w:r>
                      <w:hyperlink r:id="rId37" w:anchor="diversity-equality-and-inclusion-dei-team" w:history="1">
                        <w:r w:rsidRPr="00463591">
                          <w:rPr>
                            <w:rStyle w:val="Hyperlink"/>
                            <w:rFonts w:eastAsia="+mn-ea" w:cs="Arial"/>
                            <w:szCs w:val="20"/>
                            <w:lang w:eastAsia="en-IE"/>
                          </w:rPr>
                          <w:t>HSE Reasonable Accommodation Guideline</w:t>
                        </w:r>
                      </w:hyperlink>
                      <w:r>
                        <w:rPr>
                          <w:rStyle w:val="Hyperlink"/>
                          <w:rFonts w:eastAsia="+mn-ea" w:cs="Arial"/>
                          <w:szCs w:val="20"/>
                          <w:lang w:eastAsia="en-IE"/>
                        </w:rPr>
                        <w:t>.</w:t>
                      </w:r>
                      <w:r w:rsidRPr="00463591">
                        <w:rPr>
                          <w:rFonts w:eastAsia="+mn-ea" w:cs="Arial"/>
                          <w:color w:val="006152"/>
                          <w:szCs w:val="20"/>
                          <w:lang w:eastAsia="en-IE"/>
                        </w:rPr>
                        <w:t xml:space="preserve"> </w:t>
                      </w:r>
                      <w:r>
                        <w:rPr>
                          <w:rFonts w:eastAsia="+mn-ea" w:cs="Arial"/>
                          <w:color w:val="006152"/>
                          <w:szCs w:val="20"/>
                          <w:lang w:eastAsia="en-IE"/>
                        </w:rPr>
                        <w:t xml:space="preserve">Email </w:t>
                      </w:r>
                      <w:r w:rsidRPr="00463591">
                        <w:rPr>
                          <w:rFonts w:eastAsia="+mn-ea" w:cs="Arial"/>
                          <w:color w:val="006152"/>
                          <w:szCs w:val="20"/>
                          <w:lang w:eastAsia="en-IE"/>
                        </w:rPr>
                        <w:t xml:space="preserve">the HSE DEI Team </w:t>
                      </w:r>
                      <w:hyperlink r:id="rId38" w:history="1">
                        <w:r w:rsidRPr="00DA5595">
                          <w:rPr>
                            <w:rStyle w:val="Hyperlink"/>
                            <w:rFonts w:eastAsia="+mn-ea" w:cs="Arial"/>
                            <w:szCs w:val="20"/>
                            <w:lang w:eastAsia="en-IE"/>
                          </w:rPr>
                          <w:t>diversity.HR@hse.ie</w:t>
                        </w:r>
                      </w:hyperlink>
                      <w:r>
                        <w:rPr>
                          <w:rFonts w:eastAsia="+mn-ea" w:cs="Arial"/>
                          <w:color w:val="0563C1"/>
                          <w:szCs w:val="20"/>
                          <w:lang w:eastAsia="en-IE"/>
                        </w:rPr>
                        <w:t xml:space="preserve"> </w:t>
                      </w:r>
                      <w:r w:rsidRPr="002917A4">
                        <w:rPr>
                          <w:rFonts w:eastAsia="+mn-ea" w:cs="Arial"/>
                          <w:color w:val="006152"/>
                          <w:szCs w:val="20"/>
                          <w:lang w:val="en-US" w:eastAsia="en-IE"/>
                        </w:rPr>
                        <w:t>for further advice.</w:t>
                      </w:r>
                    </w:p>
                    <w:p w14:paraId="168EC770" w14:textId="77777777" w:rsidR="00AF4E1B" w:rsidRDefault="00AF4E1B" w:rsidP="00A004BD">
                      <w:pPr>
                        <w:shd w:val="clear" w:color="auto" w:fill="E2EAE7"/>
                        <w:jc w:val="center"/>
                      </w:pPr>
                    </w:p>
                  </w:txbxContent>
                </v:textbox>
                <w10:wrap anchorx="margin"/>
              </v:roundrect>
            </w:pict>
          </mc:Fallback>
        </mc:AlternateContent>
      </w:r>
    </w:p>
    <w:p w14:paraId="1D563587" w14:textId="1C543BDB" w:rsidR="008757B5" w:rsidRDefault="008757B5" w:rsidP="008757B5"/>
    <w:p w14:paraId="46B59645" w14:textId="45ECC34F" w:rsidR="008757B5" w:rsidRDefault="008757B5" w:rsidP="008757B5"/>
    <w:p w14:paraId="58DBA281" w14:textId="57580D5E" w:rsidR="008757B5" w:rsidRDefault="008757B5" w:rsidP="008757B5"/>
    <w:p w14:paraId="5CD285A7" w14:textId="735487D3" w:rsidR="008757B5" w:rsidRDefault="008757B5" w:rsidP="008757B5"/>
    <w:p w14:paraId="09262D3B" w14:textId="10BD7C2B" w:rsidR="008757B5" w:rsidRDefault="00E112D7" w:rsidP="008757B5">
      <w:r w:rsidRPr="00A004BD">
        <w:rPr>
          <w:noProof/>
          <w:color w:val="FF0000"/>
          <w:lang w:eastAsia="en-IE"/>
        </w:rPr>
        <mc:AlternateContent>
          <mc:Choice Requires="wps">
            <w:drawing>
              <wp:anchor distT="0" distB="0" distL="114300" distR="114300" simplePos="0" relativeHeight="251670528" behindDoc="0" locked="0" layoutInCell="1" allowOverlap="1" wp14:anchorId="6F84E190" wp14:editId="271CD774">
                <wp:simplePos x="0" y="0"/>
                <wp:positionH relativeFrom="margin">
                  <wp:posOffset>2771353</wp:posOffset>
                </wp:positionH>
                <wp:positionV relativeFrom="paragraph">
                  <wp:posOffset>172617</wp:posOffset>
                </wp:positionV>
                <wp:extent cx="189865" cy="228584"/>
                <wp:effectExtent l="19050" t="0" r="19685" b="38735"/>
                <wp:wrapNone/>
                <wp:docPr id="16" name="Down Arrow 16"/>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ECCE0" id="Down Arrow 16" o:spid="_x0000_s1026" type="#_x0000_t67" style="position:absolute;margin-left:218.2pt;margin-top:13.6pt;width:14.95pt;height:18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" adj="12629" fillcolor="#b7cbc5" strokecolor="#b7cbc5" strokeweight="1pt">
                <w10:wrap anchorx="margin"/>
              </v:shape>
            </w:pict>
          </mc:Fallback>
        </mc:AlternateContent>
      </w:r>
    </w:p>
    <w:p w14:paraId="5ADBCE17" w14:textId="0D6C59CB" w:rsidR="008757B5" w:rsidRDefault="00A004BD" w:rsidP="008757B5">
      <w:r w:rsidRPr="00A004BD">
        <w:rPr>
          <w:noProof/>
          <w:color w:val="FF0000"/>
          <w:lang w:eastAsia="en-IE"/>
        </w:rPr>
        <mc:AlternateContent>
          <mc:Choice Requires="wps">
            <w:drawing>
              <wp:anchor distT="0" distB="0" distL="114300" distR="114300" simplePos="0" relativeHeight="251664384" behindDoc="0" locked="0" layoutInCell="1" allowOverlap="1" wp14:anchorId="5EE55FD3" wp14:editId="3C0892CA">
                <wp:simplePos x="0" y="0"/>
                <wp:positionH relativeFrom="margin">
                  <wp:posOffset>-224373</wp:posOffset>
                </wp:positionH>
                <wp:positionV relativeFrom="paragraph">
                  <wp:posOffset>201768</wp:posOffset>
                </wp:positionV>
                <wp:extent cx="6170946" cy="797560"/>
                <wp:effectExtent l="0" t="0" r="20320" b="21590"/>
                <wp:wrapNone/>
                <wp:docPr id="7" name="Rounded Rectangle 7"/>
                <wp:cNvGraphicFramePr/>
                <a:graphic xmlns:a="http://schemas.openxmlformats.org/drawingml/2006/main">
                  <a:graphicData uri="http://schemas.microsoft.com/office/word/2010/wordprocessingShape">
                    <wps:wsp>
                      <wps:cNvSpPr/>
                      <wps:spPr>
                        <a:xfrm>
                          <a:off x="0" y="0"/>
                          <a:ext cx="6170946" cy="797560"/>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405A2FC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consult with the candidate on potential accommodation options based on the information they have provided, and the requirements as specified in both the CPSA's recruitment license and code of practice.</w:t>
                            </w:r>
                          </w:p>
                          <w:p w14:paraId="5EE8974C"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E55FD3" id="Rounded Rectangle 7" o:spid="_x0000_s1028" style="position:absolute;margin-left:-17.65pt;margin-top:15.9pt;width:485.9pt;height:62.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" fillcolor="#e2eae7" strokecolor="#e2eae7" strokeweight="1pt">
                <v:stroke joinstyle="miter"/>
                <v:textbox>
                  <w:txbxContent>
                    <w:p w14:paraId="0EA7399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405A2FC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consult with the candidate on potential accommodation options based on the information they have provided, and the requirements as specified in both the CPSA's recruitment license and code of practice.</w:t>
                      </w:r>
                    </w:p>
                    <w:p w14:paraId="5EE8974C" w14:textId="77777777" w:rsidR="00AF4E1B" w:rsidRDefault="00AF4E1B" w:rsidP="00A004BD">
                      <w:pPr>
                        <w:shd w:val="clear" w:color="auto" w:fill="E2EAE7"/>
                        <w:jc w:val="center"/>
                      </w:pPr>
                    </w:p>
                  </w:txbxContent>
                </v:textbox>
                <w10:wrap anchorx="margin"/>
              </v:roundrect>
            </w:pict>
          </mc:Fallback>
        </mc:AlternateContent>
      </w:r>
    </w:p>
    <w:p w14:paraId="5E96EF67" w14:textId="609B3E77" w:rsidR="008757B5" w:rsidRDefault="008757B5" w:rsidP="008757B5"/>
    <w:p w14:paraId="4F409716" w14:textId="21CE3C50" w:rsidR="008757B5" w:rsidRDefault="008757B5" w:rsidP="008757B5"/>
    <w:p w14:paraId="7FFBD267" w14:textId="4DDAF8E0" w:rsidR="008757B5" w:rsidRDefault="00E112D7" w:rsidP="008757B5">
      <w:r w:rsidRPr="00A004BD">
        <w:rPr>
          <w:noProof/>
          <w:color w:val="FF0000"/>
          <w:lang w:eastAsia="en-IE"/>
        </w:rPr>
        <mc:AlternateContent>
          <mc:Choice Requires="wps">
            <w:drawing>
              <wp:anchor distT="0" distB="0" distL="114300" distR="114300" simplePos="0" relativeHeight="251672576" behindDoc="0" locked="0" layoutInCell="1" allowOverlap="1" wp14:anchorId="2C3512D2" wp14:editId="7935A421">
                <wp:simplePos x="0" y="0"/>
                <wp:positionH relativeFrom="margin">
                  <wp:posOffset>2771353</wp:posOffset>
                </wp:positionH>
                <wp:positionV relativeFrom="paragraph">
                  <wp:posOffset>225246</wp:posOffset>
                </wp:positionV>
                <wp:extent cx="189865" cy="228584"/>
                <wp:effectExtent l="19050" t="0" r="19685" b="38735"/>
                <wp:wrapNone/>
                <wp:docPr id="18" name="Down Arrow 18"/>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882C6" id="Down Arrow 18" o:spid="_x0000_s1026" type="#_x0000_t67" style="position:absolute;margin-left:218.2pt;margin-top:17.75pt;width:14.95pt;height:18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" adj="12629" fillcolor="#b7cbc5" strokecolor="#b7cbc5" strokeweight="1pt">
                <w10:wrap anchorx="margin"/>
              </v:shape>
            </w:pict>
          </mc:Fallback>
        </mc:AlternateContent>
      </w:r>
    </w:p>
    <w:p w14:paraId="6D24BC51" w14:textId="3C5847BC" w:rsidR="008757B5" w:rsidRDefault="00E112D7" w:rsidP="008757B5">
      <w:r w:rsidRPr="00A004BD">
        <w:rPr>
          <w:noProof/>
          <w:color w:val="FF0000"/>
          <w:lang w:eastAsia="en-IE"/>
        </w:rPr>
        <mc:AlternateContent>
          <mc:Choice Requires="wps">
            <w:drawing>
              <wp:anchor distT="0" distB="0" distL="114300" distR="114300" simplePos="0" relativeHeight="251665408" behindDoc="0" locked="0" layoutInCell="1" allowOverlap="1" wp14:anchorId="6358FB3C" wp14:editId="0B73BADC">
                <wp:simplePos x="0" y="0"/>
                <wp:positionH relativeFrom="margin">
                  <wp:posOffset>-222885</wp:posOffset>
                </wp:positionH>
                <wp:positionV relativeFrom="paragraph">
                  <wp:posOffset>280253</wp:posOffset>
                </wp:positionV>
                <wp:extent cx="6168390" cy="802938"/>
                <wp:effectExtent l="0" t="0" r="22860" b="16510"/>
                <wp:wrapNone/>
                <wp:docPr id="9" name="Rounded Rectangle 9"/>
                <wp:cNvGraphicFramePr/>
                <a:graphic xmlns:a="http://schemas.openxmlformats.org/drawingml/2006/main">
                  <a:graphicData uri="http://schemas.microsoft.com/office/word/2010/wordprocessingShape">
                    <wps:wsp>
                      <wps:cNvSpPr/>
                      <wps:spPr>
                        <a:xfrm>
                          <a:off x="0" y="0"/>
                          <a:ext cx="6168390" cy="802938"/>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 xml:space="preserve">Provision </w:t>
                            </w:r>
                            <w:proofErr w:type="gramStart"/>
                            <w:r w:rsidRPr="00463591">
                              <w:rPr>
                                <w:rFonts w:eastAsia="+mn-ea" w:cs="Arial"/>
                                <w:b/>
                                <w:bCs/>
                                <w:color w:val="006152"/>
                                <w:sz w:val="24"/>
                                <w:szCs w:val="24"/>
                                <w:lang w:val="en-US" w:eastAsia="en-IE"/>
                              </w:rPr>
                              <w:t>of</w:t>
                            </w:r>
                            <w:proofErr w:type="gramEnd"/>
                            <w:r w:rsidRPr="00463591">
                              <w:rPr>
                                <w:rFonts w:eastAsia="+mn-ea" w:cs="Arial"/>
                                <w:b/>
                                <w:bCs/>
                                <w:color w:val="006152"/>
                                <w:sz w:val="24"/>
                                <w:szCs w:val="24"/>
                                <w:lang w:val="en-US" w:eastAsia="en-IE"/>
                              </w:rPr>
                              <w:t xml:space="preserve"> Reasonable Accommodation</w:t>
                            </w:r>
                          </w:p>
                          <w:p w14:paraId="61A64CA8"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 xml:space="preserve">The HSE Recruiter and the candidate will work together to discuss </w:t>
                            </w:r>
                            <w:proofErr w:type="gramStart"/>
                            <w:r w:rsidRPr="00463591">
                              <w:rPr>
                                <w:rFonts w:eastAsia="+mn-ea" w:cs="Arial"/>
                                <w:color w:val="006152"/>
                                <w:szCs w:val="20"/>
                                <w:lang w:val="en-US" w:eastAsia="en-IE"/>
                              </w:rPr>
                              <w:t>a reasonable</w:t>
                            </w:r>
                            <w:proofErr w:type="gramEnd"/>
                            <w:r w:rsidRPr="00463591">
                              <w:rPr>
                                <w:rFonts w:eastAsia="+mn-ea" w:cs="Arial"/>
                                <w:color w:val="006152"/>
                                <w:szCs w:val="20"/>
                                <w:lang w:val="en-US" w:eastAsia="en-IE"/>
                              </w:rPr>
                              <w:t xml:space="preserve"> accommodation that meets the candidate's </w:t>
                            </w:r>
                            <w:proofErr w:type="gramStart"/>
                            <w:r w:rsidRPr="00463591">
                              <w:rPr>
                                <w:rFonts w:eastAsia="+mn-ea" w:cs="Arial"/>
                                <w:color w:val="006152"/>
                                <w:szCs w:val="20"/>
                                <w:lang w:val="en-US" w:eastAsia="en-IE"/>
                              </w:rPr>
                              <w:t>needs, and</w:t>
                            </w:r>
                            <w:proofErr w:type="gramEnd"/>
                            <w:r w:rsidRPr="00463591">
                              <w:rPr>
                                <w:rFonts w:eastAsia="+mn-ea" w:cs="Arial"/>
                                <w:color w:val="006152"/>
                                <w:szCs w:val="20"/>
                                <w:lang w:val="en-US" w:eastAsia="en-IE"/>
                              </w:rPr>
                              <w:t xml:space="preserve"> is feasible for </w:t>
                            </w:r>
                            <w:proofErr w:type="gramStart"/>
                            <w:r w:rsidRPr="00463591">
                              <w:rPr>
                                <w:rFonts w:eastAsia="+mn-ea" w:cs="Arial"/>
                                <w:color w:val="006152"/>
                                <w:szCs w:val="20"/>
                                <w:lang w:val="en-US" w:eastAsia="en-IE"/>
                              </w:rPr>
                              <w:t>the HSE</w:t>
                            </w:r>
                            <w:proofErr w:type="gramEnd"/>
                            <w:r w:rsidRPr="00463591">
                              <w:rPr>
                                <w:rFonts w:eastAsia="+mn-ea" w:cs="Arial"/>
                                <w:color w:val="006152"/>
                                <w:szCs w:val="20"/>
                                <w:lang w:val="en-US" w:eastAsia="en-IE"/>
                              </w:rPr>
                              <w:t>. The guiding principle is to provide an equal chance; it should not provide an unreasonable advantage or disadvantage for any candidate.</w:t>
                            </w:r>
                          </w:p>
                          <w:p w14:paraId="43D7B9B9"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58FB3C" id="Rounded Rectangle 9" o:spid="_x0000_s1029" style="position:absolute;margin-left:-17.55pt;margin-top:22.05pt;width:485.7pt;height:63.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" fillcolor="#e2eae7" strokecolor="#e2eae7" strokeweight="1pt">
                <v:stroke joinstyle="miter"/>
                <v:textbox>
                  <w:txbxContent>
                    <w:p w14:paraId="137DF17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61A64CA8"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p w14:paraId="43D7B9B9" w14:textId="77777777" w:rsidR="00AF4E1B" w:rsidRDefault="00AF4E1B" w:rsidP="00A004BD">
                      <w:pPr>
                        <w:shd w:val="clear" w:color="auto" w:fill="E2EAE7"/>
                        <w:jc w:val="center"/>
                      </w:pPr>
                    </w:p>
                  </w:txbxContent>
                </v:textbox>
                <w10:wrap anchorx="margin"/>
              </v:roundrect>
            </w:pict>
          </mc:Fallback>
        </mc:AlternateContent>
      </w:r>
    </w:p>
    <w:p w14:paraId="20450156" w14:textId="2749268A" w:rsidR="008757B5" w:rsidRDefault="008757B5" w:rsidP="008757B5"/>
    <w:p w14:paraId="7E6F393D" w14:textId="0E261F1F" w:rsidR="008757B5" w:rsidRDefault="008757B5" w:rsidP="008757B5"/>
    <w:p w14:paraId="6784B06A" w14:textId="5446B5C3" w:rsidR="008757B5" w:rsidRDefault="008757B5" w:rsidP="008757B5"/>
    <w:p w14:paraId="37B7CE5C" w14:textId="6188CBE1" w:rsidR="008757B5" w:rsidRDefault="00E112D7" w:rsidP="008757B5">
      <w:r w:rsidRPr="00A004BD">
        <w:rPr>
          <w:noProof/>
          <w:color w:val="FF0000"/>
          <w:lang w:eastAsia="en-IE"/>
        </w:rPr>
        <mc:AlternateContent>
          <mc:Choice Requires="wps">
            <w:drawing>
              <wp:anchor distT="0" distB="0" distL="114300" distR="114300" simplePos="0" relativeHeight="251666432" behindDoc="0" locked="0" layoutInCell="1" allowOverlap="1" wp14:anchorId="3D8EBC73" wp14:editId="7B2B5E4E">
                <wp:simplePos x="0" y="0"/>
                <wp:positionH relativeFrom="margin">
                  <wp:posOffset>-224790</wp:posOffset>
                </wp:positionH>
                <wp:positionV relativeFrom="paragraph">
                  <wp:posOffset>300990</wp:posOffset>
                </wp:positionV>
                <wp:extent cx="6167755" cy="822325"/>
                <wp:effectExtent l="0" t="0" r="23495" b="15875"/>
                <wp:wrapNone/>
                <wp:docPr id="10" name="Rounded Rectangle 10"/>
                <wp:cNvGraphicFramePr/>
                <a:graphic xmlns:a="http://schemas.openxmlformats.org/drawingml/2006/main">
                  <a:graphicData uri="http://schemas.microsoft.com/office/word/2010/wordprocessingShape">
                    <wps:wsp>
                      <wps:cNvSpPr/>
                      <wps:spPr>
                        <a:xfrm>
                          <a:off x="0" y="0"/>
                          <a:ext cx="6167755" cy="822325"/>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3C1307F2" w14:textId="38B038F1"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p w14:paraId="4124B435"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8EBC73" id="Rounded Rectangle 10" o:spid="_x0000_s1030" style="position:absolute;margin-left:-17.7pt;margin-top:23.7pt;width:485.65pt;height:64.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" fillcolor="#e2eae7" strokecolor="#e2eae7" strokeweight="1pt">
                <v:stroke joinstyle="miter"/>
                <v:textbox>
                  <w:txbxContent>
                    <w:p w14:paraId="091314D6"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3C1307F2" w14:textId="38B038F1"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p w14:paraId="4124B435" w14:textId="77777777" w:rsidR="00AF4E1B" w:rsidRDefault="00AF4E1B" w:rsidP="00A004BD">
                      <w:pPr>
                        <w:shd w:val="clear" w:color="auto" w:fill="E2EAE7"/>
                        <w:jc w:val="center"/>
                      </w:pPr>
                    </w:p>
                  </w:txbxContent>
                </v:textbox>
                <w10:wrap anchorx="margin"/>
              </v:roundrect>
            </w:pict>
          </mc:Fallback>
        </mc:AlternateContent>
      </w:r>
      <w:r w:rsidRPr="00A004BD">
        <w:rPr>
          <w:noProof/>
          <w:color w:val="FF0000"/>
          <w:lang w:eastAsia="en-IE"/>
        </w:rPr>
        <mc:AlternateContent>
          <mc:Choice Requires="wps">
            <w:drawing>
              <wp:anchor distT="0" distB="0" distL="114300" distR="114300" simplePos="0" relativeHeight="251671552" behindDoc="0" locked="0" layoutInCell="1" allowOverlap="1" wp14:anchorId="6103D607" wp14:editId="5CCB6705">
                <wp:simplePos x="0" y="0"/>
                <wp:positionH relativeFrom="margin">
                  <wp:posOffset>2766916</wp:posOffset>
                </wp:positionH>
                <wp:positionV relativeFrom="paragraph">
                  <wp:posOffset>48260</wp:posOffset>
                </wp:positionV>
                <wp:extent cx="189865" cy="227965"/>
                <wp:effectExtent l="19050" t="0" r="19685" b="38735"/>
                <wp:wrapNone/>
                <wp:docPr id="17" name="Down Arrow 17"/>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CC382" id="Down Arrow 17" o:spid="_x0000_s1026" type="#_x0000_t67" style="position:absolute;margin-left:217.85pt;margin-top:3.8pt;width:14.95pt;height:17.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" adj="12605" fillcolor="#b7cbc5" strokecolor="#b7cbc5" strokeweight="1pt">
                <w10:wrap anchorx="margin"/>
              </v:shape>
            </w:pict>
          </mc:Fallback>
        </mc:AlternateContent>
      </w:r>
    </w:p>
    <w:p w14:paraId="7B01B905" w14:textId="012FBD3A" w:rsidR="008757B5" w:rsidRDefault="008757B5" w:rsidP="008757B5"/>
    <w:p w14:paraId="73F2FB3A" w14:textId="0507028C" w:rsidR="008757B5" w:rsidRDefault="008757B5" w:rsidP="008757B5"/>
    <w:p w14:paraId="78F960FD" w14:textId="729813FE" w:rsidR="008757B5" w:rsidRDefault="008757B5" w:rsidP="008757B5"/>
    <w:p w14:paraId="4F43FA53" w14:textId="4A127BCC" w:rsidR="008757B5" w:rsidRDefault="00E112D7" w:rsidP="008757B5">
      <w:r w:rsidRPr="00A004BD">
        <w:rPr>
          <w:noProof/>
          <w:color w:val="FF0000"/>
          <w:lang w:eastAsia="en-IE"/>
        </w:rPr>
        <mc:AlternateContent>
          <mc:Choice Requires="wps">
            <w:drawing>
              <wp:anchor distT="0" distB="0" distL="114300" distR="114300" simplePos="0" relativeHeight="251673600" behindDoc="0" locked="0" layoutInCell="1" allowOverlap="1" wp14:anchorId="702E89D3" wp14:editId="6205DD0F">
                <wp:simplePos x="0" y="0"/>
                <wp:positionH relativeFrom="margin">
                  <wp:posOffset>2767326</wp:posOffset>
                </wp:positionH>
                <wp:positionV relativeFrom="paragraph">
                  <wp:posOffset>95399</wp:posOffset>
                </wp:positionV>
                <wp:extent cx="189865" cy="228584"/>
                <wp:effectExtent l="19050" t="0" r="19685" b="38735"/>
                <wp:wrapNone/>
                <wp:docPr id="19" name="Down Arrow 19"/>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D5148" id="Down Arrow 19" o:spid="_x0000_s1026" type="#_x0000_t67" style="position:absolute;margin-left:217.9pt;margin-top:7.5pt;width:14.95pt;height:1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" adj="12629" fillcolor="#b7cbc5" strokecolor="#b7cbc5" strokeweight="1pt">
                <w10:wrap anchorx="margin"/>
              </v:shape>
            </w:pict>
          </mc:Fallback>
        </mc:AlternateContent>
      </w:r>
    </w:p>
    <w:p w14:paraId="58DC2177" w14:textId="084D6535" w:rsidR="008757B5" w:rsidRDefault="00E112D7" w:rsidP="008757B5">
      <w:r w:rsidRPr="00A004BD">
        <w:rPr>
          <w:noProof/>
          <w:color w:val="FF0000"/>
          <w:lang w:eastAsia="en-IE"/>
        </w:rPr>
        <mc:AlternateContent>
          <mc:Choice Requires="wps">
            <w:drawing>
              <wp:anchor distT="0" distB="0" distL="114300" distR="114300" simplePos="0" relativeHeight="251667456" behindDoc="0" locked="0" layoutInCell="1" allowOverlap="1" wp14:anchorId="16221E8A" wp14:editId="0D14EB90">
                <wp:simplePos x="0" y="0"/>
                <wp:positionH relativeFrom="margin">
                  <wp:posOffset>-229240</wp:posOffset>
                </wp:positionH>
                <wp:positionV relativeFrom="paragraph">
                  <wp:posOffset>147508</wp:posOffset>
                </wp:positionV>
                <wp:extent cx="6165215" cy="490855"/>
                <wp:effectExtent l="0" t="0" r="26035" b="23495"/>
                <wp:wrapNone/>
                <wp:docPr id="11" name="Rounded Rectangle 11"/>
                <wp:cNvGraphicFramePr/>
                <a:graphic xmlns:a="http://schemas.openxmlformats.org/drawingml/2006/main">
                  <a:graphicData uri="http://schemas.microsoft.com/office/word/2010/wordprocessingShape">
                    <wps:wsp>
                      <wps:cNvSpPr/>
                      <wps:spPr>
                        <a:xfrm>
                          <a:off x="0" y="0"/>
                          <a:ext cx="6165215" cy="49085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CCE6BF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candidate can proceed with the recruitment process.</w:t>
                            </w:r>
                          </w:p>
                          <w:p w14:paraId="5611AC57"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221E8A" id="Rounded Rectangle 11" o:spid="_x0000_s1031" style="position:absolute;margin-left:-18.05pt;margin-top:11.6pt;width:485.45pt;height:38.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" fillcolor="#e2eae7" strokecolor="#e2eae7" strokeweight="1pt">
                <v:stroke joinstyle="miter"/>
                <v:textbox>
                  <w:txbxContent>
                    <w:p w14:paraId="3CA5B99C"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CCE6BF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candidate can proceed with the recruitment process.</w:t>
                      </w:r>
                    </w:p>
                    <w:p w14:paraId="5611AC57" w14:textId="77777777" w:rsidR="00AF4E1B" w:rsidRDefault="00AF4E1B" w:rsidP="00A004BD">
                      <w:pPr>
                        <w:shd w:val="clear" w:color="auto" w:fill="E2EAE7"/>
                        <w:jc w:val="center"/>
                      </w:pPr>
                    </w:p>
                  </w:txbxContent>
                </v:textbox>
                <w10:wrap anchorx="margin"/>
              </v:roundrect>
            </w:pict>
          </mc:Fallback>
        </mc:AlternateContent>
      </w:r>
    </w:p>
    <w:p w14:paraId="66F34494" w14:textId="27586F74" w:rsidR="008757B5" w:rsidRDefault="008757B5" w:rsidP="008757B5"/>
    <w:p w14:paraId="06B883AB" w14:textId="28A42326" w:rsidR="008757B5" w:rsidRDefault="00E112D7" w:rsidP="008757B5">
      <w:r w:rsidRPr="00A004BD">
        <w:rPr>
          <w:noProof/>
          <w:color w:val="FF0000"/>
          <w:lang w:eastAsia="en-IE"/>
        </w:rPr>
        <mc:AlternateContent>
          <mc:Choice Requires="wps">
            <w:drawing>
              <wp:anchor distT="0" distB="0" distL="114300" distR="114300" simplePos="0" relativeHeight="251674624" behindDoc="0" locked="0" layoutInCell="1" allowOverlap="1" wp14:anchorId="4B9A47DF" wp14:editId="7E1860C5">
                <wp:simplePos x="0" y="0"/>
                <wp:positionH relativeFrom="margin">
                  <wp:posOffset>2767326</wp:posOffset>
                </wp:positionH>
                <wp:positionV relativeFrom="paragraph">
                  <wp:posOffset>118745</wp:posOffset>
                </wp:positionV>
                <wp:extent cx="189865" cy="227965"/>
                <wp:effectExtent l="19050" t="0" r="19685" b="38735"/>
                <wp:wrapNone/>
                <wp:docPr id="21" name="Down Arrow 21"/>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7C363" id="Down Arrow 21" o:spid="_x0000_s1026" type="#_x0000_t67" style="position:absolute;margin-left:217.9pt;margin-top:9.35pt;width:14.95pt;height:17.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" adj="12605" fillcolor="#b7cbc5" strokecolor="#b7cbc5" strokeweight="1pt">
                <w10:wrap anchorx="margin"/>
              </v:shape>
            </w:pict>
          </mc:Fallback>
        </mc:AlternateContent>
      </w:r>
    </w:p>
    <w:p w14:paraId="2D0472A0" w14:textId="7FEFAAC9" w:rsidR="008757B5" w:rsidRDefault="00E87F29" w:rsidP="008757B5">
      <w:r w:rsidRPr="00A004BD">
        <w:rPr>
          <w:noProof/>
          <w:color w:val="FF0000"/>
          <w:lang w:eastAsia="en-IE"/>
        </w:rPr>
        <mc:AlternateContent>
          <mc:Choice Requires="wps">
            <w:drawing>
              <wp:anchor distT="0" distB="0" distL="114300" distR="114300" simplePos="0" relativeHeight="251668480" behindDoc="0" locked="0" layoutInCell="1" allowOverlap="1" wp14:anchorId="32212901" wp14:editId="2E93B720">
                <wp:simplePos x="0" y="0"/>
                <wp:positionH relativeFrom="margin">
                  <wp:posOffset>-201512</wp:posOffset>
                </wp:positionH>
                <wp:positionV relativeFrom="paragraph">
                  <wp:posOffset>169494</wp:posOffset>
                </wp:positionV>
                <wp:extent cx="6147435" cy="828483"/>
                <wp:effectExtent l="0" t="0" r="24765" b="10160"/>
                <wp:wrapNone/>
                <wp:docPr id="12" name="Rounded Rectangle 12"/>
                <wp:cNvGraphicFramePr/>
                <a:graphic xmlns:a="http://schemas.openxmlformats.org/drawingml/2006/main">
                  <a:graphicData uri="http://schemas.microsoft.com/office/word/2010/wordprocessingShape">
                    <wps:wsp>
                      <wps:cNvSpPr/>
                      <wps:spPr>
                        <a:xfrm>
                          <a:off x="0" y="0"/>
                          <a:ext cx="6147435" cy="828483"/>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The interview board makes a recommendation based on the results of the interview.</w:t>
                            </w:r>
                          </w:p>
                          <w:p w14:paraId="00E64A59"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Fitness to perform the role is assessed by Occupational Health as part of the separate Pre-Placement Health Assessment (PPHA) process.</w:t>
                            </w:r>
                          </w:p>
                          <w:p w14:paraId="1DBEF22E"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212901" id="Rounded Rectangle 12" o:spid="_x0000_s1032" style="position:absolute;margin-left:-15.85pt;margin-top:13.35pt;width:484.05pt;height:65.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" fillcolor="#e2eae7" strokecolor="#e2eae7" strokeweight="1pt">
                <v:stroke joinstyle="miter"/>
                <v:textbox>
                  <w:txbxContent>
                    <w:p w14:paraId="1991CC9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The interview board makes a recommendation based on the results of the interview.</w:t>
                      </w:r>
                    </w:p>
                    <w:p w14:paraId="00E64A59"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Fitness to perform the role is assessed by Occupational Health as part of the separate Pre-Placement Health Assessment (PPHA) process.</w:t>
                      </w:r>
                    </w:p>
                    <w:p w14:paraId="1DBEF22E" w14:textId="77777777" w:rsidR="00AF4E1B" w:rsidRDefault="00AF4E1B" w:rsidP="00A004BD">
                      <w:pPr>
                        <w:shd w:val="clear" w:color="auto" w:fill="E2EAE7"/>
                        <w:jc w:val="center"/>
                      </w:pPr>
                    </w:p>
                  </w:txbxContent>
                </v:textbox>
                <w10:wrap anchorx="margin"/>
              </v:roundrect>
            </w:pict>
          </mc:Fallback>
        </mc:AlternateContent>
      </w:r>
    </w:p>
    <w:p w14:paraId="26DC9925" w14:textId="02D7343E" w:rsidR="008757B5" w:rsidRDefault="008757B5" w:rsidP="008757B5"/>
    <w:p w14:paraId="14FBF389" w14:textId="7F736D9C" w:rsidR="008757B5" w:rsidRDefault="008757B5" w:rsidP="008757B5"/>
    <w:p w14:paraId="0A40E8A5" w14:textId="5D7B933A" w:rsidR="008757B5" w:rsidRDefault="00E112D7" w:rsidP="008757B5">
      <w:r w:rsidRPr="00A004BD">
        <w:rPr>
          <w:noProof/>
          <w:color w:val="FF0000"/>
          <w:lang w:eastAsia="en-IE"/>
        </w:rPr>
        <mc:AlternateContent>
          <mc:Choice Requires="wps">
            <w:drawing>
              <wp:anchor distT="0" distB="0" distL="114300" distR="114300" simplePos="0" relativeHeight="251675648" behindDoc="0" locked="0" layoutInCell="1" allowOverlap="1" wp14:anchorId="2C35BF4A" wp14:editId="12A4DE46">
                <wp:simplePos x="0" y="0"/>
                <wp:positionH relativeFrom="margin">
                  <wp:posOffset>2770296</wp:posOffset>
                </wp:positionH>
                <wp:positionV relativeFrom="paragraph">
                  <wp:posOffset>221171</wp:posOffset>
                </wp:positionV>
                <wp:extent cx="189865" cy="227965"/>
                <wp:effectExtent l="19050" t="0" r="19685" b="38735"/>
                <wp:wrapNone/>
                <wp:docPr id="22" name="Down Arrow 22"/>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C89D5" id="Down Arrow 22" o:spid="_x0000_s1026" type="#_x0000_t67" style="position:absolute;margin-left:218.15pt;margin-top:17.4pt;width:14.95pt;height:17.9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" adj="12605" fillcolor="#b7cbc5" strokecolor="#b7cbc5" strokeweight="1pt">
                <w10:wrap anchorx="margin"/>
              </v:shape>
            </w:pict>
          </mc:Fallback>
        </mc:AlternateContent>
      </w:r>
    </w:p>
    <w:p w14:paraId="2FDA8C17" w14:textId="50BCCB61" w:rsidR="008757B5" w:rsidRDefault="00E112D7" w:rsidP="008757B5">
      <w:r w:rsidRPr="00A004BD">
        <w:rPr>
          <w:noProof/>
          <w:color w:val="FF0000"/>
          <w:lang w:eastAsia="en-IE"/>
        </w:rPr>
        <mc:AlternateContent>
          <mc:Choice Requires="wps">
            <w:drawing>
              <wp:anchor distT="0" distB="0" distL="114300" distR="114300" simplePos="0" relativeHeight="251669504" behindDoc="0" locked="0" layoutInCell="1" allowOverlap="1" wp14:anchorId="641E43FC" wp14:editId="29B49454">
                <wp:simplePos x="0" y="0"/>
                <wp:positionH relativeFrom="margin">
                  <wp:posOffset>-194310</wp:posOffset>
                </wp:positionH>
                <wp:positionV relativeFrom="paragraph">
                  <wp:posOffset>274320</wp:posOffset>
                </wp:positionV>
                <wp:extent cx="6144895" cy="815975"/>
                <wp:effectExtent l="0" t="0" r="27305" b="22225"/>
                <wp:wrapNone/>
                <wp:docPr id="13" name="Rounded Rectangle 13"/>
                <wp:cNvGraphicFramePr/>
                <a:graphic xmlns:a="http://schemas.openxmlformats.org/drawingml/2006/main">
                  <a:graphicData uri="http://schemas.microsoft.com/office/word/2010/wordprocessingShape">
                    <wps:wsp>
                      <wps:cNvSpPr/>
                      <wps:spPr>
                        <a:xfrm>
                          <a:off x="0" y="0"/>
                          <a:ext cx="6144895" cy="815975"/>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If the candidate is successful in obtaining a job offer; they will go through the PPHA process.</w:t>
                            </w:r>
                          </w:p>
                          <w:p w14:paraId="05A3FC8E"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Occupational Health will review the requirements of the candidate and the role to determine if there is any need for any reasonable accommodation(s) to perform the job.</w:t>
                            </w:r>
                          </w:p>
                          <w:p w14:paraId="7F1C7EAB"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1E43FC" id="Rounded Rectangle 13" o:spid="_x0000_s1033" style="position:absolute;margin-left:-15.3pt;margin-top:21.6pt;width:483.85pt;height:64.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" fillcolor="#e2eae7" strokecolor="#e2eae7" strokeweight="1pt">
                <v:stroke joinstyle="miter"/>
                <v:textbox>
                  <w:txbxContent>
                    <w:p w14:paraId="3F4A07A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If the candidate is successful in obtaining a job offer; they will go through the PPHA process.</w:t>
                      </w:r>
                    </w:p>
                    <w:p w14:paraId="05A3FC8E"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Occupational Health will review the requirements of the candidate and the role to determine if there is any need for any reasonable accommodation(s) to perform the job.</w:t>
                      </w:r>
                    </w:p>
                    <w:p w14:paraId="7F1C7EAB" w14:textId="77777777" w:rsidR="00AF4E1B" w:rsidRDefault="00AF4E1B" w:rsidP="00A004BD">
                      <w:pPr>
                        <w:shd w:val="clear" w:color="auto" w:fill="E2EAE7"/>
                        <w:jc w:val="center"/>
                      </w:pPr>
                    </w:p>
                  </w:txbxContent>
                </v:textbox>
                <w10:wrap anchorx="margin"/>
              </v:roundrect>
            </w:pict>
          </mc:Fallback>
        </mc:AlternateContent>
      </w:r>
    </w:p>
    <w:p w14:paraId="21BE2329" w14:textId="7D195AC9" w:rsidR="008757B5" w:rsidRDefault="008757B5" w:rsidP="008757B5"/>
    <w:p w14:paraId="3C5565E4" w14:textId="06DFAC83" w:rsidR="008757B5" w:rsidRDefault="008757B5" w:rsidP="008757B5"/>
    <w:p w14:paraId="4EB6D15E" w14:textId="4EE96366" w:rsidR="00F738BF" w:rsidRDefault="006219B3" w:rsidP="00BD636C">
      <w:pPr>
        <w:pStyle w:val="Heading2"/>
      </w:pPr>
      <w:bookmarkStart w:id="26" w:name="_Toc233632824"/>
      <w:r>
        <w:lastRenderedPageBreak/>
        <w:t>Appendix: 5</w:t>
      </w:r>
      <w:r w:rsidR="002E719E">
        <w:t xml:space="preserve"> </w:t>
      </w:r>
      <w:r w:rsidR="002E719E" w:rsidRPr="002E719E">
        <w:t>Panel Management Rules</w:t>
      </w:r>
      <w:bookmarkEnd w:id="26"/>
    </w:p>
    <w:p w14:paraId="562A2C13" w14:textId="51BD65BE" w:rsidR="00386EE0" w:rsidRDefault="00386EE0" w:rsidP="00386EE0">
      <w:pPr>
        <w:autoSpaceDE w:val="0"/>
        <w:autoSpaceDN w:val="0"/>
        <w:adjustRightInd w:val="0"/>
        <w:spacing w:before="24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sidR="00583D05">
        <w:rPr>
          <w:rFonts w:cs="Arial"/>
          <w:szCs w:val="20"/>
        </w:rPr>
        <w:t>to you will include the timeframes</w:t>
      </w:r>
      <w:r w:rsidRPr="002474BD">
        <w:rPr>
          <w:rFonts w:cs="Arial"/>
          <w:szCs w:val="20"/>
        </w:rPr>
        <w:t xml:space="preserve"> and rules for panel management specific to each post, considering your position on the panel.</w:t>
      </w:r>
    </w:p>
    <w:p w14:paraId="69F4F998" w14:textId="6833625A" w:rsidR="00A55F68" w:rsidRPr="00A55F68" w:rsidRDefault="00A55F68" w:rsidP="00386EE0">
      <w:pPr>
        <w:autoSpaceDE w:val="0"/>
        <w:autoSpaceDN w:val="0"/>
        <w:adjustRightInd w:val="0"/>
        <w:spacing w:before="240" w:line="240" w:lineRule="auto"/>
        <w:rPr>
          <w:rFonts w:cs="Arial"/>
          <w:b/>
          <w:szCs w:val="20"/>
        </w:rPr>
      </w:pPr>
      <w:r w:rsidRPr="00A55F68">
        <w:rPr>
          <w:rFonts w:cs="Arial"/>
          <w:b/>
          <w:szCs w:val="20"/>
        </w:rPr>
        <w:t xml:space="preserve">Explanation of </w:t>
      </w:r>
      <w:r w:rsidR="00B47E9F">
        <w:rPr>
          <w:rFonts w:cs="Arial"/>
          <w:b/>
          <w:szCs w:val="20"/>
        </w:rPr>
        <w:t>T</w:t>
      </w:r>
      <w:r w:rsidRPr="00A55F68">
        <w:rPr>
          <w:rFonts w:cs="Arial"/>
          <w:b/>
          <w:szCs w:val="20"/>
        </w:rPr>
        <w:t>erms used:</w:t>
      </w:r>
    </w:p>
    <w:p w14:paraId="449CADEF" w14:textId="7AAD7C05" w:rsidR="00A55F68" w:rsidRPr="00B47E9F" w:rsidRDefault="006C3BBE" w:rsidP="006C3BBE">
      <w:pPr>
        <w:pStyle w:val="ListParagraph"/>
        <w:numPr>
          <w:ilvl w:val="0"/>
          <w:numId w:val="25"/>
        </w:numPr>
        <w:spacing w:after="120" w:line="240" w:lineRule="auto"/>
        <w:rPr>
          <w:rFonts w:cs="Arial"/>
          <w:bCs/>
          <w:iCs/>
          <w:color w:val="000000" w:themeColor="text1"/>
          <w:szCs w:val="20"/>
        </w:rPr>
      </w:pPr>
      <w:r w:rsidRPr="006C3BBE">
        <w:rPr>
          <w:rFonts w:cs="Arial"/>
          <w:b/>
          <w:color w:val="000000" w:themeColor="text1"/>
          <w:szCs w:val="20"/>
        </w:rPr>
        <w:t>Invitation to Express</w:t>
      </w:r>
      <w:r w:rsidR="00A55F68" w:rsidRPr="00A55F68">
        <w:rPr>
          <w:rFonts w:cs="Arial"/>
          <w:b/>
          <w:color w:val="000000" w:themeColor="text1"/>
          <w:szCs w:val="20"/>
        </w:rPr>
        <w:t xml:space="preserve">: </w:t>
      </w:r>
      <w:r w:rsidR="00A55F68" w:rsidRPr="00A55F68">
        <w:rPr>
          <w:rFonts w:cs="Arial"/>
          <w:szCs w:val="20"/>
        </w:rPr>
        <w:t>When you express interest in a job, it means you indicate your desire to be considered if the job is offered to you.</w:t>
      </w:r>
    </w:p>
    <w:p w14:paraId="6E8611CD" w14:textId="77777777" w:rsidR="00B47E9F" w:rsidRPr="00A55F68" w:rsidRDefault="00B47E9F" w:rsidP="00B47E9F">
      <w:pPr>
        <w:pStyle w:val="ListParagraph"/>
        <w:spacing w:after="120" w:line="240" w:lineRule="auto"/>
        <w:ind w:left="357"/>
        <w:rPr>
          <w:rFonts w:cs="Arial"/>
          <w:bCs/>
          <w:iCs/>
          <w:color w:val="000000" w:themeColor="text1"/>
          <w:szCs w:val="20"/>
        </w:rPr>
      </w:pPr>
    </w:p>
    <w:p w14:paraId="308A05A4" w14:textId="4BDDEB73" w:rsidR="00A55F68" w:rsidRDefault="00A55F68" w:rsidP="00B47E9F">
      <w:pPr>
        <w:pStyle w:val="ListParagraph"/>
        <w:numPr>
          <w:ilvl w:val="0"/>
          <w:numId w:val="25"/>
        </w:numPr>
        <w:autoSpaceDE w:val="0"/>
        <w:autoSpaceDN w:val="0"/>
        <w:adjustRightInd w:val="0"/>
        <w:spacing w:after="120" w:line="240" w:lineRule="auto"/>
        <w:ind w:left="357" w:hanging="357"/>
        <w:rPr>
          <w:rFonts w:cs="Arial"/>
          <w:szCs w:val="20"/>
        </w:rPr>
      </w:pPr>
      <w:r w:rsidRPr="00A55F68">
        <w:rPr>
          <w:rFonts w:cs="Arial"/>
          <w:b/>
          <w:color w:val="000000" w:themeColor="text1"/>
          <w:szCs w:val="20"/>
        </w:rPr>
        <w:t xml:space="preserve">Recommendation to Proceed </w:t>
      </w:r>
      <w:r w:rsidR="006C3BBE">
        <w:rPr>
          <w:rFonts w:cs="Arial"/>
          <w:b/>
          <w:color w:val="000000" w:themeColor="text1"/>
          <w:szCs w:val="20"/>
        </w:rPr>
        <w:t xml:space="preserve">/ Acceptance of Office </w:t>
      </w:r>
      <w:r w:rsidR="006C3BBE" w:rsidRPr="00A55F68">
        <w:rPr>
          <w:rFonts w:cs="Arial"/>
          <w:b/>
          <w:color w:val="000000" w:themeColor="text1"/>
          <w:szCs w:val="20"/>
        </w:rPr>
        <w:t>Details</w:t>
      </w:r>
      <w:r w:rsidRPr="00A55F68">
        <w:rPr>
          <w:rFonts w:cs="Arial"/>
          <w:color w:val="000000" w:themeColor="text1"/>
          <w:szCs w:val="20"/>
        </w:rPr>
        <w:t xml:space="preserve">: </w:t>
      </w:r>
      <w:r w:rsidRPr="00A55F68">
        <w:rPr>
          <w:rFonts w:cs="Arial"/>
          <w:szCs w:val="20"/>
        </w:rPr>
        <w:t xml:space="preserve">This means you are the candidate who expressed interest in a post, </w:t>
      </w:r>
      <w:r w:rsidR="00A06E35">
        <w:rPr>
          <w:rFonts w:cs="Arial"/>
          <w:szCs w:val="20"/>
        </w:rPr>
        <w:t>holds the</w:t>
      </w:r>
      <w:r w:rsidRPr="00A55F68">
        <w:rPr>
          <w:rFonts w:cs="Arial"/>
          <w:szCs w:val="20"/>
        </w:rPr>
        <w:t xml:space="preserve"> highest position on the panel, and will now move to the next stage of the recruitment process, which involves pre-employment clearances such as employment reference checks, occupational health, and Garda Vetting (if applicable).</w:t>
      </w:r>
    </w:p>
    <w:p w14:paraId="587FB3FE" w14:textId="77777777" w:rsidR="00B47E9F" w:rsidRPr="00A55F68" w:rsidRDefault="00B47E9F" w:rsidP="00B47E9F">
      <w:pPr>
        <w:pStyle w:val="ListParagraph"/>
        <w:autoSpaceDE w:val="0"/>
        <w:autoSpaceDN w:val="0"/>
        <w:adjustRightInd w:val="0"/>
        <w:spacing w:after="120" w:line="240" w:lineRule="auto"/>
        <w:ind w:left="357"/>
        <w:rPr>
          <w:rFonts w:cs="Arial"/>
          <w:szCs w:val="20"/>
        </w:rPr>
      </w:pPr>
    </w:p>
    <w:p w14:paraId="06343415" w14:textId="25C4643E" w:rsidR="00A55F68" w:rsidRPr="00A55F68" w:rsidRDefault="00A55F68" w:rsidP="00B47E9F">
      <w:pPr>
        <w:pStyle w:val="ListParagraph"/>
        <w:numPr>
          <w:ilvl w:val="0"/>
          <w:numId w:val="25"/>
        </w:numPr>
        <w:autoSpaceDE w:val="0"/>
        <w:autoSpaceDN w:val="0"/>
        <w:adjustRightInd w:val="0"/>
        <w:spacing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7522A8DF" w14:textId="5E27043C" w:rsidR="00F738BF" w:rsidRPr="002E719E" w:rsidRDefault="006C3BBE" w:rsidP="001C2789">
      <w:pPr>
        <w:spacing w:before="240" w:line="240" w:lineRule="auto"/>
        <w:rPr>
          <w:rFonts w:cs="Arial"/>
          <w:bCs/>
          <w:iCs/>
          <w:color w:val="000000" w:themeColor="text1"/>
          <w:szCs w:val="20"/>
        </w:rPr>
      </w:pPr>
      <w:r>
        <w:rPr>
          <w:rFonts w:cs="Arial"/>
          <w:b/>
          <w:color w:val="000000" w:themeColor="text1"/>
          <w:szCs w:val="20"/>
        </w:rPr>
        <w:t>Invitation to Express</w:t>
      </w:r>
      <w:r w:rsidR="00A55F68">
        <w:rPr>
          <w:rFonts w:cs="Arial"/>
          <w:b/>
          <w:color w:val="000000" w:themeColor="text1"/>
          <w:szCs w:val="20"/>
        </w:rPr>
        <w:t xml:space="preserve"> Details</w:t>
      </w:r>
      <w:r w:rsidR="00F738BF" w:rsidRPr="0062775A">
        <w:rPr>
          <w:rFonts w:cs="Arial"/>
          <w:b/>
          <w:color w:val="000000" w:themeColor="text1"/>
          <w:szCs w:val="20"/>
        </w:rPr>
        <w:t xml:space="preserve">: </w:t>
      </w:r>
    </w:p>
    <w:p w14:paraId="2075C0BC" w14:textId="7704DBA8" w:rsidR="00A06C0A" w:rsidRPr="00236189" w:rsidRDefault="00C62C2A"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A</w:t>
      </w:r>
      <w:r w:rsidR="00386EE0" w:rsidRPr="00236189">
        <w:rPr>
          <w:rFonts w:cs="Arial"/>
          <w:szCs w:val="20"/>
        </w:rPr>
        <w:t>n invitation for you to express your interest in a post</w:t>
      </w:r>
      <w:r w:rsidRPr="00236189">
        <w:rPr>
          <w:rFonts w:cs="Arial"/>
          <w:szCs w:val="20"/>
        </w:rPr>
        <w:t xml:space="preserve"> </w:t>
      </w:r>
      <w:r w:rsidR="00386EE0" w:rsidRPr="00236189">
        <w:rPr>
          <w:rFonts w:cs="Arial"/>
          <w:szCs w:val="20"/>
        </w:rPr>
        <w:t xml:space="preserve">is not a job offer. The invitation provides details about the position, such as location, contract type (tenure), job title, and contact information for the Service Manager. We recommend contacting them for further discussion. </w:t>
      </w:r>
      <w:r w:rsidR="00A06E35" w:rsidRPr="00236189">
        <w:rPr>
          <w:rFonts w:cs="Arial"/>
          <w:szCs w:val="20"/>
        </w:rPr>
        <w:t>You will receive an email notification</w:t>
      </w:r>
      <w:r w:rsidR="00236189" w:rsidRPr="00236189">
        <w:rPr>
          <w:rFonts w:cs="Arial"/>
          <w:szCs w:val="20"/>
        </w:rPr>
        <w:t xml:space="preserve"> of a </w:t>
      </w:r>
      <w:r w:rsidR="00386EE0" w:rsidRPr="00236189">
        <w:rPr>
          <w:rFonts w:cs="Arial"/>
          <w:szCs w:val="20"/>
        </w:rPr>
        <w:t xml:space="preserve">message </w:t>
      </w:r>
      <w:r w:rsidR="00236189" w:rsidRPr="00236189">
        <w:rPr>
          <w:rFonts w:cs="Arial"/>
          <w:szCs w:val="20"/>
        </w:rPr>
        <w:t>on</w:t>
      </w:r>
      <w:r w:rsidR="00A06E35" w:rsidRPr="00236189">
        <w:rPr>
          <w:rFonts w:cs="Arial"/>
          <w:szCs w:val="20"/>
        </w:rPr>
        <w:t xml:space="preserve"> </w:t>
      </w:r>
      <w:r w:rsidR="00354E12">
        <w:rPr>
          <w:rFonts w:cs="Arial"/>
          <w:szCs w:val="20"/>
        </w:rPr>
        <w:t>Recruitment System</w:t>
      </w:r>
      <w:r w:rsidR="00A06E35" w:rsidRPr="00236189">
        <w:rPr>
          <w:rFonts w:cs="Arial"/>
          <w:szCs w:val="20"/>
        </w:rPr>
        <w:t xml:space="preserve"> </w:t>
      </w:r>
      <w:r w:rsidR="00386EE0" w:rsidRPr="00236189">
        <w:rPr>
          <w:rFonts w:cs="Arial"/>
          <w:szCs w:val="20"/>
        </w:rPr>
        <w:t>notifying you of the expression of interest.</w:t>
      </w:r>
      <w:r w:rsidR="00386EE0" w:rsidRPr="00236189" w:rsidDel="00386EE0">
        <w:rPr>
          <w:rFonts w:cs="Arial"/>
          <w:szCs w:val="20"/>
        </w:rPr>
        <w:t xml:space="preserve"> </w:t>
      </w:r>
    </w:p>
    <w:p w14:paraId="50FAF9B1" w14:textId="77777777" w:rsidR="00A06C0A" w:rsidRPr="00236189" w:rsidRDefault="00A06C0A" w:rsidP="00A06C0A">
      <w:pPr>
        <w:pStyle w:val="ListParagraph"/>
        <w:autoSpaceDE w:val="0"/>
        <w:autoSpaceDN w:val="0"/>
        <w:adjustRightInd w:val="0"/>
        <w:spacing w:before="240" w:line="240" w:lineRule="auto"/>
        <w:ind w:left="360"/>
        <w:rPr>
          <w:rFonts w:cs="Arial"/>
          <w:szCs w:val="20"/>
        </w:rPr>
      </w:pPr>
    </w:p>
    <w:p w14:paraId="5D233DBF" w14:textId="4D90C47F" w:rsidR="00A06C0A" w:rsidRPr="00236189" w:rsidRDefault="00386EE0"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The invitation</w:t>
      </w:r>
      <w:r w:rsidR="00236189" w:rsidRPr="00236189">
        <w:rPr>
          <w:rFonts w:cs="Arial"/>
          <w:szCs w:val="20"/>
        </w:rPr>
        <w:t xml:space="preserve"> to e</w:t>
      </w:r>
      <w:r w:rsidR="00C62C2A" w:rsidRPr="00236189">
        <w:rPr>
          <w:rFonts w:cs="Arial"/>
          <w:szCs w:val="20"/>
        </w:rPr>
        <w:t xml:space="preserve">xpress </w:t>
      </w:r>
      <w:r w:rsidR="00236189" w:rsidRPr="00236189">
        <w:rPr>
          <w:rFonts w:cs="Arial"/>
          <w:szCs w:val="20"/>
        </w:rPr>
        <w:t>i</w:t>
      </w:r>
      <w:r w:rsidR="00C62C2A" w:rsidRPr="00236189">
        <w:rPr>
          <w:rFonts w:cs="Arial"/>
          <w:szCs w:val="20"/>
        </w:rPr>
        <w:t>nterest</w:t>
      </w:r>
      <w:r w:rsidRPr="00236189">
        <w:rPr>
          <w:rFonts w:cs="Arial"/>
          <w:szCs w:val="20"/>
        </w:rPr>
        <w:t xml:space="preserve"> </w:t>
      </w:r>
      <w:r w:rsidR="00236189" w:rsidRPr="00236189">
        <w:rPr>
          <w:rFonts w:cs="Arial"/>
          <w:szCs w:val="20"/>
        </w:rPr>
        <w:t>message</w:t>
      </w:r>
      <w:r w:rsidR="005C02BB" w:rsidRPr="00236189">
        <w:rPr>
          <w:rFonts w:cs="Arial"/>
          <w:szCs w:val="20"/>
        </w:rPr>
        <w:t xml:space="preserve"> will specify </w:t>
      </w:r>
      <w:r w:rsidRPr="00236189">
        <w:rPr>
          <w:rFonts w:cs="Arial"/>
          <w:szCs w:val="20"/>
        </w:rPr>
        <w:t xml:space="preserve">a </w:t>
      </w:r>
      <w:r w:rsidR="005C02BB" w:rsidRPr="00236189">
        <w:rPr>
          <w:rFonts w:cs="Arial"/>
          <w:szCs w:val="20"/>
        </w:rPr>
        <w:t xml:space="preserve">deadline. We will not accept expressions of interest after </w:t>
      </w:r>
      <w:r w:rsidRPr="00236189">
        <w:rPr>
          <w:rFonts w:cs="Arial"/>
          <w:szCs w:val="20"/>
        </w:rPr>
        <w:t>the deadline</w:t>
      </w:r>
      <w:r w:rsidR="005C02BB" w:rsidRPr="00236189">
        <w:rPr>
          <w:rFonts w:cs="Arial"/>
          <w:szCs w:val="20"/>
        </w:rPr>
        <w:t>.</w:t>
      </w:r>
      <w:r w:rsidR="00A06C0A" w:rsidRPr="00236189">
        <w:rPr>
          <w:rFonts w:cs="Arial"/>
          <w:szCs w:val="20"/>
        </w:rPr>
        <w:t xml:space="preserve"> </w:t>
      </w:r>
    </w:p>
    <w:p w14:paraId="600C8A09" w14:textId="77777777" w:rsidR="00A06C0A" w:rsidRPr="00236189" w:rsidRDefault="00A06C0A" w:rsidP="00A06C0A">
      <w:pPr>
        <w:pStyle w:val="ListParagraph"/>
        <w:rPr>
          <w:rFonts w:cs="Arial"/>
          <w:szCs w:val="20"/>
        </w:rPr>
      </w:pPr>
    </w:p>
    <w:p w14:paraId="319CED0B" w14:textId="45C3A883" w:rsidR="00A06C0A" w:rsidRPr="00236189" w:rsidRDefault="00A06C0A"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You</w:t>
      </w:r>
      <w:r w:rsidR="00386EE0" w:rsidRPr="00236189">
        <w:rPr>
          <w:rFonts w:cs="Arial"/>
          <w:szCs w:val="20"/>
        </w:rPr>
        <w:t xml:space="preserve"> must respond to the </w:t>
      </w:r>
      <w:r w:rsidR="005C02BB" w:rsidRPr="00236189">
        <w:rPr>
          <w:rFonts w:cs="Arial"/>
          <w:szCs w:val="20"/>
        </w:rPr>
        <w:t xml:space="preserve">invitation to </w:t>
      </w:r>
      <w:r w:rsidR="00386EE0" w:rsidRPr="00236189">
        <w:rPr>
          <w:rFonts w:cs="Arial"/>
          <w:szCs w:val="20"/>
        </w:rPr>
        <w:t xml:space="preserve">Express Interest in the specified </w:t>
      </w:r>
      <w:r w:rsidRPr="00236189">
        <w:rPr>
          <w:rFonts w:cs="Arial"/>
          <w:szCs w:val="20"/>
        </w:rPr>
        <w:t xml:space="preserve">format. </w:t>
      </w:r>
    </w:p>
    <w:p w14:paraId="15F55B3E" w14:textId="77777777" w:rsidR="00A06C0A" w:rsidRPr="00236189" w:rsidRDefault="00A06C0A" w:rsidP="00A06C0A">
      <w:pPr>
        <w:pStyle w:val="ListParagraph"/>
        <w:rPr>
          <w:rFonts w:cs="Arial"/>
          <w:szCs w:val="20"/>
        </w:rPr>
      </w:pPr>
    </w:p>
    <w:p w14:paraId="2C7DEEC6" w14:textId="679A9D99" w:rsidR="00386EE0" w:rsidRPr="00236189" w:rsidRDefault="00A06C0A"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The</w:t>
      </w:r>
      <w:r w:rsidR="00386EE0" w:rsidRPr="00236189">
        <w:rPr>
          <w:rFonts w:cs="Arial"/>
          <w:szCs w:val="20"/>
        </w:rPr>
        <w:t xml:space="preserve"> HSE HR/Recruitment Team may invite multiple candidates on the panel to express interest in a post simultaneously.</w:t>
      </w:r>
    </w:p>
    <w:p w14:paraId="196CB410" w14:textId="77777777" w:rsidR="00A06C0A" w:rsidRPr="00236189" w:rsidRDefault="00A06C0A" w:rsidP="00A06C0A">
      <w:pPr>
        <w:pStyle w:val="ListParagraph"/>
        <w:autoSpaceDE w:val="0"/>
        <w:autoSpaceDN w:val="0"/>
        <w:adjustRightInd w:val="0"/>
        <w:spacing w:before="240" w:line="240" w:lineRule="auto"/>
        <w:ind w:left="360"/>
        <w:rPr>
          <w:rFonts w:cs="Arial"/>
          <w:szCs w:val="20"/>
        </w:rPr>
      </w:pPr>
    </w:p>
    <w:p w14:paraId="2E8B53B6" w14:textId="3361FB6D" w:rsidR="00386EE0" w:rsidRPr="00236189" w:rsidRDefault="00386EE0" w:rsidP="00386EE0">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 xml:space="preserve">After reviewing the Expression of Interest responses </w:t>
      </w:r>
      <w:r w:rsidR="005C02BB" w:rsidRPr="00236189">
        <w:rPr>
          <w:rFonts w:cs="Arial"/>
          <w:szCs w:val="20"/>
        </w:rPr>
        <w:t>post</w:t>
      </w:r>
      <w:r w:rsidRPr="00236189">
        <w:rPr>
          <w:rFonts w:cs="Arial"/>
          <w:szCs w:val="20"/>
        </w:rPr>
        <w:t xml:space="preserve"> the deadline, the candidate with the highest position on the panel will receive a "Recommendation to Proceed" invitation to move forward in the recruitment process</w:t>
      </w:r>
      <w:r w:rsidR="00236189" w:rsidRPr="00236189">
        <w:rPr>
          <w:rFonts w:cs="Arial"/>
          <w:szCs w:val="20"/>
        </w:rPr>
        <w:t>.</w:t>
      </w:r>
    </w:p>
    <w:p w14:paraId="170893E6" w14:textId="51FEB647" w:rsidR="00F738BF" w:rsidRPr="00236189" w:rsidRDefault="00F738BF" w:rsidP="00236189">
      <w:pPr>
        <w:numPr>
          <w:ilvl w:val="0"/>
          <w:numId w:val="14"/>
        </w:numPr>
        <w:shd w:val="clear" w:color="auto" w:fill="FFFFFF"/>
        <w:spacing w:before="120" w:after="100" w:afterAutospacing="1" w:line="240" w:lineRule="auto"/>
        <w:rPr>
          <w:rFonts w:cs="Arial"/>
          <w:szCs w:val="20"/>
        </w:rPr>
      </w:pPr>
      <w:r w:rsidRPr="00236189">
        <w:rPr>
          <w:rFonts w:cs="Arial"/>
          <w:szCs w:val="20"/>
        </w:rPr>
        <w:t xml:space="preserve">If you respond </w:t>
      </w:r>
      <w:r w:rsidR="00236189">
        <w:rPr>
          <w:rFonts w:cs="Arial"/>
          <w:szCs w:val="20"/>
        </w:rPr>
        <w:t xml:space="preserve">with interest </w:t>
      </w:r>
      <w:r w:rsidRPr="00236189">
        <w:rPr>
          <w:rFonts w:cs="Arial"/>
          <w:szCs w:val="20"/>
        </w:rPr>
        <w:t xml:space="preserve">to an </w:t>
      </w:r>
      <w:r w:rsidR="00236189">
        <w:rPr>
          <w:rFonts w:cs="Arial"/>
          <w:szCs w:val="20"/>
        </w:rPr>
        <w:t>“</w:t>
      </w:r>
      <w:r w:rsidR="00236189" w:rsidRPr="00236189">
        <w:rPr>
          <w:rFonts w:cs="Arial"/>
          <w:szCs w:val="20"/>
        </w:rPr>
        <w:t>Invitation to Express</w:t>
      </w:r>
      <w:r w:rsidR="00236189">
        <w:rPr>
          <w:rFonts w:cs="Arial"/>
          <w:szCs w:val="20"/>
        </w:rPr>
        <w:t>”</w:t>
      </w:r>
      <w:r w:rsidR="00236189" w:rsidRPr="00236189">
        <w:rPr>
          <w:rFonts w:cs="Arial"/>
          <w:szCs w:val="20"/>
        </w:rPr>
        <w:t xml:space="preserve"> </w:t>
      </w:r>
      <w:r w:rsidRPr="00236189">
        <w:rPr>
          <w:rFonts w:cs="Arial"/>
          <w:szCs w:val="20"/>
        </w:rPr>
        <w:t xml:space="preserve">and are not the highest </w:t>
      </w:r>
      <w:r w:rsidR="005C02BB" w:rsidRPr="00236189">
        <w:rPr>
          <w:rFonts w:cs="Arial"/>
          <w:szCs w:val="20"/>
        </w:rPr>
        <w:t xml:space="preserve">in the order of merit </w:t>
      </w:r>
      <w:r w:rsidRPr="00236189">
        <w:rPr>
          <w:rFonts w:cs="Arial"/>
          <w:szCs w:val="20"/>
        </w:rPr>
        <w:t>on the list</w:t>
      </w:r>
      <w:r w:rsidR="005C02BB" w:rsidRPr="00236189">
        <w:rPr>
          <w:rFonts w:cs="Arial"/>
          <w:szCs w:val="20"/>
        </w:rPr>
        <w:t xml:space="preserve"> of candidates who expressed an interest,</w:t>
      </w:r>
      <w:r w:rsidRPr="00236189">
        <w:rPr>
          <w:rFonts w:cs="Arial"/>
          <w:szCs w:val="20"/>
        </w:rPr>
        <w:t xml:space="preserve"> your position on the panel will remain </w:t>
      </w:r>
      <w:r w:rsidR="00386EE0" w:rsidRPr="00236189">
        <w:rPr>
          <w:rFonts w:cs="Arial"/>
          <w:szCs w:val="20"/>
        </w:rPr>
        <w:t>the same.</w:t>
      </w:r>
    </w:p>
    <w:p w14:paraId="3F1E8A8A" w14:textId="58F49F60" w:rsidR="00F738BF" w:rsidRPr="00236189" w:rsidRDefault="00F738BF" w:rsidP="0037769B">
      <w:pPr>
        <w:numPr>
          <w:ilvl w:val="0"/>
          <w:numId w:val="14"/>
        </w:numPr>
        <w:shd w:val="clear" w:color="auto" w:fill="FFFFFF"/>
        <w:spacing w:before="120" w:after="100" w:afterAutospacing="1" w:line="240" w:lineRule="auto"/>
        <w:ind w:left="357" w:hanging="357"/>
        <w:rPr>
          <w:rFonts w:cs="Arial"/>
          <w:szCs w:val="20"/>
        </w:rPr>
      </w:pPr>
      <w:r w:rsidRPr="00236189">
        <w:rPr>
          <w:rFonts w:cs="Arial"/>
          <w:szCs w:val="20"/>
        </w:rPr>
        <w:t>If you respond to an “</w:t>
      </w:r>
      <w:r w:rsidR="00236189" w:rsidRPr="00236189">
        <w:rPr>
          <w:rFonts w:cs="Arial"/>
          <w:szCs w:val="20"/>
        </w:rPr>
        <w:t>Invitation to Express</w:t>
      </w:r>
      <w:r w:rsidRPr="00236189">
        <w:rPr>
          <w:rFonts w:cs="Arial"/>
          <w:szCs w:val="20"/>
        </w:rPr>
        <w:t>” with “</w:t>
      </w:r>
      <w:r w:rsidR="00386EE0" w:rsidRPr="00236189">
        <w:rPr>
          <w:rFonts w:cs="Arial"/>
          <w:szCs w:val="20"/>
        </w:rPr>
        <w:t>N</w:t>
      </w:r>
      <w:r w:rsidRPr="00236189">
        <w:rPr>
          <w:rFonts w:cs="Arial"/>
          <w:szCs w:val="20"/>
        </w:rPr>
        <w:t xml:space="preserve">ot </w:t>
      </w:r>
      <w:r w:rsidR="005C02BB" w:rsidRPr="00236189">
        <w:rPr>
          <w:rFonts w:cs="Arial"/>
          <w:szCs w:val="20"/>
        </w:rPr>
        <w:t>Interested”,</w:t>
      </w:r>
      <w:r w:rsidRPr="00236189">
        <w:rPr>
          <w:rFonts w:cs="Arial"/>
          <w:szCs w:val="20"/>
        </w:rPr>
        <w:t xml:space="preserve"> your position on the panel will remain </w:t>
      </w:r>
      <w:r w:rsidR="00386EE0" w:rsidRPr="00236189">
        <w:rPr>
          <w:rFonts w:cs="Arial"/>
          <w:szCs w:val="20"/>
        </w:rPr>
        <w:t>the same.</w:t>
      </w:r>
    </w:p>
    <w:p w14:paraId="11B59B84" w14:textId="6DB79270" w:rsidR="00F738BF" w:rsidRPr="002E719E" w:rsidRDefault="00F738BF" w:rsidP="0037769B">
      <w:pPr>
        <w:numPr>
          <w:ilvl w:val="0"/>
          <w:numId w:val="14"/>
        </w:numPr>
        <w:shd w:val="clear" w:color="auto" w:fill="FFFFFF"/>
        <w:spacing w:before="120" w:after="100" w:afterAutospacing="1" w:line="240" w:lineRule="auto"/>
        <w:ind w:left="357" w:hanging="357"/>
        <w:rPr>
          <w:rFonts w:cs="Arial"/>
          <w:szCs w:val="20"/>
        </w:rPr>
      </w:pPr>
      <w:r w:rsidRPr="00236189">
        <w:rPr>
          <w:rFonts w:cs="Arial"/>
          <w:szCs w:val="20"/>
        </w:rPr>
        <w:t xml:space="preserve">If you do not respond to </w:t>
      </w:r>
      <w:r w:rsidR="00236189">
        <w:rPr>
          <w:rFonts w:cs="Arial"/>
          <w:szCs w:val="20"/>
        </w:rPr>
        <w:t>the</w:t>
      </w:r>
      <w:r w:rsidRPr="00236189">
        <w:rPr>
          <w:rFonts w:cs="Arial"/>
          <w:szCs w:val="20"/>
        </w:rPr>
        <w:t xml:space="preserve"> “</w:t>
      </w:r>
      <w:r w:rsidR="00236189" w:rsidRPr="00236189">
        <w:rPr>
          <w:rFonts w:cs="Arial"/>
          <w:szCs w:val="20"/>
        </w:rPr>
        <w:t xml:space="preserve">Invitation to </w:t>
      </w:r>
      <w:r w:rsidR="00C95023">
        <w:rPr>
          <w:rFonts w:cs="Arial"/>
          <w:szCs w:val="20"/>
        </w:rPr>
        <w:t>E</w:t>
      </w:r>
      <w:r w:rsidR="00C95023" w:rsidRPr="00236189">
        <w:rPr>
          <w:rFonts w:cs="Arial"/>
          <w:szCs w:val="20"/>
        </w:rPr>
        <w:t>xpress</w:t>
      </w:r>
      <w:r w:rsidRPr="00236189">
        <w:rPr>
          <w:rFonts w:cs="Arial"/>
          <w:szCs w:val="20"/>
        </w:rPr>
        <w:t>”</w:t>
      </w:r>
      <w:r w:rsidR="00386EE0" w:rsidRPr="00236189">
        <w:rPr>
          <w:rFonts w:cs="Arial"/>
          <w:szCs w:val="20"/>
        </w:rPr>
        <w:t xml:space="preserve">, </w:t>
      </w:r>
      <w:r w:rsidR="006219B3" w:rsidRPr="00236189">
        <w:rPr>
          <w:rFonts w:cs="Arial"/>
          <w:szCs w:val="20"/>
        </w:rPr>
        <w:t>it will</w:t>
      </w:r>
      <w:r w:rsidRPr="00236189">
        <w:rPr>
          <w:rFonts w:cs="Arial"/>
          <w:szCs w:val="20"/>
        </w:rPr>
        <w:t xml:space="preserve"> </w:t>
      </w:r>
      <w:r w:rsidR="00386EE0" w:rsidRPr="00236189">
        <w:rPr>
          <w:rFonts w:cs="Arial"/>
          <w:szCs w:val="20"/>
        </w:rPr>
        <w:t xml:space="preserve">be </w:t>
      </w:r>
      <w:r w:rsidRPr="002E719E">
        <w:rPr>
          <w:rFonts w:cs="Arial"/>
          <w:szCs w:val="20"/>
        </w:rPr>
        <w:t>assume</w:t>
      </w:r>
      <w:r w:rsidR="00386EE0">
        <w:rPr>
          <w:rFonts w:cs="Arial"/>
          <w:szCs w:val="20"/>
        </w:rPr>
        <w:t>d</w:t>
      </w:r>
      <w:r w:rsidRPr="002E719E">
        <w:rPr>
          <w:rFonts w:cs="Arial"/>
          <w:szCs w:val="20"/>
        </w:rPr>
        <w:t xml:space="preserve"> that you </w:t>
      </w:r>
      <w:r w:rsidR="00386EE0">
        <w:rPr>
          <w:rFonts w:cs="Arial"/>
          <w:szCs w:val="20"/>
        </w:rPr>
        <w:t xml:space="preserve">are not interested, and your </w:t>
      </w:r>
      <w:r w:rsidRPr="002E719E">
        <w:rPr>
          <w:rFonts w:cs="Arial"/>
          <w:szCs w:val="20"/>
        </w:rPr>
        <w:t>position on the panel will remain</w:t>
      </w:r>
      <w:r w:rsidR="00386EE0">
        <w:rPr>
          <w:rFonts w:cs="Arial"/>
          <w:szCs w:val="20"/>
        </w:rPr>
        <w:t xml:space="preserve"> the same.</w:t>
      </w:r>
    </w:p>
    <w:p w14:paraId="0A1E6906" w14:textId="19D7449B" w:rsidR="00A06C0A" w:rsidRPr="00236189" w:rsidRDefault="00386EE0" w:rsidP="00A06C0A">
      <w:pPr>
        <w:pStyle w:val="ListParagraph"/>
        <w:numPr>
          <w:ilvl w:val="0"/>
          <w:numId w:val="14"/>
        </w:numPr>
        <w:spacing w:before="240" w:line="240" w:lineRule="auto"/>
        <w:rPr>
          <w:rFonts w:cs="Arial"/>
          <w:b/>
          <w:szCs w:val="20"/>
        </w:rPr>
      </w:pPr>
      <w:r w:rsidRPr="00A06C0A">
        <w:rPr>
          <w:rFonts w:cs="Arial"/>
          <w:szCs w:val="20"/>
        </w:rPr>
        <w:t xml:space="preserve">If the candidate at the top of the </w:t>
      </w:r>
      <w:r w:rsidR="005C02BB" w:rsidRPr="002E719E">
        <w:rPr>
          <w:rFonts w:cs="Arial"/>
          <w:szCs w:val="20"/>
        </w:rPr>
        <w:t>list</w:t>
      </w:r>
      <w:r w:rsidR="005C02BB">
        <w:rPr>
          <w:rFonts w:cs="Arial"/>
          <w:szCs w:val="20"/>
        </w:rPr>
        <w:t xml:space="preserve"> of candidates who expressed an interest</w:t>
      </w:r>
      <w:r w:rsidR="005C02BB" w:rsidRPr="00A06C0A" w:rsidDel="005C02BB">
        <w:rPr>
          <w:rFonts w:cs="Arial"/>
          <w:szCs w:val="20"/>
        </w:rPr>
        <w:t xml:space="preserve"> </w:t>
      </w:r>
      <w:r w:rsidRPr="00A06C0A">
        <w:rPr>
          <w:rFonts w:cs="Arial"/>
          <w:szCs w:val="20"/>
        </w:rPr>
        <w:t xml:space="preserve">proceeds with pre-employment clearances and later withdraws, the next candidate in order of merit on the list may be considered, or a new </w:t>
      </w:r>
      <w:r w:rsidR="005C02BB">
        <w:rPr>
          <w:rFonts w:cs="Arial"/>
          <w:szCs w:val="20"/>
        </w:rPr>
        <w:t xml:space="preserve">invitation to </w:t>
      </w:r>
      <w:r w:rsidRPr="00A06C0A">
        <w:rPr>
          <w:rFonts w:cs="Arial"/>
          <w:szCs w:val="20"/>
        </w:rPr>
        <w:t xml:space="preserve">Express Interest </w:t>
      </w:r>
      <w:r w:rsidR="00A80CAF">
        <w:rPr>
          <w:rFonts w:cs="Arial"/>
          <w:szCs w:val="20"/>
        </w:rPr>
        <w:t>can</w:t>
      </w:r>
      <w:r w:rsidRPr="00A06C0A">
        <w:rPr>
          <w:rFonts w:cs="Arial"/>
          <w:szCs w:val="20"/>
        </w:rPr>
        <w:t xml:space="preserve"> issue, depending on the time elapsed. </w:t>
      </w:r>
    </w:p>
    <w:p w14:paraId="726FAA19" w14:textId="77777777" w:rsidR="00236189" w:rsidRPr="00236189" w:rsidRDefault="00236189" w:rsidP="00236189">
      <w:pPr>
        <w:pStyle w:val="ListParagraph"/>
        <w:spacing w:before="240" w:line="240" w:lineRule="auto"/>
        <w:ind w:left="360"/>
        <w:rPr>
          <w:rFonts w:cs="Arial"/>
          <w:b/>
          <w:szCs w:val="20"/>
        </w:rPr>
      </w:pPr>
    </w:p>
    <w:p w14:paraId="7FFE9062" w14:textId="08CC0C2F" w:rsidR="00236189" w:rsidRPr="00236189" w:rsidRDefault="00236189" w:rsidP="00236189">
      <w:pPr>
        <w:pStyle w:val="ListParagraph"/>
        <w:numPr>
          <w:ilvl w:val="0"/>
          <w:numId w:val="14"/>
        </w:numPr>
        <w:spacing w:before="240" w:line="240" w:lineRule="auto"/>
        <w:rPr>
          <w:rFonts w:cs="Arial"/>
          <w:b/>
          <w:szCs w:val="20"/>
        </w:rPr>
      </w:pPr>
      <w:r w:rsidRPr="00A06C0A">
        <w:rPr>
          <w:rFonts w:cs="Arial"/>
          <w:szCs w:val="20"/>
        </w:rPr>
        <w:t xml:space="preserve">If the candidate at the top of the </w:t>
      </w:r>
      <w:r w:rsidRPr="002E719E">
        <w:rPr>
          <w:rFonts w:cs="Arial"/>
          <w:szCs w:val="20"/>
        </w:rPr>
        <w:t>list</w:t>
      </w:r>
      <w:r>
        <w:rPr>
          <w:rFonts w:cs="Arial"/>
          <w:szCs w:val="20"/>
        </w:rPr>
        <w:t xml:space="preserve"> of candidates who expressed an interest does not</w:t>
      </w:r>
      <w:r w:rsidRPr="00A06C0A" w:rsidDel="005C02BB">
        <w:rPr>
          <w:rFonts w:cs="Arial"/>
          <w:szCs w:val="20"/>
        </w:rPr>
        <w:t xml:space="preserve"> </w:t>
      </w:r>
      <w:r w:rsidRPr="00A06C0A">
        <w:rPr>
          <w:rFonts w:cs="Arial"/>
          <w:szCs w:val="20"/>
        </w:rPr>
        <w:t xml:space="preserve">proceed with </w:t>
      </w:r>
      <w:r>
        <w:rPr>
          <w:rFonts w:cs="Arial"/>
          <w:szCs w:val="20"/>
        </w:rPr>
        <w:t xml:space="preserve">the next stage, the next candidate </w:t>
      </w:r>
      <w:r w:rsidRPr="00A06C0A">
        <w:rPr>
          <w:rFonts w:cs="Arial"/>
          <w:szCs w:val="20"/>
        </w:rPr>
        <w:t>on the list may be considered</w:t>
      </w:r>
      <w:r>
        <w:rPr>
          <w:rFonts w:cs="Arial"/>
          <w:szCs w:val="20"/>
        </w:rPr>
        <w:t>.</w:t>
      </w:r>
      <w:r w:rsidRPr="00A06C0A">
        <w:rPr>
          <w:rFonts w:cs="Arial"/>
          <w:szCs w:val="20"/>
        </w:rPr>
        <w:t xml:space="preserve"> </w:t>
      </w:r>
    </w:p>
    <w:p w14:paraId="16F0E937" w14:textId="45F1CDCA" w:rsidR="00A06C0A" w:rsidRDefault="002E1F75" w:rsidP="00386EE0">
      <w:pPr>
        <w:autoSpaceDE w:val="0"/>
        <w:autoSpaceDN w:val="0"/>
        <w:adjustRightInd w:val="0"/>
        <w:spacing w:before="240" w:line="240" w:lineRule="auto"/>
        <w:rPr>
          <w:rFonts w:cs="Arial"/>
          <w:szCs w:val="20"/>
        </w:rPr>
      </w:pPr>
      <w:r w:rsidRPr="002E719E">
        <w:rPr>
          <w:rFonts w:cs="Arial"/>
          <w:b/>
          <w:color w:val="000000" w:themeColor="text1"/>
          <w:szCs w:val="20"/>
        </w:rPr>
        <w:t>Recommendation to Proceed</w:t>
      </w:r>
      <w:r w:rsidR="00A55F68">
        <w:rPr>
          <w:rFonts w:cs="Arial"/>
          <w:b/>
          <w:color w:val="000000" w:themeColor="text1"/>
          <w:szCs w:val="20"/>
        </w:rPr>
        <w:t xml:space="preserve"> Details</w:t>
      </w:r>
      <w:r w:rsidRPr="002E719E">
        <w:rPr>
          <w:rFonts w:cs="Arial"/>
          <w:color w:val="000000" w:themeColor="text1"/>
          <w:szCs w:val="20"/>
        </w:rPr>
        <w:t xml:space="preserve">: </w:t>
      </w:r>
    </w:p>
    <w:p w14:paraId="1EC6CF4D" w14:textId="0D6F3A96" w:rsidR="00F10581" w:rsidRPr="002474BD" w:rsidRDefault="00F10581" w:rsidP="00F10581">
      <w:pPr>
        <w:autoSpaceDE w:val="0"/>
        <w:autoSpaceDN w:val="0"/>
        <w:adjustRightInd w:val="0"/>
        <w:spacing w:before="240" w:line="240" w:lineRule="auto"/>
        <w:rPr>
          <w:rFonts w:cs="Arial"/>
          <w:szCs w:val="20"/>
        </w:rPr>
      </w:pPr>
      <w:r w:rsidRPr="002474BD">
        <w:rPr>
          <w:rFonts w:cs="Arial"/>
          <w:szCs w:val="20"/>
        </w:rPr>
        <w:t>The "Recommendation to Proceed" invitation allows you to advance to the next stage of the recruitment process</w:t>
      </w:r>
      <w:r w:rsidR="00B47E9F">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 details about the role, including location, contract type</w:t>
      </w:r>
      <w:r>
        <w:rPr>
          <w:rFonts w:cs="Arial"/>
          <w:szCs w:val="20"/>
        </w:rPr>
        <w:t xml:space="preserve"> (tenure)</w:t>
      </w:r>
      <w:r w:rsidRPr="002474BD">
        <w:rPr>
          <w:rFonts w:cs="Arial"/>
          <w:szCs w:val="20"/>
        </w:rPr>
        <w:t>, job title, Hiring Manager,</w:t>
      </w:r>
      <w:r w:rsidR="00D174D2">
        <w:rPr>
          <w:rFonts w:cs="Arial"/>
          <w:szCs w:val="20"/>
        </w:rPr>
        <w:t xml:space="preserve"> etc. You will receive </w:t>
      </w:r>
      <w:r w:rsidR="00497367">
        <w:rPr>
          <w:rFonts w:cs="Arial"/>
          <w:szCs w:val="20"/>
        </w:rPr>
        <w:t>a “message</w:t>
      </w:r>
      <w:r w:rsidR="00D174D2">
        <w:rPr>
          <w:rFonts w:cs="Arial"/>
          <w:szCs w:val="20"/>
        </w:rPr>
        <w:t xml:space="preserve">" via </w:t>
      </w:r>
      <w:r w:rsidR="00354E12">
        <w:rPr>
          <w:rFonts w:cs="Arial"/>
          <w:szCs w:val="20"/>
        </w:rPr>
        <w:t>Recruitment System</w:t>
      </w:r>
      <w:r w:rsidR="00C95023">
        <w:rPr>
          <w:rFonts w:cs="Arial"/>
          <w:szCs w:val="20"/>
        </w:rPr>
        <w:t xml:space="preserve"> </w:t>
      </w:r>
      <w:r w:rsidRPr="002474BD">
        <w:rPr>
          <w:rFonts w:cs="Arial"/>
          <w:szCs w:val="20"/>
        </w:rPr>
        <w:t>notifying you of the "recommendation to proceed."</w:t>
      </w:r>
    </w:p>
    <w:p w14:paraId="0669132D" w14:textId="6FB5D857" w:rsidR="00F10581" w:rsidRDefault="00F10581" w:rsidP="00386EE0">
      <w:pPr>
        <w:autoSpaceDE w:val="0"/>
        <w:autoSpaceDN w:val="0"/>
        <w:adjustRightInd w:val="0"/>
        <w:spacing w:before="240" w:line="240" w:lineRule="auto"/>
        <w:rPr>
          <w:rFonts w:cs="Arial"/>
          <w:szCs w:val="20"/>
        </w:rPr>
      </w:pPr>
      <w:r w:rsidRPr="002474BD">
        <w:rPr>
          <w:rFonts w:cs="Arial"/>
          <w:szCs w:val="20"/>
        </w:rPr>
        <w:t>Before accepting the "Recommendation to Proceed" invitation, it is important to read these advisory notes, as your decision may affect your position on the panel.</w:t>
      </w:r>
    </w:p>
    <w:p w14:paraId="5EC24CD6" w14:textId="77777777" w:rsidR="00C95023" w:rsidRDefault="00C95023" w:rsidP="0093402A">
      <w:pPr>
        <w:autoSpaceDE w:val="0"/>
        <w:autoSpaceDN w:val="0"/>
        <w:adjustRightInd w:val="0"/>
        <w:spacing w:before="240" w:line="240" w:lineRule="auto"/>
        <w:rPr>
          <w:rFonts w:cs="Arial"/>
          <w:b/>
          <w:color w:val="000000" w:themeColor="text1"/>
          <w:szCs w:val="20"/>
        </w:rPr>
      </w:pPr>
    </w:p>
    <w:p w14:paraId="7A0F6F87" w14:textId="310853DA" w:rsidR="0093402A" w:rsidRDefault="0093402A" w:rsidP="0093402A">
      <w:pPr>
        <w:autoSpaceDE w:val="0"/>
        <w:autoSpaceDN w:val="0"/>
        <w:adjustRightInd w:val="0"/>
        <w:spacing w:before="240" w:line="240" w:lineRule="auto"/>
        <w:rPr>
          <w:rFonts w:cs="Arial"/>
          <w:szCs w:val="20"/>
        </w:rPr>
      </w:pPr>
      <w:r w:rsidRPr="002E719E">
        <w:rPr>
          <w:rFonts w:cs="Arial"/>
          <w:b/>
          <w:color w:val="000000" w:themeColor="text1"/>
          <w:szCs w:val="20"/>
        </w:rPr>
        <w:lastRenderedPageBreak/>
        <w:t>Recommendation to Proceed</w:t>
      </w:r>
      <w:r w:rsidR="00C95023">
        <w:rPr>
          <w:rFonts w:cs="Arial"/>
          <w:b/>
          <w:color w:val="000000" w:themeColor="text1"/>
          <w:szCs w:val="20"/>
        </w:rPr>
        <w:t xml:space="preserve"> Details:</w:t>
      </w:r>
    </w:p>
    <w:p w14:paraId="2E397333" w14:textId="1F860200" w:rsidR="0093402A" w:rsidRDefault="0093402A" w:rsidP="00386EE0">
      <w:pPr>
        <w:autoSpaceDE w:val="0"/>
        <w:autoSpaceDN w:val="0"/>
        <w:adjustRightInd w:val="0"/>
        <w:spacing w:before="240" w:line="240" w:lineRule="auto"/>
        <w:rPr>
          <w:rFonts w:cs="Arial"/>
          <w:szCs w:val="20"/>
        </w:rPr>
      </w:pPr>
      <w:r w:rsidRPr="002474BD">
        <w:rPr>
          <w:rFonts w:cs="Arial"/>
          <w:szCs w:val="20"/>
        </w:rPr>
        <w:t xml:space="preserve">The "Recommendation to Proceed" </w:t>
      </w:r>
      <w:r w:rsidR="001A5C1C">
        <w:rPr>
          <w:rFonts w:cs="Arial"/>
          <w:szCs w:val="20"/>
        </w:rPr>
        <w:t>indicates you are highest in order of merit for the post. F</w:t>
      </w:r>
      <w:r w:rsidR="001A5C1C" w:rsidRPr="001A5C1C">
        <w:rPr>
          <w:rFonts w:cs="Arial"/>
          <w:szCs w:val="20"/>
        </w:rPr>
        <w:t>ollowing</w:t>
      </w:r>
      <w:r w:rsidR="001A5C1C">
        <w:rPr>
          <w:rFonts w:cs="Arial"/>
          <w:szCs w:val="20"/>
        </w:rPr>
        <w:t xml:space="preserve"> a </w:t>
      </w:r>
      <w:r w:rsidR="001A5C1C" w:rsidRPr="001A5C1C">
        <w:rPr>
          <w:rFonts w:cs="Arial"/>
          <w:szCs w:val="20"/>
        </w:rPr>
        <w:t xml:space="preserve">review of your application form, the HR Recruitment Team will outline exactly what is required of you in terms of supporting documentation </w:t>
      </w:r>
      <w:proofErr w:type="gramStart"/>
      <w:r w:rsidR="001A5C1C" w:rsidRPr="001A5C1C">
        <w:rPr>
          <w:rFonts w:cs="Arial"/>
          <w:szCs w:val="20"/>
        </w:rPr>
        <w:t>in order to</w:t>
      </w:r>
      <w:proofErr w:type="gramEnd"/>
      <w:r w:rsidR="001A5C1C" w:rsidRPr="001A5C1C">
        <w:rPr>
          <w:rFonts w:cs="Arial"/>
          <w:szCs w:val="20"/>
        </w:rPr>
        <w:t xml:space="preserve"> progress your recommendation for this role</w:t>
      </w:r>
      <w:r w:rsidR="001A5C1C">
        <w:rPr>
          <w:rFonts w:cs="Arial"/>
          <w:szCs w:val="20"/>
        </w:rPr>
        <w:t xml:space="preserve">. </w:t>
      </w:r>
      <w:r w:rsidRPr="002474BD">
        <w:rPr>
          <w:rFonts w:cs="Arial"/>
          <w:szCs w:val="20"/>
        </w:rPr>
        <w:t xml:space="preserve">It is not a </w:t>
      </w:r>
      <w:r>
        <w:rPr>
          <w:rFonts w:cs="Arial"/>
          <w:szCs w:val="20"/>
        </w:rPr>
        <w:t>j</w:t>
      </w:r>
      <w:r w:rsidRPr="002474BD">
        <w:rPr>
          <w:rFonts w:cs="Arial"/>
          <w:szCs w:val="20"/>
        </w:rPr>
        <w:t>ob offer.</w:t>
      </w:r>
      <w:r>
        <w:rPr>
          <w:rFonts w:cs="Arial"/>
          <w:szCs w:val="20"/>
        </w:rPr>
        <w:t xml:space="preserve"> You will receive </w:t>
      </w:r>
      <w:proofErr w:type="gramStart"/>
      <w:r>
        <w:rPr>
          <w:rFonts w:cs="Arial"/>
          <w:szCs w:val="20"/>
        </w:rPr>
        <w:t>a</w:t>
      </w:r>
      <w:proofErr w:type="gramEnd"/>
      <w:r>
        <w:rPr>
          <w:rFonts w:cs="Arial"/>
          <w:szCs w:val="20"/>
        </w:rPr>
        <w:t xml:space="preserve"> </w:t>
      </w:r>
      <w:r w:rsidR="00AF4E1B">
        <w:rPr>
          <w:rFonts w:cs="Arial"/>
          <w:szCs w:val="20"/>
        </w:rPr>
        <w:t>correspondence</w:t>
      </w:r>
      <w:r>
        <w:rPr>
          <w:rFonts w:cs="Arial"/>
          <w:szCs w:val="20"/>
        </w:rPr>
        <w:t xml:space="preserve"> via </w:t>
      </w:r>
      <w:r w:rsidR="00354E12">
        <w:rPr>
          <w:rFonts w:cs="Arial"/>
          <w:szCs w:val="20"/>
        </w:rPr>
        <w:t>Recruitment System</w:t>
      </w:r>
      <w:r w:rsidRPr="002474BD">
        <w:rPr>
          <w:rFonts w:cs="Arial"/>
          <w:szCs w:val="20"/>
        </w:rPr>
        <w:t xml:space="preserve"> notifying you of</w:t>
      </w:r>
      <w:r w:rsidR="00AF4E1B">
        <w:rPr>
          <w:rFonts w:cs="Arial"/>
          <w:szCs w:val="20"/>
        </w:rPr>
        <w:t xml:space="preserve"> the "recommendation to proceed</w:t>
      </w:r>
      <w:r w:rsidRPr="002474BD">
        <w:rPr>
          <w:rFonts w:cs="Arial"/>
          <w:szCs w:val="20"/>
        </w:rPr>
        <w:t>"</w:t>
      </w:r>
      <w:r w:rsidR="00AF4E1B">
        <w:rPr>
          <w:rFonts w:cs="Arial"/>
          <w:szCs w:val="20"/>
        </w:rPr>
        <w:t>.</w:t>
      </w:r>
    </w:p>
    <w:p w14:paraId="36AD327E" w14:textId="48E0CCC3" w:rsidR="00AF4E1B" w:rsidRDefault="00AF4E1B" w:rsidP="00AF4E1B">
      <w:pPr>
        <w:spacing w:after="0" w:line="240" w:lineRule="auto"/>
        <w:rPr>
          <w:rFonts w:cs="Arial"/>
          <w:szCs w:val="20"/>
        </w:rPr>
      </w:pPr>
      <w:r w:rsidRPr="0093402A">
        <w:rPr>
          <w:rFonts w:cs="Arial"/>
          <w:szCs w:val="20"/>
        </w:rPr>
        <w:t xml:space="preserve">The HSE has the right to determine what clearances are required for a particular role. </w:t>
      </w:r>
      <w:r>
        <w:rPr>
          <w:rFonts w:cs="Arial"/>
          <w:szCs w:val="20"/>
        </w:rPr>
        <w:t>The HSE</w:t>
      </w:r>
      <w:r w:rsidRPr="0093402A">
        <w:rPr>
          <w:rFonts w:cs="Arial"/>
          <w:szCs w:val="20"/>
        </w:rPr>
        <w:t xml:space="preserve"> can withdraw the recommendation to proceed through the selection process if candidates do not meet the conditions. For example, fail to provide proof of their claimed qualifications, training, or experience.</w:t>
      </w:r>
    </w:p>
    <w:p w14:paraId="731C277C" w14:textId="77777777" w:rsidR="00AF4E1B" w:rsidRDefault="00AF4E1B" w:rsidP="00AF4E1B">
      <w:pPr>
        <w:spacing w:after="0" w:line="240" w:lineRule="auto"/>
        <w:rPr>
          <w:rFonts w:cs="Arial"/>
          <w:szCs w:val="20"/>
        </w:rPr>
      </w:pPr>
    </w:p>
    <w:p w14:paraId="0A403D45" w14:textId="3D31FC4E" w:rsidR="00AF4E1B" w:rsidRPr="0093402A" w:rsidRDefault="00AF4E1B" w:rsidP="00AF4E1B">
      <w:pPr>
        <w:spacing w:after="0" w:line="240" w:lineRule="auto"/>
        <w:rPr>
          <w:rFonts w:cs="Arial"/>
          <w:szCs w:val="20"/>
        </w:rPr>
      </w:pPr>
      <w:r w:rsidRPr="0093402A">
        <w:rPr>
          <w:rFonts w:cs="Arial"/>
          <w:szCs w:val="20"/>
        </w:rPr>
        <w:t>Note additional clearances may be required subject to the role and changes in legislation.</w:t>
      </w:r>
    </w:p>
    <w:p w14:paraId="39E33ED9" w14:textId="7016325B" w:rsidR="00AF4E1B" w:rsidRPr="0093402A" w:rsidRDefault="00AF4E1B" w:rsidP="00AF4E1B">
      <w:pPr>
        <w:spacing w:after="0" w:line="240" w:lineRule="auto"/>
        <w:rPr>
          <w:rFonts w:cs="Arial"/>
          <w:szCs w:val="20"/>
        </w:rPr>
      </w:pPr>
    </w:p>
    <w:p w14:paraId="7775342C" w14:textId="3B70EB62" w:rsidR="0093402A" w:rsidRPr="0093402A" w:rsidRDefault="0093402A" w:rsidP="00AF4E1B">
      <w:pPr>
        <w:autoSpaceDE w:val="0"/>
        <w:autoSpaceDN w:val="0"/>
        <w:adjustRightInd w:val="0"/>
        <w:spacing w:before="240" w:line="240" w:lineRule="auto"/>
        <w:rPr>
          <w:rFonts w:cs="Arial"/>
          <w:szCs w:val="20"/>
        </w:rPr>
      </w:pPr>
      <w:r>
        <w:rPr>
          <w:rFonts w:cs="Arial"/>
          <w:b/>
          <w:color w:val="000000" w:themeColor="text1"/>
          <w:szCs w:val="20"/>
        </w:rPr>
        <w:t>Acceptance of Office Details</w:t>
      </w:r>
      <w:r w:rsidR="00C95023">
        <w:rPr>
          <w:rFonts w:cs="Arial"/>
          <w:b/>
          <w:color w:val="000000" w:themeColor="text1"/>
          <w:szCs w:val="20"/>
        </w:rPr>
        <w:t>:</w:t>
      </w:r>
    </w:p>
    <w:p w14:paraId="665F688E" w14:textId="77777777" w:rsidR="0093402A" w:rsidRPr="0093402A" w:rsidRDefault="0093402A" w:rsidP="0093402A">
      <w:pPr>
        <w:spacing w:after="0" w:line="240" w:lineRule="auto"/>
        <w:rPr>
          <w:rFonts w:cs="Arial"/>
          <w:szCs w:val="20"/>
        </w:rPr>
      </w:pPr>
    </w:p>
    <w:p w14:paraId="713EFF13" w14:textId="1036CCE1" w:rsidR="0093402A" w:rsidRDefault="00AF4E1B" w:rsidP="0093402A">
      <w:pPr>
        <w:spacing w:after="0" w:line="240" w:lineRule="auto"/>
        <w:rPr>
          <w:rFonts w:cs="Arial"/>
          <w:szCs w:val="20"/>
        </w:rPr>
      </w:pPr>
      <w:r>
        <w:rPr>
          <w:rFonts w:cs="Arial"/>
          <w:szCs w:val="20"/>
        </w:rPr>
        <w:t>If you wish to proceed to the next stage of the recruitment process called pre-employment clearances, you</w:t>
      </w:r>
      <w:r w:rsidR="0093402A" w:rsidRPr="0093402A">
        <w:rPr>
          <w:rFonts w:cs="Arial"/>
          <w:szCs w:val="20"/>
        </w:rPr>
        <w:t xml:space="preserve"> </w:t>
      </w:r>
      <w:r>
        <w:rPr>
          <w:rFonts w:cs="Arial"/>
          <w:szCs w:val="20"/>
        </w:rPr>
        <w:t>should</w:t>
      </w:r>
      <w:r w:rsidR="0093402A" w:rsidRPr="0093402A">
        <w:rPr>
          <w:rFonts w:cs="Arial"/>
          <w:szCs w:val="20"/>
        </w:rPr>
        <w:t xml:space="preserve"> sign the </w:t>
      </w:r>
      <w:r>
        <w:rPr>
          <w:rFonts w:cs="Arial"/>
          <w:szCs w:val="20"/>
        </w:rPr>
        <w:t>“Acceptance of O</w:t>
      </w:r>
      <w:r w:rsidR="0093402A" w:rsidRPr="0093402A">
        <w:rPr>
          <w:rFonts w:cs="Arial"/>
          <w:szCs w:val="20"/>
        </w:rPr>
        <w:t>ffice</w:t>
      </w:r>
      <w:r>
        <w:rPr>
          <w:rFonts w:cs="Arial"/>
          <w:szCs w:val="20"/>
        </w:rPr>
        <w:t>”</w:t>
      </w:r>
      <w:r w:rsidR="0093402A" w:rsidRPr="0093402A">
        <w:rPr>
          <w:rFonts w:cs="Arial"/>
          <w:szCs w:val="20"/>
        </w:rPr>
        <w:t xml:space="preserve"> form and return it to </w:t>
      </w:r>
      <w:r>
        <w:rPr>
          <w:rFonts w:cs="Arial"/>
          <w:szCs w:val="20"/>
        </w:rPr>
        <w:t xml:space="preserve">the Recruitment Team via </w:t>
      </w:r>
      <w:r w:rsidR="00354E12">
        <w:rPr>
          <w:rFonts w:cs="Arial"/>
          <w:szCs w:val="20"/>
        </w:rPr>
        <w:t>Recruitment System</w:t>
      </w:r>
      <w:r w:rsidR="0093402A" w:rsidRPr="0093402A">
        <w:rPr>
          <w:rFonts w:cs="Arial"/>
          <w:szCs w:val="20"/>
        </w:rPr>
        <w:t xml:space="preserve">. </w:t>
      </w:r>
      <w:r>
        <w:rPr>
          <w:rFonts w:cs="Arial"/>
          <w:szCs w:val="20"/>
        </w:rPr>
        <w:t>A</w:t>
      </w:r>
      <w:r w:rsidR="0093402A" w:rsidRPr="0093402A">
        <w:rPr>
          <w:rFonts w:cs="Arial"/>
          <w:szCs w:val="20"/>
        </w:rPr>
        <w:t xml:space="preserve"> </w:t>
      </w:r>
      <w:r>
        <w:rPr>
          <w:rFonts w:cs="Arial"/>
          <w:szCs w:val="20"/>
        </w:rPr>
        <w:t>deadline wi</w:t>
      </w:r>
      <w:r w:rsidR="00860AEF">
        <w:rPr>
          <w:rFonts w:cs="Arial"/>
          <w:szCs w:val="20"/>
        </w:rPr>
        <w:t>ll be included in the acceptance of o</w:t>
      </w:r>
      <w:r w:rsidRPr="0093402A">
        <w:rPr>
          <w:rFonts w:cs="Arial"/>
          <w:szCs w:val="20"/>
        </w:rPr>
        <w:t>ffice</w:t>
      </w:r>
      <w:r>
        <w:rPr>
          <w:rFonts w:cs="Arial"/>
          <w:szCs w:val="20"/>
        </w:rPr>
        <w:t xml:space="preserve"> message via </w:t>
      </w:r>
      <w:r w:rsidR="00354E12">
        <w:rPr>
          <w:rFonts w:cs="Arial"/>
          <w:szCs w:val="20"/>
        </w:rPr>
        <w:t>Recruitment System</w:t>
      </w:r>
      <w:r w:rsidR="00860AEF">
        <w:rPr>
          <w:rFonts w:cs="Arial"/>
          <w:szCs w:val="20"/>
        </w:rPr>
        <w:t>. Once this</w:t>
      </w:r>
      <w:r w:rsidR="00860AEF" w:rsidRPr="002E719E">
        <w:rPr>
          <w:rFonts w:cs="Arial"/>
          <w:szCs w:val="20"/>
        </w:rPr>
        <w:t xml:space="preserve"> deadline passe</w:t>
      </w:r>
      <w:r w:rsidR="00860AEF">
        <w:rPr>
          <w:rFonts w:cs="Arial"/>
          <w:szCs w:val="20"/>
        </w:rPr>
        <w:t>s</w:t>
      </w:r>
      <w:r w:rsidR="00860AEF" w:rsidRPr="002E719E">
        <w:rPr>
          <w:rFonts w:cs="Arial"/>
          <w:szCs w:val="20"/>
        </w:rPr>
        <w:t>, no further responses will be accepted.</w:t>
      </w:r>
      <w:r w:rsidR="00860AEF">
        <w:rPr>
          <w:rFonts w:cs="Arial"/>
          <w:szCs w:val="20"/>
        </w:rPr>
        <w:t xml:space="preserve"> If you are not in a position to proceed to the next stage, please notify the recruitment team via </w:t>
      </w:r>
      <w:r w:rsidR="00354E12">
        <w:rPr>
          <w:rFonts w:cs="Arial"/>
          <w:szCs w:val="20"/>
        </w:rPr>
        <w:t>Recruitment System</w:t>
      </w:r>
      <w:r w:rsidR="00860AEF">
        <w:rPr>
          <w:rFonts w:cs="Arial"/>
          <w:szCs w:val="20"/>
        </w:rPr>
        <w:t>.</w:t>
      </w:r>
    </w:p>
    <w:p w14:paraId="172DD704" w14:textId="77777777" w:rsidR="00860AEF" w:rsidRDefault="00860AEF" w:rsidP="0093402A">
      <w:pPr>
        <w:spacing w:after="0" w:line="240" w:lineRule="auto"/>
        <w:rPr>
          <w:rFonts w:cs="Arial"/>
          <w:szCs w:val="20"/>
        </w:rPr>
      </w:pPr>
    </w:p>
    <w:p w14:paraId="2659AEF0" w14:textId="4308B40F" w:rsidR="00860AEF" w:rsidRDefault="00860AEF" w:rsidP="0093402A">
      <w:pPr>
        <w:spacing w:after="0" w:line="240" w:lineRule="auto"/>
        <w:rPr>
          <w:rFonts w:cs="Arial"/>
          <w:szCs w:val="20"/>
        </w:rPr>
      </w:pPr>
      <w:r w:rsidRPr="00860AEF">
        <w:rPr>
          <w:rFonts w:cs="Arial"/>
          <w:szCs w:val="20"/>
        </w:rPr>
        <w:t xml:space="preserve">Candidates who </w:t>
      </w:r>
      <w:r>
        <w:rPr>
          <w:rFonts w:cs="Arial"/>
          <w:szCs w:val="20"/>
        </w:rPr>
        <w:t xml:space="preserve">return their acceptance of office form </w:t>
      </w:r>
      <w:r w:rsidRPr="00860AEF">
        <w:rPr>
          <w:rFonts w:cs="Arial"/>
          <w:szCs w:val="20"/>
        </w:rPr>
        <w:t>wi</w:t>
      </w:r>
      <w:r>
        <w:rPr>
          <w:rFonts w:cs="Arial"/>
          <w:szCs w:val="20"/>
        </w:rPr>
        <w:t xml:space="preserve">ll receive an acknowledgment via </w:t>
      </w:r>
      <w:r w:rsidR="00354E12">
        <w:rPr>
          <w:rFonts w:cs="Arial"/>
          <w:szCs w:val="20"/>
        </w:rPr>
        <w:t>Recruitment System</w:t>
      </w:r>
      <w:r>
        <w:rPr>
          <w:rFonts w:cs="Arial"/>
          <w:szCs w:val="20"/>
        </w:rPr>
        <w:t xml:space="preserve"> </w:t>
      </w:r>
      <w:r w:rsidRPr="00860AEF">
        <w:rPr>
          <w:rFonts w:cs="Arial"/>
          <w:szCs w:val="20"/>
        </w:rPr>
        <w:t xml:space="preserve">by the end of the next working day. If you do not receive an acknowledgment, it means that we have not received your </w:t>
      </w:r>
      <w:r>
        <w:rPr>
          <w:rFonts w:cs="Arial"/>
          <w:szCs w:val="20"/>
        </w:rPr>
        <w:t>message</w:t>
      </w:r>
      <w:r w:rsidRPr="00860AEF">
        <w:rPr>
          <w:rFonts w:cs="Arial"/>
          <w:szCs w:val="20"/>
        </w:rPr>
        <w:t xml:space="preserve"> and would strongly a</w:t>
      </w:r>
      <w:r>
        <w:rPr>
          <w:rFonts w:cs="Arial"/>
          <w:szCs w:val="20"/>
        </w:rPr>
        <w:t xml:space="preserve">dvise you to contact the office – </w:t>
      </w:r>
      <w:hyperlink r:id="rId39" w:history="1">
        <w:r w:rsidR="009060F7" w:rsidRPr="00C948CD">
          <w:rPr>
            <w:rStyle w:val="Hyperlink"/>
            <w:rFonts w:cs="Arial"/>
            <w:szCs w:val="20"/>
          </w:rPr>
          <w:t>recruitdubmid@hse.ie</w:t>
        </w:r>
      </w:hyperlink>
      <w:r>
        <w:rPr>
          <w:rFonts w:cs="Arial"/>
          <w:szCs w:val="20"/>
        </w:rPr>
        <w:t xml:space="preserve"> </w:t>
      </w:r>
    </w:p>
    <w:p w14:paraId="7DC9CDFB" w14:textId="77777777" w:rsidR="00860AEF" w:rsidRPr="0093402A" w:rsidRDefault="00860AEF" w:rsidP="0093402A">
      <w:pPr>
        <w:spacing w:after="0" w:line="240" w:lineRule="auto"/>
        <w:rPr>
          <w:rFonts w:cs="Arial"/>
          <w:szCs w:val="20"/>
        </w:rPr>
      </w:pPr>
    </w:p>
    <w:p w14:paraId="204573E7" w14:textId="0762A4DC" w:rsidR="00C5029C" w:rsidRPr="00D174D2" w:rsidRDefault="00C5029C" w:rsidP="00C5029C">
      <w:pPr>
        <w:autoSpaceDE w:val="0"/>
        <w:autoSpaceDN w:val="0"/>
        <w:adjustRightInd w:val="0"/>
        <w:spacing w:before="240" w:line="240" w:lineRule="auto"/>
        <w:rPr>
          <w:rFonts w:eastAsia="Times New Roman" w:cs="Arial"/>
          <w:b/>
          <w:szCs w:val="20"/>
          <w:lang w:eastAsia="en-IE"/>
        </w:rPr>
      </w:pPr>
      <w:r w:rsidRPr="00D174D2">
        <w:rPr>
          <w:rFonts w:eastAsia="Times New Roman" w:cs="Arial"/>
          <w:b/>
          <w:szCs w:val="20"/>
          <w:lang w:eastAsia="en-IE"/>
        </w:rPr>
        <w:t>If you agree to proceed with a Specified Purpose Post:</w:t>
      </w:r>
    </w:p>
    <w:p w14:paraId="237C2D60" w14:textId="77777777" w:rsidR="00C5029C" w:rsidRPr="00D174D2" w:rsidRDefault="00C5029C" w:rsidP="00C5029C">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You will no longer be eligible for any further “Expressions of Interests” for Specified Purpose posts. However, you will remain on the panel for "Expressions of Interest" for Permanent Posts.</w:t>
      </w:r>
    </w:p>
    <w:p w14:paraId="6DE58826" w14:textId="7D1DC7F0" w:rsidR="00C5029C" w:rsidRPr="00D174D2" w:rsidRDefault="00C5029C" w:rsidP="00C5029C">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If you later decline the Specified Purpose post, during the pre-employment clearance stage, you will still retain your position on the panel for Permanent posts</w:t>
      </w:r>
    </w:p>
    <w:p w14:paraId="19A51690" w14:textId="77777777" w:rsidR="00C5029C" w:rsidRPr="00D174D2" w:rsidRDefault="00C5029C" w:rsidP="00C5029C">
      <w:pPr>
        <w:autoSpaceDE w:val="0"/>
        <w:autoSpaceDN w:val="0"/>
        <w:adjustRightInd w:val="0"/>
        <w:spacing w:before="240" w:line="240" w:lineRule="auto"/>
        <w:rPr>
          <w:rFonts w:eastAsia="Times New Roman" w:cs="Arial"/>
          <w:b/>
          <w:szCs w:val="20"/>
          <w:lang w:eastAsia="en-IE"/>
        </w:rPr>
      </w:pPr>
      <w:r w:rsidRPr="00D174D2">
        <w:rPr>
          <w:rFonts w:eastAsia="Times New Roman" w:cs="Arial"/>
          <w:b/>
          <w:szCs w:val="20"/>
          <w:lang w:eastAsia="en-IE"/>
        </w:rPr>
        <w:t>If you agree to proceed with a Permanent Post:</w:t>
      </w:r>
    </w:p>
    <w:p w14:paraId="6D5F566B" w14:textId="77777777" w:rsidR="00C5029C" w:rsidRPr="00D174D2" w:rsidRDefault="00C5029C" w:rsidP="00C5029C">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You will no longer be eligible for any further expressions of interest and will be removed from the panel.</w:t>
      </w:r>
    </w:p>
    <w:p w14:paraId="7E63F4B6" w14:textId="694C6AD8" w:rsidR="00C5029C" w:rsidRPr="000026A2" w:rsidRDefault="00C5029C" w:rsidP="000026A2">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If you later decline this permanent post during the pre-employment clearance stage, you will remain removed from the panel.</w:t>
      </w:r>
    </w:p>
    <w:p w14:paraId="5B422E7C" w14:textId="77777777" w:rsidR="00C5029C" w:rsidRPr="00D174D2" w:rsidRDefault="00C5029C" w:rsidP="00C5029C">
      <w:pPr>
        <w:pStyle w:val="ListParagraph"/>
        <w:spacing w:after="0" w:line="240" w:lineRule="auto"/>
        <w:ind w:left="0"/>
        <w:rPr>
          <w:rFonts w:eastAsia="Times New Roman" w:cs="Arial"/>
          <w:szCs w:val="20"/>
          <w:lang w:eastAsia="en-IE"/>
        </w:rPr>
      </w:pPr>
    </w:p>
    <w:p w14:paraId="10CCCC36" w14:textId="3D0235D5" w:rsidR="00D174D2" w:rsidRDefault="000026A2" w:rsidP="00D174D2">
      <w:pPr>
        <w:spacing w:after="0" w:line="240" w:lineRule="auto"/>
        <w:rPr>
          <w:rFonts w:eastAsia="Times New Roman" w:cs="Arial"/>
          <w:b/>
          <w:szCs w:val="20"/>
          <w:lang w:eastAsia="en-IE"/>
        </w:rPr>
      </w:pPr>
      <w:r>
        <w:rPr>
          <w:rFonts w:eastAsia="Times New Roman" w:cs="Arial"/>
          <w:b/>
          <w:szCs w:val="20"/>
          <w:lang w:eastAsia="en-IE"/>
        </w:rPr>
        <w:t>If a panel if formed to</w:t>
      </w:r>
      <w:r w:rsidR="00523099" w:rsidRPr="00D174D2">
        <w:rPr>
          <w:rFonts w:eastAsia="Times New Roman" w:cs="Arial"/>
          <w:b/>
          <w:szCs w:val="20"/>
          <w:lang w:eastAsia="en-IE"/>
        </w:rPr>
        <w:t xml:space="preserve"> fill </w:t>
      </w:r>
      <w:r w:rsidR="00D174D2" w:rsidRPr="00D174D2">
        <w:rPr>
          <w:rFonts w:eastAsia="Times New Roman" w:cs="Arial"/>
          <w:b/>
          <w:szCs w:val="20"/>
          <w:lang w:eastAsia="en-IE"/>
        </w:rPr>
        <w:t>specified</w:t>
      </w:r>
      <w:r>
        <w:rPr>
          <w:rFonts w:eastAsia="Times New Roman" w:cs="Arial"/>
          <w:b/>
          <w:szCs w:val="20"/>
          <w:lang w:eastAsia="en-IE"/>
        </w:rPr>
        <w:t xml:space="preserve"> p</w:t>
      </w:r>
      <w:r w:rsidR="00523099" w:rsidRPr="00D174D2">
        <w:rPr>
          <w:rFonts w:eastAsia="Times New Roman" w:cs="Arial"/>
          <w:b/>
          <w:szCs w:val="20"/>
          <w:lang w:eastAsia="en-IE"/>
        </w:rPr>
        <w:t>urpose vacancies of full or part-time duration</w:t>
      </w:r>
      <w:r w:rsidR="00C5029C" w:rsidRPr="00D174D2">
        <w:rPr>
          <w:rFonts w:eastAsia="Times New Roman" w:cs="Arial"/>
          <w:b/>
          <w:szCs w:val="20"/>
          <w:lang w:eastAsia="en-IE"/>
        </w:rPr>
        <w:t>.</w:t>
      </w:r>
    </w:p>
    <w:p w14:paraId="3E6202EC" w14:textId="77777777" w:rsidR="00D174D2" w:rsidRPr="00D174D2" w:rsidRDefault="00D174D2" w:rsidP="00D174D2">
      <w:pPr>
        <w:spacing w:after="0" w:line="240" w:lineRule="auto"/>
        <w:rPr>
          <w:rFonts w:eastAsia="Times New Roman" w:cs="Arial"/>
          <w:b/>
          <w:szCs w:val="20"/>
          <w:lang w:eastAsia="en-IE"/>
        </w:rPr>
      </w:pPr>
    </w:p>
    <w:p w14:paraId="048FC371" w14:textId="095CE771" w:rsidR="00523099" w:rsidRPr="00D174D2" w:rsidRDefault="00C5029C" w:rsidP="00D174D2">
      <w:pPr>
        <w:spacing w:after="0" w:line="240" w:lineRule="auto"/>
        <w:rPr>
          <w:rFonts w:eastAsia="Times New Roman" w:cs="Arial"/>
          <w:szCs w:val="20"/>
          <w:lang w:eastAsia="en-IE"/>
        </w:rPr>
      </w:pPr>
      <w:r w:rsidRPr="00D174D2">
        <w:rPr>
          <w:rFonts w:eastAsia="Times New Roman" w:cs="Arial"/>
          <w:szCs w:val="20"/>
          <w:lang w:eastAsia="en-IE"/>
        </w:rPr>
        <w:t>This means that</w:t>
      </w:r>
      <w:r w:rsidR="00523099" w:rsidRPr="00D174D2">
        <w:rPr>
          <w:rFonts w:eastAsia="Times New Roman" w:cs="Arial"/>
          <w:szCs w:val="20"/>
          <w:lang w:eastAsia="en-IE"/>
        </w:rPr>
        <w:t xml:space="preserve"> permanent vacancies will </w:t>
      </w:r>
      <w:r w:rsidRPr="00D174D2">
        <w:rPr>
          <w:rFonts w:eastAsia="Times New Roman" w:cs="Arial"/>
          <w:szCs w:val="20"/>
          <w:lang w:eastAsia="en-IE"/>
        </w:rPr>
        <w:t xml:space="preserve">not </w:t>
      </w:r>
      <w:r w:rsidR="00D174D2">
        <w:rPr>
          <w:rFonts w:eastAsia="Times New Roman" w:cs="Arial"/>
          <w:szCs w:val="20"/>
          <w:lang w:eastAsia="en-IE"/>
        </w:rPr>
        <w:t>be filled from the panel formed.</w:t>
      </w:r>
      <w:r w:rsidR="009E5B2A" w:rsidRPr="00D174D2">
        <w:rPr>
          <w:rFonts w:eastAsia="Times New Roman" w:cs="Arial"/>
          <w:szCs w:val="20"/>
          <w:lang w:eastAsia="en-IE"/>
        </w:rPr>
        <w:t xml:space="preserve"> </w:t>
      </w:r>
    </w:p>
    <w:p w14:paraId="7905AE85" w14:textId="77777777" w:rsidR="00C5029C" w:rsidRPr="00D174D2" w:rsidRDefault="00C5029C" w:rsidP="00C5029C">
      <w:pPr>
        <w:pStyle w:val="ListParagraph"/>
        <w:spacing w:after="0" w:line="240" w:lineRule="auto"/>
        <w:rPr>
          <w:rFonts w:eastAsia="Times New Roman" w:cs="Arial"/>
          <w:szCs w:val="20"/>
          <w:lang w:eastAsia="en-IE"/>
        </w:rPr>
      </w:pPr>
    </w:p>
    <w:p w14:paraId="7E785BF2" w14:textId="22FECCC9" w:rsidR="00523099" w:rsidRPr="00D174D2" w:rsidRDefault="00523099" w:rsidP="00523099">
      <w:pPr>
        <w:autoSpaceDE w:val="0"/>
        <w:autoSpaceDN w:val="0"/>
        <w:adjustRightInd w:val="0"/>
        <w:spacing w:before="240" w:line="240" w:lineRule="auto"/>
        <w:rPr>
          <w:rFonts w:eastAsia="Times New Roman" w:cs="Arial"/>
          <w:b/>
          <w:szCs w:val="20"/>
          <w:lang w:eastAsia="en-IE"/>
        </w:rPr>
      </w:pPr>
      <w:r w:rsidRPr="00D174D2">
        <w:rPr>
          <w:rFonts w:eastAsia="Times New Roman" w:cs="Arial"/>
          <w:b/>
          <w:szCs w:val="20"/>
          <w:lang w:eastAsia="en-IE"/>
        </w:rPr>
        <w:t xml:space="preserve">If you agree to proceed with a </w:t>
      </w:r>
      <w:r w:rsidR="00D174D2">
        <w:rPr>
          <w:rFonts w:eastAsia="Times New Roman" w:cs="Arial"/>
          <w:b/>
          <w:szCs w:val="20"/>
          <w:lang w:eastAsia="en-IE"/>
        </w:rPr>
        <w:t>Specified Purpose Post (campaign run specifically for SP Posts)</w:t>
      </w:r>
    </w:p>
    <w:p w14:paraId="6A6C54FD" w14:textId="7F4AD5CB" w:rsidR="00523099" w:rsidRPr="00D174D2" w:rsidRDefault="00523099" w:rsidP="00523099">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 xml:space="preserve">You will no longer be eligible for any further expressions of interest </w:t>
      </w:r>
      <w:r w:rsidR="00454E97" w:rsidRPr="00D174D2">
        <w:rPr>
          <w:rFonts w:cs="Arial"/>
          <w:bCs/>
          <w:kern w:val="32"/>
          <w:szCs w:val="20"/>
        </w:rPr>
        <w:t xml:space="preserve">for Specified Purpose post </w:t>
      </w:r>
      <w:r w:rsidRPr="00D174D2">
        <w:rPr>
          <w:rFonts w:cs="Arial"/>
          <w:bCs/>
          <w:kern w:val="32"/>
          <w:szCs w:val="20"/>
        </w:rPr>
        <w:t>and will be removed from the panel.</w:t>
      </w:r>
    </w:p>
    <w:p w14:paraId="16FADE8A" w14:textId="3F91D3F2" w:rsidR="00523099" w:rsidRPr="00D174D2" w:rsidRDefault="00523099" w:rsidP="00523099">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 xml:space="preserve">If you later decline this </w:t>
      </w:r>
      <w:r w:rsidR="00454E97" w:rsidRPr="00D174D2">
        <w:rPr>
          <w:rFonts w:cs="Arial"/>
          <w:bCs/>
          <w:kern w:val="32"/>
          <w:szCs w:val="20"/>
        </w:rPr>
        <w:t>Specified Purpose</w:t>
      </w:r>
      <w:r w:rsidRPr="00D174D2">
        <w:rPr>
          <w:rFonts w:cs="Arial"/>
          <w:bCs/>
          <w:kern w:val="32"/>
          <w:szCs w:val="20"/>
        </w:rPr>
        <w:t xml:space="preserve"> post during the pre-employment clearance stage, you will remain removed from the panel.</w:t>
      </w:r>
    </w:p>
    <w:p w14:paraId="1D7B936B" w14:textId="07CD287D" w:rsidR="00F738BF" w:rsidRPr="002E719E" w:rsidRDefault="00F738BF" w:rsidP="001C2789">
      <w:pPr>
        <w:shd w:val="clear" w:color="auto" w:fill="FFFFFF"/>
        <w:spacing w:before="240" w:line="240" w:lineRule="auto"/>
        <w:rPr>
          <w:rFonts w:cs="Arial"/>
          <w:szCs w:val="20"/>
        </w:rPr>
      </w:pPr>
      <w:r w:rsidRPr="0062775A">
        <w:rPr>
          <w:rFonts w:cs="Arial"/>
          <w:b/>
          <w:bCs/>
          <w:szCs w:val="20"/>
        </w:rPr>
        <w:t>Please note the following important information</w:t>
      </w:r>
      <w:r w:rsidRPr="002E719E">
        <w:rPr>
          <w:rFonts w:cs="Arial"/>
          <w:b/>
          <w:bCs/>
          <w:szCs w:val="20"/>
        </w:rPr>
        <w:t>:</w:t>
      </w:r>
    </w:p>
    <w:p w14:paraId="47BAB699" w14:textId="0531D205" w:rsidR="00F738BF" w:rsidRPr="002E719E" w:rsidRDefault="00386EE0" w:rsidP="0037769B">
      <w:pPr>
        <w:numPr>
          <w:ilvl w:val="0"/>
          <w:numId w:val="17"/>
        </w:numPr>
        <w:shd w:val="clear" w:color="auto" w:fill="FFFFFF"/>
        <w:spacing w:before="120" w:after="0" w:line="240" w:lineRule="auto"/>
        <w:ind w:left="357" w:hanging="357"/>
        <w:rPr>
          <w:rFonts w:cs="Arial"/>
          <w:szCs w:val="20"/>
        </w:rPr>
      </w:pPr>
      <w:r w:rsidRPr="002474BD">
        <w:rPr>
          <w:rFonts w:cs="Arial"/>
          <w:szCs w:val="20"/>
        </w:rPr>
        <w:t>"</w:t>
      </w:r>
      <w:r w:rsidR="002F3CA2">
        <w:rPr>
          <w:rFonts w:cs="Arial"/>
          <w:szCs w:val="20"/>
        </w:rPr>
        <w:t>Acceptance of O</w:t>
      </w:r>
      <w:r w:rsidR="002F3CA2" w:rsidRPr="0093402A">
        <w:rPr>
          <w:rFonts w:cs="Arial"/>
          <w:szCs w:val="20"/>
        </w:rPr>
        <w:t>ffice</w:t>
      </w:r>
      <w:r w:rsidRPr="002474BD">
        <w:rPr>
          <w:rFonts w:cs="Arial"/>
          <w:szCs w:val="20"/>
        </w:rPr>
        <w:t xml:space="preserve">" responses must be provided in the specified format mentioned in the </w:t>
      </w:r>
      <w:r w:rsidR="002F3CA2">
        <w:rPr>
          <w:rFonts w:cs="Arial"/>
          <w:szCs w:val="20"/>
        </w:rPr>
        <w:t>message</w:t>
      </w:r>
      <w:r w:rsidRPr="002474BD">
        <w:rPr>
          <w:rFonts w:cs="Arial"/>
          <w:szCs w:val="20"/>
        </w:rPr>
        <w:t>.</w:t>
      </w:r>
      <w:r w:rsidRPr="002E719E" w:rsidDel="00386EE0">
        <w:rPr>
          <w:rFonts w:cs="Arial"/>
          <w:szCs w:val="20"/>
        </w:rPr>
        <w:t xml:space="preserve"> </w:t>
      </w:r>
      <w:r w:rsidR="00F738BF" w:rsidRPr="002E719E">
        <w:rPr>
          <w:rFonts w:cs="Arial"/>
          <w:szCs w:val="20"/>
        </w:rPr>
        <w:t>“</w:t>
      </w:r>
      <w:r w:rsidR="002F3CA2">
        <w:rPr>
          <w:rFonts w:cs="Arial"/>
          <w:szCs w:val="20"/>
        </w:rPr>
        <w:t>Acceptance of O</w:t>
      </w:r>
      <w:r w:rsidR="002F3CA2" w:rsidRPr="0093402A">
        <w:rPr>
          <w:rFonts w:cs="Arial"/>
          <w:szCs w:val="20"/>
        </w:rPr>
        <w:t>ffice</w:t>
      </w:r>
      <w:r w:rsidR="00F738BF" w:rsidRPr="002E719E">
        <w:rPr>
          <w:rFonts w:cs="Arial"/>
          <w:szCs w:val="20"/>
        </w:rPr>
        <w:t>” invitations have a deadline</w:t>
      </w:r>
      <w:r>
        <w:rPr>
          <w:rFonts w:cs="Arial"/>
          <w:szCs w:val="20"/>
        </w:rPr>
        <w:t>,</w:t>
      </w:r>
      <w:r w:rsidR="00F738BF" w:rsidRPr="002E719E">
        <w:rPr>
          <w:rFonts w:cs="Arial"/>
          <w:szCs w:val="20"/>
        </w:rPr>
        <w:t xml:space="preserve"> and once the deadline passe</w:t>
      </w:r>
      <w:r>
        <w:rPr>
          <w:rFonts w:cs="Arial"/>
          <w:szCs w:val="20"/>
        </w:rPr>
        <w:t>s</w:t>
      </w:r>
      <w:r w:rsidR="00F738BF" w:rsidRPr="002E719E">
        <w:rPr>
          <w:rFonts w:cs="Arial"/>
          <w:szCs w:val="20"/>
        </w:rPr>
        <w:t>, no further responses will be accepted. The</w:t>
      </w:r>
      <w:r>
        <w:rPr>
          <w:rFonts w:cs="Arial"/>
          <w:szCs w:val="20"/>
        </w:rPr>
        <w:t xml:space="preserve"> </w:t>
      </w:r>
      <w:r w:rsidR="00354E12">
        <w:rPr>
          <w:rFonts w:cs="Arial"/>
          <w:szCs w:val="20"/>
        </w:rPr>
        <w:t>Recruitment System</w:t>
      </w:r>
      <w:r w:rsidR="002F3CA2">
        <w:rPr>
          <w:rFonts w:cs="Arial"/>
          <w:szCs w:val="20"/>
        </w:rPr>
        <w:t xml:space="preserve"> message</w:t>
      </w:r>
      <w:r>
        <w:rPr>
          <w:rFonts w:cs="Arial"/>
          <w:szCs w:val="20"/>
        </w:rPr>
        <w:t xml:space="preserve"> will specify the</w:t>
      </w:r>
      <w:r w:rsidR="00F738BF" w:rsidRPr="002E719E">
        <w:rPr>
          <w:rFonts w:cs="Arial"/>
          <w:szCs w:val="20"/>
        </w:rPr>
        <w:t xml:space="preserve"> deadline</w:t>
      </w:r>
      <w:r>
        <w:rPr>
          <w:rFonts w:cs="Arial"/>
          <w:szCs w:val="20"/>
        </w:rPr>
        <w:t>.</w:t>
      </w:r>
      <w:r w:rsidR="00F738BF" w:rsidRPr="002E719E">
        <w:rPr>
          <w:rFonts w:cs="Arial"/>
          <w:szCs w:val="20"/>
        </w:rPr>
        <w:t xml:space="preserve"> </w:t>
      </w:r>
    </w:p>
    <w:p w14:paraId="3AA5D185" w14:textId="71B6E92C" w:rsidR="00F738BF" w:rsidRPr="002E719E" w:rsidRDefault="00386EE0" w:rsidP="0037769B">
      <w:pPr>
        <w:numPr>
          <w:ilvl w:val="0"/>
          <w:numId w:val="17"/>
        </w:numPr>
        <w:shd w:val="clear" w:color="auto" w:fill="FFFFFF"/>
        <w:spacing w:before="120" w:after="100" w:afterAutospacing="1" w:line="240" w:lineRule="auto"/>
        <w:ind w:left="357" w:hanging="357"/>
        <w:rPr>
          <w:rFonts w:cs="Arial"/>
          <w:szCs w:val="20"/>
        </w:rPr>
      </w:pPr>
      <w:r w:rsidRPr="002474BD">
        <w:rPr>
          <w:rFonts w:cs="Arial"/>
          <w:szCs w:val="20"/>
        </w:rPr>
        <w:t>The "</w:t>
      </w:r>
      <w:r w:rsidR="002F3CA2">
        <w:rPr>
          <w:rFonts w:cs="Arial"/>
          <w:szCs w:val="20"/>
        </w:rPr>
        <w:t>Acceptance of O</w:t>
      </w:r>
      <w:r w:rsidR="002F3CA2" w:rsidRPr="0093402A">
        <w:rPr>
          <w:rFonts w:cs="Arial"/>
          <w:szCs w:val="20"/>
        </w:rPr>
        <w:t>ffice</w:t>
      </w:r>
      <w:r w:rsidRPr="002474BD">
        <w:rPr>
          <w:rFonts w:cs="Arial"/>
          <w:szCs w:val="20"/>
        </w:rPr>
        <w:t xml:space="preserve">" invitation does not create a contractual obligation, so we strongly advise against giving notice at your current job </w:t>
      </w:r>
      <w:proofErr w:type="gramStart"/>
      <w:r w:rsidRPr="002474BD">
        <w:rPr>
          <w:rFonts w:cs="Arial"/>
          <w:szCs w:val="20"/>
        </w:rPr>
        <w:t xml:space="preserve">at this </w:t>
      </w:r>
      <w:r w:rsidR="00A06C0A" w:rsidRPr="002474BD">
        <w:rPr>
          <w:rFonts w:cs="Arial"/>
          <w:szCs w:val="20"/>
        </w:rPr>
        <w:t>time</w:t>
      </w:r>
      <w:proofErr w:type="gramEnd"/>
      <w:r w:rsidR="00A06C0A" w:rsidRPr="002474BD">
        <w:rPr>
          <w:rFonts w:cs="Arial"/>
          <w:szCs w:val="20"/>
        </w:rPr>
        <w:t>.</w:t>
      </w:r>
      <w:r w:rsidR="00A06C0A" w:rsidRPr="002E719E">
        <w:rPr>
          <w:rFonts w:cs="Arial"/>
          <w:szCs w:val="20"/>
        </w:rPr>
        <w:t xml:space="preserve"> HSE</w:t>
      </w:r>
      <w:r w:rsidR="00F738BF" w:rsidRPr="002E719E">
        <w:rPr>
          <w:rFonts w:cs="Arial"/>
          <w:szCs w:val="20"/>
        </w:rPr>
        <w:t xml:space="preserve"> Recruitment posts are subject to budgetary approval, satisfactory references, appropriate registration, security</w:t>
      </w:r>
      <w:r w:rsidR="00C64D79">
        <w:rPr>
          <w:rFonts w:cs="Arial"/>
          <w:szCs w:val="20"/>
        </w:rPr>
        <w:t>,</w:t>
      </w:r>
      <w:r w:rsidR="00F738BF" w:rsidRPr="002E719E">
        <w:rPr>
          <w:rFonts w:cs="Arial"/>
          <w:szCs w:val="20"/>
        </w:rPr>
        <w:t xml:space="preserve"> and medical clearances</w:t>
      </w:r>
      <w:r>
        <w:rPr>
          <w:rFonts w:cs="Arial"/>
          <w:szCs w:val="20"/>
        </w:rPr>
        <w:t>,</w:t>
      </w:r>
      <w:r w:rsidR="00F738BF" w:rsidRPr="002E719E">
        <w:rPr>
          <w:rFonts w:cs="Arial"/>
          <w:szCs w:val="20"/>
        </w:rPr>
        <w:t xml:space="preserve"> as required.</w:t>
      </w:r>
    </w:p>
    <w:p w14:paraId="0878C3E8" w14:textId="77777777" w:rsidR="009E0271" w:rsidRDefault="00386EE0" w:rsidP="00386EE0">
      <w:pPr>
        <w:pStyle w:val="ListParagraph"/>
        <w:numPr>
          <w:ilvl w:val="0"/>
          <w:numId w:val="17"/>
        </w:numPr>
        <w:autoSpaceDE w:val="0"/>
        <w:autoSpaceDN w:val="0"/>
        <w:adjustRightInd w:val="0"/>
        <w:spacing w:before="240" w:line="240" w:lineRule="auto"/>
        <w:rPr>
          <w:rFonts w:cs="Arial"/>
          <w:szCs w:val="20"/>
        </w:rPr>
      </w:pPr>
      <w:r w:rsidRPr="002474BD">
        <w:rPr>
          <w:rFonts w:cs="Arial"/>
          <w:szCs w:val="20"/>
        </w:rPr>
        <w:lastRenderedPageBreak/>
        <w:t xml:space="preserve">The HSE reserves the right to withdraw a recommendation to proceed if any aspect is </w:t>
      </w:r>
      <w:r w:rsidR="00A06C0A" w:rsidRPr="002474BD">
        <w:rPr>
          <w:rFonts w:cs="Arial"/>
          <w:szCs w:val="20"/>
        </w:rPr>
        <w:t>unsatisfactory. The</w:t>
      </w:r>
      <w:r w:rsidRPr="002474BD">
        <w:rPr>
          <w:rFonts w:cs="Arial"/>
          <w:szCs w:val="20"/>
        </w:rPr>
        <w:t xml:space="preserve"> HSE assesses </w:t>
      </w:r>
      <w:r>
        <w:rPr>
          <w:rFonts w:cs="Arial"/>
          <w:szCs w:val="20"/>
        </w:rPr>
        <w:t xml:space="preserve">and determines </w:t>
      </w:r>
      <w:r w:rsidRPr="002474BD">
        <w:rPr>
          <w:rFonts w:cs="Arial"/>
          <w:szCs w:val="20"/>
        </w:rPr>
        <w:t xml:space="preserve">the merit, appropriateness, and relevance of </w:t>
      </w:r>
      <w:r w:rsidR="00A06C0A" w:rsidRPr="002474BD">
        <w:rPr>
          <w:rFonts w:cs="Arial"/>
          <w:szCs w:val="20"/>
        </w:rPr>
        <w:t>references.</w:t>
      </w:r>
      <w:r w:rsidR="00A06C0A" w:rsidRPr="00386EE0">
        <w:rPr>
          <w:rFonts w:cs="Arial"/>
          <w:szCs w:val="20"/>
        </w:rPr>
        <w:t xml:space="preserve"> </w:t>
      </w:r>
    </w:p>
    <w:p w14:paraId="5A0D9C2D" w14:textId="77777777" w:rsidR="009E0271" w:rsidRDefault="009E0271" w:rsidP="00C2372E">
      <w:pPr>
        <w:pStyle w:val="ListParagraph"/>
        <w:autoSpaceDE w:val="0"/>
        <w:autoSpaceDN w:val="0"/>
        <w:adjustRightInd w:val="0"/>
        <w:spacing w:before="240" w:line="240" w:lineRule="auto"/>
        <w:ind w:left="360"/>
        <w:rPr>
          <w:rFonts w:cs="Arial"/>
          <w:szCs w:val="20"/>
        </w:rPr>
      </w:pPr>
    </w:p>
    <w:p w14:paraId="13E8F7F8" w14:textId="61E645B8" w:rsidR="00386EE0" w:rsidRDefault="00A06C0A" w:rsidP="00386EE0">
      <w:pPr>
        <w:pStyle w:val="ListParagraph"/>
        <w:numPr>
          <w:ilvl w:val="0"/>
          <w:numId w:val="17"/>
        </w:numPr>
        <w:autoSpaceDE w:val="0"/>
        <w:autoSpaceDN w:val="0"/>
        <w:adjustRightInd w:val="0"/>
        <w:spacing w:before="240" w:line="240" w:lineRule="auto"/>
        <w:rPr>
          <w:rFonts w:cs="Arial"/>
          <w:szCs w:val="20"/>
        </w:rPr>
      </w:pPr>
      <w:r w:rsidRPr="00386EE0">
        <w:rPr>
          <w:rFonts w:cs="Arial"/>
          <w:szCs w:val="20"/>
        </w:rPr>
        <w:t>A</w:t>
      </w:r>
      <w:r w:rsidR="00386EE0" w:rsidRPr="00386EE0">
        <w:rPr>
          <w:rFonts w:cs="Arial"/>
          <w:szCs w:val="20"/>
        </w:rPr>
        <w:t xml:space="preserve"> contract of employment is only valid when received in writing and signed by both the candidate and the HSE.</w:t>
      </w:r>
    </w:p>
    <w:p w14:paraId="53AF7F62" w14:textId="1DB631D8" w:rsidR="00543DFA" w:rsidRDefault="00543DFA" w:rsidP="00454E97">
      <w:pPr>
        <w:spacing w:after="0" w:line="240" w:lineRule="auto"/>
        <w:rPr>
          <w:rFonts w:eastAsia="Times New Roman" w:cs="Arial"/>
          <w:color w:val="000099"/>
          <w:szCs w:val="20"/>
          <w:lang w:eastAsia="en-IE"/>
        </w:rPr>
      </w:pPr>
    </w:p>
    <w:p w14:paraId="2FF7CC2D" w14:textId="6E12642D" w:rsidR="00454E97" w:rsidRPr="002F3CA2" w:rsidRDefault="00454E97" w:rsidP="00454E97">
      <w:pPr>
        <w:spacing w:after="0" w:line="240" w:lineRule="auto"/>
        <w:rPr>
          <w:rFonts w:eastAsia="Times New Roman" w:cs="Arial"/>
          <w:b/>
          <w:szCs w:val="20"/>
          <w:lang w:eastAsia="en-IE"/>
        </w:rPr>
      </w:pPr>
      <w:r w:rsidRPr="002F3CA2">
        <w:rPr>
          <w:rFonts w:eastAsia="Times New Roman" w:cs="Arial"/>
          <w:b/>
          <w:szCs w:val="20"/>
          <w:lang w:eastAsia="en-IE"/>
        </w:rPr>
        <w:t>To fill specified purpose and / or permanent vacancies.</w:t>
      </w:r>
    </w:p>
    <w:p w14:paraId="37E399DF" w14:textId="77ECDB26" w:rsidR="00386EE0" w:rsidRPr="002F3CA2" w:rsidRDefault="00386EE0" w:rsidP="00454E97">
      <w:pPr>
        <w:numPr>
          <w:ilvl w:val="0"/>
          <w:numId w:val="15"/>
        </w:numPr>
        <w:shd w:val="clear" w:color="auto" w:fill="FFFFFF"/>
        <w:spacing w:before="120" w:after="100" w:afterAutospacing="1" w:line="240" w:lineRule="auto"/>
        <w:ind w:left="357" w:hanging="357"/>
        <w:rPr>
          <w:rFonts w:cs="Arial"/>
          <w:bCs/>
          <w:kern w:val="32"/>
          <w:szCs w:val="20"/>
        </w:rPr>
      </w:pPr>
      <w:r w:rsidRPr="002F3CA2">
        <w:rPr>
          <w:rFonts w:cs="Arial"/>
          <w:bCs/>
          <w:kern w:val="32"/>
          <w:szCs w:val="20"/>
        </w:rPr>
        <w:t xml:space="preserve">If you accept employment </w:t>
      </w:r>
      <w:r w:rsidR="00F34151" w:rsidRPr="002F3CA2">
        <w:rPr>
          <w:rFonts w:cs="Arial"/>
          <w:bCs/>
          <w:kern w:val="32"/>
          <w:szCs w:val="20"/>
        </w:rPr>
        <w:t>to</w:t>
      </w:r>
      <w:r w:rsidRPr="002F3CA2">
        <w:rPr>
          <w:rFonts w:cs="Arial"/>
          <w:bCs/>
          <w:kern w:val="32"/>
          <w:szCs w:val="20"/>
        </w:rPr>
        <w:t xml:space="preserve"> a Specified Purpose post, you can inform t</w:t>
      </w:r>
      <w:r w:rsidR="00D174D2" w:rsidRPr="002F3CA2">
        <w:rPr>
          <w:rFonts w:cs="Arial"/>
          <w:bCs/>
          <w:kern w:val="32"/>
          <w:szCs w:val="20"/>
        </w:rPr>
        <w:t xml:space="preserve">he HR/Recruitment Team via </w:t>
      </w:r>
      <w:r w:rsidR="00354E12">
        <w:rPr>
          <w:rFonts w:cs="Arial"/>
          <w:bCs/>
          <w:kern w:val="32"/>
          <w:szCs w:val="20"/>
        </w:rPr>
        <w:t>Recruitment System</w:t>
      </w:r>
      <w:r w:rsidRPr="002F3CA2">
        <w:rPr>
          <w:rFonts w:cs="Arial"/>
          <w:bCs/>
          <w:kern w:val="32"/>
          <w:szCs w:val="20"/>
        </w:rPr>
        <w:t xml:space="preserve"> when you are within three months of the end of your contract. We will then reactivate you on the panel for Specified Purpose "Expressions of Interest."</w:t>
      </w:r>
    </w:p>
    <w:p w14:paraId="1A3B39BA" w14:textId="60F95686" w:rsidR="003C75C7" w:rsidRPr="00386EE0" w:rsidRDefault="003C75C7" w:rsidP="007F4971">
      <w:pPr>
        <w:shd w:val="clear" w:color="auto" w:fill="FFFFFF"/>
        <w:autoSpaceDE w:val="0"/>
        <w:autoSpaceDN w:val="0"/>
        <w:adjustRightInd w:val="0"/>
        <w:spacing w:before="240" w:after="100" w:afterAutospacing="1" w:line="240" w:lineRule="auto"/>
        <w:ind w:left="357"/>
        <w:rPr>
          <w:rFonts w:cs="Arial"/>
          <w:szCs w:val="20"/>
        </w:rPr>
      </w:pPr>
    </w:p>
    <w:sectPr w:rsidR="003C75C7" w:rsidRPr="00386EE0" w:rsidSect="00497367">
      <w:footerReference w:type="default" r:id="rId40"/>
      <w:headerReference w:type="first" r:id="rId41"/>
      <w:footerReference w:type="first" r:id="rId42"/>
      <w:pgSz w:w="11906" w:h="16838"/>
      <w:pgMar w:top="720" w:right="720" w:bottom="720" w:left="72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231E2" w14:textId="77777777" w:rsidR="007C1048" w:rsidRDefault="007C1048" w:rsidP="0037769B">
      <w:pPr>
        <w:spacing w:after="0" w:line="240" w:lineRule="auto"/>
      </w:pPr>
      <w:r>
        <w:separator/>
      </w:r>
    </w:p>
  </w:endnote>
  <w:endnote w:type="continuationSeparator" w:id="0">
    <w:p w14:paraId="27619DCB" w14:textId="77777777" w:rsidR="007C1048" w:rsidRDefault="007C1048"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749761"/>
      <w:docPartObj>
        <w:docPartGallery w:val="Page Numbers (Bottom of Page)"/>
        <w:docPartUnique/>
      </w:docPartObj>
    </w:sdtPr>
    <w:sdtEndPr>
      <w:rPr>
        <w:rFonts w:ascii="Arial" w:hAnsi="Arial" w:cs="Arial"/>
        <w:noProof/>
        <w:sz w:val="16"/>
        <w:szCs w:val="16"/>
      </w:rPr>
    </w:sdtEndPr>
    <w:sdtContent>
      <w:p w14:paraId="4E31E86D" w14:textId="6ED92132" w:rsidR="00AF4E1B" w:rsidRDefault="00AF4E1B">
        <w:pPr>
          <w:pStyle w:val="Footer"/>
          <w:jc w:val="right"/>
          <w:rPr>
            <w:rFonts w:ascii="Arial" w:hAnsi="Arial" w:cs="Arial"/>
            <w:noProof/>
            <w:sz w:val="16"/>
            <w:szCs w:val="16"/>
          </w:rPr>
        </w:pPr>
        <w:r w:rsidRPr="002B3EA9">
          <w:rPr>
            <w:rFonts w:ascii="Arial" w:hAnsi="Arial" w:cs="Arial"/>
            <w:sz w:val="16"/>
            <w:szCs w:val="16"/>
          </w:rPr>
          <w:fldChar w:fldCharType="begin"/>
        </w:r>
        <w:r w:rsidRPr="002B3EA9">
          <w:rPr>
            <w:rFonts w:ascii="Arial" w:hAnsi="Arial" w:cs="Arial"/>
            <w:sz w:val="16"/>
            <w:szCs w:val="16"/>
          </w:rPr>
          <w:instrText xml:space="preserve"> PAGE   \* MERGEFORMAT </w:instrText>
        </w:r>
        <w:r w:rsidRPr="002B3EA9">
          <w:rPr>
            <w:rFonts w:ascii="Arial" w:hAnsi="Arial" w:cs="Arial"/>
            <w:sz w:val="16"/>
            <w:szCs w:val="16"/>
          </w:rPr>
          <w:fldChar w:fldCharType="separate"/>
        </w:r>
        <w:r w:rsidR="00FF4D0F">
          <w:rPr>
            <w:rFonts w:ascii="Arial" w:hAnsi="Arial" w:cs="Arial"/>
            <w:noProof/>
            <w:sz w:val="16"/>
            <w:szCs w:val="16"/>
          </w:rPr>
          <w:t>9</w:t>
        </w:r>
        <w:r w:rsidRPr="002B3EA9">
          <w:rPr>
            <w:rFonts w:ascii="Arial" w:hAnsi="Arial" w:cs="Arial"/>
            <w:noProof/>
            <w:sz w:val="16"/>
            <w:szCs w:val="16"/>
          </w:rPr>
          <w:fldChar w:fldCharType="end"/>
        </w:r>
      </w:p>
      <w:p w14:paraId="4131664F" w14:textId="3C1D617E" w:rsidR="00AF4E1B" w:rsidRPr="002B3EA9" w:rsidRDefault="007C1048">
        <w:pPr>
          <w:pStyle w:val="Footer"/>
          <w:jc w:val="right"/>
          <w:rPr>
            <w:rFonts w:ascii="Arial" w:hAnsi="Arial" w:cs="Arial"/>
            <w:sz w:val="16"/>
            <w:szCs w:val="16"/>
          </w:rPr>
        </w:pPr>
      </w:p>
    </w:sdtContent>
  </w:sdt>
  <w:p w14:paraId="5E4C0790" w14:textId="46323FBB" w:rsidR="00AF4E1B" w:rsidRPr="009F7B44" w:rsidRDefault="009F7B44">
    <w:pPr>
      <w:pStyle w:val="Footer"/>
      <w:rPr>
        <w:rFonts w:ascii="Arial" w:hAnsi="Arial" w:cs="Arial"/>
        <w:sz w:val="20"/>
      </w:rPr>
    </w:pPr>
    <w:r w:rsidRPr="009F7B44">
      <w:rPr>
        <w:rFonts w:ascii="Arial" w:hAnsi="Arial" w:cs="Arial"/>
        <w:sz w:val="20"/>
      </w:rPr>
      <w:t>DML1912026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45C34" w14:textId="2245EE02" w:rsidR="009F7B44" w:rsidRDefault="009F7B44">
    <w:pPr>
      <w:pStyle w:val="Footer"/>
    </w:pPr>
    <w:r>
      <w:t>DML1912026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A537E" w14:textId="77777777" w:rsidR="007C1048" w:rsidRDefault="007C1048" w:rsidP="0037769B">
      <w:pPr>
        <w:spacing w:after="0" w:line="240" w:lineRule="auto"/>
      </w:pPr>
      <w:r>
        <w:separator/>
      </w:r>
    </w:p>
  </w:footnote>
  <w:footnote w:type="continuationSeparator" w:id="0">
    <w:p w14:paraId="6730B1EE" w14:textId="77777777" w:rsidR="007C1048" w:rsidRDefault="007C1048"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749A4435" w:rsidR="00AF4E1B" w:rsidRDefault="00AF4E1B">
    <w:pPr>
      <w:pStyle w:val="Header"/>
    </w:pPr>
    <w:r w:rsidRPr="00CE603A">
      <w:rPr>
        <w:rFonts w:ascii="Times New Roman" w:hAnsi="Times New Roman"/>
        <w:noProof/>
        <w:sz w:val="24"/>
        <w:szCs w:val="24"/>
        <w:lang w:eastAsia="en-IE"/>
      </w:rPr>
      <w:drawing>
        <wp:anchor distT="0" distB="0" distL="114300" distR="114300" simplePos="0" relativeHeight="251659264" behindDoc="1" locked="0" layoutInCell="1" allowOverlap="1" wp14:anchorId="5D378B28" wp14:editId="0344DFE4">
          <wp:simplePos x="0" y="0"/>
          <wp:positionH relativeFrom="page">
            <wp:posOffset>342900</wp:posOffset>
          </wp:positionH>
          <wp:positionV relativeFrom="paragraph">
            <wp:posOffset>-450215</wp:posOffset>
          </wp:positionV>
          <wp:extent cx="1326515" cy="1104900"/>
          <wp:effectExtent l="0" t="0" r="0" b="0"/>
          <wp:wrapNone/>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502EBA8"/>
    <w:lvl w:ilvl="0">
      <w:numFmt w:val="bullet"/>
      <w:lvlText w:val="*"/>
      <w:lvlJc w:val="left"/>
      <w:pPr>
        <w:ind w:left="0" w:firstLine="0"/>
      </w:pPr>
    </w:lvl>
  </w:abstractNum>
  <w:abstractNum w:abstractNumId="1"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0BA97688"/>
    <w:multiLevelType w:val="hybridMultilevel"/>
    <w:tmpl w:val="E856AD7C"/>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0"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D092B1B"/>
    <w:multiLevelType w:val="hybridMultilevel"/>
    <w:tmpl w:val="BA7EE608"/>
    <w:lvl w:ilvl="0" w:tplc="D102E25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6217300"/>
    <w:multiLevelType w:val="hybridMultilevel"/>
    <w:tmpl w:val="3B860072"/>
    <w:lvl w:ilvl="0" w:tplc="18090001">
      <w:start w:val="1"/>
      <w:numFmt w:val="bullet"/>
      <w:lvlText w:val=""/>
      <w:lvlJc w:val="left"/>
      <w:pPr>
        <w:ind w:left="1181" w:hanging="360"/>
      </w:pPr>
      <w:rPr>
        <w:rFonts w:ascii="Symbol" w:hAnsi="Symbol" w:hint="default"/>
      </w:rPr>
    </w:lvl>
    <w:lvl w:ilvl="1" w:tplc="18090003">
      <w:start w:val="1"/>
      <w:numFmt w:val="bullet"/>
      <w:lvlText w:val="o"/>
      <w:lvlJc w:val="left"/>
      <w:pPr>
        <w:ind w:left="1901" w:hanging="360"/>
      </w:pPr>
      <w:rPr>
        <w:rFonts w:ascii="Courier New" w:hAnsi="Courier New" w:cs="Courier New" w:hint="default"/>
      </w:rPr>
    </w:lvl>
    <w:lvl w:ilvl="2" w:tplc="18090005">
      <w:start w:val="1"/>
      <w:numFmt w:val="bullet"/>
      <w:lvlText w:val=""/>
      <w:lvlJc w:val="left"/>
      <w:pPr>
        <w:ind w:left="2621" w:hanging="360"/>
      </w:pPr>
      <w:rPr>
        <w:rFonts w:ascii="Wingdings" w:hAnsi="Wingdings" w:hint="default"/>
      </w:rPr>
    </w:lvl>
    <w:lvl w:ilvl="3" w:tplc="18090001">
      <w:start w:val="1"/>
      <w:numFmt w:val="bullet"/>
      <w:lvlText w:val=""/>
      <w:lvlJc w:val="left"/>
      <w:pPr>
        <w:ind w:left="3341" w:hanging="360"/>
      </w:pPr>
      <w:rPr>
        <w:rFonts w:ascii="Symbol" w:hAnsi="Symbol" w:hint="default"/>
      </w:rPr>
    </w:lvl>
    <w:lvl w:ilvl="4" w:tplc="18090003">
      <w:start w:val="1"/>
      <w:numFmt w:val="bullet"/>
      <w:lvlText w:val="o"/>
      <w:lvlJc w:val="left"/>
      <w:pPr>
        <w:ind w:left="4061" w:hanging="360"/>
      </w:pPr>
      <w:rPr>
        <w:rFonts w:ascii="Courier New" w:hAnsi="Courier New" w:cs="Courier New" w:hint="default"/>
      </w:rPr>
    </w:lvl>
    <w:lvl w:ilvl="5" w:tplc="18090005">
      <w:start w:val="1"/>
      <w:numFmt w:val="bullet"/>
      <w:lvlText w:val=""/>
      <w:lvlJc w:val="left"/>
      <w:pPr>
        <w:ind w:left="4781" w:hanging="360"/>
      </w:pPr>
      <w:rPr>
        <w:rFonts w:ascii="Wingdings" w:hAnsi="Wingdings" w:hint="default"/>
      </w:rPr>
    </w:lvl>
    <w:lvl w:ilvl="6" w:tplc="18090001">
      <w:start w:val="1"/>
      <w:numFmt w:val="bullet"/>
      <w:lvlText w:val=""/>
      <w:lvlJc w:val="left"/>
      <w:pPr>
        <w:ind w:left="5501" w:hanging="360"/>
      </w:pPr>
      <w:rPr>
        <w:rFonts w:ascii="Symbol" w:hAnsi="Symbol" w:hint="default"/>
      </w:rPr>
    </w:lvl>
    <w:lvl w:ilvl="7" w:tplc="18090003">
      <w:start w:val="1"/>
      <w:numFmt w:val="bullet"/>
      <w:lvlText w:val="o"/>
      <w:lvlJc w:val="left"/>
      <w:pPr>
        <w:ind w:left="6221" w:hanging="360"/>
      </w:pPr>
      <w:rPr>
        <w:rFonts w:ascii="Courier New" w:hAnsi="Courier New" w:cs="Courier New" w:hint="default"/>
      </w:rPr>
    </w:lvl>
    <w:lvl w:ilvl="8" w:tplc="18090005">
      <w:start w:val="1"/>
      <w:numFmt w:val="bullet"/>
      <w:lvlText w:val=""/>
      <w:lvlJc w:val="left"/>
      <w:pPr>
        <w:ind w:left="6941" w:hanging="360"/>
      </w:pPr>
      <w:rPr>
        <w:rFonts w:ascii="Wingdings" w:hAnsi="Wingdings" w:hint="default"/>
      </w:rPr>
    </w:lvl>
  </w:abstractNum>
  <w:abstractNum w:abstractNumId="15" w15:restartNumberingAfterBreak="0">
    <w:nsid w:val="293D3A3B"/>
    <w:multiLevelType w:val="hybridMultilevel"/>
    <w:tmpl w:val="C3727AD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B824D56"/>
    <w:multiLevelType w:val="hybridMultilevel"/>
    <w:tmpl w:val="2B886D1A"/>
    <w:lvl w:ilvl="0" w:tplc="E9E0D682">
      <w:start w:val="1"/>
      <w:numFmt w:val="lowerRoman"/>
      <w:lvlText w:val="%1."/>
      <w:lvlJc w:val="righ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0"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2"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54D4B29"/>
    <w:multiLevelType w:val="hybridMultilevel"/>
    <w:tmpl w:val="5AF03FA2"/>
    <w:lvl w:ilvl="0" w:tplc="0BE46408">
      <w:start w:val="1"/>
      <w:numFmt w:val="decimal"/>
      <w:lvlText w:val="%1."/>
      <w:lvlJc w:val="left"/>
      <w:pPr>
        <w:ind w:left="360" w:hanging="360"/>
      </w:pPr>
      <w:rPr>
        <w:rFonts w:hint="default"/>
        <w:b/>
      </w:rPr>
    </w:lvl>
    <w:lvl w:ilvl="1" w:tplc="E9E0D682">
      <w:start w:val="1"/>
      <w:numFmt w:val="lowerRoman"/>
      <w:lvlText w:val="%2."/>
      <w:lvlJc w:val="right"/>
      <w:pPr>
        <w:ind w:left="644" w:hanging="360"/>
      </w:pPr>
      <w:rPr>
        <w:b w:val="0"/>
      </w:rPr>
    </w:lvl>
    <w:lvl w:ilvl="2" w:tplc="E9E0D682">
      <w:start w:val="1"/>
      <w:numFmt w:val="lowerRoman"/>
      <w:lvlText w:val="%3."/>
      <w:lvlJc w:val="right"/>
      <w:pPr>
        <w:ind w:left="889" w:hanging="180"/>
      </w:pPr>
      <w:rPr>
        <w:b w:val="0"/>
      </w:r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26"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7" w15:restartNumberingAfterBreak="0">
    <w:nsid w:val="54C13FB3"/>
    <w:multiLevelType w:val="hybridMultilevel"/>
    <w:tmpl w:val="D032B0E6"/>
    <w:lvl w:ilvl="0" w:tplc="18090001">
      <w:start w:val="1"/>
      <w:numFmt w:val="bullet"/>
      <w:lvlText w:val=""/>
      <w:lvlJc w:val="left"/>
      <w:pPr>
        <w:ind w:left="1181" w:hanging="360"/>
      </w:pPr>
      <w:rPr>
        <w:rFonts w:ascii="Symbol" w:hAnsi="Symbol" w:hint="default"/>
      </w:rPr>
    </w:lvl>
    <w:lvl w:ilvl="1" w:tplc="18090003">
      <w:start w:val="1"/>
      <w:numFmt w:val="bullet"/>
      <w:lvlText w:val="o"/>
      <w:lvlJc w:val="left"/>
      <w:pPr>
        <w:ind w:left="1901" w:hanging="360"/>
      </w:pPr>
      <w:rPr>
        <w:rFonts w:ascii="Courier New" w:hAnsi="Courier New" w:cs="Courier New" w:hint="default"/>
      </w:rPr>
    </w:lvl>
    <w:lvl w:ilvl="2" w:tplc="18090005">
      <w:start w:val="1"/>
      <w:numFmt w:val="bullet"/>
      <w:lvlText w:val=""/>
      <w:lvlJc w:val="left"/>
      <w:pPr>
        <w:ind w:left="2621" w:hanging="360"/>
      </w:pPr>
      <w:rPr>
        <w:rFonts w:ascii="Wingdings" w:hAnsi="Wingdings" w:hint="default"/>
      </w:rPr>
    </w:lvl>
    <w:lvl w:ilvl="3" w:tplc="18090001">
      <w:start w:val="1"/>
      <w:numFmt w:val="bullet"/>
      <w:lvlText w:val=""/>
      <w:lvlJc w:val="left"/>
      <w:pPr>
        <w:ind w:left="3341" w:hanging="360"/>
      </w:pPr>
      <w:rPr>
        <w:rFonts w:ascii="Symbol" w:hAnsi="Symbol" w:hint="default"/>
      </w:rPr>
    </w:lvl>
    <w:lvl w:ilvl="4" w:tplc="18090003">
      <w:start w:val="1"/>
      <w:numFmt w:val="bullet"/>
      <w:lvlText w:val="o"/>
      <w:lvlJc w:val="left"/>
      <w:pPr>
        <w:ind w:left="4061" w:hanging="360"/>
      </w:pPr>
      <w:rPr>
        <w:rFonts w:ascii="Courier New" w:hAnsi="Courier New" w:cs="Courier New" w:hint="default"/>
      </w:rPr>
    </w:lvl>
    <w:lvl w:ilvl="5" w:tplc="18090005">
      <w:start w:val="1"/>
      <w:numFmt w:val="bullet"/>
      <w:lvlText w:val=""/>
      <w:lvlJc w:val="left"/>
      <w:pPr>
        <w:ind w:left="4781" w:hanging="360"/>
      </w:pPr>
      <w:rPr>
        <w:rFonts w:ascii="Wingdings" w:hAnsi="Wingdings" w:hint="default"/>
      </w:rPr>
    </w:lvl>
    <w:lvl w:ilvl="6" w:tplc="18090001">
      <w:start w:val="1"/>
      <w:numFmt w:val="bullet"/>
      <w:lvlText w:val=""/>
      <w:lvlJc w:val="left"/>
      <w:pPr>
        <w:ind w:left="5501" w:hanging="360"/>
      </w:pPr>
      <w:rPr>
        <w:rFonts w:ascii="Symbol" w:hAnsi="Symbol" w:hint="default"/>
      </w:rPr>
    </w:lvl>
    <w:lvl w:ilvl="7" w:tplc="18090003">
      <w:start w:val="1"/>
      <w:numFmt w:val="bullet"/>
      <w:lvlText w:val="o"/>
      <w:lvlJc w:val="left"/>
      <w:pPr>
        <w:ind w:left="6221" w:hanging="360"/>
      </w:pPr>
      <w:rPr>
        <w:rFonts w:ascii="Courier New" w:hAnsi="Courier New" w:cs="Courier New" w:hint="default"/>
      </w:rPr>
    </w:lvl>
    <w:lvl w:ilvl="8" w:tplc="18090005">
      <w:start w:val="1"/>
      <w:numFmt w:val="bullet"/>
      <w:lvlText w:val=""/>
      <w:lvlJc w:val="left"/>
      <w:pPr>
        <w:ind w:left="6941" w:hanging="360"/>
      </w:pPr>
      <w:rPr>
        <w:rFonts w:ascii="Wingdings" w:hAnsi="Wingdings" w:hint="default"/>
      </w:rPr>
    </w:lvl>
  </w:abstractNum>
  <w:abstractNum w:abstractNumId="28"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9"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5C696922"/>
    <w:multiLevelType w:val="hybridMultilevel"/>
    <w:tmpl w:val="F5F69628"/>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32" w15:restartNumberingAfterBreak="0">
    <w:nsid w:val="61C50235"/>
    <w:multiLevelType w:val="hybridMultilevel"/>
    <w:tmpl w:val="7EF05A6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3"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749F3A11"/>
    <w:multiLevelType w:val="hybridMultilevel"/>
    <w:tmpl w:val="E35243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8"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0"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612520110">
    <w:abstractNumId w:val="2"/>
  </w:num>
  <w:num w:numId="2" w16cid:durableId="1487240869">
    <w:abstractNumId w:val="18"/>
  </w:num>
  <w:num w:numId="3" w16cid:durableId="1338650771">
    <w:abstractNumId w:val="38"/>
  </w:num>
  <w:num w:numId="4" w16cid:durableId="1198547685">
    <w:abstractNumId w:val="28"/>
  </w:num>
  <w:num w:numId="5" w16cid:durableId="1809087866">
    <w:abstractNumId w:val="4"/>
  </w:num>
  <w:num w:numId="6" w16cid:durableId="1438871104">
    <w:abstractNumId w:val="6"/>
  </w:num>
  <w:num w:numId="7" w16cid:durableId="2146045949">
    <w:abstractNumId w:val="35"/>
  </w:num>
  <w:num w:numId="8" w16cid:durableId="989402670">
    <w:abstractNumId w:val="21"/>
  </w:num>
  <w:num w:numId="9" w16cid:durableId="1209536543">
    <w:abstractNumId w:val="8"/>
  </w:num>
  <w:num w:numId="10" w16cid:durableId="1586498824">
    <w:abstractNumId w:val="1"/>
  </w:num>
  <w:num w:numId="11" w16cid:durableId="249241379">
    <w:abstractNumId w:val="13"/>
  </w:num>
  <w:num w:numId="12" w16cid:durableId="1212227631">
    <w:abstractNumId w:val="24"/>
  </w:num>
  <w:num w:numId="13" w16cid:durableId="1673609715">
    <w:abstractNumId w:val="15"/>
  </w:num>
  <w:num w:numId="14" w16cid:durableId="1917545074">
    <w:abstractNumId w:val="16"/>
  </w:num>
  <w:num w:numId="15" w16cid:durableId="710804452">
    <w:abstractNumId w:val="36"/>
  </w:num>
  <w:num w:numId="16" w16cid:durableId="192574947">
    <w:abstractNumId w:val="30"/>
  </w:num>
  <w:num w:numId="17" w16cid:durableId="1754163065">
    <w:abstractNumId w:val="40"/>
  </w:num>
  <w:num w:numId="18" w16cid:durableId="873037731">
    <w:abstractNumId w:val="5"/>
  </w:num>
  <w:num w:numId="19" w16cid:durableId="647317898">
    <w:abstractNumId w:val="20"/>
  </w:num>
  <w:num w:numId="20" w16cid:durableId="1360009068">
    <w:abstractNumId w:val="22"/>
  </w:num>
  <w:num w:numId="21" w16cid:durableId="762918479">
    <w:abstractNumId w:val="33"/>
  </w:num>
  <w:num w:numId="22" w16cid:durableId="1969319025">
    <w:abstractNumId w:val="10"/>
  </w:num>
  <w:num w:numId="23" w16cid:durableId="1804075836">
    <w:abstractNumId w:val="3"/>
  </w:num>
  <w:num w:numId="24" w16cid:durableId="336537855">
    <w:abstractNumId w:val="12"/>
  </w:num>
  <w:num w:numId="25" w16cid:durableId="285040736">
    <w:abstractNumId w:val="34"/>
  </w:num>
  <w:num w:numId="26" w16cid:durableId="7343529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12185135">
    <w:abstractNumId w:val="26"/>
  </w:num>
  <w:num w:numId="28" w16cid:durableId="1020088210">
    <w:abstractNumId w:val="29"/>
  </w:num>
  <w:num w:numId="29" w16cid:durableId="46597579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57657546">
    <w:abstractNumId w:val="26"/>
  </w:num>
  <w:num w:numId="31" w16cid:durableId="319700726">
    <w:abstractNumId w:val="7"/>
  </w:num>
  <w:num w:numId="32" w16cid:durableId="463157945">
    <w:abstractNumId w:val="31"/>
  </w:num>
  <w:num w:numId="33" w16cid:durableId="2122455945">
    <w:abstractNumId w:val="19"/>
  </w:num>
  <w:num w:numId="34" w16cid:durableId="1036852684">
    <w:abstractNumId w:val="38"/>
  </w:num>
  <w:num w:numId="35" w16cid:durableId="1593930556">
    <w:abstractNumId w:val="18"/>
  </w:num>
  <w:num w:numId="36" w16cid:durableId="949316766">
    <w:abstractNumId w:val="9"/>
  </w:num>
  <w:num w:numId="37" w16cid:durableId="2097364648">
    <w:abstractNumId w:val="25"/>
  </w:num>
  <w:num w:numId="38" w16cid:durableId="1849371754">
    <w:abstractNumId w:val="23"/>
  </w:num>
  <w:num w:numId="39" w16cid:durableId="2093889198">
    <w:abstractNumId w:val="11"/>
  </w:num>
  <w:num w:numId="40" w16cid:durableId="1080178266">
    <w:abstractNumId w:val="17"/>
  </w:num>
  <w:num w:numId="41" w16cid:durableId="564490952">
    <w:abstractNumId w:val="27"/>
  </w:num>
  <w:num w:numId="42" w16cid:durableId="273171228">
    <w:abstractNumId w:val="0"/>
    <w:lvlOverride w:ilvl="0">
      <w:lvl w:ilvl="0">
        <w:numFmt w:val="decimal"/>
        <w:lvlText w:val=""/>
        <w:legacy w:legacy="1" w:legacySpace="0" w:legacyIndent="360"/>
        <w:lvlJc w:val="left"/>
        <w:pPr>
          <w:ind w:left="0" w:firstLine="0"/>
        </w:pPr>
        <w:rPr>
          <w:rFonts w:ascii="Symbol" w:hAnsi="Symbol" w:hint="default"/>
          <w:color w:val="auto"/>
        </w:rPr>
      </w:lvl>
    </w:lvlOverride>
  </w:num>
  <w:num w:numId="43" w16cid:durableId="1283000242">
    <w:abstractNumId w:val="14"/>
  </w:num>
  <w:num w:numId="44" w16cid:durableId="2096196668">
    <w:abstractNumId w:val="37"/>
  </w:num>
  <w:num w:numId="45" w16cid:durableId="18349563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26A2"/>
    <w:rsid w:val="00005C09"/>
    <w:rsid w:val="000150DB"/>
    <w:rsid w:val="00025A2A"/>
    <w:rsid w:val="00042602"/>
    <w:rsid w:val="00052B9A"/>
    <w:rsid w:val="00057A5A"/>
    <w:rsid w:val="00062840"/>
    <w:rsid w:val="00070CA1"/>
    <w:rsid w:val="000720B0"/>
    <w:rsid w:val="000858B5"/>
    <w:rsid w:val="0009254F"/>
    <w:rsid w:val="000A2FA8"/>
    <w:rsid w:val="000B25CA"/>
    <w:rsid w:val="000D0896"/>
    <w:rsid w:val="000F1807"/>
    <w:rsid w:val="00100D7A"/>
    <w:rsid w:val="001106A3"/>
    <w:rsid w:val="00110FD5"/>
    <w:rsid w:val="00112C30"/>
    <w:rsid w:val="0012618F"/>
    <w:rsid w:val="00161339"/>
    <w:rsid w:val="0016327E"/>
    <w:rsid w:val="00165EB0"/>
    <w:rsid w:val="001665F1"/>
    <w:rsid w:val="001707B3"/>
    <w:rsid w:val="0018385F"/>
    <w:rsid w:val="00186DF2"/>
    <w:rsid w:val="001945B8"/>
    <w:rsid w:val="00196FF0"/>
    <w:rsid w:val="001A0160"/>
    <w:rsid w:val="001A1EC7"/>
    <w:rsid w:val="001A5C1C"/>
    <w:rsid w:val="001A5ECA"/>
    <w:rsid w:val="001B0208"/>
    <w:rsid w:val="001B3F68"/>
    <w:rsid w:val="001C2789"/>
    <w:rsid w:val="001C3AD9"/>
    <w:rsid w:val="001C7398"/>
    <w:rsid w:val="001C7A04"/>
    <w:rsid w:val="001D3438"/>
    <w:rsid w:val="001D368C"/>
    <w:rsid w:val="001D513E"/>
    <w:rsid w:val="001E6939"/>
    <w:rsid w:val="001E7E07"/>
    <w:rsid w:val="001F1F70"/>
    <w:rsid w:val="00200C68"/>
    <w:rsid w:val="0020231B"/>
    <w:rsid w:val="00207132"/>
    <w:rsid w:val="00214A61"/>
    <w:rsid w:val="00236189"/>
    <w:rsid w:val="0025496D"/>
    <w:rsid w:val="002769CE"/>
    <w:rsid w:val="002917A4"/>
    <w:rsid w:val="002A0CB6"/>
    <w:rsid w:val="002B3EA9"/>
    <w:rsid w:val="002B4F6B"/>
    <w:rsid w:val="002C3DDA"/>
    <w:rsid w:val="002C63CE"/>
    <w:rsid w:val="002C6FB9"/>
    <w:rsid w:val="002E08E6"/>
    <w:rsid w:val="002E1F75"/>
    <w:rsid w:val="002E719E"/>
    <w:rsid w:val="002F3CA2"/>
    <w:rsid w:val="002F411C"/>
    <w:rsid w:val="002F5C3B"/>
    <w:rsid w:val="002F6188"/>
    <w:rsid w:val="00306BFB"/>
    <w:rsid w:val="00316603"/>
    <w:rsid w:val="00333041"/>
    <w:rsid w:val="0033449D"/>
    <w:rsid w:val="00335ABF"/>
    <w:rsid w:val="00347E2E"/>
    <w:rsid w:val="00354E12"/>
    <w:rsid w:val="00363C7E"/>
    <w:rsid w:val="0037769B"/>
    <w:rsid w:val="00386EE0"/>
    <w:rsid w:val="00393EA6"/>
    <w:rsid w:val="003A1A5F"/>
    <w:rsid w:val="003A579C"/>
    <w:rsid w:val="003C2DCE"/>
    <w:rsid w:val="003C75C7"/>
    <w:rsid w:val="003D4575"/>
    <w:rsid w:val="003F60F1"/>
    <w:rsid w:val="003F72F4"/>
    <w:rsid w:val="003F7A12"/>
    <w:rsid w:val="00400BBE"/>
    <w:rsid w:val="004021A4"/>
    <w:rsid w:val="00403CB9"/>
    <w:rsid w:val="00405346"/>
    <w:rsid w:val="00435301"/>
    <w:rsid w:val="00445892"/>
    <w:rsid w:val="00445984"/>
    <w:rsid w:val="00445BB8"/>
    <w:rsid w:val="00454E97"/>
    <w:rsid w:val="00456CC5"/>
    <w:rsid w:val="00457A4E"/>
    <w:rsid w:val="00471988"/>
    <w:rsid w:val="004743AF"/>
    <w:rsid w:val="00477974"/>
    <w:rsid w:val="0048368C"/>
    <w:rsid w:val="0049642E"/>
    <w:rsid w:val="00497182"/>
    <w:rsid w:val="00497367"/>
    <w:rsid w:val="004A3359"/>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3099"/>
    <w:rsid w:val="005260F8"/>
    <w:rsid w:val="00533D92"/>
    <w:rsid w:val="00533F41"/>
    <w:rsid w:val="00540D4D"/>
    <w:rsid w:val="00543DFA"/>
    <w:rsid w:val="00555944"/>
    <w:rsid w:val="00563FA9"/>
    <w:rsid w:val="00583D05"/>
    <w:rsid w:val="005851BC"/>
    <w:rsid w:val="005B5604"/>
    <w:rsid w:val="005B6841"/>
    <w:rsid w:val="005C02BB"/>
    <w:rsid w:val="005C170F"/>
    <w:rsid w:val="005D1FD7"/>
    <w:rsid w:val="005E4124"/>
    <w:rsid w:val="005E6797"/>
    <w:rsid w:val="005F4C29"/>
    <w:rsid w:val="005F65C5"/>
    <w:rsid w:val="006105E3"/>
    <w:rsid w:val="00612A9A"/>
    <w:rsid w:val="006149DF"/>
    <w:rsid w:val="006219B3"/>
    <w:rsid w:val="006222E2"/>
    <w:rsid w:val="00625597"/>
    <w:rsid w:val="00626A43"/>
    <w:rsid w:val="0062775A"/>
    <w:rsid w:val="00634738"/>
    <w:rsid w:val="00643675"/>
    <w:rsid w:val="00643F48"/>
    <w:rsid w:val="0064774E"/>
    <w:rsid w:val="0065784F"/>
    <w:rsid w:val="0066378A"/>
    <w:rsid w:val="00664EFE"/>
    <w:rsid w:val="00672BEA"/>
    <w:rsid w:val="0067555F"/>
    <w:rsid w:val="0069127F"/>
    <w:rsid w:val="006A264A"/>
    <w:rsid w:val="006C06AE"/>
    <w:rsid w:val="006C3BBE"/>
    <w:rsid w:val="006D179E"/>
    <w:rsid w:val="006E50E4"/>
    <w:rsid w:val="006F643E"/>
    <w:rsid w:val="00700F05"/>
    <w:rsid w:val="00712DEC"/>
    <w:rsid w:val="00720474"/>
    <w:rsid w:val="007338B5"/>
    <w:rsid w:val="00733AF6"/>
    <w:rsid w:val="007448B0"/>
    <w:rsid w:val="00745928"/>
    <w:rsid w:val="00760BD7"/>
    <w:rsid w:val="00762635"/>
    <w:rsid w:val="00774BFC"/>
    <w:rsid w:val="00781020"/>
    <w:rsid w:val="00781C8A"/>
    <w:rsid w:val="00797602"/>
    <w:rsid w:val="007A38FF"/>
    <w:rsid w:val="007A3E2C"/>
    <w:rsid w:val="007C1048"/>
    <w:rsid w:val="007D4C48"/>
    <w:rsid w:val="007E4C73"/>
    <w:rsid w:val="007E57F3"/>
    <w:rsid w:val="007F1C19"/>
    <w:rsid w:val="007F4971"/>
    <w:rsid w:val="007F5D59"/>
    <w:rsid w:val="008022BF"/>
    <w:rsid w:val="00827B5C"/>
    <w:rsid w:val="00832A51"/>
    <w:rsid w:val="0084580E"/>
    <w:rsid w:val="0085206F"/>
    <w:rsid w:val="00852D41"/>
    <w:rsid w:val="0085309A"/>
    <w:rsid w:val="00860AEF"/>
    <w:rsid w:val="00867863"/>
    <w:rsid w:val="008701B3"/>
    <w:rsid w:val="008757B5"/>
    <w:rsid w:val="00884197"/>
    <w:rsid w:val="00891782"/>
    <w:rsid w:val="008A333F"/>
    <w:rsid w:val="008B32BE"/>
    <w:rsid w:val="008B4716"/>
    <w:rsid w:val="008C1124"/>
    <w:rsid w:val="008D08AE"/>
    <w:rsid w:val="008E183C"/>
    <w:rsid w:val="00900032"/>
    <w:rsid w:val="00902B63"/>
    <w:rsid w:val="009060F7"/>
    <w:rsid w:val="0092364D"/>
    <w:rsid w:val="00923B91"/>
    <w:rsid w:val="0093402A"/>
    <w:rsid w:val="00940B5E"/>
    <w:rsid w:val="00963A61"/>
    <w:rsid w:val="009A1662"/>
    <w:rsid w:val="009A6FE1"/>
    <w:rsid w:val="009B4037"/>
    <w:rsid w:val="009B63D0"/>
    <w:rsid w:val="009C1327"/>
    <w:rsid w:val="009E0271"/>
    <w:rsid w:val="009E11EF"/>
    <w:rsid w:val="009E5B2A"/>
    <w:rsid w:val="009F5913"/>
    <w:rsid w:val="009F698A"/>
    <w:rsid w:val="009F77D5"/>
    <w:rsid w:val="009F7B44"/>
    <w:rsid w:val="00A004BD"/>
    <w:rsid w:val="00A02533"/>
    <w:rsid w:val="00A02D6A"/>
    <w:rsid w:val="00A06C0A"/>
    <w:rsid w:val="00A06E35"/>
    <w:rsid w:val="00A17AF3"/>
    <w:rsid w:val="00A21B56"/>
    <w:rsid w:val="00A33EBB"/>
    <w:rsid w:val="00A43B98"/>
    <w:rsid w:val="00A55F68"/>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59D9"/>
    <w:rsid w:val="00AF21C4"/>
    <w:rsid w:val="00AF4E1B"/>
    <w:rsid w:val="00B1187D"/>
    <w:rsid w:val="00B12B03"/>
    <w:rsid w:val="00B14DA2"/>
    <w:rsid w:val="00B30935"/>
    <w:rsid w:val="00B31858"/>
    <w:rsid w:val="00B31FAA"/>
    <w:rsid w:val="00B36166"/>
    <w:rsid w:val="00B420C0"/>
    <w:rsid w:val="00B45F15"/>
    <w:rsid w:val="00B47B81"/>
    <w:rsid w:val="00B47E9F"/>
    <w:rsid w:val="00B60AAB"/>
    <w:rsid w:val="00B70F67"/>
    <w:rsid w:val="00B7102B"/>
    <w:rsid w:val="00B73EA3"/>
    <w:rsid w:val="00B9257E"/>
    <w:rsid w:val="00BA2A60"/>
    <w:rsid w:val="00BA76E6"/>
    <w:rsid w:val="00BC2A7F"/>
    <w:rsid w:val="00BC3BBD"/>
    <w:rsid w:val="00BD636C"/>
    <w:rsid w:val="00BD6AC4"/>
    <w:rsid w:val="00BD7619"/>
    <w:rsid w:val="00BF44FA"/>
    <w:rsid w:val="00BF53DE"/>
    <w:rsid w:val="00C1722F"/>
    <w:rsid w:val="00C2372E"/>
    <w:rsid w:val="00C24753"/>
    <w:rsid w:val="00C24CC3"/>
    <w:rsid w:val="00C4301C"/>
    <w:rsid w:val="00C441D8"/>
    <w:rsid w:val="00C5029C"/>
    <w:rsid w:val="00C62C2A"/>
    <w:rsid w:val="00C64D79"/>
    <w:rsid w:val="00C84EEE"/>
    <w:rsid w:val="00C933CF"/>
    <w:rsid w:val="00C941EE"/>
    <w:rsid w:val="00C95023"/>
    <w:rsid w:val="00CA1A29"/>
    <w:rsid w:val="00CB06B6"/>
    <w:rsid w:val="00CB4B27"/>
    <w:rsid w:val="00CB6483"/>
    <w:rsid w:val="00CC113A"/>
    <w:rsid w:val="00CC1A77"/>
    <w:rsid w:val="00CC3D3E"/>
    <w:rsid w:val="00CD1104"/>
    <w:rsid w:val="00CD1355"/>
    <w:rsid w:val="00CD3835"/>
    <w:rsid w:val="00CD557B"/>
    <w:rsid w:val="00CD6C36"/>
    <w:rsid w:val="00D06A43"/>
    <w:rsid w:val="00D12E63"/>
    <w:rsid w:val="00D16DED"/>
    <w:rsid w:val="00D174D2"/>
    <w:rsid w:val="00D21131"/>
    <w:rsid w:val="00D30339"/>
    <w:rsid w:val="00D37E1B"/>
    <w:rsid w:val="00D57EA5"/>
    <w:rsid w:val="00D7346A"/>
    <w:rsid w:val="00D91C94"/>
    <w:rsid w:val="00D948B0"/>
    <w:rsid w:val="00DA12CB"/>
    <w:rsid w:val="00DA3ABC"/>
    <w:rsid w:val="00DC3D61"/>
    <w:rsid w:val="00DC4F7F"/>
    <w:rsid w:val="00DD1CAA"/>
    <w:rsid w:val="00DD2FE1"/>
    <w:rsid w:val="00DD4A87"/>
    <w:rsid w:val="00DE0249"/>
    <w:rsid w:val="00DF0EE6"/>
    <w:rsid w:val="00E05DCA"/>
    <w:rsid w:val="00E112D7"/>
    <w:rsid w:val="00E20903"/>
    <w:rsid w:val="00E36EC1"/>
    <w:rsid w:val="00E54F1E"/>
    <w:rsid w:val="00E61EEB"/>
    <w:rsid w:val="00E6585F"/>
    <w:rsid w:val="00E74F4D"/>
    <w:rsid w:val="00E82D11"/>
    <w:rsid w:val="00E86A44"/>
    <w:rsid w:val="00E87F29"/>
    <w:rsid w:val="00E91B7A"/>
    <w:rsid w:val="00EA0B00"/>
    <w:rsid w:val="00EA2166"/>
    <w:rsid w:val="00EA3920"/>
    <w:rsid w:val="00EA3C4C"/>
    <w:rsid w:val="00EB02F1"/>
    <w:rsid w:val="00EB5D62"/>
    <w:rsid w:val="00EC3CBC"/>
    <w:rsid w:val="00EC4CC9"/>
    <w:rsid w:val="00EC521E"/>
    <w:rsid w:val="00EE7E1A"/>
    <w:rsid w:val="00EF6EAE"/>
    <w:rsid w:val="00F02271"/>
    <w:rsid w:val="00F10581"/>
    <w:rsid w:val="00F144BB"/>
    <w:rsid w:val="00F14A41"/>
    <w:rsid w:val="00F1793F"/>
    <w:rsid w:val="00F31472"/>
    <w:rsid w:val="00F34151"/>
    <w:rsid w:val="00F579B0"/>
    <w:rsid w:val="00F738BF"/>
    <w:rsid w:val="00F77068"/>
    <w:rsid w:val="00F92550"/>
    <w:rsid w:val="00F93565"/>
    <w:rsid w:val="00F979B3"/>
    <w:rsid w:val="00FA0659"/>
    <w:rsid w:val="00FA3B0F"/>
    <w:rsid w:val="00FC1812"/>
    <w:rsid w:val="00FF1E8D"/>
    <w:rsid w:val="00FF4D0F"/>
    <w:rsid w:val="00FF50F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BD636C"/>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7338B5"/>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762635"/>
    <w:pPr>
      <w:spacing w:after="100"/>
    </w:pPr>
  </w:style>
  <w:style w:type="character" w:customStyle="1" w:styleId="Heading2Char">
    <w:name w:val="Heading 2 Char"/>
    <w:basedOn w:val="DefaultParagraphFont"/>
    <w:link w:val="Heading2"/>
    <w:uiPriority w:val="9"/>
    <w:rsid w:val="00BD636C"/>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9A6FE1"/>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7A3E2C"/>
    <w:rPr>
      <w:color w:val="605E5C"/>
      <w:shd w:val="clear" w:color="auto" w:fill="E1DFDD"/>
    </w:rPr>
  </w:style>
  <w:style w:type="character" w:customStyle="1" w:styleId="Heading7Char">
    <w:name w:val="Heading 7 Char"/>
    <w:basedOn w:val="DefaultParagraphFont"/>
    <w:link w:val="Heading7"/>
    <w:uiPriority w:val="9"/>
    <w:semiHidden/>
    <w:rsid w:val="007338B5"/>
    <w:rPr>
      <w:rFonts w:asciiTheme="majorHAnsi" w:eastAsiaTheme="majorEastAsia" w:hAnsiTheme="majorHAnsi" w:cstheme="majorBidi"/>
      <w:i/>
      <w:iCs/>
      <w:color w:val="1F4D78" w:themeColor="accent1" w:themeShade="7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59270">
      <w:bodyDiv w:val="1"/>
      <w:marLeft w:val="0"/>
      <w:marRight w:val="0"/>
      <w:marTop w:val="0"/>
      <w:marBottom w:val="0"/>
      <w:divBdr>
        <w:top w:val="none" w:sz="0" w:space="0" w:color="auto"/>
        <w:left w:val="none" w:sz="0" w:space="0" w:color="auto"/>
        <w:bottom w:val="none" w:sz="0" w:space="0" w:color="auto"/>
        <w:right w:val="none" w:sz="0" w:space="0" w:color="auto"/>
      </w:divBdr>
    </w:div>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48609488">
      <w:bodyDiv w:val="1"/>
      <w:marLeft w:val="0"/>
      <w:marRight w:val="0"/>
      <w:marTop w:val="0"/>
      <w:marBottom w:val="0"/>
      <w:divBdr>
        <w:top w:val="none" w:sz="0" w:space="0" w:color="auto"/>
        <w:left w:val="none" w:sz="0" w:space="0" w:color="auto"/>
        <w:bottom w:val="none" w:sz="0" w:space="0" w:color="auto"/>
        <w:right w:val="none" w:sz="0" w:space="0" w:color="auto"/>
      </w:divBdr>
    </w:div>
    <w:div w:id="1316376135">
      <w:bodyDiv w:val="1"/>
      <w:marLeft w:val="0"/>
      <w:marRight w:val="0"/>
      <w:marTop w:val="0"/>
      <w:marBottom w:val="0"/>
      <w:divBdr>
        <w:top w:val="none" w:sz="0" w:space="0" w:color="auto"/>
        <w:left w:val="none" w:sz="0" w:space="0" w:color="auto"/>
        <w:bottom w:val="none" w:sz="0" w:space="0" w:color="auto"/>
        <w:right w:val="none" w:sz="0" w:space="0" w:color="auto"/>
      </w:divBdr>
    </w:div>
    <w:div w:id="1340161773">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48392871">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w1ByNqBDLD8" TargetMode="External"/><Relationship Id="rId18" Type="http://schemas.openxmlformats.org/officeDocument/2006/relationships/hyperlink" Target="https://www.hse.ie/eng/staff/jobs/" TargetMode="External"/><Relationship Id="rId26" Type="http://schemas.openxmlformats.org/officeDocument/2006/relationships/hyperlink" Target="https://forms.qqi.ie/naric/award-queries" TargetMode="External"/><Relationship Id="rId39" Type="http://schemas.openxmlformats.org/officeDocument/2006/relationships/hyperlink" Target="mailto:recruitdubmid@hse.ie" TargetMode="External"/><Relationship Id="rId21" Type="http://schemas.openxmlformats.org/officeDocument/2006/relationships/hyperlink" Target="mailto:tanya.mccann@hse.ie" TargetMode="External"/><Relationship Id="rId34" Type="http://schemas.openxmlformats.org/officeDocument/2006/relationships/hyperlink" Target="https://healthservice.hse.ie/staff/procedures-guidelines/diversity-equality-and-inclusion/"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rezoomo.com/contentfiles/hselearning/mod3/story.html" TargetMode="External"/><Relationship Id="rId20" Type="http://schemas.openxmlformats.org/officeDocument/2006/relationships/hyperlink" Target="mailto:recruitdubmid@hse.ie" TargetMode="External"/><Relationship Id="rId29" Type="http://schemas.openxmlformats.org/officeDocument/2006/relationships/hyperlink" Target="https://www.afp.gov.au/"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qqi.ie/what-we-do/the-qualifications-system/national-academic-recognition-information-centre" TargetMode="External"/><Relationship Id="rId32" Type="http://schemas.openxmlformats.org/officeDocument/2006/relationships/hyperlink" Target="https://www.saps.gov.za/services/applying_clearence_certificate.php" TargetMode="External"/><Relationship Id="rId37" Type="http://schemas.openxmlformats.org/officeDocument/2006/relationships/hyperlink" Target="https://healthservice.hse.ie/staff/procedures-guidelines/diversity-equality-and-inclusion/"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rezoomo.com/contentfiles/hselearning/mod2/story.html" TargetMode="External"/><Relationship Id="rId23" Type="http://schemas.openxmlformats.org/officeDocument/2006/relationships/hyperlink" Target="https://www.hse.ie/eng/staff/jobs/eligibility-criteria/" TargetMode="External"/><Relationship Id="rId28" Type="http://schemas.openxmlformats.org/officeDocument/2006/relationships/hyperlink" Target="https://www.irishimmigration.ie/registering-your-immigration-permission/information-on-registering/immigration-permission-stamps/" TargetMode="External"/><Relationship Id="rId10" Type="http://schemas.openxmlformats.org/officeDocument/2006/relationships/hyperlink" Target="https://enterprise.gov.ie/en/what-we-do/workplace-and-skills/employment-permits/employment-permit-eligibility/labour-market-needs-test/" TargetMode="External"/><Relationship Id="rId19" Type="http://schemas.openxmlformats.org/officeDocument/2006/relationships/hyperlink" Target="https://www.cpsa.ie/codes-of-practice/what-are-the-codes/" TargetMode="External"/><Relationship Id="rId31" Type="http://schemas.openxmlformats.org/officeDocument/2006/relationships/hyperlink" Target="https://www.indianembassydublin.gov.in/page/police-clearance/"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Sandrammcdonnell\Downloads\Candidate%20information%20document.docx" TargetMode="External"/><Relationship Id="rId14" Type="http://schemas.openxmlformats.org/officeDocument/2006/relationships/hyperlink" Target="https://www.rezoomo.com/contentfiles/hselearning/mod1/story.html" TargetMode="External"/><Relationship Id="rId22" Type="http://schemas.openxmlformats.org/officeDocument/2006/relationships/hyperlink" Target="https://www.hse.ie/eng/privacy-statement/" TargetMode="External"/><Relationship Id="rId27" Type="http://schemas.openxmlformats.org/officeDocument/2006/relationships/hyperlink" Target="https://enterprise.gov.ie/en/what-we-do/workplace-and-skills/employment-permits/employment-permit-eligibility/highly-skilled-eligible-occupations-list/" TargetMode="External"/><Relationship Id="rId30" Type="http://schemas.openxmlformats.org/officeDocument/2006/relationships/hyperlink" Target="https://www.dubaipolice.gov.ae/wps/portal/home/services/individualservices/goodconductcertificate?firstView=true" TargetMode="External"/><Relationship Id="rId35" Type="http://schemas.openxmlformats.org/officeDocument/2006/relationships/hyperlink" Target="mailto:diversity.HR@hse.ie" TargetMode="External"/><Relationship Id="rId43" Type="http://schemas.openxmlformats.org/officeDocument/2006/relationships/fontTable" Target="fontTable.xml"/><Relationship Id="rId8" Type="http://schemas.openxmlformats.org/officeDocument/2006/relationships/hyperlink" Target="file:///C:\Users\Sandrammcdonnell\Downloads\Candidate%20information%20document.docx" TargetMode="External"/><Relationship Id="rId3" Type="http://schemas.openxmlformats.org/officeDocument/2006/relationships/styles" Target="styles.xml"/><Relationship Id="rId12" Type="http://schemas.openxmlformats.org/officeDocument/2006/relationships/hyperlink" Target="https://youtu.be/WldXKFk0FUM" TargetMode="External"/><Relationship Id="rId17" Type="http://schemas.openxmlformats.org/officeDocument/2006/relationships/hyperlink" Target="https://careerhub.hse.ie/" TargetMode="External"/><Relationship Id="rId25" Type="http://schemas.openxmlformats.org/officeDocument/2006/relationships/hyperlink" Target="https://www.qqi.ie/what-we-do/the-qualifications-system/national-framework-of-qualifications" TargetMode="External"/><Relationship Id="rId33" Type="http://schemas.openxmlformats.org/officeDocument/2006/relationships/hyperlink" Target="https://www.police.govt.nz/advice-services/businesses-and-organisations/nz-police-vetting-service" TargetMode="External"/><Relationship Id="rId38" Type="http://schemas.openxmlformats.org/officeDocument/2006/relationships/hyperlink" Target="mailto:diversity.HR@hse.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C1A86-8181-4EF6-8801-5607DC677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18</Pages>
  <Words>7202</Words>
  <Characters>41056</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Sharkey</dc:creator>
  <cp:keywords/>
  <dc:description/>
  <cp:lastModifiedBy>sandra mcdonnell</cp:lastModifiedBy>
  <cp:revision>15</cp:revision>
  <cp:lastPrinted>2023-06-29T15:04:00Z</cp:lastPrinted>
  <dcterms:created xsi:type="dcterms:W3CDTF">2025-01-22T14:21:00Z</dcterms:created>
  <dcterms:modified xsi:type="dcterms:W3CDTF">2026-10-29T16:56:00Z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52342c0724174e140c9ebec37c3198bddd36e51d34eae4d991e156bb05b909b6</vt:lpwstr>
  </property>
</Properties>
</file>