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60CE9" w14:textId="77777777" w:rsidR="001D09DA" w:rsidRDefault="001D09DA" w:rsidP="0080686B">
      <w:pPr>
        <w:framePr w:h="2791" w:hRule="exact" w:hSpace="180" w:wrap="around" w:vAnchor="text" w:hAnchor="page" w:x="1096" w:y="-383"/>
        <w:ind w:left="1800" w:hanging="720"/>
        <w:jc w:val="right"/>
      </w:pPr>
      <w:r>
        <w:t xml:space="preserve">                           </w:t>
      </w:r>
    </w:p>
    <w:p w14:paraId="24DA1BD7" w14:textId="77777777" w:rsidR="001D09DA" w:rsidRPr="0080686B" w:rsidRDefault="00E276F0" w:rsidP="00E276F0">
      <w:pPr>
        <w:framePr w:h="2791" w:hRule="exact" w:hSpace="180" w:wrap="around" w:vAnchor="text" w:hAnchor="page" w:x="1096" w:y="-383"/>
        <w:ind w:left="1800" w:hanging="720"/>
        <w:jc w:val="center"/>
        <w:rPr>
          <w:rFonts w:ascii="Verdana" w:hAnsi="Verdana" w:cs="Arial"/>
          <w:b/>
          <w:bCs/>
          <w:color w:val="365F91"/>
          <w:sz w:val="14"/>
          <w:szCs w:val="14"/>
          <w:lang w:val="de-DE"/>
        </w:rPr>
      </w:pP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r>
        <w:rPr>
          <w:rFonts w:ascii="Verdana" w:hAnsi="Verdana" w:cs="Arial"/>
          <w:b/>
          <w:bCs/>
          <w:color w:val="365F91"/>
          <w:sz w:val="14"/>
          <w:szCs w:val="14"/>
          <w:lang w:val="de-DE"/>
        </w:rPr>
        <w:tab/>
      </w:r>
    </w:p>
    <w:p w14:paraId="5E6ACEBC" w14:textId="77777777" w:rsidR="001D09DA" w:rsidRPr="00EB1429" w:rsidRDefault="001D09DA" w:rsidP="0080686B">
      <w:pPr>
        <w:framePr w:h="2791" w:hRule="exact" w:hSpace="180" w:wrap="around" w:vAnchor="text" w:hAnchor="page" w:x="1096" w:y="-383"/>
        <w:ind w:left="2160"/>
        <w:rPr>
          <w:rFonts w:ascii="Verdana" w:hAnsi="Verdana" w:cs="Arial"/>
          <w:b/>
          <w:color w:val="365F91"/>
          <w:sz w:val="16"/>
          <w:szCs w:val="16"/>
        </w:rPr>
      </w:pPr>
      <w:r w:rsidRPr="00EB1429">
        <w:rPr>
          <w:rFonts w:ascii="Verdana" w:hAnsi="Verdana" w:cs="Arial"/>
          <w:b/>
          <w:color w:val="365F91"/>
          <w:sz w:val="16"/>
          <w:szCs w:val="16"/>
        </w:rPr>
        <w:tab/>
      </w:r>
      <w:r w:rsidRPr="00EB1429">
        <w:rPr>
          <w:rFonts w:ascii="Verdana" w:hAnsi="Verdana" w:cs="Arial"/>
          <w:b/>
          <w:color w:val="365F91"/>
          <w:sz w:val="16"/>
          <w:szCs w:val="16"/>
        </w:rPr>
        <w:tab/>
      </w:r>
      <w:r w:rsidRPr="00EB1429">
        <w:rPr>
          <w:rFonts w:ascii="Verdana" w:hAnsi="Verdana" w:cs="Arial"/>
          <w:b/>
          <w:color w:val="365F91"/>
          <w:sz w:val="16"/>
          <w:szCs w:val="16"/>
        </w:rPr>
        <w:tab/>
      </w:r>
    </w:p>
    <w:p w14:paraId="4289F503" w14:textId="77777777" w:rsidR="001D09DA" w:rsidRPr="00FC64BD" w:rsidRDefault="001D09DA" w:rsidP="0080686B">
      <w:pPr>
        <w:framePr w:h="2791" w:hRule="exact" w:hSpace="180" w:wrap="around" w:vAnchor="text" w:hAnchor="page" w:x="1096" w:y="-383"/>
        <w:ind w:left="2160"/>
        <w:rPr>
          <w:rFonts w:cs="Arial"/>
          <w:b/>
          <w:bCs/>
          <w:color w:val="339966"/>
          <w:sz w:val="16"/>
          <w:szCs w:val="16"/>
          <w:lang w:val="fr-FR"/>
        </w:rPr>
      </w:pPr>
      <w:r>
        <w:rPr>
          <w:rFonts w:cs="Arial"/>
          <w:b/>
          <w:color w:val="339966"/>
          <w:sz w:val="16"/>
          <w:szCs w:val="16"/>
        </w:rPr>
        <w:tab/>
      </w:r>
      <w:r>
        <w:rPr>
          <w:rFonts w:cs="Arial"/>
          <w:b/>
          <w:color w:val="339966"/>
          <w:sz w:val="16"/>
          <w:szCs w:val="16"/>
        </w:rPr>
        <w:tab/>
      </w:r>
    </w:p>
    <w:p w14:paraId="41895173" w14:textId="77777777" w:rsidR="001D09DA" w:rsidRDefault="00342283" w:rsidP="0080686B">
      <w:pPr>
        <w:framePr w:h="2791" w:hRule="exact" w:hSpace="180" w:wrap="around" w:vAnchor="text" w:hAnchor="page" w:x="1096" w:y="-383"/>
        <w:ind w:left="1800" w:hanging="720"/>
        <w:jc w:val="center"/>
        <w:rPr>
          <w:rFonts w:ascii="Verdana" w:hAnsi="Verdana" w:cs="Arial"/>
          <w:b/>
          <w:bCs/>
          <w:sz w:val="16"/>
          <w:szCs w:val="16"/>
          <w:lang w:val="de-DE"/>
        </w:rPr>
      </w:pPr>
      <w:r>
        <w:rPr>
          <w:rFonts w:ascii="Verdana" w:hAnsi="Verdana" w:cs="Arial"/>
          <w:b/>
          <w:bCs/>
          <w:noProof/>
          <w:sz w:val="16"/>
          <w:szCs w:val="16"/>
        </w:rPr>
        <w:t xml:space="preserve">                                                                      </w:t>
      </w:r>
    </w:p>
    <w:p w14:paraId="4C068F0E" w14:textId="77777777" w:rsidR="001D09DA" w:rsidRDefault="00342283" w:rsidP="00B14C43">
      <w:pPr>
        <w:rPr>
          <w:rFonts w:cs="Arial"/>
          <w:b/>
        </w:rPr>
      </w:pPr>
      <w:r>
        <w:rPr>
          <w:noProof/>
        </w:rPr>
        <w:drawing>
          <wp:anchor distT="0" distB="0" distL="114300" distR="114300" simplePos="0" relativeHeight="251658752" behindDoc="0" locked="0" layoutInCell="1" allowOverlap="1" wp14:anchorId="1C40B743" wp14:editId="79C3440D">
            <wp:simplePos x="0" y="0"/>
            <wp:positionH relativeFrom="column">
              <wp:posOffset>-71755</wp:posOffset>
            </wp:positionH>
            <wp:positionV relativeFrom="paragraph">
              <wp:posOffset>255270</wp:posOffset>
            </wp:positionV>
            <wp:extent cx="1122045" cy="8280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2045" cy="828040"/>
                    </a:xfrm>
                    <a:prstGeom prst="rect">
                      <a:avLst/>
                    </a:prstGeom>
                    <a:noFill/>
                  </pic:spPr>
                </pic:pic>
              </a:graphicData>
            </a:graphic>
          </wp:anchor>
        </w:drawing>
      </w:r>
      <w:r w:rsidR="003052F5">
        <w:rPr>
          <w:noProof/>
        </w:rPr>
        <mc:AlternateContent>
          <mc:Choice Requires="wps">
            <w:drawing>
              <wp:anchor distT="0" distB="0" distL="114300" distR="114300" simplePos="0" relativeHeight="251660288" behindDoc="0" locked="0" layoutInCell="1" allowOverlap="1" wp14:anchorId="44A502F2" wp14:editId="096EE04C">
                <wp:simplePos x="0" y="0"/>
                <wp:positionH relativeFrom="column">
                  <wp:posOffset>4445</wp:posOffset>
                </wp:positionH>
                <wp:positionV relativeFrom="paragraph">
                  <wp:posOffset>-304800</wp:posOffset>
                </wp:positionV>
                <wp:extent cx="2905125" cy="23749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52E713" w14:textId="77777777" w:rsidR="0060011E" w:rsidRDefault="0060011E" w:rsidP="001D09DA">
                            <w:pPr>
                              <w:ind w:right="-1259"/>
                              <w:jc w:val="cente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A502F2" id="_x0000_t202" coordsize="21600,21600" o:spt="202" path="m,l,21600r21600,l21600,xe">
                <v:stroke joinstyle="miter"/>
                <v:path gradientshapeok="t" o:connecttype="rect"/>
              </v:shapetype>
              <v:shape id="Text Box 6" o:spid="_x0000_s1026" type="#_x0000_t202" style="position:absolute;margin-left:.35pt;margin-top:-24pt;width:228.75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" stroked="f">
                <v:textbox style="mso-fit-shape-to-text:t">
                  <w:txbxContent>
                    <w:p w14:paraId="2F52E713" w14:textId="77777777" w:rsidR="0060011E" w:rsidRDefault="0060011E" w:rsidP="001D09DA">
                      <w:pPr>
                        <w:ind w:right="-1259"/>
                        <w:jc w:val="center"/>
                      </w:pPr>
                    </w:p>
                  </w:txbxContent>
                </v:textbox>
              </v:shape>
            </w:pict>
          </mc:Fallback>
        </mc:AlternateContent>
      </w:r>
    </w:p>
    <w:p w14:paraId="32AAE39A" w14:textId="77777777" w:rsidR="001A519A" w:rsidRPr="001A519A" w:rsidRDefault="001A519A" w:rsidP="001A519A">
      <w:pPr>
        <w:jc w:val="center"/>
        <w:rPr>
          <w:rFonts w:cs="Arial"/>
          <w:b/>
        </w:rPr>
      </w:pPr>
      <w:r w:rsidRPr="001A519A">
        <w:rPr>
          <w:rFonts w:cs="Arial"/>
          <w:b/>
        </w:rPr>
        <w:t>Additional Campaign Information</w:t>
      </w:r>
    </w:p>
    <w:p w14:paraId="60EA6AC7" w14:textId="576101F6" w:rsidR="008721C4" w:rsidRPr="008721C4" w:rsidRDefault="001410CF" w:rsidP="008721C4">
      <w:pPr>
        <w:jc w:val="center"/>
        <w:rPr>
          <w:rFonts w:cs="Arial"/>
          <w:b/>
          <w:bCs/>
          <w:lang w:val="en-GB"/>
        </w:rPr>
      </w:pPr>
      <w:r>
        <w:rPr>
          <w:rFonts w:cs="Arial"/>
          <w:b/>
          <w:bCs/>
          <w:iCs/>
          <w:lang w:val="en-GB"/>
        </w:rPr>
        <w:t>PC.0</w:t>
      </w:r>
      <w:r w:rsidR="000C54DE">
        <w:rPr>
          <w:rFonts w:cs="Arial"/>
          <w:b/>
          <w:bCs/>
          <w:iCs/>
          <w:lang w:val="en-GB"/>
        </w:rPr>
        <w:t>17</w:t>
      </w:r>
      <w:r>
        <w:rPr>
          <w:rFonts w:cs="Arial"/>
          <w:b/>
          <w:bCs/>
          <w:iCs/>
          <w:lang w:val="en-GB"/>
        </w:rPr>
        <w:t>.202</w:t>
      </w:r>
      <w:r w:rsidR="000C54DE">
        <w:rPr>
          <w:rFonts w:cs="Arial"/>
          <w:b/>
          <w:bCs/>
          <w:iCs/>
          <w:lang w:val="en-GB"/>
        </w:rPr>
        <w:t>6</w:t>
      </w:r>
      <w:r w:rsidR="008721C4">
        <w:rPr>
          <w:rFonts w:cs="Arial"/>
          <w:b/>
          <w:bCs/>
          <w:iCs/>
          <w:lang w:val="en-GB"/>
        </w:rPr>
        <w:t xml:space="preserve"> </w:t>
      </w:r>
      <w:r>
        <w:rPr>
          <w:rFonts w:cs="Arial"/>
          <w:b/>
          <w:bCs/>
          <w:iCs/>
          <w:lang w:val="en-GB"/>
        </w:rPr>
        <w:t>–</w:t>
      </w:r>
      <w:r w:rsidR="008721C4">
        <w:rPr>
          <w:rFonts w:cs="Arial"/>
          <w:b/>
          <w:bCs/>
          <w:iCs/>
          <w:lang w:val="en-GB"/>
        </w:rPr>
        <w:t xml:space="preserve"> </w:t>
      </w:r>
      <w:r>
        <w:rPr>
          <w:rFonts w:cs="Arial"/>
          <w:b/>
          <w:bCs/>
          <w:lang w:val="en-GB"/>
        </w:rPr>
        <w:t>Senior Occupational Therapist</w:t>
      </w:r>
    </w:p>
    <w:p w14:paraId="1C0F3A59" w14:textId="77777777" w:rsidR="00541A2C" w:rsidRPr="008F59BA" w:rsidRDefault="001410CF" w:rsidP="00541A2C">
      <w:pPr>
        <w:jc w:val="center"/>
        <w:rPr>
          <w:rFonts w:cs="Arial"/>
          <w:b/>
        </w:rPr>
      </w:pPr>
      <w:r>
        <w:rPr>
          <w:rFonts w:cs="Arial"/>
          <w:b/>
          <w:iCs/>
          <w:color w:val="000000" w:themeColor="text1"/>
        </w:rPr>
        <w:t>HSE West and North West</w:t>
      </w:r>
      <w:r w:rsidR="00342283">
        <w:rPr>
          <w:rFonts w:cs="Arial"/>
          <w:b/>
          <w:iCs/>
          <w:color w:val="000000" w:themeColor="text1"/>
        </w:rPr>
        <w:t xml:space="preserve"> –</w:t>
      </w:r>
      <w:r>
        <w:rPr>
          <w:rFonts w:cs="Arial"/>
          <w:b/>
          <w:iCs/>
          <w:color w:val="000000" w:themeColor="text1"/>
        </w:rPr>
        <w:t xml:space="preserve"> </w:t>
      </w:r>
      <w:r w:rsidR="00342283">
        <w:rPr>
          <w:rFonts w:cs="Arial"/>
          <w:b/>
          <w:iCs/>
          <w:color w:val="000000" w:themeColor="text1"/>
        </w:rPr>
        <w:t>Donegal</w:t>
      </w:r>
    </w:p>
    <w:p w14:paraId="0F3E2AF2" w14:textId="77777777" w:rsidR="00065A9D" w:rsidRPr="008F59BA" w:rsidRDefault="00065A9D" w:rsidP="003D19FA">
      <w:pPr>
        <w:jc w:val="center"/>
        <w:rPr>
          <w:rFonts w:cs="Arial"/>
          <w:b/>
        </w:rPr>
      </w:pPr>
    </w:p>
    <w:p w14:paraId="5F024BBF" w14:textId="77777777" w:rsidR="001A519A" w:rsidRPr="00E738C2" w:rsidRDefault="001A519A" w:rsidP="006C3390">
      <w:pPr>
        <w:jc w:val="both"/>
        <w:rPr>
          <w:rFonts w:cs="Arial"/>
        </w:rPr>
      </w:pPr>
      <w:r w:rsidRPr="00E738C2">
        <w:rPr>
          <w:rFonts w:cs="Arial"/>
        </w:rPr>
        <w:t>Dear Candidate,</w:t>
      </w:r>
    </w:p>
    <w:p w14:paraId="7620C350" w14:textId="77777777" w:rsidR="001A519A" w:rsidRPr="001D743E" w:rsidRDefault="001A519A" w:rsidP="006C3390">
      <w:pPr>
        <w:jc w:val="both"/>
        <w:rPr>
          <w:rFonts w:cs="Arial"/>
          <w:sz w:val="16"/>
          <w:szCs w:val="16"/>
        </w:rPr>
      </w:pPr>
    </w:p>
    <w:p w14:paraId="61F1C79A"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13833C62" w14:textId="77777777" w:rsidR="00093771" w:rsidRPr="001D743E" w:rsidRDefault="00093771" w:rsidP="006C3390">
      <w:pPr>
        <w:jc w:val="both"/>
        <w:rPr>
          <w:rFonts w:cs="Arial"/>
          <w:sz w:val="16"/>
          <w:szCs w:val="16"/>
        </w:rPr>
      </w:pPr>
    </w:p>
    <w:p w14:paraId="2CB0427C"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00F36272" w14:textId="77777777" w:rsidR="006158B7" w:rsidRPr="008F59BA" w:rsidRDefault="006158B7" w:rsidP="006C3390">
      <w:pPr>
        <w:jc w:val="both"/>
        <w:rPr>
          <w:rFonts w:cs="Arial"/>
        </w:rPr>
      </w:pPr>
    </w:p>
    <w:p w14:paraId="14146943"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6E16EB82" w14:textId="77777777" w:rsidR="006158B7" w:rsidRPr="008F59BA" w:rsidRDefault="006158B7" w:rsidP="006C3390">
      <w:pPr>
        <w:autoSpaceDE w:val="0"/>
        <w:autoSpaceDN w:val="0"/>
        <w:adjustRightInd w:val="0"/>
        <w:spacing w:line="240" w:lineRule="atLeast"/>
        <w:jc w:val="both"/>
        <w:rPr>
          <w:rFonts w:cs="Arial"/>
          <w:lang w:val="en-US" w:eastAsia="en-US"/>
        </w:rPr>
      </w:pPr>
    </w:p>
    <w:p w14:paraId="0055BA1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are available</w:t>
      </w:r>
      <w:r w:rsidR="0091287C">
        <w:rPr>
          <w:rFonts w:cs="Arial"/>
          <w:lang w:val="en-US" w:eastAsia="en-US"/>
        </w:rPr>
        <w:t xml:space="preserve"> in the Job Specification</w:t>
      </w:r>
      <w:r w:rsidR="00F815DB">
        <w:rPr>
          <w:rFonts w:cs="Arial"/>
          <w:lang w:val="en-US" w:eastAsia="en-US"/>
        </w:rPr>
        <w:t xml:space="preserve">. </w:t>
      </w:r>
    </w:p>
    <w:p w14:paraId="73D12779" w14:textId="77777777" w:rsidR="00F815DB" w:rsidRDefault="00F815DB" w:rsidP="006C3390">
      <w:pPr>
        <w:jc w:val="both"/>
        <w:rPr>
          <w:rFonts w:cs="Arial"/>
          <w:lang w:val="en-US" w:eastAsia="en-US"/>
        </w:rPr>
      </w:pPr>
    </w:p>
    <w:p w14:paraId="39E4375B" w14:textId="77777777" w:rsidR="00F815DB" w:rsidRDefault="00F815DB" w:rsidP="006C3390">
      <w:pPr>
        <w:jc w:val="both"/>
        <w:rPr>
          <w:rFonts w:cs="Arial"/>
          <w:lang w:val="en-US" w:eastAsia="en-US"/>
        </w:rPr>
      </w:pPr>
      <w:r>
        <w:rPr>
          <w:rFonts w:cs="Arial"/>
          <w:lang w:val="en-US" w:eastAsia="en-US"/>
        </w:rPr>
        <w:t xml:space="preserve">For more details </w:t>
      </w:r>
    </w:p>
    <w:p w14:paraId="032C8397"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DC0F00D" w14:textId="77777777" w:rsidR="006158B7" w:rsidRPr="00541A2C"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4DC60568" w14:textId="77777777" w:rsidR="00541A2C" w:rsidRPr="00541A2C" w:rsidRDefault="00541A2C" w:rsidP="00A21CEF">
      <w:pPr>
        <w:autoSpaceDE w:val="0"/>
        <w:autoSpaceDN w:val="0"/>
        <w:adjustRightInd w:val="0"/>
        <w:spacing w:line="240" w:lineRule="atLeast"/>
        <w:ind w:left="360"/>
        <w:rPr>
          <w:color w:val="FF0000"/>
        </w:rPr>
      </w:pPr>
    </w:p>
    <w:p w14:paraId="40CA39BA" w14:textId="77777777" w:rsidR="006158B7" w:rsidRPr="008F59BA" w:rsidRDefault="006158B7" w:rsidP="006C3390">
      <w:pPr>
        <w:jc w:val="both"/>
        <w:rPr>
          <w:rFonts w:cs="Arial"/>
          <w:i/>
          <w:lang w:val="en-US" w:eastAsia="en-US"/>
        </w:rPr>
      </w:pPr>
    </w:p>
    <w:p w14:paraId="29157155"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36A99EC6" w14:textId="77777777" w:rsidR="006158B7" w:rsidRPr="008F59BA" w:rsidRDefault="006158B7" w:rsidP="006158B7">
      <w:pPr>
        <w:ind w:left="360"/>
        <w:rPr>
          <w:rFonts w:cs="Arial"/>
        </w:rPr>
      </w:pPr>
    </w:p>
    <w:p w14:paraId="243CE40E"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604614">
        <w:rPr>
          <w:rFonts w:ascii="Arial" w:hAnsi="Arial" w:cs="Arial"/>
          <w:b/>
        </w:rPr>
        <w:t xml:space="preserve"> by </w:t>
      </w:r>
      <w:proofErr w:type="spellStart"/>
      <w:r w:rsidR="00604614">
        <w:rPr>
          <w:rFonts w:ascii="Arial" w:hAnsi="Arial" w:cs="Arial"/>
          <w:b/>
        </w:rPr>
        <w:t>Rezoomo</w:t>
      </w:r>
      <w:proofErr w:type="spellEnd"/>
      <w:r w:rsidR="00207332" w:rsidRPr="00207332">
        <w:rPr>
          <w:rFonts w:ascii="Arial" w:hAnsi="Arial" w:cs="Arial"/>
          <w:b/>
        </w:rPr>
        <w:t xml:space="preserve"> only</w:t>
      </w:r>
      <w:r w:rsidR="006158B7" w:rsidRPr="00207332">
        <w:rPr>
          <w:rFonts w:ascii="Arial" w:hAnsi="Arial" w:cs="Arial"/>
          <w:b/>
        </w:rPr>
        <w:t xml:space="preserve">.  </w:t>
      </w:r>
    </w:p>
    <w:p w14:paraId="4F05A38F" w14:textId="77777777" w:rsidR="00FF0E17" w:rsidRPr="00FF0E17" w:rsidRDefault="00FF0E17" w:rsidP="00176309">
      <w:pPr>
        <w:numPr>
          <w:ilvl w:val="0"/>
          <w:numId w:val="4"/>
        </w:numPr>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266080D0" w14:textId="77777777" w:rsidR="006158B7" w:rsidRPr="008F59BA" w:rsidRDefault="002F59E6" w:rsidP="00176309">
      <w:pPr>
        <w:numPr>
          <w:ilvl w:val="0"/>
          <w:numId w:val="4"/>
        </w:numPr>
        <w:jc w:val="both"/>
        <w:rPr>
          <w:rFonts w:cs="Arial"/>
        </w:rPr>
      </w:pPr>
      <w:r>
        <w:rPr>
          <w:rFonts w:cs="Arial"/>
        </w:rPr>
        <w:t xml:space="preserve">There is no need to sign </w:t>
      </w:r>
      <w:r w:rsidR="006158B7" w:rsidRPr="008F59BA">
        <w:rPr>
          <w:rFonts w:cs="Arial"/>
        </w:rPr>
        <w:t xml:space="preserve">applications; we will request candidates to sign their application form at </w:t>
      </w:r>
      <w:r w:rsidR="00A539BF">
        <w:rPr>
          <w:rFonts w:cs="Arial"/>
        </w:rPr>
        <w:t>a later stage.</w:t>
      </w:r>
    </w:p>
    <w:p w14:paraId="5F3A7990"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61566686" w14:textId="77777777" w:rsidR="00CB3D91" w:rsidRPr="00CB3D91" w:rsidRDefault="002F59E6" w:rsidP="00176309">
      <w:pPr>
        <w:pStyle w:val="ListParagraph"/>
        <w:numPr>
          <w:ilvl w:val="0"/>
          <w:numId w:val="4"/>
        </w:numPr>
        <w:autoSpaceDE w:val="0"/>
        <w:autoSpaceDN w:val="0"/>
        <w:adjustRightInd w:val="0"/>
        <w:jc w:val="both"/>
        <w:rPr>
          <w:rFonts w:ascii="Arial" w:hAnsi="Arial" w:cs="Arial"/>
          <w:lang w:val="en-IE" w:eastAsia="en-IE"/>
        </w:rPr>
      </w:pPr>
      <w:proofErr w:type="spellStart"/>
      <w:r>
        <w:rPr>
          <w:rFonts w:ascii="Helv" w:hAnsi="Helv" w:cs="Helv"/>
          <w:color w:val="000000"/>
        </w:rPr>
        <w:t>Rezoomo</w:t>
      </w:r>
      <w:proofErr w:type="spellEnd"/>
      <w:r>
        <w:rPr>
          <w:rFonts w:ascii="Helv" w:hAnsi="Helv" w:cs="Helv"/>
          <w:color w:val="000000"/>
        </w:rPr>
        <w:t xml:space="preserve"> a</w:t>
      </w:r>
      <w:r w:rsidR="00CB3D91">
        <w:rPr>
          <w:rFonts w:ascii="Helv" w:hAnsi="Helv" w:cs="Helv"/>
          <w:color w:val="000000"/>
        </w:rPr>
        <w:t>pplications will receive a response within 48 hours, which will let y</w:t>
      </w:r>
      <w:r>
        <w:rPr>
          <w:rFonts w:ascii="Helv" w:hAnsi="Helv" w:cs="Helv"/>
          <w:color w:val="000000"/>
        </w:rPr>
        <w:t>ou know that we received your application</w:t>
      </w:r>
      <w:r w:rsidR="00CB3D91">
        <w:rPr>
          <w:rFonts w:ascii="Helv" w:hAnsi="Helv" w:cs="Helv"/>
          <w:color w:val="000000"/>
        </w:rPr>
        <w:t>.</w:t>
      </w:r>
    </w:p>
    <w:p w14:paraId="4AA7FB05" w14:textId="77777777" w:rsidR="006158B7" w:rsidRPr="006778F0" w:rsidRDefault="006158B7" w:rsidP="00176309">
      <w:pPr>
        <w:pStyle w:val="ListParagraph"/>
        <w:numPr>
          <w:ilvl w:val="0"/>
          <w:numId w:val="4"/>
        </w:numPr>
        <w:autoSpaceDE w:val="0"/>
        <w:autoSpaceDN w:val="0"/>
        <w:adjustRightInd w:val="0"/>
        <w:jc w:val="both"/>
        <w:rPr>
          <w:rFonts w:ascii="Arial" w:hAnsi="Arial" w:cs="Arial"/>
          <w:lang w:val="en-IE" w:eastAsia="en-IE"/>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you will be deemed ineligible and subsequently not called forward to interview.</w:t>
      </w:r>
      <w:r w:rsidR="006778F0" w:rsidRPr="006778F0">
        <w:rPr>
          <w:rFonts w:ascii="Arial" w:hAnsi="Arial" w:cs="Arial"/>
          <w:lang w:val="en-IE" w:eastAsia="en-IE"/>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2955CE94" w14:textId="77777777" w:rsidR="002F59E6" w:rsidRPr="002F59E6" w:rsidRDefault="002F59E6" w:rsidP="002F59E6">
      <w:pPr>
        <w:numPr>
          <w:ilvl w:val="0"/>
          <w:numId w:val="2"/>
        </w:numPr>
        <w:jc w:val="both"/>
        <w:rPr>
          <w:rFonts w:cs="Arial"/>
        </w:rPr>
      </w:pPr>
      <w:r w:rsidRPr="002F59E6">
        <w:rPr>
          <w:rFonts w:cs="Arial"/>
        </w:rPr>
        <w:t xml:space="preserve">As we are only accepting applications by Rezoomo, applications must be submitted as a Microsoft Word format only.   Applications stored on personal online storage sites, e.g. </w:t>
      </w:r>
      <w:proofErr w:type="spellStart"/>
      <w:r w:rsidRPr="002F59E6">
        <w:rPr>
          <w:rFonts w:cs="Arial"/>
        </w:rPr>
        <w:t>Onedrive</w:t>
      </w:r>
      <w:proofErr w:type="spellEnd"/>
      <w:r w:rsidRPr="002F59E6">
        <w:rPr>
          <w:rFonts w:cs="Arial"/>
        </w:rPr>
        <w:t xml:space="preserve">,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  </w:t>
      </w:r>
    </w:p>
    <w:p w14:paraId="5BE2BC7C" w14:textId="77777777" w:rsidR="00422BE8" w:rsidRPr="000B25B8" w:rsidRDefault="00422BE8" w:rsidP="00176309">
      <w:pPr>
        <w:numPr>
          <w:ilvl w:val="0"/>
          <w:numId w:val="2"/>
        </w:numPr>
        <w:jc w:val="both"/>
        <w:rPr>
          <w:rFonts w:cs="Arial"/>
          <w:b/>
          <w:sz w:val="16"/>
          <w:szCs w:val="16"/>
        </w:rPr>
      </w:pPr>
      <w:r w:rsidRPr="000B25B8">
        <w:rPr>
          <w:rFonts w:cs="Arial"/>
          <w:b/>
          <w:color w:val="000000"/>
        </w:rPr>
        <w:t>To ensure that you do not miss out on any email communication it is highly recommended that you check your spam and junk folder on a regular basis</w:t>
      </w:r>
    </w:p>
    <w:p w14:paraId="2465CE25" w14:textId="77777777" w:rsidR="006158B7" w:rsidRDefault="000B25B8" w:rsidP="006C3390">
      <w:pPr>
        <w:numPr>
          <w:ilvl w:val="0"/>
          <w:numId w:val="4"/>
        </w:numPr>
        <w:jc w:val="both"/>
        <w:rPr>
          <w:rFonts w:cs="Arial"/>
          <w:color w:val="000000" w:themeColor="text1"/>
        </w:rPr>
      </w:pPr>
      <w:r w:rsidRPr="009437BC">
        <w:rPr>
          <w:rFonts w:cs="Arial"/>
        </w:rPr>
        <w:t>Recruit Donegal</w:t>
      </w:r>
      <w:r w:rsidR="006158B7" w:rsidRPr="009437BC">
        <w:rPr>
          <w:rFonts w:cs="Arial"/>
        </w:rPr>
        <w:t xml:space="preserve"> can only accept complete applications received by the closing date and time</w:t>
      </w:r>
      <w:r w:rsidR="00340515" w:rsidRPr="009437BC">
        <w:rPr>
          <w:rFonts w:cs="Arial"/>
        </w:rPr>
        <w:t xml:space="preserve"> of</w:t>
      </w:r>
      <w:r w:rsidR="00BE366C" w:rsidRPr="009437BC">
        <w:rPr>
          <w:rFonts w:cs="Arial"/>
          <w:b/>
          <w:color w:val="FF0000"/>
        </w:rPr>
        <w:t xml:space="preserve"> </w:t>
      </w:r>
      <w:r w:rsidR="009437BC" w:rsidRPr="009437BC">
        <w:rPr>
          <w:rFonts w:cs="Arial"/>
          <w:color w:val="000000" w:themeColor="text1"/>
        </w:rPr>
        <w:t>campaign</w:t>
      </w:r>
      <w:r w:rsidR="009437BC">
        <w:rPr>
          <w:rFonts w:cs="Arial"/>
          <w:color w:val="000000" w:themeColor="text1"/>
        </w:rPr>
        <w:t>.</w:t>
      </w:r>
    </w:p>
    <w:p w14:paraId="70A226E6" w14:textId="77777777" w:rsidR="009437BC" w:rsidRPr="009437BC" w:rsidRDefault="009437BC" w:rsidP="006C3390">
      <w:pPr>
        <w:numPr>
          <w:ilvl w:val="0"/>
          <w:numId w:val="4"/>
        </w:numPr>
        <w:jc w:val="both"/>
        <w:rPr>
          <w:rFonts w:cs="Arial"/>
          <w:color w:val="000000" w:themeColor="text1"/>
        </w:rPr>
      </w:pPr>
    </w:p>
    <w:p w14:paraId="17BB2E02" w14:textId="77777777" w:rsidR="00DC0BD4" w:rsidRDefault="00DC0BD4" w:rsidP="006C3390">
      <w:pPr>
        <w:jc w:val="both"/>
        <w:rPr>
          <w:rFonts w:cs="Arial"/>
        </w:rPr>
      </w:pPr>
    </w:p>
    <w:p w14:paraId="02E0BE4C" w14:textId="77777777" w:rsidR="00DC0BD4" w:rsidRDefault="00DC0BD4" w:rsidP="006C3390">
      <w:pPr>
        <w:jc w:val="both"/>
        <w:rPr>
          <w:rFonts w:cs="Arial"/>
        </w:rPr>
      </w:pPr>
    </w:p>
    <w:p w14:paraId="02F12C99" w14:textId="77777777" w:rsidR="00DC0BD4" w:rsidRDefault="00DC0BD4" w:rsidP="006C3390">
      <w:pPr>
        <w:jc w:val="both"/>
        <w:rPr>
          <w:rFonts w:cs="Arial"/>
        </w:rPr>
      </w:pPr>
    </w:p>
    <w:p w14:paraId="7948ABE5" w14:textId="77777777" w:rsidR="006A2C36" w:rsidRDefault="006A2C36" w:rsidP="006C3390">
      <w:pPr>
        <w:jc w:val="both"/>
        <w:rPr>
          <w:rFonts w:cs="Arial"/>
        </w:rPr>
      </w:pPr>
      <w:r w:rsidRPr="009437BC">
        <w:rPr>
          <w:rFonts w:cs="Arial"/>
          <w:b/>
        </w:rPr>
        <w:lastRenderedPageBreak/>
        <w:t xml:space="preserve">Please note that </w:t>
      </w:r>
      <w:r w:rsidR="003D7A6B" w:rsidRPr="009437BC">
        <w:rPr>
          <w:rFonts w:cs="Arial"/>
          <w:b/>
        </w:rPr>
        <w:t xml:space="preserve">the </w:t>
      </w:r>
      <w:r w:rsidR="009437BC" w:rsidRPr="009437BC">
        <w:rPr>
          <w:rFonts w:cs="Arial"/>
          <w:b/>
        </w:rPr>
        <w:t xml:space="preserve">Recruit Donegal </w:t>
      </w:r>
      <w:r w:rsidRPr="009437BC">
        <w:rPr>
          <w:rFonts w:cs="Arial"/>
          <w:b/>
        </w:rPr>
        <w:t>wi</w:t>
      </w:r>
      <w:r w:rsidR="00855A34" w:rsidRPr="009437BC">
        <w:rPr>
          <w:rFonts w:cs="Arial"/>
          <w:b/>
        </w:rPr>
        <w:t xml:space="preserve">ll </w:t>
      </w:r>
      <w:r w:rsidR="00DC0BD4" w:rsidRPr="009437BC">
        <w:rPr>
          <w:rFonts w:cs="Arial"/>
          <w:b/>
        </w:rPr>
        <w:t>only</w:t>
      </w:r>
      <w:r w:rsidR="00855A34" w:rsidRPr="009437BC">
        <w:rPr>
          <w:rFonts w:cs="Arial"/>
          <w:b/>
        </w:rPr>
        <w:t xml:space="preserve"> contact you by email</w:t>
      </w:r>
      <w:r w:rsidR="00855A34">
        <w:rPr>
          <w:rFonts w:cs="Arial"/>
        </w:rPr>
        <w:t xml:space="preserve"> </w:t>
      </w:r>
      <w:r>
        <w:rPr>
          <w:rFonts w:cs="Arial"/>
        </w:rPr>
        <w:t>therefore it is most important that your email address is include</w:t>
      </w:r>
      <w:r w:rsidR="00855A34">
        <w:rPr>
          <w:rFonts w:cs="Arial"/>
        </w:rPr>
        <w:t xml:space="preserve">d on your application form. </w:t>
      </w:r>
      <w:r>
        <w:rPr>
          <w:rFonts w:cs="Arial"/>
        </w:rPr>
        <w:t>It is your responsibility to ensure you have access to your emails. If you choose to use your work email addresses you may receive</w:t>
      </w:r>
      <w:r w:rsidR="00AE4C80">
        <w:rPr>
          <w:rFonts w:cs="Arial"/>
        </w:rPr>
        <w:t xml:space="preserve"> communications that have a</w:t>
      </w:r>
      <w:r>
        <w:rPr>
          <w:rFonts w:cs="Arial"/>
        </w:rPr>
        <w:t xml:space="preserve"> time deadline requirement while</w:t>
      </w:r>
      <w:r w:rsidR="00AE4C80">
        <w:rPr>
          <w:rFonts w:cs="Arial"/>
        </w:rPr>
        <w:t xml:space="preserve"> you may be</w:t>
      </w:r>
      <w:r>
        <w:rPr>
          <w:rFonts w:cs="Arial"/>
        </w:rPr>
        <w:t xml:space="preserve"> working away or on l</w:t>
      </w:r>
      <w:r w:rsidR="00AE4C80">
        <w:rPr>
          <w:rFonts w:cs="Arial"/>
        </w:rPr>
        <w:t xml:space="preserve">eave. We recommend you use a </w:t>
      </w:r>
      <w:r>
        <w:rPr>
          <w:rFonts w:cs="Arial"/>
        </w:rPr>
        <w:t>personal email</w:t>
      </w:r>
      <w:r w:rsidR="00AE4C80">
        <w:rPr>
          <w:rFonts w:cs="Arial"/>
        </w:rPr>
        <w:t xml:space="preserve"> address to which you have regular access.</w:t>
      </w:r>
    </w:p>
    <w:p w14:paraId="73F75783" w14:textId="77777777" w:rsidR="006158B7" w:rsidRDefault="006158B7" w:rsidP="00D24D30">
      <w:pPr>
        <w:jc w:val="both"/>
      </w:pPr>
    </w:p>
    <w:p w14:paraId="72E5215E"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5B3DF8D3" w14:textId="77777777" w:rsidR="006158B7" w:rsidRPr="008F59BA" w:rsidRDefault="006158B7" w:rsidP="006C3390">
      <w:pPr>
        <w:jc w:val="both"/>
        <w:rPr>
          <w:rFonts w:cs="Arial"/>
        </w:rPr>
      </w:pPr>
    </w:p>
    <w:p w14:paraId="737FA338" w14:textId="77777777" w:rsidR="00AF4ECC" w:rsidRDefault="00AF4ECC" w:rsidP="00AF4ECC">
      <w:pPr>
        <w:numPr>
          <w:ilvl w:val="0"/>
          <w:numId w:val="13"/>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02A5A31E" w14:textId="77777777" w:rsidR="00AF4ECC" w:rsidRDefault="00AF4ECC" w:rsidP="00AF4ECC">
      <w:pPr>
        <w:numPr>
          <w:ilvl w:val="0"/>
          <w:numId w:val="13"/>
        </w:numPr>
        <w:jc w:val="both"/>
        <w:rPr>
          <w:rFonts w:cs="Arial"/>
        </w:rPr>
      </w:pPr>
      <w:r>
        <w:rPr>
          <w:rFonts w:cs="Arial"/>
        </w:rPr>
        <w:t>You must complete the relevant application form in full.  If you do not complete the application form in full your application may not be submitted to the selection board for consideration and subsequent interview (if applicable).</w:t>
      </w:r>
    </w:p>
    <w:p w14:paraId="276F6E79" w14:textId="77777777" w:rsidR="00AF4ECC" w:rsidRDefault="00AF4ECC" w:rsidP="00AF4ECC">
      <w:pPr>
        <w:numPr>
          <w:ilvl w:val="0"/>
          <w:numId w:val="13"/>
        </w:numPr>
        <w:jc w:val="both"/>
        <w:rPr>
          <w:rFonts w:cs="Arial"/>
        </w:rPr>
      </w:pPr>
      <w:r>
        <w:rPr>
          <w:rFonts w:cs="Arial"/>
        </w:rPr>
        <w:t xml:space="preserve">A selection board of senior managers will assess your application form against the eligibility criteria to see how your individual experience and skills match the needs of the post. </w:t>
      </w:r>
      <w:r>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8EDD0C0" w14:textId="77777777" w:rsidR="00AF4ECC" w:rsidRDefault="00AF4ECC" w:rsidP="00AF4ECC">
      <w:pPr>
        <w:numPr>
          <w:ilvl w:val="0"/>
          <w:numId w:val="13"/>
        </w:numPr>
        <w:jc w:val="both"/>
        <w:rPr>
          <w:rFonts w:cs="Arial"/>
          <w:b/>
          <w:bCs/>
        </w:rPr>
      </w:pPr>
      <w:r>
        <w:rPr>
          <w:rFonts w:cs="Arial"/>
        </w:rPr>
        <w:t xml:space="preserve">There may be a number of stages of selection and short-listing or a ranking exercise may take place. A ranking exercise is an assessment that </w:t>
      </w:r>
      <w:r>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Pr>
          <w:rFonts w:cs="Arial"/>
          <w:iCs/>
          <w:color w:val="000000"/>
        </w:rPr>
        <w:t>Those successful at the ranking stage of this process (where applied) will be placed on an order of merit and will be called to interview in ‘bands’ depending on the service needs of the organisation.</w:t>
      </w:r>
    </w:p>
    <w:p w14:paraId="566E60D1" w14:textId="77777777" w:rsidR="00AF4ECC" w:rsidRDefault="00AF4ECC" w:rsidP="00AF4ECC">
      <w:pPr>
        <w:numPr>
          <w:ilvl w:val="0"/>
          <w:numId w:val="13"/>
        </w:numPr>
        <w:jc w:val="both"/>
        <w:rPr>
          <w:rFonts w:cs="Arial"/>
          <w:bCs/>
        </w:rPr>
      </w:pPr>
      <w:r>
        <w:rPr>
          <w:rFonts w:cs="Arial"/>
          <w:bCs/>
        </w:rPr>
        <w:t>Any applicant who does not meet the eligibility criteria/ is not shortlisted will be informed of that decision and the reason why.</w:t>
      </w:r>
    </w:p>
    <w:p w14:paraId="6385108F" w14:textId="77777777" w:rsidR="00AF4ECC" w:rsidRDefault="00AF4ECC" w:rsidP="00AF4ECC">
      <w:pPr>
        <w:numPr>
          <w:ilvl w:val="0"/>
          <w:numId w:val="13"/>
        </w:numPr>
        <w:jc w:val="both"/>
        <w:rPr>
          <w:rFonts w:cs="Arial"/>
          <w:b/>
          <w:bCs/>
        </w:rPr>
      </w:pPr>
      <w:r>
        <w:rPr>
          <w:rFonts w:cs="Arial"/>
          <w:b/>
        </w:rPr>
        <w:t xml:space="preserve">Candidates invited to interview will be given more details regarding the interview at a later date. </w:t>
      </w:r>
      <w:r>
        <w:rPr>
          <w:rFonts w:cs="Arial"/>
          <w:b/>
          <w:bCs/>
        </w:rPr>
        <w:t xml:space="preserve"> </w:t>
      </w:r>
    </w:p>
    <w:p w14:paraId="02D9279A" w14:textId="77777777" w:rsidR="00AF4ECC" w:rsidRDefault="00AF4ECC" w:rsidP="00AF4ECC">
      <w:pPr>
        <w:numPr>
          <w:ilvl w:val="0"/>
          <w:numId w:val="13"/>
        </w:numPr>
        <w:jc w:val="both"/>
        <w:rPr>
          <w:rFonts w:cs="Arial"/>
          <w:bCs/>
        </w:rPr>
      </w:pPr>
      <w:r>
        <w:rPr>
          <w:rFonts w:cs="Arial"/>
          <w:bCs/>
        </w:rPr>
        <w:t xml:space="preserve">Candidates who are successful at interview will be placed on a panel in order of merit. </w:t>
      </w:r>
    </w:p>
    <w:p w14:paraId="5FD0F6C4" w14:textId="77777777" w:rsidR="00AF4ECC" w:rsidRDefault="00AF4ECC" w:rsidP="00AF4ECC">
      <w:pPr>
        <w:numPr>
          <w:ilvl w:val="0"/>
          <w:numId w:val="13"/>
        </w:numPr>
        <w:jc w:val="both"/>
        <w:rPr>
          <w:rFonts w:cs="Arial"/>
          <w:bCs/>
          <w:color w:val="000000" w:themeColor="text1"/>
        </w:rPr>
      </w:pPr>
      <w:r>
        <w:rPr>
          <w:rFonts w:cs="Arial"/>
          <w:bCs/>
          <w:color w:val="000000" w:themeColor="text1"/>
        </w:rPr>
        <w:t>If there is an existing panel in place this may take precedence over the newly formed panel for this campaign.</w:t>
      </w:r>
    </w:p>
    <w:p w14:paraId="6E97A368" w14:textId="77777777" w:rsidR="00AF4ECC" w:rsidRDefault="00AF4ECC" w:rsidP="00AF4ECC">
      <w:pPr>
        <w:numPr>
          <w:ilvl w:val="0"/>
          <w:numId w:val="13"/>
        </w:numPr>
        <w:jc w:val="both"/>
        <w:rPr>
          <w:rFonts w:cs="Arial"/>
          <w:bCs/>
        </w:rPr>
      </w:pPr>
      <w:r>
        <w:rPr>
          <w:rFonts w:cs="Arial"/>
          <w:bCs/>
        </w:rPr>
        <w:t>Posts are offered to the candidate with the highest order of merit.   Full details on how panels operate are available in Appendix 5.</w:t>
      </w:r>
    </w:p>
    <w:p w14:paraId="4A64B455" w14:textId="77777777" w:rsidR="00AF4ECC" w:rsidRDefault="00AF4ECC" w:rsidP="00AF4ECC">
      <w:pPr>
        <w:numPr>
          <w:ilvl w:val="0"/>
          <w:numId w:val="13"/>
        </w:numPr>
        <w:jc w:val="both"/>
        <w:rPr>
          <w:rFonts w:cs="Arial"/>
          <w:bCs/>
        </w:rPr>
      </w:pPr>
      <w:r>
        <w:rPr>
          <w:rFonts w:cs="Arial"/>
          <w:bCs/>
        </w:rPr>
        <w:t xml:space="preserve">We would like to highlight to you that interviews form a part of the selection process.  The </w:t>
      </w:r>
      <w:smartTag w:uri="urn:schemas-microsoft-com:office:smarttags" w:element="stockticker">
        <w:r>
          <w:rPr>
            <w:rFonts w:cs="Arial"/>
            <w:bCs/>
          </w:rPr>
          <w:t>HSE</w:t>
        </w:r>
      </w:smartTag>
      <w:r>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Pr>
            <w:rFonts w:cs="Arial"/>
            <w:bCs/>
          </w:rPr>
          <w:t>HSE</w:t>
        </w:r>
      </w:smartTag>
      <w:r>
        <w:rPr>
          <w:rFonts w:cs="Arial"/>
          <w:bCs/>
        </w:rPr>
        <w:t xml:space="preserve"> determines the merit, appropriateness and relevance of references. The </w:t>
      </w:r>
      <w:smartTag w:uri="urn:schemas-microsoft-com:office:smarttags" w:element="stockticker">
        <w:r>
          <w:rPr>
            <w:rFonts w:cs="Arial"/>
            <w:bCs/>
          </w:rPr>
          <w:t>HSE</w:t>
        </w:r>
      </w:smartTag>
      <w:r>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Pr>
          <w:rFonts w:cs="Arial"/>
        </w:rPr>
        <w:t xml:space="preserve">All previous employers may be contacted for reference purposes. </w:t>
      </w:r>
      <w:r>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Pr>
            <w:rFonts w:cs="Arial"/>
            <w:bCs/>
          </w:rPr>
          <w:t>HSE</w:t>
        </w:r>
      </w:smartTag>
      <w:r>
        <w:rPr>
          <w:rFonts w:cs="Arial"/>
          <w:bCs/>
        </w:rPr>
        <w:t xml:space="preserve"> reserves the right to retract a job offer should the successful candidate be unable to fulfil the provisions / criteria of the specific post in line with service need.</w:t>
      </w:r>
    </w:p>
    <w:p w14:paraId="1466FBEB" w14:textId="77777777" w:rsidR="00AF4ECC" w:rsidRDefault="00AF4ECC" w:rsidP="00AF4ECC">
      <w:pPr>
        <w:pStyle w:val="NormalWeb"/>
        <w:rPr>
          <w:rFonts w:ascii="Arial" w:eastAsia="Times New Roman" w:hAnsi="Arial" w:cs="Arial"/>
          <w:bCs/>
          <w:sz w:val="20"/>
          <w:szCs w:val="20"/>
        </w:rPr>
      </w:pPr>
    </w:p>
    <w:p w14:paraId="4DDB3472" w14:textId="77777777" w:rsidR="00AF4ECC" w:rsidRDefault="00AF4ECC" w:rsidP="00AF4ECC">
      <w:pPr>
        <w:pStyle w:val="NormalWeb"/>
        <w:spacing w:after="120"/>
        <w:rPr>
          <w:rFonts w:ascii="Arial" w:eastAsia="Times New Roman" w:hAnsi="Arial" w:cs="Arial"/>
          <w:bCs/>
          <w:sz w:val="20"/>
          <w:szCs w:val="20"/>
        </w:rPr>
      </w:pPr>
      <w:r>
        <w:rPr>
          <w:rFonts w:ascii="Arial" w:eastAsia="Times New Roman" w:hAnsi="Arial" w:cs="Arial"/>
          <w:bCs/>
          <w:sz w:val="20"/>
          <w:szCs w:val="20"/>
        </w:rPr>
        <w:t>Please refer to the link below for further information on:</w:t>
      </w:r>
    </w:p>
    <w:p w14:paraId="6D77DD97" w14:textId="77777777" w:rsidR="00AF4ECC" w:rsidRDefault="00AF4ECC" w:rsidP="00AF4ECC">
      <w:pPr>
        <w:numPr>
          <w:ilvl w:val="0"/>
          <w:numId w:val="14"/>
        </w:numPr>
        <w:ind w:left="714" w:hanging="357"/>
        <w:rPr>
          <w:rFonts w:cs="Arial"/>
          <w:bCs/>
        </w:rPr>
      </w:pPr>
      <w:r>
        <w:rPr>
          <w:rFonts w:cs="Arial"/>
          <w:bCs/>
        </w:rPr>
        <w:t>What to Expect – when applying for a job in the HSE </w:t>
      </w:r>
    </w:p>
    <w:p w14:paraId="2A7CE471" w14:textId="77777777" w:rsidR="00AF4ECC" w:rsidRDefault="00AF4ECC" w:rsidP="00AF4ECC">
      <w:pPr>
        <w:numPr>
          <w:ilvl w:val="0"/>
          <w:numId w:val="14"/>
        </w:numPr>
        <w:ind w:left="714" w:hanging="357"/>
        <w:rPr>
          <w:rFonts w:cs="Arial"/>
          <w:bCs/>
        </w:rPr>
      </w:pPr>
      <w:r>
        <w:rPr>
          <w:rFonts w:cs="Arial"/>
          <w:bCs/>
        </w:rPr>
        <w:t>What to Expect – the Recruitment Journey </w:t>
      </w:r>
    </w:p>
    <w:p w14:paraId="14547CD3" w14:textId="77777777" w:rsidR="00AF4ECC" w:rsidRDefault="00AF4ECC" w:rsidP="00AF4ECC">
      <w:pPr>
        <w:pStyle w:val="NormalWeb"/>
        <w:rPr>
          <w:rFonts w:ascii="Arial" w:eastAsia="Times New Roman" w:hAnsi="Arial" w:cs="Arial"/>
          <w:bCs/>
          <w:sz w:val="20"/>
          <w:szCs w:val="20"/>
        </w:rPr>
      </w:pPr>
    </w:p>
    <w:p w14:paraId="08455FDB" w14:textId="77777777" w:rsidR="00AF4ECC" w:rsidRDefault="00AF4ECC" w:rsidP="00AF4ECC">
      <w:pPr>
        <w:pStyle w:val="NormalWeb"/>
        <w:rPr>
          <w:rFonts w:ascii="Arial" w:eastAsia="Times New Roman" w:hAnsi="Arial" w:cs="Arial"/>
          <w:bCs/>
          <w:sz w:val="20"/>
          <w:szCs w:val="20"/>
        </w:rPr>
      </w:pPr>
      <w:hyperlink r:id="rId9" w:history="1">
        <w:r>
          <w:rPr>
            <w:rStyle w:val="Hyperlink"/>
            <w:rFonts w:ascii="Arial" w:eastAsia="Times New Roman" w:hAnsi="Arial" w:cs="Arial"/>
            <w:bCs/>
            <w:sz w:val="20"/>
            <w:szCs w:val="20"/>
          </w:rPr>
          <w:t>https://www.hse.ie/eng/staff/jobs/recruitment-process/</w:t>
        </w:r>
      </w:hyperlink>
    </w:p>
    <w:p w14:paraId="687B06AF" w14:textId="77777777" w:rsidR="006158B7" w:rsidRPr="008F59BA" w:rsidRDefault="006158B7" w:rsidP="006C3390">
      <w:pPr>
        <w:tabs>
          <w:tab w:val="left" w:pos="0"/>
        </w:tabs>
        <w:autoSpaceDE w:val="0"/>
        <w:autoSpaceDN w:val="0"/>
        <w:adjustRightInd w:val="0"/>
        <w:jc w:val="both"/>
        <w:rPr>
          <w:rFonts w:cs="Arial"/>
          <w:bCs/>
        </w:rPr>
      </w:pPr>
    </w:p>
    <w:p w14:paraId="52BC554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1E200EE9" w14:textId="77777777" w:rsidR="006158B7" w:rsidRPr="008F59BA" w:rsidRDefault="006158B7" w:rsidP="006C3390">
      <w:pPr>
        <w:autoSpaceDE w:val="0"/>
        <w:autoSpaceDN w:val="0"/>
        <w:adjustRightInd w:val="0"/>
        <w:ind w:left="360"/>
        <w:jc w:val="both"/>
        <w:rPr>
          <w:rFonts w:cs="Arial"/>
          <w:b/>
          <w:bCs/>
          <w:color w:val="000000"/>
        </w:rPr>
      </w:pPr>
    </w:p>
    <w:p w14:paraId="4EE8C820"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53525867"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19164D06" w14:textId="77777777" w:rsidR="00541A2C" w:rsidRDefault="00541A2C" w:rsidP="006C3390">
      <w:pPr>
        <w:autoSpaceDE w:val="0"/>
        <w:autoSpaceDN w:val="0"/>
        <w:adjustRightInd w:val="0"/>
        <w:jc w:val="both"/>
        <w:rPr>
          <w:rFonts w:cs="Arial"/>
          <w:color w:val="000000"/>
        </w:rPr>
      </w:pPr>
    </w:p>
    <w:p w14:paraId="07959E59"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11E87488"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Candidates are given marks for skill areas during the interview.  These elements are clearly indicated on the Application Form.</w:t>
      </w:r>
    </w:p>
    <w:p w14:paraId="1DCB41BA"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lastRenderedPageBreak/>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9A53884"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275DF6A"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2F08DFF1"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0283F2E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1B0A2CEF"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410"/>
        <w:gridCol w:w="2268"/>
        <w:gridCol w:w="2268"/>
      </w:tblGrid>
      <w:tr w:rsidR="009F19D9" w:rsidRPr="00546D9B" w14:paraId="44FC0248" w14:textId="77777777" w:rsidTr="002C7DF6">
        <w:trPr>
          <w:cantSplit/>
          <w:trHeight w:val="474"/>
        </w:trPr>
        <w:tc>
          <w:tcPr>
            <w:tcW w:w="9322" w:type="dxa"/>
            <w:gridSpan w:val="4"/>
            <w:shd w:val="clear" w:color="auto" w:fill="D9D9D9"/>
            <w:vAlign w:val="center"/>
          </w:tcPr>
          <w:p w14:paraId="706A9C53"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25290E5" w14:textId="77777777" w:rsidTr="002C7DF6">
        <w:trPr>
          <w:trHeight w:val="1343"/>
        </w:trPr>
        <w:tc>
          <w:tcPr>
            <w:tcW w:w="2376" w:type="dxa"/>
            <w:vAlign w:val="center"/>
          </w:tcPr>
          <w:p w14:paraId="12F04DD0" w14:textId="77777777" w:rsidR="009F19D9" w:rsidRPr="009F19D9" w:rsidRDefault="009F19D9" w:rsidP="009F19D9">
            <w:pPr>
              <w:jc w:val="center"/>
              <w:rPr>
                <w:b/>
              </w:rPr>
            </w:pPr>
            <w:r w:rsidRPr="003B174D">
              <w:rPr>
                <w:b/>
              </w:rPr>
              <w:t>Little Evidence</w:t>
            </w:r>
            <w:r w:rsidRPr="009F19D9">
              <w:rPr>
                <w:b/>
              </w:rPr>
              <w:t xml:space="preserve"> </w:t>
            </w:r>
          </w:p>
          <w:p w14:paraId="27E5ED3F" w14:textId="77777777" w:rsidR="009F19D9" w:rsidRPr="003B174D" w:rsidRDefault="009F19D9" w:rsidP="002C7DF6">
            <w:pPr>
              <w:jc w:val="center"/>
            </w:pPr>
            <w:r w:rsidRPr="009F19D9">
              <w:t>of this key skill area presented</w:t>
            </w:r>
          </w:p>
        </w:tc>
        <w:tc>
          <w:tcPr>
            <w:tcW w:w="2410" w:type="dxa"/>
            <w:tcBorders>
              <w:bottom w:val="single" w:sz="4" w:space="0" w:color="auto"/>
            </w:tcBorders>
            <w:vAlign w:val="center"/>
          </w:tcPr>
          <w:p w14:paraId="3ACB44B5" w14:textId="77777777" w:rsidR="009F19D9" w:rsidRPr="009F19D9" w:rsidRDefault="009F19D9" w:rsidP="009F19D9">
            <w:pPr>
              <w:jc w:val="center"/>
              <w:rPr>
                <w:b/>
              </w:rPr>
            </w:pPr>
            <w:r w:rsidRPr="009F19D9">
              <w:rPr>
                <w:b/>
              </w:rPr>
              <w:t>Some / Reasonable Evidence</w:t>
            </w:r>
          </w:p>
          <w:p w14:paraId="23179DC9" w14:textId="77777777" w:rsidR="009F19D9" w:rsidRPr="009F19D9" w:rsidRDefault="009F19D9" w:rsidP="002C7DF6">
            <w:pPr>
              <w:jc w:val="center"/>
            </w:pPr>
            <w:r w:rsidRPr="009F19D9">
              <w:t>of this key skill area presented</w:t>
            </w:r>
          </w:p>
        </w:tc>
        <w:tc>
          <w:tcPr>
            <w:tcW w:w="2268" w:type="dxa"/>
            <w:vAlign w:val="center"/>
          </w:tcPr>
          <w:p w14:paraId="5C0CED2D" w14:textId="77777777" w:rsidR="009F19D9" w:rsidRPr="009F19D9" w:rsidRDefault="009F19D9" w:rsidP="009F19D9">
            <w:pPr>
              <w:jc w:val="center"/>
              <w:rPr>
                <w:b/>
              </w:rPr>
            </w:pPr>
            <w:r w:rsidRPr="009F19D9">
              <w:rPr>
                <w:b/>
              </w:rPr>
              <w:t>Good Evidence</w:t>
            </w:r>
          </w:p>
          <w:p w14:paraId="76F3CA49" w14:textId="77777777" w:rsidR="009F19D9" w:rsidRPr="009F19D9" w:rsidRDefault="009F19D9" w:rsidP="009F19D9">
            <w:pPr>
              <w:jc w:val="center"/>
            </w:pPr>
            <w:r w:rsidRPr="009F19D9">
              <w:t xml:space="preserve">of this key skill area presented </w:t>
            </w:r>
          </w:p>
        </w:tc>
        <w:tc>
          <w:tcPr>
            <w:tcW w:w="2268" w:type="dxa"/>
            <w:vAlign w:val="center"/>
          </w:tcPr>
          <w:p w14:paraId="01A444CA" w14:textId="77777777" w:rsidR="009F19D9" w:rsidRPr="003B174D" w:rsidRDefault="009F19D9" w:rsidP="009F19D9">
            <w:pPr>
              <w:jc w:val="center"/>
              <w:rPr>
                <w:b/>
              </w:rPr>
            </w:pPr>
            <w:r w:rsidRPr="003B174D">
              <w:rPr>
                <w:b/>
              </w:rPr>
              <w:t>Strong Evidence</w:t>
            </w:r>
          </w:p>
          <w:p w14:paraId="15EFAD03" w14:textId="77777777" w:rsidR="009F19D9" w:rsidRPr="003B174D" w:rsidRDefault="009F19D9" w:rsidP="009F19D9">
            <w:pPr>
              <w:jc w:val="center"/>
            </w:pPr>
            <w:r w:rsidRPr="003B174D">
              <w:t xml:space="preserve">of this key skill area </w:t>
            </w:r>
          </w:p>
          <w:p w14:paraId="26CD0557" w14:textId="77777777" w:rsidR="009F19D9" w:rsidRPr="003B174D" w:rsidRDefault="009F19D9" w:rsidP="009F19D9">
            <w:pPr>
              <w:jc w:val="center"/>
            </w:pPr>
            <w:r w:rsidRPr="003B174D">
              <w:t xml:space="preserve">presented </w:t>
            </w:r>
          </w:p>
        </w:tc>
      </w:tr>
      <w:tr w:rsidR="009F19D9" w:rsidRPr="00546D9B" w14:paraId="7D84EC61" w14:textId="77777777" w:rsidTr="002C7DF6">
        <w:trPr>
          <w:cantSplit/>
          <w:trHeight w:val="356"/>
        </w:trPr>
        <w:tc>
          <w:tcPr>
            <w:tcW w:w="2376" w:type="dxa"/>
            <w:shd w:val="clear" w:color="auto" w:fill="D9D9D9"/>
            <w:vAlign w:val="center"/>
          </w:tcPr>
          <w:p w14:paraId="548D5873" w14:textId="77777777" w:rsidR="009F19D9" w:rsidRPr="003B174D" w:rsidRDefault="009F19D9" w:rsidP="000B25B8">
            <w:pPr>
              <w:jc w:val="center"/>
              <w:rPr>
                <w:b/>
              </w:rPr>
            </w:pPr>
            <w:r w:rsidRPr="003B174D">
              <w:rPr>
                <w:b/>
              </w:rPr>
              <w:t xml:space="preserve">1 </w:t>
            </w:r>
            <w:r>
              <w:rPr>
                <w:b/>
              </w:rPr>
              <w:t>–</w:t>
            </w:r>
            <w:r w:rsidRPr="003B174D">
              <w:rPr>
                <w:b/>
              </w:rPr>
              <w:t xml:space="preserve"> 39</w:t>
            </w:r>
          </w:p>
        </w:tc>
        <w:tc>
          <w:tcPr>
            <w:tcW w:w="2410" w:type="dxa"/>
            <w:shd w:val="clear" w:color="auto" w:fill="D9D9D9"/>
            <w:vAlign w:val="center"/>
          </w:tcPr>
          <w:p w14:paraId="4D871F43" w14:textId="77777777" w:rsidR="009F19D9" w:rsidRPr="003B174D" w:rsidRDefault="009F19D9" w:rsidP="000B25B8">
            <w:pPr>
              <w:jc w:val="center"/>
              <w:rPr>
                <w:b/>
              </w:rPr>
            </w:pPr>
            <w:r w:rsidRPr="003B174D">
              <w:rPr>
                <w:b/>
              </w:rPr>
              <w:t>40 - 69</w:t>
            </w:r>
          </w:p>
        </w:tc>
        <w:tc>
          <w:tcPr>
            <w:tcW w:w="2268" w:type="dxa"/>
            <w:shd w:val="clear" w:color="auto" w:fill="D9D9D9"/>
            <w:vAlign w:val="center"/>
          </w:tcPr>
          <w:p w14:paraId="53C729A7" w14:textId="77777777" w:rsidR="009F19D9" w:rsidRPr="003B174D" w:rsidRDefault="009F19D9" w:rsidP="000B25B8">
            <w:pPr>
              <w:jc w:val="center"/>
              <w:rPr>
                <w:b/>
              </w:rPr>
            </w:pPr>
            <w:r w:rsidRPr="003B174D">
              <w:rPr>
                <w:b/>
              </w:rPr>
              <w:t>70- 89</w:t>
            </w:r>
          </w:p>
        </w:tc>
        <w:tc>
          <w:tcPr>
            <w:tcW w:w="2268" w:type="dxa"/>
            <w:shd w:val="clear" w:color="auto" w:fill="D9D9D9"/>
            <w:vAlign w:val="center"/>
          </w:tcPr>
          <w:p w14:paraId="1A95BD1E" w14:textId="77777777" w:rsidR="009F19D9" w:rsidRPr="003B174D" w:rsidRDefault="009F19D9" w:rsidP="000B25B8">
            <w:pPr>
              <w:jc w:val="center"/>
              <w:rPr>
                <w:b/>
              </w:rPr>
            </w:pPr>
            <w:r w:rsidRPr="003B174D">
              <w:rPr>
                <w:b/>
              </w:rPr>
              <w:t>90 - 100</w:t>
            </w:r>
          </w:p>
        </w:tc>
      </w:tr>
    </w:tbl>
    <w:p w14:paraId="6F6D4630" w14:textId="77777777" w:rsidR="006158B7" w:rsidRPr="008F59BA" w:rsidRDefault="006158B7" w:rsidP="006C3390">
      <w:pPr>
        <w:autoSpaceDE w:val="0"/>
        <w:autoSpaceDN w:val="0"/>
        <w:adjustRightInd w:val="0"/>
        <w:jc w:val="both"/>
        <w:rPr>
          <w:rFonts w:cs="Arial"/>
          <w:color w:val="000000"/>
        </w:rPr>
      </w:pPr>
    </w:p>
    <w:p w14:paraId="4E2A9081"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51F68273"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78F74A98" w14:textId="77777777" w:rsidR="006158B7" w:rsidRPr="008F59BA" w:rsidRDefault="006158B7" w:rsidP="006C3390">
      <w:pPr>
        <w:ind w:left="360"/>
        <w:jc w:val="both"/>
        <w:rPr>
          <w:rFonts w:cs="Arial"/>
        </w:rPr>
      </w:pPr>
    </w:p>
    <w:p w14:paraId="41F59ABC" w14:textId="77777777" w:rsidR="006158B7" w:rsidRPr="008F59BA" w:rsidRDefault="006158B7" w:rsidP="00176309">
      <w:pPr>
        <w:numPr>
          <w:ilvl w:val="0"/>
          <w:numId w:val="1"/>
        </w:numPr>
        <w:shd w:val="clear" w:color="auto" w:fill="D9D9D9"/>
        <w:jc w:val="both"/>
        <w:rPr>
          <w:rFonts w:cs="Arial"/>
          <w:b/>
        </w:rPr>
      </w:pPr>
      <w:r w:rsidRPr="008F59BA">
        <w:rPr>
          <w:rFonts w:cs="Arial"/>
          <w:b/>
        </w:rPr>
        <w:t>Acceptance / Declination of a Job Offer</w:t>
      </w:r>
    </w:p>
    <w:p w14:paraId="063DFF55" w14:textId="77777777" w:rsidR="00074D2A" w:rsidRDefault="00074D2A" w:rsidP="006C3390">
      <w:pPr>
        <w:jc w:val="both"/>
        <w:rPr>
          <w:rFonts w:cs="Arial"/>
        </w:rPr>
      </w:pPr>
    </w:p>
    <w:p w14:paraId="13791BF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2832ECDC" w14:textId="77777777" w:rsidR="00DC0BD4" w:rsidRPr="008F59BA" w:rsidRDefault="00DC0BD4" w:rsidP="006C3390">
      <w:pPr>
        <w:ind w:left="360"/>
        <w:jc w:val="both"/>
        <w:rPr>
          <w:rFonts w:cs="Arial"/>
        </w:rPr>
      </w:pPr>
    </w:p>
    <w:p w14:paraId="44B57FC0"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01F2BBB3" w14:textId="77777777" w:rsidR="006158B7" w:rsidRPr="008F59BA" w:rsidRDefault="006158B7" w:rsidP="006C3390">
      <w:pPr>
        <w:ind w:left="360"/>
        <w:jc w:val="both"/>
        <w:rPr>
          <w:rFonts w:cs="Arial"/>
        </w:rPr>
      </w:pPr>
    </w:p>
    <w:p w14:paraId="5817786D"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1773C27F" w14:textId="77777777" w:rsidR="00156C6F" w:rsidRDefault="00156C6F" w:rsidP="002807A0">
      <w:pPr>
        <w:jc w:val="both"/>
        <w:rPr>
          <w:rFonts w:cs="Arial"/>
          <w:color w:val="000000" w:themeColor="text1"/>
        </w:rPr>
      </w:pPr>
    </w:p>
    <w:p w14:paraId="4EF944E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4BD4FF53" w14:textId="77777777" w:rsidR="00FF0E17" w:rsidRPr="00C154F3" w:rsidRDefault="00FF0E17" w:rsidP="002807A0">
      <w:pPr>
        <w:jc w:val="both"/>
        <w:rPr>
          <w:rFonts w:cs="Arial"/>
          <w:color w:val="000000" w:themeColor="text1"/>
        </w:rPr>
      </w:pPr>
    </w:p>
    <w:p w14:paraId="4553EFD7"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4024D908" w14:textId="77777777" w:rsidR="006158B7" w:rsidRDefault="006158B7" w:rsidP="006C3390">
      <w:pPr>
        <w:jc w:val="both"/>
        <w:rPr>
          <w:rFonts w:cs="Arial"/>
        </w:rPr>
      </w:pPr>
    </w:p>
    <w:p w14:paraId="60A6DE26"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7CA53443" w14:textId="77777777" w:rsidR="00F961D5" w:rsidRPr="008F59BA" w:rsidRDefault="00F961D5" w:rsidP="006C3390">
      <w:pPr>
        <w:jc w:val="both"/>
        <w:rPr>
          <w:rFonts w:cs="Arial"/>
        </w:rPr>
      </w:pPr>
    </w:p>
    <w:p w14:paraId="68D2F41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7FEAD2AB" w14:textId="77777777" w:rsidR="00F961D5" w:rsidRDefault="00F961D5" w:rsidP="006C3390">
      <w:pPr>
        <w:pStyle w:val="Footer"/>
        <w:tabs>
          <w:tab w:val="clear" w:pos="4320"/>
          <w:tab w:val="clear" w:pos="8640"/>
        </w:tabs>
        <w:jc w:val="both"/>
        <w:rPr>
          <w:rFonts w:ascii="Arial" w:hAnsi="Arial" w:cs="Arial"/>
          <w:sz w:val="20"/>
        </w:rPr>
      </w:pPr>
    </w:p>
    <w:p w14:paraId="6EA0F2CA"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F8F1536" w14:textId="77777777" w:rsidR="006158B7" w:rsidRPr="008F59BA" w:rsidRDefault="006158B7" w:rsidP="006C3390">
      <w:pPr>
        <w:pStyle w:val="Footer"/>
        <w:tabs>
          <w:tab w:val="clear" w:pos="4320"/>
          <w:tab w:val="clear" w:pos="8640"/>
        </w:tabs>
        <w:jc w:val="both"/>
        <w:rPr>
          <w:rFonts w:ascii="Arial" w:hAnsi="Arial" w:cs="Arial"/>
          <w:sz w:val="20"/>
        </w:rPr>
      </w:pPr>
    </w:p>
    <w:p w14:paraId="1F2D8CC4" w14:textId="77777777" w:rsidR="006158B7" w:rsidRPr="008F59BA" w:rsidRDefault="00290577" w:rsidP="006C3390">
      <w:pPr>
        <w:shd w:val="clear" w:color="auto" w:fill="D9D9D9"/>
        <w:ind w:left="-426"/>
        <w:jc w:val="both"/>
        <w:rPr>
          <w:rFonts w:cs="Arial"/>
          <w:b/>
        </w:rPr>
      </w:pPr>
      <w:r>
        <w:rPr>
          <w:rFonts w:cs="Arial"/>
        </w:rPr>
        <w:t>8</w:t>
      </w:r>
      <w:r w:rsidR="006158B7" w:rsidRPr="008F59BA">
        <w:rPr>
          <w:rFonts w:cs="Arial"/>
        </w:rPr>
        <w:t>.</w:t>
      </w:r>
      <w:r>
        <w:rPr>
          <w:rFonts w:cs="Arial"/>
        </w:rPr>
        <w:t xml:space="preserve">  </w:t>
      </w:r>
      <w:r w:rsidR="006158B7" w:rsidRPr="008F59BA">
        <w:rPr>
          <w:rFonts w:cs="Arial"/>
          <w:b/>
        </w:rPr>
        <w:t xml:space="preserve"> </w:t>
      </w:r>
      <w:r>
        <w:rPr>
          <w:rFonts w:cs="Arial"/>
          <w:b/>
        </w:rPr>
        <w:t xml:space="preserve"> </w:t>
      </w:r>
      <w:r w:rsidR="006158B7" w:rsidRPr="008F59BA">
        <w:rPr>
          <w:rFonts w:cs="Arial"/>
          <w:b/>
        </w:rPr>
        <w:t>Appeal Procedures</w:t>
      </w:r>
    </w:p>
    <w:p w14:paraId="317DEE01" w14:textId="77777777" w:rsidR="006158B7" w:rsidRPr="008F59BA" w:rsidRDefault="006158B7" w:rsidP="006C3390">
      <w:pPr>
        <w:autoSpaceDE w:val="0"/>
        <w:autoSpaceDN w:val="0"/>
        <w:adjustRightInd w:val="0"/>
        <w:jc w:val="both"/>
        <w:rPr>
          <w:rFonts w:cs="Arial"/>
        </w:rPr>
      </w:pPr>
    </w:p>
    <w:p w14:paraId="47207C0C" w14:textId="77777777" w:rsidR="00E34C62" w:rsidRDefault="00E34C62" w:rsidP="0016638F">
      <w:pPr>
        <w:autoSpaceDE w:val="0"/>
        <w:autoSpaceDN w:val="0"/>
        <w:adjustRightInd w:val="0"/>
        <w:jc w:val="both"/>
        <w:rPr>
          <w:rFonts w:cs="Arial"/>
          <w:iCs/>
          <w:color w:val="000000" w:themeColor="text1"/>
        </w:rPr>
      </w:pPr>
      <w:r w:rsidRPr="00067650">
        <w:rPr>
          <w:rFonts w:cs="Arial"/>
          <w:iCs/>
          <w:color w:val="000000"/>
        </w:rPr>
        <w:t>Appointments in the HSE are made under a recruitment license and are subject to Code of Practice established by the Commission for Public Service Appointments (CPSA). The Code of Practice provides that candidates</w:t>
      </w:r>
      <w:r w:rsidRPr="00067650">
        <w:rPr>
          <w:rFonts w:cs="Arial"/>
          <w:iCs/>
          <w:color w:val="FF0000"/>
        </w:rPr>
        <w:t xml:space="preserve"> </w:t>
      </w:r>
      <w:r w:rsidRPr="00067650">
        <w:rPr>
          <w:rFonts w:cs="Arial"/>
          <w:iCs/>
          <w:color w:val="000000" w:themeColor="text1"/>
        </w:rPr>
        <w:t xml:space="preserve">may make a request for review (see section 7 of the Code) OR make a complaint (see </w:t>
      </w:r>
      <w:r w:rsidRPr="00067650">
        <w:rPr>
          <w:rFonts w:cs="Arial"/>
          <w:iCs/>
          <w:color w:val="000000" w:themeColor="text1"/>
        </w:rPr>
        <w:lastRenderedPageBreak/>
        <w:t xml:space="preserve">Section 8 of the Code) of any part of the appointment process that they feel is unfair or has been applied unfairly to them. These two forms of review procedure are mutually exclusive.  </w:t>
      </w:r>
      <w:r w:rsidRPr="00067650">
        <w:rPr>
          <w:rFonts w:cs="Arial"/>
          <w:iCs/>
          <w:color w:val="000000"/>
        </w:rPr>
        <w:t xml:space="preserve">Before </w:t>
      </w:r>
      <w:r w:rsidRPr="00340515">
        <w:rPr>
          <w:rFonts w:cs="Arial"/>
          <w:iCs/>
          <w:color w:val="000000" w:themeColor="text1"/>
        </w:rPr>
        <w:t xml:space="preserve">submitting a request for review candidates should determine which procedure is appropriate to </w:t>
      </w:r>
      <w:r w:rsidR="0016638F">
        <w:rPr>
          <w:rFonts w:cs="Arial"/>
          <w:iCs/>
          <w:color w:val="000000" w:themeColor="text1"/>
        </w:rPr>
        <w:t>t</w:t>
      </w:r>
      <w:r w:rsidR="002442F4">
        <w:rPr>
          <w:rFonts w:cs="Arial"/>
          <w:iCs/>
          <w:color w:val="000000" w:themeColor="text1"/>
        </w:rPr>
        <w:t xml:space="preserve">heir </w:t>
      </w:r>
      <w:r w:rsidRPr="00340515">
        <w:rPr>
          <w:rFonts w:cs="Arial"/>
          <w:iCs/>
          <w:color w:val="000000" w:themeColor="text1"/>
        </w:rPr>
        <w:t xml:space="preserve">particular circumstances. </w:t>
      </w:r>
    </w:p>
    <w:p w14:paraId="4443B07A" w14:textId="77777777" w:rsidR="0016638F" w:rsidRPr="00340515" w:rsidRDefault="0016638F" w:rsidP="002442F4">
      <w:pPr>
        <w:autoSpaceDE w:val="0"/>
        <w:autoSpaceDN w:val="0"/>
        <w:adjustRightInd w:val="0"/>
        <w:rPr>
          <w:rFonts w:cs="Arial"/>
          <w:iCs/>
          <w:color w:val="000000" w:themeColor="text1"/>
        </w:rPr>
      </w:pPr>
    </w:p>
    <w:p w14:paraId="73D6032C" w14:textId="77777777" w:rsidR="00E34C62" w:rsidRPr="00340515" w:rsidRDefault="00E34C62" w:rsidP="006C3390">
      <w:pPr>
        <w:autoSpaceDE w:val="0"/>
        <w:autoSpaceDN w:val="0"/>
        <w:adjustRightInd w:val="0"/>
        <w:jc w:val="both"/>
        <w:rPr>
          <w:rFonts w:cs="Arial"/>
          <w:iCs/>
          <w:color w:val="000000" w:themeColor="text1"/>
        </w:rPr>
      </w:pPr>
      <w:r w:rsidRPr="00340515">
        <w:rPr>
          <w:rFonts w:cs="Arial"/>
          <w:iCs/>
          <w:color w:val="000000" w:themeColor="text1"/>
        </w:rPr>
        <w:t xml:space="preserve">The procedures allow for matters to be resolved on an informal basis and candidates are advised to avail of the informal process before making use of the formal review procedure.  Candidates should in the first instance make an informal </w:t>
      </w:r>
      <w:r w:rsidRPr="00C12980">
        <w:rPr>
          <w:rFonts w:cs="Arial"/>
          <w:iCs/>
        </w:rPr>
        <w:t>appeal to</w:t>
      </w:r>
      <w:r w:rsidR="00B14C43" w:rsidRPr="00C12980">
        <w:rPr>
          <w:rFonts w:cs="Arial"/>
          <w:iCs/>
        </w:rPr>
        <w:t xml:space="preserve"> </w:t>
      </w:r>
      <w:r w:rsidR="009437BC">
        <w:rPr>
          <w:rFonts w:cs="Arial"/>
          <w:iCs/>
        </w:rPr>
        <w:t xml:space="preserve">Valerie Bradley , HR Manager </w:t>
      </w:r>
      <w:r w:rsidR="001A519A" w:rsidRPr="00C12980">
        <w:rPr>
          <w:rFonts w:cs="Arial"/>
          <w:iCs/>
        </w:rPr>
        <w:t>(</w:t>
      </w:r>
      <w:r w:rsidR="009437BC">
        <w:rPr>
          <w:rFonts w:cs="Arial"/>
          <w:iCs/>
        </w:rPr>
        <w:t>valerie.bradley</w:t>
      </w:r>
      <w:r w:rsidR="0013774F" w:rsidRPr="00C12980">
        <w:rPr>
          <w:rFonts w:cs="Arial"/>
          <w:iCs/>
        </w:rPr>
        <w:t>@hse.ie)</w:t>
      </w:r>
      <w:r w:rsidR="001A519A" w:rsidRPr="00C12980">
        <w:rPr>
          <w:rFonts w:cs="Arial"/>
          <w:iCs/>
        </w:rPr>
        <w:t>.</w:t>
      </w:r>
      <w:r w:rsidRPr="00340515">
        <w:rPr>
          <w:rFonts w:cs="Arial"/>
          <w:iCs/>
          <w:color w:val="000000" w:themeColor="text1"/>
        </w:rPr>
        <w:t xml:space="preserve">  Please note that informal appeals prior to interview must be submitted within 2 working days of receipt of a decision.  Informal appeals after interview must be submitted within 5 working days of notification of a decision.</w:t>
      </w:r>
    </w:p>
    <w:p w14:paraId="74449A6E" w14:textId="77777777" w:rsidR="00E34C62" w:rsidRPr="00340515" w:rsidRDefault="00E34C62" w:rsidP="006C3390">
      <w:pPr>
        <w:autoSpaceDE w:val="0"/>
        <w:autoSpaceDN w:val="0"/>
        <w:adjustRightInd w:val="0"/>
        <w:jc w:val="both"/>
        <w:rPr>
          <w:rFonts w:cs="Arial"/>
          <w:color w:val="000000" w:themeColor="text1"/>
        </w:rPr>
      </w:pPr>
    </w:p>
    <w:p w14:paraId="06E55A16" w14:textId="77777777" w:rsidR="00B86CD1" w:rsidRDefault="00E34C62" w:rsidP="006C3390">
      <w:pPr>
        <w:autoSpaceDE w:val="0"/>
        <w:autoSpaceDN w:val="0"/>
        <w:adjustRightInd w:val="0"/>
        <w:jc w:val="both"/>
        <w:rPr>
          <w:rFonts w:cs="Arial"/>
          <w:b/>
          <w:color w:val="000000" w:themeColor="text1"/>
        </w:rPr>
      </w:pPr>
      <w:r w:rsidRPr="00340515">
        <w:rPr>
          <w:rFonts w:cs="Arial"/>
          <w:b/>
          <w:color w:val="000000" w:themeColor="text1"/>
        </w:rPr>
        <w:t xml:space="preserve">We encourage you to visit </w:t>
      </w:r>
      <w:hyperlink r:id="rId10" w:history="1">
        <w:r w:rsidR="0013774F" w:rsidRPr="00340515">
          <w:rPr>
            <w:rStyle w:val="Hyperlink"/>
            <w:rFonts w:cs="Arial"/>
            <w:b/>
            <w:color w:val="000000" w:themeColor="text1"/>
          </w:rPr>
          <w:t>www.cpsa.ie</w:t>
        </w:r>
      </w:hyperlink>
      <w:r w:rsidRPr="00340515">
        <w:rPr>
          <w:rFonts w:cs="Arial"/>
          <w:b/>
          <w:color w:val="000000" w:themeColor="text1"/>
        </w:rPr>
        <w:t xml:space="preserve"> for further information on the code of practice and informal and formal review procedures.</w:t>
      </w:r>
    </w:p>
    <w:p w14:paraId="27BDB5AA" w14:textId="77777777" w:rsidR="00E34C62" w:rsidRPr="00340515" w:rsidRDefault="00E34C62" w:rsidP="006C3390">
      <w:pPr>
        <w:autoSpaceDE w:val="0"/>
        <w:autoSpaceDN w:val="0"/>
        <w:adjustRightInd w:val="0"/>
        <w:jc w:val="both"/>
        <w:rPr>
          <w:rFonts w:cs="Arial"/>
          <w:b/>
          <w:color w:val="000000" w:themeColor="text1"/>
        </w:rPr>
      </w:pPr>
    </w:p>
    <w:p w14:paraId="33EF1306" w14:textId="77777777" w:rsidR="00192403" w:rsidRDefault="00192403" w:rsidP="006C3390">
      <w:pPr>
        <w:autoSpaceDE w:val="0"/>
        <w:autoSpaceDN w:val="0"/>
        <w:adjustRightInd w:val="0"/>
        <w:jc w:val="both"/>
        <w:rPr>
          <w:rFonts w:ascii="Helv" w:hAnsi="Helv" w:cs="Helv"/>
          <w:b/>
          <w:bCs/>
          <w:color w:val="000000"/>
        </w:rPr>
      </w:pPr>
    </w:p>
    <w:p w14:paraId="75B9A5F7" w14:textId="77777777" w:rsidR="00192403" w:rsidRPr="00192403" w:rsidRDefault="00192403" w:rsidP="006C3390">
      <w:pPr>
        <w:shd w:val="clear" w:color="auto" w:fill="D9D9D9"/>
        <w:ind w:left="-426"/>
        <w:jc w:val="both"/>
        <w:rPr>
          <w:rFonts w:cs="Arial"/>
          <w:b/>
        </w:rPr>
      </w:pPr>
      <w:r w:rsidRPr="00192403">
        <w:rPr>
          <w:rFonts w:cs="Arial"/>
          <w:b/>
        </w:rPr>
        <w:t xml:space="preserve">9.  </w:t>
      </w:r>
      <w:r w:rsidRPr="008F59BA">
        <w:rPr>
          <w:rFonts w:cs="Arial"/>
          <w:b/>
        </w:rPr>
        <w:t xml:space="preserve"> </w:t>
      </w:r>
      <w:r>
        <w:rPr>
          <w:rFonts w:cs="Arial"/>
          <w:b/>
        </w:rPr>
        <w:t xml:space="preserve"> </w:t>
      </w:r>
      <w:r w:rsidRPr="00192403">
        <w:rPr>
          <w:rFonts w:cs="Arial"/>
          <w:b/>
        </w:rPr>
        <w:t>HSE Privacy Policy</w:t>
      </w:r>
    </w:p>
    <w:p w14:paraId="6E20FE4C" w14:textId="77777777" w:rsidR="00192403" w:rsidRDefault="00192403" w:rsidP="006C3390">
      <w:pPr>
        <w:autoSpaceDE w:val="0"/>
        <w:autoSpaceDN w:val="0"/>
        <w:adjustRightInd w:val="0"/>
        <w:jc w:val="both"/>
        <w:rPr>
          <w:rFonts w:ascii="Helv" w:hAnsi="Helv" w:cs="Helv"/>
          <w:b/>
          <w:bCs/>
          <w:color w:val="000000"/>
        </w:rPr>
      </w:pPr>
    </w:p>
    <w:p w14:paraId="02C89656" w14:textId="77777777" w:rsidR="00192403" w:rsidRDefault="009437BC" w:rsidP="006C3390">
      <w:pPr>
        <w:autoSpaceDE w:val="0"/>
        <w:autoSpaceDN w:val="0"/>
        <w:adjustRightInd w:val="0"/>
        <w:spacing w:after="240"/>
        <w:jc w:val="both"/>
        <w:rPr>
          <w:rFonts w:cs="Arial"/>
          <w:color w:val="0000FF"/>
          <w:u w:val="single"/>
        </w:rPr>
      </w:pPr>
      <w:r>
        <w:rPr>
          <w:rFonts w:cs="Arial"/>
          <w:color w:val="000000"/>
        </w:rPr>
        <w:t>Recruit Donegal</w:t>
      </w:r>
      <w:r w:rsidR="00192403">
        <w:rPr>
          <w:rFonts w:cs="Arial"/>
          <w:color w:val="000000"/>
        </w:rPr>
        <w:t xml:space="preserve"> is committed to protecting your privacy and takes the security of your information very seriously. </w:t>
      </w:r>
      <w:r>
        <w:rPr>
          <w:rFonts w:cs="Arial"/>
          <w:color w:val="000000"/>
        </w:rPr>
        <w:t xml:space="preserve">Recruit Donegal </w:t>
      </w:r>
      <w:r w:rsidR="00192403">
        <w:rPr>
          <w:rFonts w:cs="Arial"/>
          <w:color w:val="000000"/>
        </w:rPr>
        <w:t>aims to be clear and transparent about the information we collect about you and ho</w:t>
      </w:r>
      <w:r w:rsidR="00056999">
        <w:rPr>
          <w:rFonts w:cs="Arial"/>
          <w:color w:val="000000"/>
        </w:rPr>
        <w:t>w we use that information. M</w:t>
      </w:r>
      <w:r w:rsidR="00192403">
        <w:rPr>
          <w:rFonts w:cs="Arial"/>
          <w:color w:val="000000"/>
        </w:rPr>
        <w:t xml:space="preserve">ore information on the HSE Privacy Policy, </w:t>
      </w:r>
      <w:r w:rsidR="00056999">
        <w:rPr>
          <w:rFonts w:cs="Arial"/>
          <w:color w:val="000000"/>
        </w:rPr>
        <w:t>is available at</w:t>
      </w:r>
      <w:r w:rsidR="00192403">
        <w:rPr>
          <w:rFonts w:cs="Arial"/>
          <w:color w:val="000000"/>
        </w:rPr>
        <w:t xml:space="preserve"> </w:t>
      </w:r>
      <w:hyperlink r:id="rId11" w:history="1">
        <w:r w:rsidR="00192403">
          <w:rPr>
            <w:rFonts w:cs="Arial"/>
            <w:color w:val="0000FF"/>
            <w:u w:val="single"/>
          </w:rPr>
          <w:t>https://www.hse.ie/eng/privacy-statement/</w:t>
        </w:r>
      </w:hyperlink>
    </w:p>
    <w:p w14:paraId="643C03EF" w14:textId="77777777" w:rsidR="00056999" w:rsidRDefault="00056999" w:rsidP="006C3390">
      <w:pPr>
        <w:autoSpaceDE w:val="0"/>
        <w:autoSpaceDN w:val="0"/>
        <w:adjustRightInd w:val="0"/>
        <w:spacing w:after="240"/>
        <w:jc w:val="both"/>
        <w:rPr>
          <w:rFonts w:cs="Arial"/>
          <w:color w:val="000000"/>
        </w:rPr>
      </w:pPr>
      <w:r>
        <w:rPr>
          <w:rFonts w:cs="Arial"/>
          <w:color w:val="000000"/>
        </w:rPr>
        <w:t xml:space="preserve">Information on the General Data Protection Regulation is available at </w:t>
      </w:r>
      <w:hyperlink r:id="rId12" w:history="1">
        <w:r w:rsidRPr="00B01D88">
          <w:rPr>
            <w:rStyle w:val="Hyperlink"/>
            <w:rFonts w:cs="Arial"/>
          </w:rPr>
          <w:t>https://www.hse.ie/eng/gdpr</w:t>
        </w:r>
      </w:hyperlink>
      <w:r>
        <w:rPr>
          <w:rFonts w:cs="Arial"/>
          <w:color w:val="000000"/>
        </w:rPr>
        <w:t xml:space="preserve"> </w:t>
      </w:r>
    </w:p>
    <w:p w14:paraId="6D6FC57C"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73F818D6" w14:textId="77777777" w:rsidR="005D5C10" w:rsidRPr="00890B75" w:rsidRDefault="005D5C10" w:rsidP="005D5C10">
      <w:pPr>
        <w:rPr>
          <w:rFonts w:cs="Arial"/>
        </w:rPr>
      </w:pPr>
    </w:p>
    <w:p w14:paraId="0FDDAE13" w14:textId="77777777" w:rsidR="001410CF" w:rsidRPr="001410CF" w:rsidRDefault="001410CF" w:rsidP="001410CF">
      <w:pPr>
        <w:widowControl w:val="0"/>
        <w:autoSpaceDE w:val="0"/>
        <w:autoSpaceDN w:val="0"/>
        <w:adjustRightInd w:val="0"/>
        <w:rPr>
          <w:rFonts w:cs="Arial"/>
          <w:bCs/>
          <w:lang w:val="en-GB" w:eastAsia="en-GB"/>
        </w:rPr>
      </w:pPr>
      <w:r w:rsidRPr="001410CF">
        <w:rPr>
          <w:rFonts w:cs="Arial"/>
          <w:b/>
          <w:bCs/>
          <w:lang w:val="en-GB" w:eastAsia="en-GB"/>
        </w:rPr>
        <w:t>Candidates must have at the latest date of application</w:t>
      </w:r>
      <w:r w:rsidRPr="001410CF">
        <w:rPr>
          <w:rFonts w:cs="Arial"/>
          <w:bCs/>
          <w:lang w:val="en-GB" w:eastAsia="en-GB"/>
        </w:rPr>
        <w:t>:</w:t>
      </w:r>
    </w:p>
    <w:p w14:paraId="466BCAC5" w14:textId="77777777" w:rsidR="001410CF" w:rsidRPr="001410CF" w:rsidRDefault="001410CF" w:rsidP="001410CF">
      <w:pPr>
        <w:rPr>
          <w:rFonts w:cs="Arial"/>
          <w:bCs/>
          <w:iCs/>
          <w:lang w:val="en-GB" w:eastAsia="en-GB"/>
        </w:rPr>
      </w:pPr>
    </w:p>
    <w:p w14:paraId="304EC66D" w14:textId="77777777" w:rsidR="001410CF" w:rsidRPr="009D3FB0" w:rsidRDefault="001410CF" w:rsidP="001410CF">
      <w:pPr>
        <w:numPr>
          <w:ilvl w:val="0"/>
          <w:numId w:val="37"/>
        </w:numPr>
        <w:autoSpaceDE w:val="0"/>
        <w:autoSpaceDN w:val="0"/>
        <w:adjustRightInd w:val="0"/>
        <w:spacing w:line="240" w:lineRule="atLeast"/>
        <w:rPr>
          <w:rFonts w:ascii="Helv" w:hAnsi="Helv" w:cs="Helv"/>
          <w:b/>
        </w:rPr>
      </w:pPr>
      <w:r w:rsidRPr="009D3FB0">
        <w:rPr>
          <w:rFonts w:ascii="Helv" w:hAnsi="Helv" w:cs="Helv"/>
          <w:b/>
        </w:rPr>
        <w:t>Statutory Registration, Professional Qualifications, Experience, etc.</w:t>
      </w:r>
    </w:p>
    <w:p w14:paraId="591F1BC9" w14:textId="77777777" w:rsidR="001410CF" w:rsidRPr="001410CF" w:rsidRDefault="001410CF" w:rsidP="001410CF">
      <w:pPr>
        <w:numPr>
          <w:ilvl w:val="0"/>
          <w:numId w:val="38"/>
        </w:numPr>
        <w:autoSpaceDE w:val="0"/>
        <w:autoSpaceDN w:val="0"/>
        <w:adjustRightInd w:val="0"/>
        <w:spacing w:line="240" w:lineRule="atLeast"/>
        <w:rPr>
          <w:rFonts w:ascii="Helv" w:hAnsi="Helv" w:cs="Helv"/>
        </w:rPr>
      </w:pPr>
      <w:r w:rsidRPr="001410CF">
        <w:rPr>
          <w:rFonts w:ascii="Helv" w:hAnsi="Helv" w:cs="Helv"/>
        </w:rPr>
        <w:t xml:space="preserve">Candidates for appointment must: </w:t>
      </w:r>
    </w:p>
    <w:p w14:paraId="1979E635" w14:textId="77777777" w:rsidR="001410CF" w:rsidRPr="001410CF" w:rsidRDefault="001410CF" w:rsidP="001410CF">
      <w:pPr>
        <w:numPr>
          <w:ilvl w:val="0"/>
          <w:numId w:val="39"/>
        </w:numPr>
        <w:autoSpaceDE w:val="0"/>
        <w:autoSpaceDN w:val="0"/>
        <w:adjustRightInd w:val="0"/>
        <w:spacing w:line="240" w:lineRule="atLeast"/>
        <w:rPr>
          <w:rFonts w:ascii="Helv" w:hAnsi="Helv" w:cs="Helv"/>
        </w:rPr>
      </w:pPr>
      <w:r w:rsidRPr="001410CF">
        <w:rPr>
          <w:rFonts w:ascii="Helv" w:hAnsi="Helv" w:cs="Helv"/>
        </w:rPr>
        <w:t xml:space="preserve">Be registered, or be eligible for registration, on the Occupational Therapists Register maintained by the Occupational Therapists Registration Board at CORU.   </w:t>
      </w:r>
    </w:p>
    <w:p w14:paraId="74814037" w14:textId="77777777" w:rsidR="001410CF" w:rsidRPr="001410CF" w:rsidRDefault="001410CF" w:rsidP="001410CF">
      <w:pPr>
        <w:autoSpaceDE w:val="0"/>
        <w:autoSpaceDN w:val="0"/>
        <w:adjustRightInd w:val="0"/>
        <w:spacing w:line="240" w:lineRule="atLeast"/>
        <w:jc w:val="center"/>
        <w:rPr>
          <w:rFonts w:ascii="Helv" w:hAnsi="Helv" w:cs="Helv"/>
          <w:b/>
        </w:rPr>
      </w:pPr>
      <w:r w:rsidRPr="001410CF">
        <w:rPr>
          <w:rFonts w:ascii="Helv" w:hAnsi="Helv" w:cs="Helv"/>
          <w:b/>
        </w:rPr>
        <w:t>AND</w:t>
      </w:r>
    </w:p>
    <w:p w14:paraId="1D896A54" w14:textId="77777777" w:rsidR="001410CF" w:rsidRPr="001410CF" w:rsidRDefault="001410CF" w:rsidP="001410CF">
      <w:pPr>
        <w:autoSpaceDE w:val="0"/>
        <w:autoSpaceDN w:val="0"/>
        <w:adjustRightInd w:val="0"/>
        <w:spacing w:line="240" w:lineRule="atLeast"/>
        <w:rPr>
          <w:rFonts w:ascii="Helv" w:hAnsi="Helv" w:cs="Helv"/>
        </w:rPr>
      </w:pPr>
      <w:r w:rsidRPr="001410CF">
        <w:rPr>
          <w:rFonts w:ascii="Helv" w:hAnsi="Helv" w:cs="Helv"/>
        </w:rPr>
        <w:t>(ii)  Have thre</w:t>
      </w:r>
      <w:r>
        <w:rPr>
          <w:rFonts w:ascii="Helv" w:hAnsi="Helv" w:cs="Helv"/>
        </w:rPr>
        <w:t>e years full time (or an aggreg</w:t>
      </w:r>
      <w:r w:rsidRPr="001410CF">
        <w:rPr>
          <w:rFonts w:ascii="Helv" w:hAnsi="Helv" w:cs="Helv"/>
        </w:rPr>
        <w:t xml:space="preserve">ate of three years) post qualification clinical experience.  </w:t>
      </w:r>
    </w:p>
    <w:p w14:paraId="3BC0E52B" w14:textId="77777777" w:rsidR="001410CF" w:rsidRPr="001410CF" w:rsidRDefault="001410CF" w:rsidP="001410CF">
      <w:pPr>
        <w:autoSpaceDE w:val="0"/>
        <w:autoSpaceDN w:val="0"/>
        <w:adjustRightInd w:val="0"/>
        <w:spacing w:line="240" w:lineRule="atLeast"/>
        <w:jc w:val="center"/>
        <w:rPr>
          <w:rFonts w:ascii="Helv" w:hAnsi="Helv" w:cs="Helv"/>
          <w:b/>
        </w:rPr>
      </w:pPr>
      <w:r w:rsidRPr="001410CF">
        <w:rPr>
          <w:rFonts w:ascii="Helv" w:hAnsi="Helv" w:cs="Helv"/>
          <w:b/>
        </w:rPr>
        <w:t>AND</w:t>
      </w:r>
    </w:p>
    <w:p w14:paraId="7224757D" w14:textId="77777777" w:rsidR="001410CF" w:rsidRPr="001410CF" w:rsidRDefault="001410CF" w:rsidP="001410CF">
      <w:pPr>
        <w:autoSpaceDE w:val="0"/>
        <w:autoSpaceDN w:val="0"/>
        <w:adjustRightInd w:val="0"/>
        <w:spacing w:line="240" w:lineRule="atLeast"/>
        <w:rPr>
          <w:rFonts w:ascii="Helv" w:hAnsi="Helv" w:cs="Helv"/>
        </w:rPr>
      </w:pPr>
      <w:r w:rsidRPr="001410CF">
        <w:rPr>
          <w:rFonts w:ascii="Helv" w:hAnsi="Helv" w:cs="Helv"/>
        </w:rPr>
        <w:t xml:space="preserve">(iii) Have the requisite knowledge and ability (including a high standard of suitability and professional ability) for the proper discharge of the duties of the office. </w:t>
      </w:r>
    </w:p>
    <w:p w14:paraId="7BBC3890" w14:textId="77777777" w:rsidR="001410CF" w:rsidRPr="001410CF" w:rsidRDefault="001410CF" w:rsidP="001410CF">
      <w:pPr>
        <w:autoSpaceDE w:val="0"/>
        <w:autoSpaceDN w:val="0"/>
        <w:adjustRightInd w:val="0"/>
        <w:spacing w:line="240" w:lineRule="atLeast"/>
        <w:jc w:val="center"/>
        <w:rPr>
          <w:rFonts w:ascii="Helv" w:hAnsi="Helv" w:cs="Helv"/>
          <w:b/>
        </w:rPr>
      </w:pPr>
      <w:r w:rsidRPr="001410CF">
        <w:rPr>
          <w:rFonts w:ascii="Helv" w:hAnsi="Helv" w:cs="Helv"/>
          <w:b/>
        </w:rPr>
        <w:t>AND</w:t>
      </w:r>
    </w:p>
    <w:p w14:paraId="7ED2EBC3" w14:textId="77777777" w:rsidR="001410CF" w:rsidRPr="001410CF" w:rsidRDefault="001410CF" w:rsidP="001410CF">
      <w:pPr>
        <w:autoSpaceDE w:val="0"/>
        <w:autoSpaceDN w:val="0"/>
        <w:adjustRightInd w:val="0"/>
        <w:spacing w:line="240" w:lineRule="atLeast"/>
        <w:rPr>
          <w:rFonts w:ascii="Helv" w:hAnsi="Helv" w:cs="Helv"/>
        </w:rPr>
      </w:pPr>
      <w:r w:rsidRPr="001410CF">
        <w:rPr>
          <w:rFonts w:ascii="Helv" w:hAnsi="Helv" w:cs="Helv"/>
        </w:rPr>
        <w:t xml:space="preserve">(iv) Provide proof of Statutory Registration on the Occupational Therapists Register maintained by the Occupational Therapists Registration Board at CORU before a contract of employment can be issued.  </w:t>
      </w:r>
    </w:p>
    <w:p w14:paraId="7CAB96FD" w14:textId="77777777" w:rsidR="001410CF" w:rsidRPr="001410CF" w:rsidRDefault="001410CF" w:rsidP="001410CF">
      <w:pPr>
        <w:autoSpaceDE w:val="0"/>
        <w:autoSpaceDN w:val="0"/>
        <w:adjustRightInd w:val="0"/>
        <w:spacing w:line="240" w:lineRule="atLeast"/>
        <w:ind w:left="360"/>
        <w:rPr>
          <w:rFonts w:ascii="Helv" w:hAnsi="Helv" w:cs="Helv"/>
          <w:color w:val="000099"/>
        </w:rPr>
      </w:pPr>
    </w:p>
    <w:p w14:paraId="5DCC718D" w14:textId="77777777" w:rsidR="001410CF" w:rsidRPr="001410CF" w:rsidRDefault="001410CF" w:rsidP="001410CF">
      <w:pPr>
        <w:autoSpaceDE w:val="0"/>
        <w:autoSpaceDN w:val="0"/>
        <w:adjustRightInd w:val="0"/>
        <w:spacing w:line="240" w:lineRule="atLeast"/>
        <w:rPr>
          <w:rFonts w:ascii="Helv" w:hAnsi="Helv" w:cs="Helv"/>
          <w:b/>
        </w:rPr>
      </w:pPr>
      <w:r w:rsidRPr="001410CF">
        <w:rPr>
          <w:rFonts w:ascii="Helv" w:hAnsi="Helv" w:cs="Helv"/>
          <w:b/>
        </w:rPr>
        <w:t xml:space="preserve">2. Annual registration </w:t>
      </w:r>
    </w:p>
    <w:p w14:paraId="072D21FE" w14:textId="77777777" w:rsidR="001410CF" w:rsidRPr="001410CF" w:rsidRDefault="001410CF" w:rsidP="001410CF">
      <w:pPr>
        <w:autoSpaceDE w:val="0"/>
        <w:autoSpaceDN w:val="0"/>
        <w:adjustRightInd w:val="0"/>
        <w:spacing w:line="240" w:lineRule="atLeast"/>
        <w:rPr>
          <w:rFonts w:ascii="Helv" w:hAnsi="Helv" w:cs="Helv"/>
        </w:rPr>
      </w:pPr>
      <w:r w:rsidRPr="001410CF">
        <w:rPr>
          <w:rFonts w:ascii="Helv" w:hAnsi="Helv" w:cs="Helv"/>
        </w:rPr>
        <w:t>(</w:t>
      </w:r>
      <w:proofErr w:type="spellStart"/>
      <w:r w:rsidRPr="001410CF">
        <w:rPr>
          <w:rFonts w:ascii="Helv" w:hAnsi="Helv" w:cs="Helv"/>
        </w:rPr>
        <w:t>i</w:t>
      </w:r>
      <w:proofErr w:type="spellEnd"/>
      <w:r w:rsidRPr="001410CF">
        <w:rPr>
          <w:rFonts w:ascii="Helv" w:hAnsi="Helv" w:cs="Helv"/>
        </w:rPr>
        <w:t xml:space="preserve">) On appointment practitioners must maintain annual registration on the Occupational Therapists Register maintained by the Occupational Therapists Registration Board at CORU. </w:t>
      </w:r>
    </w:p>
    <w:p w14:paraId="697DB2BC" w14:textId="77777777" w:rsidR="001410CF" w:rsidRPr="001410CF" w:rsidRDefault="001410CF" w:rsidP="001410CF">
      <w:pPr>
        <w:autoSpaceDE w:val="0"/>
        <w:autoSpaceDN w:val="0"/>
        <w:adjustRightInd w:val="0"/>
        <w:spacing w:line="240" w:lineRule="atLeast"/>
        <w:jc w:val="center"/>
        <w:rPr>
          <w:rFonts w:ascii="Helv" w:hAnsi="Helv" w:cs="Helv"/>
          <w:b/>
        </w:rPr>
      </w:pPr>
      <w:r w:rsidRPr="001410CF">
        <w:rPr>
          <w:rFonts w:ascii="Helv" w:hAnsi="Helv" w:cs="Helv"/>
          <w:b/>
        </w:rPr>
        <w:t>AND</w:t>
      </w:r>
    </w:p>
    <w:p w14:paraId="163ECF9C" w14:textId="77777777" w:rsidR="001410CF" w:rsidRPr="001410CF" w:rsidRDefault="001410CF" w:rsidP="001410CF">
      <w:pPr>
        <w:autoSpaceDE w:val="0"/>
        <w:autoSpaceDN w:val="0"/>
        <w:adjustRightInd w:val="0"/>
        <w:spacing w:line="240" w:lineRule="atLeast"/>
        <w:rPr>
          <w:rFonts w:ascii="Helv" w:hAnsi="Helv" w:cs="Helv"/>
        </w:rPr>
      </w:pPr>
      <w:r w:rsidRPr="001410CF">
        <w:rPr>
          <w:rFonts w:ascii="Helv" w:hAnsi="Helv" w:cs="Helv"/>
        </w:rPr>
        <w:t>(ii) Practitioners must confirm annual registration with CORU to the HSE by way of the annual Patient Safety Assurance Certificate (PSAC).</w:t>
      </w:r>
    </w:p>
    <w:p w14:paraId="02AF4A13" w14:textId="77777777" w:rsidR="008721C4" w:rsidRDefault="008721C4" w:rsidP="008721C4">
      <w:pPr>
        <w:ind w:right="-766"/>
        <w:rPr>
          <w:rFonts w:cs="Arial"/>
        </w:rPr>
      </w:pPr>
    </w:p>
    <w:p w14:paraId="19B9696F" w14:textId="77777777" w:rsidR="008721C4" w:rsidRPr="00F6254C" w:rsidRDefault="008721C4" w:rsidP="008721C4">
      <w:pPr>
        <w:ind w:right="-766"/>
        <w:rPr>
          <w:rFonts w:cs="Arial"/>
          <w:b/>
        </w:rPr>
      </w:pPr>
      <w:r w:rsidRPr="00F6254C">
        <w:rPr>
          <w:rFonts w:cs="Arial"/>
          <w:b/>
        </w:rPr>
        <w:t>Health</w:t>
      </w:r>
    </w:p>
    <w:p w14:paraId="790E9972" w14:textId="77777777" w:rsidR="008721C4" w:rsidRPr="00F6254C" w:rsidRDefault="008721C4" w:rsidP="008721C4">
      <w:pPr>
        <w:rPr>
          <w:rFonts w:cs="Arial"/>
        </w:rPr>
      </w:pPr>
      <w:r w:rsidRPr="00F6254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0219E41" w14:textId="77777777" w:rsidR="008721C4" w:rsidRPr="00F6254C" w:rsidRDefault="008721C4" w:rsidP="008721C4">
      <w:pPr>
        <w:rPr>
          <w:rFonts w:cs="Arial"/>
        </w:rPr>
      </w:pPr>
    </w:p>
    <w:p w14:paraId="64C0F68F" w14:textId="77777777" w:rsidR="008721C4" w:rsidRPr="00F6254C" w:rsidRDefault="008721C4" w:rsidP="008721C4">
      <w:pPr>
        <w:ind w:right="-766"/>
        <w:rPr>
          <w:rFonts w:cs="Arial"/>
          <w:iCs/>
        </w:rPr>
      </w:pPr>
      <w:r w:rsidRPr="00F6254C">
        <w:rPr>
          <w:rFonts w:cs="Arial"/>
          <w:b/>
          <w:bCs/>
        </w:rPr>
        <w:t>Character</w:t>
      </w:r>
    </w:p>
    <w:p w14:paraId="59BFA8B6" w14:textId="77777777" w:rsidR="008721C4" w:rsidRDefault="008721C4" w:rsidP="008721C4">
      <w:pPr>
        <w:ind w:right="-766"/>
        <w:rPr>
          <w:rFonts w:cs="Arial"/>
        </w:rPr>
      </w:pPr>
      <w:r w:rsidRPr="00F6254C">
        <w:rPr>
          <w:rFonts w:cs="Arial"/>
        </w:rPr>
        <w:t>Each candidate for and any person holding the office must be of good character.</w:t>
      </w:r>
    </w:p>
    <w:p w14:paraId="28B82303" w14:textId="77777777" w:rsidR="008721C4" w:rsidRDefault="008721C4" w:rsidP="008721C4">
      <w:pPr>
        <w:autoSpaceDE w:val="0"/>
        <w:autoSpaceDN w:val="0"/>
        <w:adjustRightInd w:val="0"/>
        <w:rPr>
          <w:rFonts w:cs="Arial"/>
          <w:bCs/>
          <w:iCs/>
        </w:rPr>
      </w:pPr>
    </w:p>
    <w:p w14:paraId="3B23FC36" w14:textId="77777777" w:rsidR="001410CF" w:rsidRDefault="001410CF" w:rsidP="008721C4">
      <w:pPr>
        <w:autoSpaceDE w:val="0"/>
        <w:autoSpaceDN w:val="0"/>
        <w:adjustRightInd w:val="0"/>
        <w:rPr>
          <w:rFonts w:cs="Arial"/>
          <w:bCs/>
          <w:iCs/>
        </w:rPr>
      </w:pPr>
    </w:p>
    <w:p w14:paraId="6E8F8073" w14:textId="77777777" w:rsidR="001410CF" w:rsidRDefault="001410CF" w:rsidP="008721C4">
      <w:pPr>
        <w:autoSpaceDE w:val="0"/>
        <w:autoSpaceDN w:val="0"/>
        <w:adjustRightInd w:val="0"/>
        <w:rPr>
          <w:rFonts w:cs="Arial"/>
          <w:bCs/>
          <w:iCs/>
        </w:rPr>
      </w:pPr>
    </w:p>
    <w:p w14:paraId="123FBE01" w14:textId="77777777" w:rsidR="008721C4" w:rsidRPr="008721C4" w:rsidRDefault="008721C4" w:rsidP="008721C4">
      <w:pPr>
        <w:rPr>
          <w:rFonts w:cs="Arial"/>
          <w:b/>
          <w:bCs/>
          <w:lang w:val="en-GB" w:eastAsia="en-GB"/>
        </w:rPr>
      </w:pPr>
      <w:r w:rsidRPr="008721C4">
        <w:rPr>
          <w:rFonts w:cs="Arial"/>
          <w:b/>
          <w:bCs/>
          <w:lang w:val="en-GB" w:eastAsia="en-GB"/>
        </w:rPr>
        <w:t>Post Specific Requirements</w:t>
      </w:r>
    </w:p>
    <w:p w14:paraId="3268FA84" w14:textId="77777777" w:rsidR="008721C4" w:rsidRDefault="008721C4" w:rsidP="008721C4">
      <w:pPr>
        <w:autoSpaceDE w:val="0"/>
        <w:autoSpaceDN w:val="0"/>
        <w:adjustRightInd w:val="0"/>
        <w:rPr>
          <w:rFonts w:cs="Arial"/>
          <w:bCs/>
          <w:iCs/>
        </w:rPr>
      </w:pPr>
    </w:p>
    <w:p w14:paraId="005F5EBE" w14:textId="77777777" w:rsidR="001410CF" w:rsidRPr="001410CF" w:rsidRDefault="001410CF" w:rsidP="001410CF">
      <w:pPr>
        <w:rPr>
          <w:rFonts w:cs="Arial"/>
          <w:iCs/>
          <w:lang w:val="en-GB" w:eastAsia="en-GB"/>
        </w:rPr>
      </w:pPr>
      <w:r w:rsidRPr="001410CF">
        <w:rPr>
          <w:rFonts w:cs="Arial"/>
          <w:iCs/>
          <w:lang w:val="en-GB" w:eastAsia="en-GB"/>
        </w:rPr>
        <w:t xml:space="preserve">A high level of clinical knowledge </w:t>
      </w:r>
      <w:r w:rsidRPr="001410CF">
        <w:rPr>
          <w:rFonts w:cs="Arial"/>
          <w:lang w:val="en-GB" w:eastAsia="en-GB"/>
        </w:rPr>
        <w:t xml:space="preserve">and evidence based practice </w:t>
      </w:r>
      <w:r w:rsidRPr="001410CF">
        <w:rPr>
          <w:rFonts w:cs="Arial"/>
          <w:iCs/>
          <w:lang w:val="en-GB" w:eastAsia="en-GB"/>
        </w:rPr>
        <w:t xml:space="preserve">to carry out the duties and responsibilities of the senior role in the clinical area/s chosen. </w:t>
      </w:r>
      <w:r w:rsidRPr="001410CF">
        <w:rPr>
          <w:rFonts w:cs="Arial"/>
          <w:lang w:val="en-GB" w:eastAsia="en-GB"/>
        </w:rPr>
        <w:t>There should also be evidence of completion of CPD which is relevant to the clinical area chosen.</w:t>
      </w:r>
    </w:p>
    <w:p w14:paraId="65C248C2" w14:textId="77777777" w:rsidR="001410CF" w:rsidRPr="001410CF" w:rsidRDefault="001410CF" w:rsidP="001410CF">
      <w:pPr>
        <w:rPr>
          <w:rFonts w:cs="Arial"/>
          <w:b/>
          <w:bCs/>
          <w:iCs/>
          <w:lang w:val="en-GB" w:eastAsia="en-GB"/>
        </w:rPr>
      </w:pPr>
    </w:p>
    <w:p w14:paraId="696E1AFC" w14:textId="77777777" w:rsidR="001410CF" w:rsidRPr="001410CF" w:rsidRDefault="001410CF" w:rsidP="001410CF">
      <w:pPr>
        <w:rPr>
          <w:rFonts w:cs="Arial"/>
          <w:b/>
          <w:bCs/>
          <w:iCs/>
          <w:lang w:val="en-GB" w:eastAsia="en-GB"/>
        </w:rPr>
      </w:pPr>
      <w:r w:rsidRPr="001410CF">
        <w:rPr>
          <w:rFonts w:cs="Arial"/>
          <w:bCs/>
          <w:iCs/>
          <w:lang w:val="en-GB" w:eastAsia="en-GB"/>
        </w:rPr>
        <w:t>Demonstration of a depth and breadth of experience for the care group relevant to the roles available. The following Care Groups will form part of the interview process within this campaign.</w:t>
      </w:r>
    </w:p>
    <w:p w14:paraId="400E1BF9" w14:textId="77777777" w:rsidR="001410CF" w:rsidRPr="001410CF" w:rsidRDefault="001410CF" w:rsidP="001410CF">
      <w:pPr>
        <w:numPr>
          <w:ilvl w:val="0"/>
          <w:numId w:val="40"/>
        </w:numPr>
        <w:rPr>
          <w:rFonts w:cs="Arial"/>
          <w:b/>
          <w:iCs/>
          <w:lang w:eastAsia="en-GB"/>
        </w:rPr>
      </w:pPr>
      <w:r w:rsidRPr="001410CF">
        <w:rPr>
          <w:rFonts w:cs="Arial"/>
          <w:b/>
          <w:iCs/>
          <w:lang w:eastAsia="en-GB"/>
        </w:rPr>
        <w:t>Care Group 5 (Primary &amp; Social Care) = Paediatrics (Primary Care)</w:t>
      </w:r>
    </w:p>
    <w:p w14:paraId="785404E8" w14:textId="77777777" w:rsidR="001410CF" w:rsidRDefault="001410CF" w:rsidP="001410CF">
      <w:pPr>
        <w:numPr>
          <w:ilvl w:val="0"/>
          <w:numId w:val="40"/>
        </w:numPr>
        <w:rPr>
          <w:rFonts w:cs="Arial"/>
          <w:b/>
          <w:iCs/>
          <w:lang w:eastAsia="en-GB"/>
        </w:rPr>
      </w:pPr>
      <w:r w:rsidRPr="001410CF">
        <w:rPr>
          <w:rFonts w:cs="Arial"/>
          <w:b/>
          <w:iCs/>
          <w:lang w:eastAsia="en-GB"/>
        </w:rPr>
        <w:t>Care Group 6 (Primary &amp; Social Care) = Adult and Older Persons (Primary Care)</w:t>
      </w:r>
    </w:p>
    <w:p w14:paraId="4A4D363C" w14:textId="77777777" w:rsidR="008721C4" w:rsidRPr="001410CF" w:rsidRDefault="001410CF" w:rsidP="001410CF">
      <w:pPr>
        <w:numPr>
          <w:ilvl w:val="0"/>
          <w:numId w:val="40"/>
        </w:numPr>
        <w:rPr>
          <w:rFonts w:cs="Arial"/>
          <w:b/>
          <w:iCs/>
          <w:lang w:eastAsia="en-GB"/>
        </w:rPr>
      </w:pPr>
      <w:r w:rsidRPr="001410CF">
        <w:rPr>
          <w:rFonts w:cs="Arial"/>
          <w:b/>
          <w:iCs/>
          <w:lang w:eastAsia="en-GB"/>
        </w:rPr>
        <w:t>Care Group 7 (Primary Care) = Adult and Older Persons including Residential Care (Social Care)</w:t>
      </w:r>
    </w:p>
    <w:p w14:paraId="0F2682AD" w14:textId="77777777" w:rsidR="008721C4" w:rsidRDefault="008721C4" w:rsidP="008721C4">
      <w:pPr>
        <w:autoSpaceDE w:val="0"/>
        <w:autoSpaceDN w:val="0"/>
        <w:adjustRightInd w:val="0"/>
        <w:rPr>
          <w:rFonts w:cs="Arial"/>
          <w:bCs/>
          <w:iCs/>
        </w:rPr>
      </w:pPr>
    </w:p>
    <w:p w14:paraId="536FE962" w14:textId="77777777" w:rsidR="008721C4" w:rsidRDefault="008721C4" w:rsidP="008721C4">
      <w:pPr>
        <w:autoSpaceDE w:val="0"/>
        <w:autoSpaceDN w:val="0"/>
        <w:adjustRightInd w:val="0"/>
        <w:rPr>
          <w:rFonts w:cs="Arial"/>
          <w:bCs/>
          <w:iCs/>
        </w:rPr>
      </w:pPr>
    </w:p>
    <w:p w14:paraId="075939D5" w14:textId="77777777" w:rsidR="008721C4" w:rsidRDefault="008721C4" w:rsidP="008721C4">
      <w:pPr>
        <w:autoSpaceDE w:val="0"/>
        <w:autoSpaceDN w:val="0"/>
        <w:adjustRightInd w:val="0"/>
        <w:rPr>
          <w:rFonts w:cs="Arial"/>
          <w:bCs/>
          <w:iCs/>
        </w:rPr>
      </w:pPr>
    </w:p>
    <w:p w14:paraId="050C6312" w14:textId="77777777" w:rsidR="008721C4" w:rsidRDefault="008721C4" w:rsidP="008721C4">
      <w:pPr>
        <w:autoSpaceDE w:val="0"/>
        <w:autoSpaceDN w:val="0"/>
        <w:adjustRightInd w:val="0"/>
        <w:rPr>
          <w:rFonts w:cs="Arial"/>
          <w:bCs/>
          <w:iCs/>
        </w:rPr>
      </w:pPr>
    </w:p>
    <w:p w14:paraId="47414FFA" w14:textId="77777777" w:rsidR="008721C4" w:rsidRDefault="008721C4" w:rsidP="008721C4">
      <w:pPr>
        <w:autoSpaceDE w:val="0"/>
        <w:autoSpaceDN w:val="0"/>
        <w:adjustRightInd w:val="0"/>
        <w:rPr>
          <w:rFonts w:cs="Arial"/>
          <w:bCs/>
          <w:iCs/>
        </w:rPr>
      </w:pPr>
    </w:p>
    <w:p w14:paraId="2FA60AA1" w14:textId="77777777" w:rsidR="008721C4" w:rsidRDefault="008721C4" w:rsidP="008721C4">
      <w:pPr>
        <w:autoSpaceDE w:val="0"/>
        <w:autoSpaceDN w:val="0"/>
        <w:adjustRightInd w:val="0"/>
        <w:rPr>
          <w:rFonts w:cs="Arial"/>
          <w:bCs/>
          <w:iCs/>
        </w:rPr>
      </w:pPr>
    </w:p>
    <w:p w14:paraId="0FF2900B" w14:textId="77777777" w:rsidR="008721C4" w:rsidRDefault="008721C4" w:rsidP="008721C4">
      <w:pPr>
        <w:autoSpaceDE w:val="0"/>
        <w:autoSpaceDN w:val="0"/>
        <w:adjustRightInd w:val="0"/>
        <w:rPr>
          <w:rFonts w:cs="Arial"/>
          <w:bCs/>
          <w:iCs/>
        </w:rPr>
      </w:pPr>
    </w:p>
    <w:p w14:paraId="678CA965" w14:textId="77777777" w:rsidR="008721C4" w:rsidRDefault="008721C4" w:rsidP="008721C4">
      <w:pPr>
        <w:autoSpaceDE w:val="0"/>
        <w:autoSpaceDN w:val="0"/>
        <w:adjustRightInd w:val="0"/>
        <w:rPr>
          <w:rFonts w:cs="Arial"/>
          <w:bCs/>
          <w:iCs/>
        </w:rPr>
      </w:pPr>
    </w:p>
    <w:p w14:paraId="1A4B78C3" w14:textId="77777777" w:rsidR="008721C4" w:rsidRDefault="008721C4" w:rsidP="008721C4">
      <w:pPr>
        <w:autoSpaceDE w:val="0"/>
        <w:autoSpaceDN w:val="0"/>
        <w:adjustRightInd w:val="0"/>
        <w:rPr>
          <w:rFonts w:cs="Arial"/>
          <w:bCs/>
          <w:iCs/>
        </w:rPr>
      </w:pPr>
    </w:p>
    <w:p w14:paraId="5C6487FC" w14:textId="77777777" w:rsidR="008721C4" w:rsidRDefault="008721C4" w:rsidP="008721C4">
      <w:pPr>
        <w:autoSpaceDE w:val="0"/>
        <w:autoSpaceDN w:val="0"/>
        <w:adjustRightInd w:val="0"/>
        <w:rPr>
          <w:rFonts w:cs="Arial"/>
          <w:bCs/>
          <w:iCs/>
        </w:rPr>
      </w:pPr>
    </w:p>
    <w:p w14:paraId="17C1C2C3" w14:textId="77777777" w:rsidR="008721C4" w:rsidRDefault="008721C4" w:rsidP="008721C4">
      <w:pPr>
        <w:autoSpaceDE w:val="0"/>
        <w:autoSpaceDN w:val="0"/>
        <w:adjustRightInd w:val="0"/>
        <w:rPr>
          <w:rFonts w:cs="Arial"/>
          <w:bCs/>
          <w:iCs/>
        </w:rPr>
      </w:pPr>
    </w:p>
    <w:p w14:paraId="7F59821C" w14:textId="77777777" w:rsidR="008721C4" w:rsidRDefault="008721C4" w:rsidP="008721C4">
      <w:pPr>
        <w:autoSpaceDE w:val="0"/>
        <w:autoSpaceDN w:val="0"/>
        <w:adjustRightInd w:val="0"/>
        <w:rPr>
          <w:rFonts w:cs="Arial"/>
          <w:bCs/>
          <w:iCs/>
        </w:rPr>
      </w:pPr>
    </w:p>
    <w:p w14:paraId="27E1731F" w14:textId="77777777" w:rsidR="008721C4" w:rsidRDefault="008721C4" w:rsidP="008721C4">
      <w:pPr>
        <w:autoSpaceDE w:val="0"/>
        <w:autoSpaceDN w:val="0"/>
        <w:adjustRightInd w:val="0"/>
        <w:rPr>
          <w:rFonts w:cs="Arial"/>
          <w:bCs/>
          <w:iCs/>
        </w:rPr>
      </w:pPr>
    </w:p>
    <w:p w14:paraId="0F0A24FC" w14:textId="77777777" w:rsidR="008721C4" w:rsidRDefault="008721C4" w:rsidP="008721C4">
      <w:pPr>
        <w:autoSpaceDE w:val="0"/>
        <w:autoSpaceDN w:val="0"/>
        <w:adjustRightInd w:val="0"/>
        <w:rPr>
          <w:rFonts w:cs="Arial"/>
          <w:bCs/>
          <w:iCs/>
        </w:rPr>
      </w:pPr>
    </w:p>
    <w:p w14:paraId="13399E48" w14:textId="77777777" w:rsidR="008721C4" w:rsidRDefault="008721C4" w:rsidP="008721C4">
      <w:pPr>
        <w:autoSpaceDE w:val="0"/>
        <w:autoSpaceDN w:val="0"/>
        <w:adjustRightInd w:val="0"/>
        <w:rPr>
          <w:rFonts w:cs="Arial"/>
          <w:bCs/>
          <w:iCs/>
        </w:rPr>
      </w:pPr>
    </w:p>
    <w:p w14:paraId="2479F59E" w14:textId="77777777" w:rsidR="008721C4" w:rsidRDefault="008721C4" w:rsidP="008721C4">
      <w:pPr>
        <w:autoSpaceDE w:val="0"/>
        <w:autoSpaceDN w:val="0"/>
        <w:adjustRightInd w:val="0"/>
        <w:rPr>
          <w:rFonts w:cs="Arial"/>
          <w:bCs/>
          <w:iCs/>
        </w:rPr>
      </w:pPr>
    </w:p>
    <w:p w14:paraId="75D0707B" w14:textId="77777777" w:rsidR="008721C4" w:rsidRDefault="008721C4" w:rsidP="008721C4">
      <w:pPr>
        <w:autoSpaceDE w:val="0"/>
        <w:autoSpaceDN w:val="0"/>
        <w:adjustRightInd w:val="0"/>
        <w:rPr>
          <w:rFonts w:cs="Arial"/>
          <w:bCs/>
          <w:iCs/>
        </w:rPr>
      </w:pPr>
    </w:p>
    <w:p w14:paraId="587826D4" w14:textId="77777777" w:rsidR="008721C4" w:rsidRDefault="008721C4" w:rsidP="008721C4">
      <w:pPr>
        <w:autoSpaceDE w:val="0"/>
        <w:autoSpaceDN w:val="0"/>
        <w:adjustRightInd w:val="0"/>
        <w:rPr>
          <w:rFonts w:cs="Arial"/>
          <w:bCs/>
          <w:iCs/>
        </w:rPr>
      </w:pPr>
    </w:p>
    <w:p w14:paraId="14766E82" w14:textId="77777777" w:rsidR="008721C4" w:rsidRDefault="008721C4" w:rsidP="008721C4">
      <w:pPr>
        <w:autoSpaceDE w:val="0"/>
        <w:autoSpaceDN w:val="0"/>
        <w:adjustRightInd w:val="0"/>
        <w:rPr>
          <w:rFonts w:cs="Arial"/>
          <w:bCs/>
          <w:iCs/>
        </w:rPr>
      </w:pPr>
    </w:p>
    <w:p w14:paraId="1E7A1C63" w14:textId="77777777" w:rsidR="008721C4" w:rsidRDefault="008721C4" w:rsidP="008721C4">
      <w:pPr>
        <w:autoSpaceDE w:val="0"/>
        <w:autoSpaceDN w:val="0"/>
        <w:adjustRightInd w:val="0"/>
        <w:rPr>
          <w:rFonts w:cs="Arial"/>
          <w:bCs/>
          <w:iCs/>
        </w:rPr>
      </w:pPr>
    </w:p>
    <w:p w14:paraId="4D9FCD6B" w14:textId="77777777" w:rsidR="008721C4" w:rsidRDefault="008721C4" w:rsidP="008721C4">
      <w:pPr>
        <w:autoSpaceDE w:val="0"/>
        <w:autoSpaceDN w:val="0"/>
        <w:adjustRightInd w:val="0"/>
        <w:rPr>
          <w:rFonts w:cs="Arial"/>
          <w:b/>
        </w:rPr>
      </w:pPr>
    </w:p>
    <w:p w14:paraId="06985858"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1D81CC9C" w14:textId="77777777" w:rsidR="006A0D28" w:rsidRDefault="006A0D28" w:rsidP="00D808E4">
      <w:pPr>
        <w:ind w:left="360"/>
        <w:rPr>
          <w:rFonts w:cs="Arial"/>
          <w:b/>
        </w:rPr>
      </w:pPr>
    </w:p>
    <w:p w14:paraId="17934FB2" w14:textId="77777777" w:rsidR="00905157" w:rsidRDefault="00905157" w:rsidP="00905157">
      <w:pPr>
        <w:rPr>
          <w:rFonts w:cs="Arial"/>
          <w:b/>
          <w:color w:val="FF0000"/>
        </w:rPr>
      </w:pPr>
    </w:p>
    <w:p w14:paraId="09651D09" w14:textId="77777777" w:rsidR="00905157" w:rsidRPr="008F59BA" w:rsidRDefault="00905157" w:rsidP="00905157">
      <w:pPr>
        <w:rPr>
          <w:rFonts w:cs="Arial"/>
          <w:b/>
        </w:rPr>
      </w:pPr>
      <w:r w:rsidRPr="008F59BA">
        <w:rPr>
          <w:rFonts w:cs="Arial"/>
        </w:rPr>
        <w:t>(</w:t>
      </w:r>
      <w:proofErr w:type="spellStart"/>
      <w:r w:rsidRPr="008F59BA">
        <w:rPr>
          <w:rFonts w:cs="Arial"/>
        </w:rPr>
        <w:t>i</w:t>
      </w:r>
      <w:proofErr w:type="spellEnd"/>
      <w:r w:rsidRPr="008F59BA">
        <w:rPr>
          <w:rFonts w:cs="Arial"/>
        </w:rPr>
        <w:t>)</w:t>
      </w:r>
      <w:r w:rsidRPr="008F59BA">
        <w:rPr>
          <w:rFonts w:cs="Arial"/>
          <w:b/>
        </w:rPr>
        <w:t xml:space="preserve"> EEA Nationals</w:t>
      </w:r>
    </w:p>
    <w:p w14:paraId="07178CAF" w14:textId="77777777" w:rsidR="00905157" w:rsidRPr="008F59BA" w:rsidRDefault="00905157" w:rsidP="00905157">
      <w:pPr>
        <w:jc w:val="both"/>
        <w:rPr>
          <w:rFonts w:cs="Arial"/>
        </w:rPr>
      </w:pPr>
      <w:r w:rsidRPr="008F59BA">
        <w:rPr>
          <w:rFonts w:cs="Arial"/>
        </w:rPr>
        <w:t xml:space="preserve">EEA nationals who do not require work permits / visas / authorizations are nationals of the following countries: Austria, Belgium, </w:t>
      </w:r>
      <w:r>
        <w:rPr>
          <w:rFonts w:cs="Arial"/>
        </w:rPr>
        <w:t xml:space="preserve">Croatia, </w:t>
      </w:r>
      <w:r w:rsidRPr="008F59BA">
        <w:rPr>
          <w:rFonts w:cs="Arial"/>
        </w:rPr>
        <w:t xml:space="preserve">Denmark, Finland, France, Germany, Greece, Ireland, Italy, Luxembourg, The Netherlands, Portugal, Spain, Sweden, United Kingdom, </w:t>
      </w:r>
      <w:r>
        <w:rPr>
          <w:rFonts w:cs="Arial"/>
        </w:rPr>
        <w:t xml:space="preserve">Republic of </w:t>
      </w:r>
      <w:r w:rsidRPr="008F59BA">
        <w:rPr>
          <w:rFonts w:cs="Arial"/>
        </w:rPr>
        <w:t>Cyprus, Czech Republic, Estonia, Hungary, Latvia, Lithuania, Malta, Poland, Slovakia, Slovenia, Norway, Iceland, Liechtenstein, Switzerland, Bulgaria and Romania.</w:t>
      </w:r>
    </w:p>
    <w:p w14:paraId="2D7CC1B5" w14:textId="77777777" w:rsidR="00905157" w:rsidRPr="008F59BA" w:rsidRDefault="00905157" w:rsidP="00905157">
      <w:pPr>
        <w:rPr>
          <w:rFonts w:cs="Arial"/>
        </w:rPr>
      </w:pPr>
    </w:p>
    <w:p w14:paraId="26201612" w14:textId="77777777" w:rsidR="00905157" w:rsidRPr="008F59BA" w:rsidRDefault="00905157" w:rsidP="00905157">
      <w:pPr>
        <w:rPr>
          <w:rFonts w:cs="Arial"/>
          <w:b/>
          <w:u w:val="single"/>
        </w:rPr>
      </w:pPr>
      <w:r w:rsidRPr="008F59BA">
        <w:rPr>
          <w:rFonts w:cs="Arial"/>
          <w:u w:val="single"/>
        </w:rPr>
        <w:t>(ii)</w:t>
      </w:r>
      <w:r w:rsidRPr="008F59BA">
        <w:rPr>
          <w:rFonts w:cs="Arial"/>
          <w:b/>
          <w:u w:val="single"/>
        </w:rPr>
        <w:t xml:space="preserve"> NON-EUROPEAN ECONOMIC AREA APPLICANTS WHO RESIDE WITHIN THE STATE</w:t>
      </w:r>
    </w:p>
    <w:p w14:paraId="37FB77CC" w14:textId="77777777" w:rsidR="00905157" w:rsidRPr="008F59BA" w:rsidRDefault="00905157" w:rsidP="00905157">
      <w:pPr>
        <w:rPr>
          <w:rFonts w:cs="Arial"/>
        </w:rPr>
      </w:pPr>
      <w:r w:rsidRPr="008F59BA">
        <w:rPr>
          <w:rFonts w:cs="Arial"/>
        </w:rPr>
        <w:t>In order that we can process your application it will be necessary for you to submit the following scanned documentation:</w:t>
      </w:r>
    </w:p>
    <w:p w14:paraId="452F9CFC" w14:textId="77777777" w:rsidR="00905157" w:rsidRPr="008F59BA" w:rsidRDefault="00905157" w:rsidP="00905157">
      <w:pPr>
        <w:rPr>
          <w:rFonts w:cs="Arial"/>
        </w:rPr>
      </w:pPr>
    </w:p>
    <w:p w14:paraId="4EA63B26" w14:textId="77777777" w:rsidR="00905157" w:rsidRPr="00FC3C98"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permission to be in this State.</w:t>
      </w:r>
    </w:p>
    <w:p w14:paraId="5A380535" w14:textId="77777777" w:rsidR="00905157" w:rsidRPr="00E50F9C" w:rsidRDefault="00905157" w:rsidP="00905157">
      <w:pPr>
        <w:rPr>
          <w:rFonts w:cs="Arial"/>
          <w:b/>
        </w:rPr>
      </w:pPr>
      <w:r w:rsidRPr="00E50F9C">
        <w:rPr>
          <w:rFonts w:cs="Arial"/>
          <w:b/>
        </w:rPr>
        <w:t>and</w:t>
      </w:r>
    </w:p>
    <w:p w14:paraId="322CAB61" w14:textId="77777777" w:rsidR="00905157" w:rsidRDefault="00905157" w:rsidP="00905157">
      <w:pPr>
        <w:rPr>
          <w:rFonts w:cs="Arial"/>
        </w:rPr>
      </w:pPr>
      <w:r w:rsidRPr="00FC3C98">
        <w:rPr>
          <w:rFonts w:cs="Arial"/>
        </w:rPr>
        <w:t>A scanned copy of your current Certificate of Registration which is also known as an Irish Residence Permit (IRP) (formerly called a GNIB card) showing Stamp 1G, Stamp 4, Stamp 4EUfam, Stamp 5, Stamp 6.</w:t>
      </w:r>
    </w:p>
    <w:p w14:paraId="76B77C01" w14:textId="77777777" w:rsidR="00905157" w:rsidRPr="003462DB" w:rsidRDefault="00905157" w:rsidP="00905157">
      <w:pPr>
        <w:rPr>
          <w:rFonts w:cs="Arial"/>
          <w:b/>
        </w:rPr>
      </w:pPr>
      <w:r w:rsidRPr="00E50F9C">
        <w:rPr>
          <w:rFonts w:cs="Arial"/>
          <w:b/>
        </w:rPr>
        <w:t>or</w:t>
      </w:r>
    </w:p>
    <w:p w14:paraId="781D3569" w14:textId="77777777" w:rsidR="00905157" w:rsidRPr="00BD3FEF" w:rsidRDefault="00905157" w:rsidP="00905157">
      <w:pPr>
        <w:rPr>
          <w:rFonts w:cs="Arial"/>
          <w:i/>
        </w:rPr>
      </w:pPr>
      <w:r w:rsidRPr="00BD3FEF">
        <w:rPr>
          <w:rFonts w:cs="Arial"/>
          <w:i/>
        </w:rPr>
        <w:t xml:space="preserve">* A scanned copy of your current Certificate of Registration which is also known as an Irish Residence Permit (IRP) (formerly called a GNIB card) showing Stamp 1. </w:t>
      </w:r>
    </w:p>
    <w:p w14:paraId="1396F183" w14:textId="77777777" w:rsidR="00905157" w:rsidRPr="00FC3C98" w:rsidRDefault="00905157" w:rsidP="00905157">
      <w:pPr>
        <w:rPr>
          <w:rFonts w:cs="Arial"/>
        </w:rPr>
      </w:pPr>
    </w:p>
    <w:p w14:paraId="20BBE584" w14:textId="77777777" w:rsidR="00905157" w:rsidRDefault="00905157" w:rsidP="00905157">
      <w:pPr>
        <w:jc w:val="center"/>
        <w:rPr>
          <w:rFonts w:cs="Arial"/>
          <w:b/>
          <w:u w:val="single"/>
        </w:rPr>
      </w:pPr>
      <w:r w:rsidRPr="00FC3C98">
        <w:rPr>
          <w:rFonts w:cs="Arial"/>
          <w:b/>
          <w:u w:val="single"/>
        </w:rPr>
        <w:t>OR</w:t>
      </w:r>
      <w:r w:rsidRPr="00FC3C98">
        <w:rPr>
          <w:rFonts w:cs="Arial"/>
          <w:b/>
          <w:u w:val="single"/>
        </w:rPr>
        <w:br/>
      </w:r>
    </w:p>
    <w:p w14:paraId="6360B1E6" w14:textId="77777777" w:rsidR="00905157"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 xml:space="preserve">permission to be in this State </w:t>
      </w:r>
    </w:p>
    <w:p w14:paraId="0F95A032" w14:textId="77777777" w:rsidR="00905157" w:rsidRPr="007D2467" w:rsidRDefault="00905157" w:rsidP="00905157">
      <w:pPr>
        <w:rPr>
          <w:rFonts w:cs="Arial"/>
        </w:rPr>
      </w:pPr>
      <w:r w:rsidRPr="007D2467">
        <w:rPr>
          <w:rFonts w:cs="Arial"/>
        </w:rPr>
        <w:t>and</w:t>
      </w:r>
    </w:p>
    <w:p w14:paraId="7A2F5742" w14:textId="77777777" w:rsidR="00905157" w:rsidRPr="007D2467" w:rsidRDefault="00905157" w:rsidP="00905157">
      <w:pPr>
        <w:rPr>
          <w:rFonts w:cs="Arial"/>
        </w:rPr>
      </w:pPr>
      <w:r w:rsidRPr="007D2467">
        <w:rPr>
          <w:rFonts w:cs="Arial"/>
        </w:rPr>
        <w:t>A scanned copy of your current Certificate of Registration which is also known as an Irish Residence Permit (IRP) (formerly called a GNIB card) showing Stamp 3 and scanned copies of the following (mandatory)</w:t>
      </w:r>
    </w:p>
    <w:p w14:paraId="0533688E" w14:textId="77777777" w:rsidR="00905157" w:rsidRPr="00E50F9C" w:rsidRDefault="00905157" w:rsidP="00905157">
      <w:pPr>
        <w:rPr>
          <w:rFonts w:cs="Arial"/>
          <w:b/>
        </w:rPr>
      </w:pPr>
      <w:r w:rsidRPr="00E50F9C">
        <w:rPr>
          <w:rFonts w:cs="Arial"/>
          <w:b/>
        </w:rPr>
        <w:t>and</w:t>
      </w:r>
    </w:p>
    <w:p w14:paraId="203EC084" w14:textId="77777777" w:rsidR="00905157" w:rsidRPr="00FC3C98" w:rsidRDefault="00905157" w:rsidP="00905157">
      <w:pPr>
        <w:rPr>
          <w:rFonts w:cs="Arial"/>
        </w:rPr>
      </w:pPr>
      <w:r w:rsidRPr="00FC3C98">
        <w:rPr>
          <w:rFonts w:cs="Arial"/>
        </w:rPr>
        <w:t xml:space="preserve">Marriage/Civil Partnership Certificate </w:t>
      </w:r>
    </w:p>
    <w:p w14:paraId="226C52E2" w14:textId="77777777" w:rsidR="00905157" w:rsidRPr="00FC3C98" w:rsidRDefault="00905157" w:rsidP="00905157">
      <w:pPr>
        <w:rPr>
          <w:rFonts w:cs="Arial"/>
        </w:rPr>
      </w:pPr>
      <w:r w:rsidRPr="00FC3C98">
        <w:rPr>
          <w:rFonts w:cs="Arial"/>
        </w:rPr>
        <w:t>And</w:t>
      </w:r>
    </w:p>
    <w:p w14:paraId="30B47428" w14:textId="77777777" w:rsidR="00905157" w:rsidRPr="00FC3C98" w:rsidRDefault="00905157" w:rsidP="00905157">
      <w:pPr>
        <w:rPr>
          <w:rFonts w:cs="Arial"/>
        </w:rPr>
      </w:pPr>
      <w:r w:rsidRPr="00FC3C98">
        <w:rPr>
          <w:rFonts w:cs="Arial"/>
        </w:rPr>
        <w:t xml:space="preserve">Spouse’s passport showing their identification and current immigration stamp </w:t>
      </w:r>
      <w:r w:rsidRPr="00FC3C98">
        <w:rPr>
          <w:rFonts w:cs="Arial"/>
          <w:b/>
        </w:rPr>
        <w:t>and</w:t>
      </w:r>
      <w:r w:rsidRPr="00FC3C98">
        <w:rPr>
          <w:rFonts w:cs="Arial"/>
        </w:rPr>
        <w:t xml:space="preserve"> a copy of their Critical Skills Employment Permit (CSEP)</w:t>
      </w:r>
      <w:r>
        <w:rPr>
          <w:rFonts w:cs="Arial"/>
        </w:rPr>
        <w:t>.</w:t>
      </w:r>
    </w:p>
    <w:p w14:paraId="15D8E405" w14:textId="77777777" w:rsidR="00905157" w:rsidRPr="00E50F9C" w:rsidRDefault="00905157" w:rsidP="00905157">
      <w:pPr>
        <w:rPr>
          <w:rFonts w:cs="Arial"/>
          <w:b/>
          <w:u w:val="single"/>
        </w:rPr>
      </w:pPr>
      <w:r w:rsidRPr="00E50F9C">
        <w:rPr>
          <w:rFonts w:cs="Arial"/>
          <w:b/>
          <w:u w:val="single"/>
        </w:rPr>
        <w:t>or</w:t>
      </w:r>
    </w:p>
    <w:p w14:paraId="3CB06437" w14:textId="77777777" w:rsidR="00905157" w:rsidRPr="00BD3FEF" w:rsidRDefault="00905157" w:rsidP="00905157">
      <w:pPr>
        <w:rPr>
          <w:rFonts w:cs="Arial"/>
          <w:i/>
          <w:color w:val="000000" w:themeColor="text1"/>
        </w:rPr>
      </w:pPr>
      <w:r w:rsidRPr="00BD3FEF">
        <w:rPr>
          <w:rFonts w:cs="Arial"/>
          <w:i/>
          <w:color w:val="000000" w:themeColor="text1"/>
        </w:rPr>
        <w:t xml:space="preserve">* Spouse’s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1, 1G, 4, 5 or 6*.</w:t>
      </w:r>
    </w:p>
    <w:p w14:paraId="560167FF" w14:textId="77777777" w:rsidR="00905157" w:rsidRPr="00BD3FEF" w:rsidRDefault="00905157" w:rsidP="00905157">
      <w:pPr>
        <w:rPr>
          <w:rFonts w:cs="Arial"/>
          <w:b/>
          <w:i/>
          <w:color w:val="000000" w:themeColor="text1"/>
        </w:rPr>
      </w:pPr>
      <w:r w:rsidRPr="00BD3FEF">
        <w:rPr>
          <w:rFonts w:cs="Arial"/>
          <w:b/>
          <w:i/>
          <w:color w:val="000000" w:themeColor="text1"/>
        </w:rPr>
        <w:t>or</w:t>
      </w:r>
    </w:p>
    <w:p w14:paraId="0EFF8F8F" w14:textId="77777777" w:rsidR="00905157" w:rsidRPr="00BD3FEF" w:rsidRDefault="00905157" w:rsidP="00905157">
      <w:pPr>
        <w:rPr>
          <w:rFonts w:cs="Arial"/>
          <w:i/>
          <w:color w:val="000000" w:themeColor="text1"/>
        </w:rPr>
      </w:pPr>
      <w:r w:rsidRPr="00BD3FEF">
        <w:rPr>
          <w:rFonts w:cs="Arial"/>
          <w:i/>
          <w:color w:val="000000" w:themeColor="text1"/>
        </w:rPr>
        <w:t xml:space="preserve">* If your spouse holds a Stamp 2 for the purposes of </w:t>
      </w:r>
      <w:r w:rsidRPr="00BD3FEF">
        <w:rPr>
          <w:rFonts w:cs="Arial"/>
          <w:b/>
          <w:i/>
          <w:color w:val="000000" w:themeColor="text1"/>
        </w:rPr>
        <w:t>PhD study</w:t>
      </w:r>
      <w:r w:rsidRPr="00BD3FEF">
        <w:rPr>
          <w:rFonts w:cs="Arial"/>
          <w:i/>
          <w:color w:val="000000" w:themeColor="text1"/>
        </w:rPr>
        <w:t xml:space="preserve">, please include a copy of their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2 </w:t>
      </w:r>
      <w:r w:rsidRPr="00BD3FEF">
        <w:rPr>
          <w:rFonts w:cs="Arial"/>
          <w:b/>
          <w:i/>
          <w:color w:val="000000" w:themeColor="text1"/>
        </w:rPr>
        <w:t>and</w:t>
      </w:r>
      <w:r w:rsidRPr="00BD3FEF">
        <w:rPr>
          <w:rFonts w:cs="Arial"/>
          <w:i/>
          <w:color w:val="000000" w:themeColor="text1"/>
        </w:rPr>
        <w:t xml:space="preserve"> documentary evidence from the relevant educational institution showing that they are a </w:t>
      </w:r>
      <w:r w:rsidRPr="00BD3FEF">
        <w:rPr>
          <w:rFonts w:cs="Arial"/>
          <w:b/>
          <w:i/>
          <w:color w:val="000000" w:themeColor="text1"/>
        </w:rPr>
        <w:t>PhD</w:t>
      </w:r>
      <w:r w:rsidRPr="00BD3FEF">
        <w:rPr>
          <w:rFonts w:cs="Arial"/>
          <w:i/>
          <w:color w:val="000000" w:themeColor="text1"/>
        </w:rPr>
        <w:t xml:space="preserve"> student </w:t>
      </w:r>
    </w:p>
    <w:p w14:paraId="7D332654" w14:textId="77777777" w:rsidR="00905157" w:rsidRDefault="00905157" w:rsidP="00905157">
      <w:pPr>
        <w:rPr>
          <w:rFonts w:cs="Arial"/>
          <w:color w:val="E36C0A" w:themeColor="accent6" w:themeShade="BF"/>
        </w:rPr>
      </w:pPr>
      <w:r w:rsidRPr="008F59BA">
        <w:rPr>
          <w:rFonts w:cs="Arial"/>
        </w:rPr>
        <w:tab/>
      </w:r>
    </w:p>
    <w:p w14:paraId="2E526C5D" w14:textId="77777777" w:rsidR="00905157" w:rsidRPr="00BD3FEF" w:rsidRDefault="00905157" w:rsidP="00905157">
      <w:pPr>
        <w:rPr>
          <w:rFonts w:cs="Arial"/>
          <w:b/>
          <w:i/>
          <w:color w:val="000000" w:themeColor="text1"/>
        </w:rPr>
      </w:pPr>
      <w:r w:rsidRPr="00BD3FEF">
        <w:rPr>
          <w:rFonts w:cs="Arial"/>
          <w:i/>
        </w:rPr>
        <w:t>* You cannot start a job or enter employment unless your employer has obtained an employment permit for you</w:t>
      </w:r>
    </w:p>
    <w:p w14:paraId="2B13EB67" w14:textId="77777777" w:rsidR="00905157" w:rsidRPr="002C20EF" w:rsidRDefault="00905157" w:rsidP="00905157">
      <w:pPr>
        <w:pStyle w:val="ListParagraph"/>
        <w:ind w:left="360"/>
        <w:rPr>
          <w:rFonts w:cs="Arial"/>
          <w:b/>
          <w:i/>
          <w:color w:val="FF0000"/>
          <w:u w:val="single"/>
        </w:rPr>
      </w:pPr>
    </w:p>
    <w:p w14:paraId="363A8A10" w14:textId="77777777" w:rsidR="00905157" w:rsidRDefault="00905157" w:rsidP="00905157">
      <w:pPr>
        <w:rPr>
          <w:rFonts w:cs="Arial"/>
          <w:b/>
          <w:i/>
          <w:u w:val="single"/>
        </w:rPr>
      </w:pPr>
      <w:r w:rsidRPr="008F59BA">
        <w:rPr>
          <w:rFonts w:cs="Arial"/>
          <w:b/>
          <w:i/>
          <w:u w:val="single"/>
        </w:rPr>
        <w:t>Applications that are not accompanied by the above documents where necessary will be considered incomplete and will not be processed any further.</w:t>
      </w:r>
    </w:p>
    <w:p w14:paraId="7ECF51C3" w14:textId="77777777" w:rsidR="00905157" w:rsidRPr="008F59BA" w:rsidRDefault="00905157" w:rsidP="00905157">
      <w:pPr>
        <w:rPr>
          <w:rFonts w:cs="Arial"/>
          <w:b/>
          <w:i/>
          <w:u w:val="single"/>
        </w:rPr>
      </w:pPr>
    </w:p>
    <w:p w14:paraId="7280B0C1" w14:textId="77777777" w:rsidR="00905157" w:rsidRPr="008F59BA" w:rsidRDefault="00905157" w:rsidP="00905157">
      <w:pPr>
        <w:rPr>
          <w:rFonts w:cs="Arial"/>
        </w:rPr>
      </w:pPr>
      <w:r w:rsidRPr="008F59BA">
        <w:rPr>
          <w:rFonts w:cs="Arial"/>
        </w:rPr>
        <w:t>This means that your application will not be submitted for the ranking exercise and subsequent invitation to interview.</w:t>
      </w:r>
      <w:r>
        <w:rPr>
          <w:rFonts w:cs="Arial"/>
        </w:rPr>
        <w:t xml:space="preserve">  </w:t>
      </w:r>
      <w:r w:rsidRPr="008F59BA">
        <w:rPr>
          <w:rFonts w:cs="Arial"/>
        </w:rPr>
        <w:t xml:space="preserve">For more details on EEA countries please see visit the Department of </w:t>
      </w:r>
      <w:r>
        <w:rPr>
          <w:rFonts w:cs="Arial"/>
        </w:rPr>
        <w:t>Business</w:t>
      </w:r>
      <w:r w:rsidRPr="008F59BA">
        <w:rPr>
          <w:rFonts w:cs="Arial"/>
        </w:rPr>
        <w:t>, Enterprise and Innovation website</w:t>
      </w:r>
      <w:r>
        <w:rPr>
          <w:rFonts w:cs="Arial"/>
        </w:rPr>
        <w:t xml:space="preserve"> </w:t>
      </w:r>
      <w:r w:rsidRPr="001B392B">
        <w:t xml:space="preserve"> </w:t>
      </w:r>
      <w:hyperlink r:id="rId13" w:history="1">
        <w:r w:rsidRPr="00B01D88">
          <w:rPr>
            <w:rStyle w:val="Hyperlink"/>
            <w:rFonts w:cs="Arial"/>
          </w:rPr>
          <w:t>https://dbei.gov.ie/en/</w:t>
        </w:r>
      </w:hyperlink>
      <w:r>
        <w:rPr>
          <w:rFonts w:cs="Arial"/>
        </w:rPr>
        <w:t xml:space="preserve"> </w:t>
      </w:r>
    </w:p>
    <w:p w14:paraId="4E09D353" w14:textId="77777777" w:rsidR="00905157" w:rsidRDefault="00905157" w:rsidP="00905157">
      <w:pPr>
        <w:rPr>
          <w:rFonts w:cs="Arial"/>
        </w:rPr>
      </w:pPr>
    </w:p>
    <w:p w14:paraId="69FCF0B0" w14:textId="77777777" w:rsidR="00905157" w:rsidRPr="008F59BA" w:rsidRDefault="00905157" w:rsidP="00905157">
      <w:pPr>
        <w:rPr>
          <w:rFonts w:cs="Arial"/>
          <w:b/>
        </w:rPr>
      </w:pPr>
      <w:r w:rsidRPr="008F59BA">
        <w:rPr>
          <w:rFonts w:cs="Arial"/>
          <w:b/>
        </w:rPr>
        <w:t xml:space="preserve">Please note: </w:t>
      </w:r>
    </w:p>
    <w:p w14:paraId="27AA9277" w14:textId="77777777" w:rsidR="00905157" w:rsidRPr="008F59BA" w:rsidRDefault="00905157" w:rsidP="00905157">
      <w:pPr>
        <w:rPr>
          <w:rFonts w:cs="Arial"/>
        </w:rPr>
      </w:pPr>
      <w:r w:rsidRPr="008F59BA">
        <w:rPr>
          <w:rFonts w:cs="Arial"/>
        </w:rPr>
        <w:t>The HSE welcomes applications from suitably qualified Non-EEA Nationals that have refugee status.  We would be grateful if such applicants would provide documentary evidence confirming their status.</w:t>
      </w:r>
    </w:p>
    <w:p w14:paraId="55C1A2BD" w14:textId="77777777" w:rsidR="00905157" w:rsidRDefault="00905157" w:rsidP="00D808E4">
      <w:pPr>
        <w:ind w:left="360"/>
        <w:rPr>
          <w:rFonts w:cs="Arial"/>
          <w:b/>
        </w:rPr>
      </w:pPr>
    </w:p>
    <w:p w14:paraId="008D1FC1" w14:textId="77777777" w:rsidR="006158B7" w:rsidRPr="008F59BA" w:rsidRDefault="006158B7" w:rsidP="006158B7">
      <w:pPr>
        <w:rPr>
          <w:rFonts w:cs="Arial"/>
        </w:rPr>
      </w:pPr>
      <w:r w:rsidRPr="008F59BA">
        <w:rPr>
          <w:rFonts w:cs="Arial"/>
        </w:rPr>
        <w:br w:type="page"/>
      </w:r>
    </w:p>
    <w:p w14:paraId="4107E297" w14:textId="77777777" w:rsidR="006158B7" w:rsidRPr="008F59BA" w:rsidRDefault="006158B7" w:rsidP="006158B7">
      <w:pPr>
        <w:rPr>
          <w:rFonts w:cs="Arial"/>
        </w:rPr>
      </w:pPr>
    </w:p>
    <w:p w14:paraId="668C8C87"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38F7FBE6" w14:textId="77777777" w:rsidR="006158B7" w:rsidRPr="008F59BA" w:rsidRDefault="006158B7" w:rsidP="006158B7">
      <w:pPr>
        <w:rPr>
          <w:rFonts w:cs="Arial"/>
        </w:rPr>
      </w:pPr>
    </w:p>
    <w:p w14:paraId="1C876CC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12645640" w14:textId="77777777" w:rsidR="006158B7" w:rsidRPr="008F59BA" w:rsidRDefault="006158B7" w:rsidP="00625683">
      <w:pPr>
        <w:ind w:left="-360"/>
        <w:jc w:val="both"/>
        <w:rPr>
          <w:rFonts w:cs="Arial"/>
        </w:rPr>
      </w:pPr>
    </w:p>
    <w:p w14:paraId="2E4D8DD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70469072" w14:textId="77777777" w:rsidR="00AA6553" w:rsidRDefault="00AA6553" w:rsidP="00625683">
      <w:pPr>
        <w:ind w:left="-360"/>
        <w:jc w:val="both"/>
        <w:rPr>
          <w:rFonts w:cs="Arial"/>
        </w:rPr>
      </w:pPr>
    </w:p>
    <w:p w14:paraId="5E20597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1A158519" w14:textId="77777777" w:rsidR="006158B7" w:rsidRPr="008F59BA" w:rsidRDefault="006158B7" w:rsidP="00625683">
      <w:pPr>
        <w:ind w:left="-360"/>
        <w:jc w:val="both"/>
        <w:rPr>
          <w:rFonts w:cs="Arial"/>
        </w:rPr>
      </w:pPr>
    </w:p>
    <w:p w14:paraId="469FD983"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7D6850BA" w14:textId="77777777" w:rsidR="006158B7" w:rsidRPr="008F59BA" w:rsidRDefault="006158B7" w:rsidP="00625683">
      <w:pPr>
        <w:ind w:left="-360"/>
        <w:jc w:val="both"/>
        <w:rPr>
          <w:rFonts w:cs="Arial"/>
        </w:rPr>
      </w:pPr>
    </w:p>
    <w:p w14:paraId="25EDDD1E"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14890F4" w14:textId="77777777" w:rsidR="006158B7" w:rsidRPr="008F59BA" w:rsidRDefault="006158B7" w:rsidP="006158B7">
      <w:pPr>
        <w:ind w:left="-360"/>
        <w:jc w:val="both"/>
        <w:rPr>
          <w:rFonts w:cs="Arial"/>
        </w:rPr>
      </w:pPr>
    </w:p>
    <w:p w14:paraId="47EDBE4D" w14:textId="77777777" w:rsidR="006158B7" w:rsidRDefault="006158B7" w:rsidP="006158B7">
      <w:pPr>
        <w:ind w:left="-360"/>
        <w:jc w:val="both"/>
        <w:rPr>
          <w:rFonts w:cs="Arial"/>
          <w:b/>
        </w:rPr>
      </w:pPr>
      <w:r w:rsidRPr="008F59BA">
        <w:rPr>
          <w:rFonts w:cs="Arial"/>
          <w:b/>
        </w:rPr>
        <w:t>United Kingdom</w:t>
      </w:r>
    </w:p>
    <w:p w14:paraId="06AA6BC3" w14:textId="77777777" w:rsidR="00AA6553" w:rsidRPr="00AA6553" w:rsidRDefault="00AA6553" w:rsidP="006158B7">
      <w:pPr>
        <w:ind w:left="-360"/>
        <w:jc w:val="both"/>
        <w:rPr>
          <w:rFonts w:cs="Arial"/>
        </w:rPr>
      </w:pPr>
      <w:r w:rsidRPr="00AA6553">
        <w:rPr>
          <w:rFonts w:cs="Arial"/>
        </w:rPr>
        <w:t>https://www.acro.police.uk/police_certificates.aspx</w:t>
      </w:r>
    </w:p>
    <w:p w14:paraId="52F4DEDF" w14:textId="77777777" w:rsidR="006158B7" w:rsidRPr="008F59BA" w:rsidRDefault="006158B7" w:rsidP="006158B7">
      <w:pPr>
        <w:ind w:left="-360"/>
        <w:jc w:val="both"/>
        <w:rPr>
          <w:rFonts w:cs="Arial"/>
        </w:rPr>
      </w:pPr>
      <w:hyperlink r:id="rId14" w:history="1">
        <w:r w:rsidRPr="008F59BA">
          <w:rPr>
            <w:rStyle w:val="Hyperlink"/>
            <w:rFonts w:cs="Arial"/>
          </w:rPr>
          <w:t>http://www.police.uk/forces/</w:t>
        </w:r>
      </w:hyperlink>
      <w:r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1716F259" w14:textId="77777777" w:rsidR="006158B7" w:rsidRPr="008F59BA" w:rsidRDefault="006158B7" w:rsidP="006158B7">
      <w:pPr>
        <w:ind w:left="-360"/>
        <w:jc w:val="both"/>
        <w:rPr>
          <w:rFonts w:cs="Arial"/>
        </w:rPr>
      </w:pPr>
      <w:hyperlink r:id="rId15" w:history="1">
        <w:r w:rsidRPr="008F59BA">
          <w:rPr>
            <w:rStyle w:val="Hyperlink"/>
            <w:rFonts w:cs="Arial"/>
          </w:rPr>
          <w:t>https://www.gov.uk/browse/working/finding-job</w:t>
        </w:r>
      </w:hyperlink>
      <w:r w:rsidRPr="008F59BA">
        <w:rPr>
          <w:rFonts w:cs="Arial"/>
        </w:rPr>
        <w:t xml:space="preserve"> (This website will provide you with a list of registered agencies to contact in the UK who may process your request for UK clearance with the Criminal Records Bureau).</w:t>
      </w:r>
    </w:p>
    <w:p w14:paraId="665BF1EF" w14:textId="77777777" w:rsidR="006158B7" w:rsidRPr="008F59BA" w:rsidRDefault="006158B7" w:rsidP="006158B7">
      <w:pPr>
        <w:ind w:left="-360"/>
        <w:jc w:val="both"/>
        <w:rPr>
          <w:rFonts w:cs="Arial"/>
          <w:b/>
        </w:rPr>
      </w:pPr>
    </w:p>
    <w:p w14:paraId="705D411A" w14:textId="77777777" w:rsidR="006158B7" w:rsidRPr="008F59BA" w:rsidRDefault="006158B7" w:rsidP="006158B7">
      <w:pPr>
        <w:ind w:left="-360"/>
        <w:jc w:val="both"/>
        <w:rPr>
          <w:rFonts w:cs="Arial"/>
          <w:b/>
        </w:rPr>
      </w:pPr>
      <w:r w:rsidRPr="008F59BA">
        <w:rPr>
          <w:rFonts w:cs="Arial"/>
          <w:b/>
        </w:rPr>
        <w:t>Australia</w:t>
      </w:r>
    </w:p>
    <w:p w14:paraId="44977622" w14:textId="77777777" w:rsidR="006158B7" w:rsidRPr="008F59BA" w:rsidRDefault="006158B7" w:rsidP="006158B7">
      <w:pPr>
        <w:ind w:left="-360"/>
        <w:jc w:val="both"/>
        <w:rPr>
          <w:rFonts w:cs="Arial"/>
        </w:rPr>
      </w:pPr>
      <w:hyperlink r:id="rId16"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019BE194" w14:textId="77777777" w:rsidR="006158B7" w:rsidRPr="008F59BA" w:rsidRDefault="006158B7" w:rsidP="006158B7">
      <w:pPr>
        <w:ind w:left="-360"/>
        <w:jc w:val="both"/>
        <w:rPr>
          <w:rFonts w:cs="Arial"/>
        </w:rPr>
      </w:pPr>
    </w:p>
    <w:p w14:paraId="54299B78" w14:textId="77777777" w:rsidR="006158B7" w:rsidRPr="008F59BA" w:rsidRDefault="006158B7" w:rsidP="006158B7">
      <w:pPr>
        <w:ind w:left="-360"/>
        <w:jc w:val="both"/>
        <w:rPr>
          <w:rFonts w:cs="Arial"/>
          <w:b/>
        </w:rPr>
      </w:pPr>
      <w:r w:rsidRPr="008F59BA">
        <w:rPr>
          <w:rFonts w:cs="Arial"/>
          <w:b/>
        </w:rPr>
        <w:t>New Zealand</w:t>
      </w:r>
    </w:p>
    <w:p w14:paraId="5B3E26FB" w14:textId="77777777" w:rsidR="006158B7" w:rsidRPr="008F59BA" w:rsidRDefault="0010314C" w:rsidP="006158B7">
      <w:pPr>
        <w:ind w:left="-360"/>
        <w:jc w:val="both"/>
        <w:rPr>
          <w:rFonts w:cs="Arial"/>
        </w:rPr>
      </w:pPr>
      <w:hyperlink r:id="rId17" w:history="1">
        <w:r w:rsidRPr="00B01D88">
          <w:rPr>
            <w:rStyle w:val="Hyperlink"/>
          </w:rPr>
          <w:t>www.police.govt.nz</w:t>
        </w:r>
      </w:hyperlink>
      <w:r>
        <w:t xml:space="preserve"> </w:t>
      </w:r>
      <w:r w:rsidR="006158B7" w:rsidRPr="008F59BA">
        <w:rPr>
          <w:rFonts w:cs="Arial"/>
        </w:rPr>
        <w:t>This website will provide you with information on obtaining police clearance in New Zealand.</w:t>
      </w:r>
    </w:p>
    <w:p w14:paraId="7A6A4F0F" w14:textId="77777777" w:rsidR="006158B7" w:rsidRPr="008F59BA" w:rsidRDefault="006158B7" w:rsidP="006158B7">
      <w:pPr>
        <w:ind w:left="-360"/>
        <w:jc w:val="both"/>
        <w:rPr>
          <w:rFonts w:cs="Arial"/>
        </w:rPr>
      </w:pPr>
    </w:p>
    <w:p w14:paraId="5B67F785" w14:textId="77777777" w:rsidR="006158B7" w:rsidRPr="008F59BA" w:rsidRDefault="006158B7" w:rsidP="006158B7">
      <w:pPr>
        <w:ind w:left="-360"/>
        <w:jc w:val="both"/>
        <w:rPr>
          <w:rFonts w:cs="Arial"/>
          <w:b/>
        </w:rPr>
      </w:pPr>
      <w:r w:rsidRPr="008F59BA">
        <w:rPr>
          <w:rFonts w:cs="Arial"/>
          <w:b/>
        </w:rPr>
        <w:t>United States of America</w:t>
      </w:r>
    </w:p>
    <w:p w14:paraId="3E8F99EF"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6113FE4" w14:textId="77777777" w:rsidR="00356CA7" w:rsidRPr="00D025E3" w:rsidRDefault="00356CA7" w:rsidP="00356CA7">
      <w:pPr>
        <w:autoSpaceDE w:val="0"/>
        <w:autoSpaceDN w:val="0"/>
        <w:adjustRightInd w:val="0"/>
        <w:spacing w:line="240" w:lineRule="atLeast"/>
        <w:ind w:left="-360"/>
        <w:jc w:val="both"/>
        <w:rPr>
          <w:rFonts w:cs="Arial"/>
          <w:b/>
          <w:bCs/>
          <w:color w:val="000000"/>
          <w:sz w:val="16"/>
          <w:szCs w:val="16"/>
        </w:rPr>
      </w:pPr>
      <w:r w:rsidRPr="00721A17">
        <w:rPr>
          <w:rFonts w:cs="Arial"/>
          <w:b/>
          <w:bCs/>
          <w:color w:val="0000FF"/>
          <w:u w:val="single"/>
        </w:rPr>
        <w:t>https://www.fbi.gov/about-us/cjis/identity-history-summary-checks</w:t>
      </w:r>
    </w:p>
    <w:p w14:paraId="7ECCCE0A" w14:textId="77777777" w:rsidR="006158B7" w:rsidRPr="008F59BA" w:rsidRDefault="006158B7" w:rsidP="006158B7">
      <w:pPr>
        <w:autoSpaceDE w:val="0"/>
        <w:autoSpaceDN w:val="0"/>
        <w:adjustRightInd w:val="0"/>
        <w:spacing w:line="240" w:lineRule="atLeast"/>
        <w:ind w:left="-360"/>
        <w:rPr>
          <w:rFonts w:cs="Arial"/>
          <w:b/>
          <w:bCs/>
          <w:color w:val="000000"/>
        </w:rPr>
      </w:pPr>
    </w:p>
    <w:p w14:paraId="12094907"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9433A88" w14:textId="77777777" w:rsidR="006158B7" w:rsidRPr="008F59BA" w:rsidRDefault="006158B7" w:rsidP="006158B7">
      <w:pPr>
        <w:ind w:left="-360"/>
        <w:jc w:val="both"/>
        <w:rPr>
          <w:rFonts w:cs="Arial"/>
          <w:b/>
        </w:rPr>
      </w:pPr>
    </w:p>
    <w:p w14:paraId="73293497" w14:textId="77777777" w:rsidR="006158B7" w:rsidRPr="008F59BA" w:rsidRDefault="006158B7" w:rsidP="006158B7">
      <w:pPr>
        <w:ind w:left="-360"/>
        <w:jc w:val="both"/>
        <w:rPr>
          <w:rFonts w:cs="Arial"/>
          <w:b/>
        </w:rPr>
      </w:pPr>
      <w:r w:rsidRPr="008F59BA">
        <w:rPr>
          <w:rFonts w:cs="Arial"/>
          <w:b/>
        </w:rPr>
        <w:t>Other Countries</w:t>
      </w:r>
    </w:p>
    <w:p w14:paraId="0ED3861C"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63CCA062" w14:textId="77777777" w:rsidR="006158B7" w:rsidRPr="008F59BA" w:rsidRDefault="006158B7" w:rsidP="006158B7">
      <w:pPr>
        <w:ind w:left="-360"/>
        <w:rPr>
          <w:rFonts w:cs="Arial"/>
        </w:rPr>
      </w:pPr>
    </w:p>
    <w:p w14:paraId="3C31C2FE"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5C12599F" w14:textId="77777777" w:rsidR="006158B7" w:rsidRPr="008F59BA" w:rsidRDefault="006158B7" w:rsidP="006158B7">
      <w:pPr>
        <w:ind w:left="-360"/>
        <w:jc w:val="both"/>
        <w:rPr>
          <w:rFonts w:cs="Arial"/>
        </w:rPr>
      </w:pPr>
    </w:p>
    <w:p w14:paraId="47051050"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284FA7F4"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12EAFBC8" w14:textId="77777777" w:rsidR="006158B7" w:rsidRPr="008F59BA" w:rsidRDefault="006158B7" w:rsidP="006158B7">
      <w:pPr>
        <w:ind w:left="-360"/>
        <w:rPr>
          <w:rFonts w:cs="Arial"/>
        </w:rPr>
      </w:pPr>
      <w:r w:rsidRPr="008F59BA">
        <w:rPr>
          <w:rFonts w:cs="Arial"/>
        </w:rPr>
        <w:br w:type="page"/>
      </w:r>
    </w:p>
    <w:p w14:paraId="5BC9EDB6" w14:textId="77777777" w:rsidR="006158B7" w:rsidRPr="008F59BA" w:rsidRDefault="006158B7" w:rsidP="006158B7">
      <w:pPr>
        <w:rPr>
          <w:rFonts w:cs="Arial"/>
        </w:rPr>
      </w:pPr>
    </w:p>
    <w:p w14:paraId="6CB158F3"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6AAE4974" w14:textId="77777777" w:rsidR="006158B7" w:rsidRPr="008F59BA" w:rsidRDefault="006158B7" w:rsidP="006158B7">
      <w:pPr>
        <w:autoSpaceDE w:val="0"/>
        <w:autoSpaceDN w:val="0"/>
        <w:adjustRightInd w:val="0"/>
        <w:spacing w:line="240" w:lineRule="atLeast"/>
        <w:rPr>
          <w:rFonts w:cs="Arial"/>
          <w:bCs/>
          <w:color w:val="000000"/>
        </w:rPr>
      </w:pPr>
    </w:p>
    <w:p w14:paraId="3B44C5A0"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585E66D6" w14:textId="77777777" w:rsidR="002D74ED" w:rsidRDefault="002D74ED" w:rsidP="002D74ED">
      <w:pPr>
        <w:rPr>
          <w:rFonts w:ascii="Times New Roman" w:hAnsi="Times New Roman"/>
          <w:sz w:val="24"/>
          <w:szCs w:val="24"/>
        </w:rPr>
      </w:pPr>
    </w:p>
    <w:p w14:paraId="389C062C"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54A58513"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6CEF017E"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8192594"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67C35A55"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4C6D583A" w14:textId="77777777" w:rsidR="002D74ED" w:rsidRDefault="002D74ED" w:rsidP="002D74ED">
      <w:pPr>
        <w:rPr>
          <w:rFonts w:cs="Arial"/>
        </w:rPr>
      </w:pPr>
    </w:p>
    <w:p w14:paraId="19DE91BF"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0A8A1CB7"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6F7C412A" w14:textId="77777777" w:rsidR="006158B7" w:rsidRPr="008F59BA" w:rsidRDefault="006158B7" w:rsidP="006158B7">
      <w:pPr>
        <w:rPr>
          <w:rFonts w:cs="Arial"/>
        </w:rPr>
      </w:pPr>
    </w:p>
    <w:p w14:paraId="0CDCDA4D"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0FAF8122"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color w:val="000000"/>
        </w:rPr>
      </w:pPr>
      <w:r w:rsidRPr="008F59BA">
        <w:rPr>
          <w:rFonts w:cs="Arial"/>
        </w:rPr>
        <w:br w:type="page"/>
      </w:r>
      <w:r w:rsidRPr="008F59BA">
        <w:rPr>
          <w:rFonts w:cs="Arial"/>
          <w:b/>
          <w:bCs/>
          <w:color w:val="000000"/>
        </w:rPr>
        <w:lastRenderedPageBreak/>
        <w:t>Appendix 5</w:t>
      </w:r>
    </w:p>
    <w:p w14:paraId="5AF9C1ED" w14:textId="77777777" w:rsidR="006C76F2" w:rsidRDefault="006C76F2" w:rsidP="00D525BE">
      <w:pPr>
        <w:autoSpaceDE w:val="0"/>
        <w:autoSpaceDN w:val="0"/>
        <w:adjustRightInd w:val="0"/>
        <w:jc w:val="both"/>
        <w:rPr>
          <w:rFonts w:cs="Arial"/>
        </w:rPr>
      </w:pPr>
    </w:p>
    <w:p w14:paraId="3A91935D" w14:textId="77777777" w:rsidR="00BA2267" w:rsidRDefault="00BA2267" w:rsidP="00BA2267">
      <w:pPr>
        <w:autoSpaceDE w:val="0"/>
        <w:autoSpaceDN w:val="0"/>
        <w:adjustRightInd w:val="0"/>
        <w:spacing w:line="240" w:lineRule="atLeast"/>
        <w:rPr>
          <w:rFonts w:cs="Arial"/>
          <w:b/>
          <w:bCs/>
          <w:color w:val="000000"/>
          <w:sz w:val="22"/>
          <w:szCs w:val="22"/>
        </w:rPr>
      </w:pPr>
      <w:r>
        <w:rPr>
          <w:rFonts w:cs="Arial"/>
          <w:b/>
          <w:bCs/>
          <w:color w:val="000000"/>
          <w:sz w:val="22"/>
          <w:szCs w:val="22"/>
        </w:rPr>
        <w:t>Panel Management Rules</w:t>
      </w:r>
    </w:p>
    <w:p w14:paraId="7DCF30B2" w14:textId="77777777" w:rsidR="00BA2267" w:rsidRDefault="00BA2267" w:rsidP="00BA2267">
      <w:pPr>
        <w:rPr>
          <w:rFonts w:cs="Arial"/>
        </w:rPr>
      </w:pPr>
      <w:r>
        <w:rPr>
          <w:rFonts w:cs="Arial"/>
          <w:bCs/>
          <w:color w:val="000000"/>
        </w:rPr>
        <w:t xml:space="preserve">In this appendix we outline how individual posts are notified to candidates who are successful at interview and are placed on the recruitment panel in order of merit. </w:t>
      </w:r>
      <w:r>
        <w:rPr>
          <w:rFonts w:cs="Arial"/>
        </w:rPr>
        <w:t xml:space="preserve">The time lines and panel management rules for each individual post will be included in the email communication sent to you for each individual post which arises and is relevant to your order of merit on the panel. </w:t>
      </w:r>
    </w:p>
    <w:p w14:paraId="108C1BAC" w14:textId="77777777" w:rsidR="00C22A91" w:rsidRDefault="00C22A91" w:rsidP="00BA2267">
      <w:pPr>
        <w:rPr>
          <w:rFonts w:cs="Arial"/>
        </w:rPr>
      </w:pPr>
    </w:p>
    <w:p w14:paraId="6A0E4476" w14:textId="77777777" w:rsidR="00BA2267" w:rsidRDefault="00BA2267" w:rsidP="00BA2267">
      <w:pPr>
        <w:rPr>
          <w:rFonts w:cs="Arial"/>
          <w:b/>
        </w:rPr>
      </w:pPr>
      <w:r>
        <w:rPr>
          <w:rFonts w:cs="Arial"/>
          <w:b/>
        </w:rPr>
        <w:t>Frequently used terms:</w:t>
      </w:r>
    </w:p>
    <w:p w14:paraId="40655ECD" w14:textId="77777777" w:rsidR="00BA2267" w:rsidRDefault="00BA2267" w:rsidP="00BA2267">
      <w:pPr>
        <w:rPr>
          <w:rFonts w:cs="Arial"/>
          <w:bCs/>
          <w:iCs/>
        </w:rPr>
      </w:pPr>
      <w:r>
        <w:rPr>
          <w:rFonts w:cs="Arial"/>
          <w:b/>
        </w:rPr>
        <w:t xml:space="preserve">Expression of Interest: </w:t>
      </w:r>
      <w:r>
        <w:rPr>
          <w:rFonts w:cs="Arial"/>
          <w:bCs/>
          <w:iCs/>
        </w:rPr>
        <w:t>An expression of interest simply means that you indicate that you would be interested in this job should it be offered to you.</w:t>
      </w:r>
    </w:p>
    <w:p w14:paraId="0BF2A296" w14:textId="77777777" w:rsidR="00BA2267" w:rsidRDefault="00BA2267" w:rsidP="00BA2267">
      <w:pPr>
        <w:rPr>
          <w:rFonts w:cs="Arial"/>
          <w:b/>
        </w:rPr>
      </w:pPr>
    </w:p>
    <w:p w14:paraId="76540C3C" w14:textId="77777777" w:rsidR="00BA2267" w:rsidRDefault="00BA2267" w:rsidP="00BA2267">
      <w:pPr>
        <w:rPr>
          <w:rFonts w:cs="Arial"/>
          <w:color w:val="FF0000"/>
        </w:rPr>
      </w:pPr>
      <w:r>
        <w:rPr>
          <w:rFonts w:cs="Arial"/>
          <w:b/>
        </w:rPr>
        <w:t>Recommendation for Post</w:t>
      </w:r>
      <w:r>
        <w:rPr>
          <w:rFonts w:cs="Arial"/>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11665F66" w14:textId="77777777" w:rsidR="00BA2267" w:rsidRDefault="00BA2267" w:rsidP="00BA2267">
      <w:pPr>
        <w:rPr>
          <w:rFonts w:cs="Arial"/>
        </w:rPr>
      </w:pPr>
    </w:p>
    <w:p w14:paraId="1F667A70" w14:textId="77777777" w:rsidR="00BA2267" w:rsidRDefault="00BA2267" w:rsidP="00BA2267">
      <w:pPr>
        <w:rPr>
          <w:rFonts w:cs="Arial"/>
        </w:rPr>
      </w:pPr>
      <w:r>
        <w:rPr>
          <w:rFonts w:cs="Arial"/>
          <w:b/>
        </w:rPr>
        <w:t>Order of Merit</w:t>
      </w:r>
      <w:r>
        <w:rPr>
          <w:rFonts w:cs="Arial"/>
        </w:rPr>
        <w:t xml:space="preserve">: The order of merit is initially decided by your score achieved at assessment/ interview i.e. candidates are listed in order determined by their score, the highest score achieved is no.1 on the panel, the second highest score is no.2 etc.  </w:t>
      </w:r>
    </w:p>
    <w:p w14:paraId="3973DEDF" w14:textId="77777777" w:rsidR="00BA2267" w:rsidRDefault="00BA2267" w:rsidP="00BA2267">
      <w:pPr>
        <w:rPr>
          <w:rFonts w:cs="Arial"/>
        </w:rPr>
      </w:pPr>
    </w:p>
    <w:p w14:paraId="2D39F617" w14:textId="77777777" w:rsidR="00BA2267" w:rsidRDefault="00BA2267" w:rsidP="00BA2267">
      <w:pPr>
        <w:rPr>
          <w:rFonts w:cs="Arial"/>
          <w:b/>
        </w:rPr>
      </w:pPr>
      <w:r>
        <w:rPr>
          <w:rFonts w:cs="Arial"/>
          <w:b/>
        </w:rPr>
        <w:t>Permanent Whole Time Posts</w:t>
      </w:r>
    </w:p>
    <w:p w14:paraId="23A2AB78" w14:textId="77777777" w:rsidR="00BA2267" w:rsidRDefault="00BA2267" w:rsidP="00BA2267">
      <w:pPr>
        <w:rPr>
          <w:rFonts w:cs="Arial"/>
        </w:rPr>
      </w:pPr>
      <w:r>
        <w:rPr>
          <w:rFonts w:cs="Arial"/>
        </w:rPr>
        <w:t xml:space="preserve">You will have </w:t>
      </w:r>
      <w:r w:rsidR="00156C6F">
        <w:rPr>
          <w:rFonts w:cs="Arial"/>
        </w:rPr>
        <w:t>three working days</w:t>
      </w:r>
      <w:r>
        <w:rPr>
          <w:rFonts w:cs="Arial"/>
        </w:rPr>
        <w:t xml:space="preserve">++ in which to express an interest in a permanent post.  You will be </w:t>
      </w:r>
      <w:r w:rsidR="0060011E">
        <w:rPr>
          <w:rFonts w:cs="Arial"/>
        </w:rPr>
        <w:t>made aware by an e-mail</w:t>
      </w:r>
      <w:r>
        <w:rPr>
          <w:rFonts w:cs="Arial"/>
        </w:rPr>
        <w:t xml:space="preserve"> letter regarding the details of the post and the last date by which you may express an interest.  You will also receive a description of the post / service as well as contact details for the Service Manager to discuss the service / department.  We strongly recommend that you do so.</w:t>
      </w:r>
    </w:p>
    <w:p w14:paraId="3298EFA3" w14:textId="77777777" w:rsidR="00BA2267" w:rsidRDefault="00BA2267" w:rsidP="00BA2267">
      <w:pPr>
        <w:rPr>
          <w:rFonts w:cs="Arial"/>
        </w:rPr>
      </w:pPr>
    </w:p>
    <w:p w14:paraId="302E2046" w14:textId="77777777" w:rsidR="00BA2267" w:rsidRDefault="0060011E" w:rsidP="00BA2267">
      <w:pPr>
        <w:pStyle w:val="Footer"/>
        <w:tabs>
          <w:tab w:val="left" w:pos="720"/>
        </w:tabs>
        <w:rPr>
          <w:rFonts w:ascii="Arial" w:hAnsi="Arial" w:cs="Arial"/>
          <w:sz w:val="20"/>
          <w:lang w:val="en-US"/>
        </w:rPr>
      </w:pPr>
      <w:r w:rsidRPr="0060011E">
        <w:rPr>
          <w:rFonts w:ascii="Arial" w:hAnsi="Arial" w:cs="Arial"/>
          <w:color w:val="000000"/>
          <w:sz w:val="20"/>
        </w:rPr>
        <w:t>Recruit Donegal</w:t>
      </w:r>
      <w:r>
        <w:rPr>
          <w:rFonts w:cs="Arial"/>
          <w:color w:val="000000"/>
        </w:rPr>
        <w:t xml:space="preserve"> </w:t>
      </w:r>
      <w:r w:rsidR="00BA2267">
        <w:rPr>
          <w:rFonts w:ascii="Arial" w:hAnsi="Arial" w:cs="Arial"/>
          <w:bCs/>
          <w:iCs/>
          <w:sz w:val="20"/>
          <w:lang w:val="en-US"/>
        </w:rPr>
        <w:t xml:space="preserve">may notify more than one candidate, in order of merit that a permanent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pre employment clearances.  </w:t>
      </w:r>
      <w:r w:rsidR="00BA2267">
        <w:rPr>
          <w:rFonts w:ascii="Arial" w:hAnsi="Arial" w:cs="Arial"/>
          <w:iCs/>
          <w:sz w:val="20"/>
          <w:lang w:val="en-US"/>
        </w:rPr>
        <w:t xml:space="preserve">Candidates who do not express an interest or who reject a post when formally invited to proceed to pre-employment clearances </w:t>
      </w:r>
      <w:r w:rsidR="00BA2267">
        <w:rPr>
          <w:rFonts w:ascii="Arial" w:hAnsi="Arial" w:cs="Arial"/>
          <w:b/>
          <w:iCs/>
          <w:sz w:val="20"/>
          <w:u w:val="single"/>
          <w:lang w:val="en-US"/>
        </w:rPr>
        <w:t>will not</w:t>
      </w:r>
      <w:r w:rsidR="00BA2267">
        <w:rPr>
          <w:rFonts w:ascii="Arial" w:hAnsi="Arial" w:cs="Arial"/>
          <w:iCs/>
          <w:sz w:val="20"/>
          <w:lang w:val="en-US"/>
        </w:rPr>
        <w:t xml:space="preserve"> be moved on the panel and their ranking on the panel will not change.</w:t>
      </w:r>
      <w:r w:rsidR="00BA2267">
        <w:rPr>
          <w:rFonts w:ascii="Arial" w:hAnsi="Arial" w:cs="Arial"/>
          <w:iCs/>
          <w:color w:val="FF0000"/>
          <w:sz w:val="20"/>
          <w:lang w:val="en-US"/>
        </w:rPr>
        <w:t xml:space="preserve"> </w:t>
      </w:r>
      <w:r w:rsidR="00BA2267">
        <w:rPr>
          <w:rFonts w:ascii="Arial" w:hAnsi="Arial" w:cs="Arial"/>
          <w:iCs/>
          <w:sz w:val="20"/>
          <w:lang w:val="en-US"/>
        </w:rPr>
        <w:t xml:space="preserve"> If a candidate is not interested in a post they do not need to take any action and can ignore the job notification text and email.  It is most important for candidates not to express interest in posts that there is little chance they would accept as this can cause large UNNECESSARY delays in the filling of posts and thus the provision of services.</w:t>
      </w:r>
    </w:p>
    <w:p w14:paraId="7498F205" w14:textId="77777777" w:rsidR="00BA2267" w:rsidRDefault="00BA2267" w:rsidP="00BA2267">
      <w:pPr>
        <w:rPr>
          <w:rFonts w:cs="Arial"/>
        </w:rPr>
      </w:pPr>
    </w:p>
    <w:p w14:paraId="2A89ACCB" w14:textId="77777777" w:rsidR="00BA2267" w:rsidRDefault="00BA2267" w:rsidP="00BA2267">
      <w:pPr>
        <w:rPr>
          <w:rFonts w:cs="Arial"/>
          <w:b/>
          <w:bCs/>
          <w:color w:val="000000"/>
        </w:rPr>
      </w:pPr>
      <w:r>
        <w:rPr>
          <w:rFonts w:cs="Arial"/>
          <w:b/>
          <w:bCs/>
        </w:rPr>
        <w:t xml:space="preserve">Candidates who formally proceed to pre-employment clearances </w:t>
      </w:r>
      <w:r>
        <w:rPr>
          <w:rFonts w:cs="Arial"/>
          <w:b/>
          <w:bCs/>
          <w:color w:val="000000"/>
        </w:rPr>
        <w:t>for a permanent post will no longer be eligible for any further expressions of interest and will be removed from the panel</w:t>
      </w:r>
    </w:p>
    <w:p w14:paraId="7EB6AEB3" w14:textId="77777777" w:rsidR="00BA2267" w:rsidRDefault="00BA2267" w:rsidP="00BA2267">
      <w:pPr>
        <w:rPr>
          <w:rFonts w:cs="Arial"/>
        </w:rPr>
      </w:pPr>
    </w:p>
    <w:p w14:paraId="415909C1" w14:textId="77777777" w:rsidR="00BA2267" w:rsidRDefault="00BA2267" w:rsidP="00BA2267">
      <w:pPr>
        <w:rPr>
          <w:rFonts w:cs="Arial"/>
          <w:i/>
          <w:lang w:val="en-US" w:eastAsia="en-US"/>
        </w:rPr>
      </w:pPr>
      <w:r>
        <w:rPr>
          <w:rFonts w:cs="Arial"/>
          <w:lang w:val="en-US" w:eastAsia="en-US"/>
        </w:rPr>
        <w:t xml:space="preserve">Please note that candidates successful at interview and placed on the panel formed through this </w:t>
      </w:r>
      <w:r w:rsidR="006F256B">
        <w:rPr>
          <w:rFonts w:cs="Arial"/>
          <w:lang w:val="en-US" w:eastAsia="en-US"/>
        </w:rPr>
        <w:t xml:space="preserve">recruitment </w:t>
      </w:r>
      <w:r>
        <w:rPr>
          <w:rFonts w:cs="Arial"/>
          <w:lang w:val="en-US" w:eastAsia="en-US"/>
        </w:rPr>
        <w:t xml:space="preserve">campaign will not be considered as </w:t>
      </w:r>
      <w:r w:rsidR="006F256B">
        <w:rPr>
          <w:rFonts w:cs="Arial"/>
          <w:lang w:val="en-US" w:eastAsia="en-US"/>
        </w:rPr>
        <w:t>applicants for future recruitment campaigns to supplement this primary</w:t>
      </w:r>
      <w:r>
        <w:rPr>
          <w:rFonts w:cs="Arial"/>
          <w:lang w:val="en-US" w:eastAsia="en-US"/>
        </w:rPr>
        <w:t xml:space="preserve"> panel.  This applies if you are </w:t>
      </w:r>
      <w:r w:rsidR="006F256B">
        <w:rPr>
          <w:rFonts w:cs="Arial"/>
          <w:lang w:val="en-US" w:eastAsia="en-US"/>
        </w:rPr>
        <w:t xml:space="preserve">still </w:t>
      </w:r>
      <w:r>
        <w:rPr>
          <w:rFonts w:cs="Arial"/>
          <w:lang w:val="en-US" w:eastAsia="en-US"/>
        </w:rPr>
        <w:t xml:space="preserve">active on the panel.  </w:t>
      </w:r>
      <w:r>
        <w:rPr>
          <w:rFonts w:cs="Arial"/>
          <w:i/>
          <w:lang w:val="en-US" w:eastAsia="en-US"/>
        </w:rPr>
        <w:t>(Panel members who have accepted a specified purpose contract are considered active panel members)</w:t>
      </w:r>
    </w:p>
    <w:p w14:paraId="0FD80D5A" w14:textId="77777777" w:rsidR="00BA2267" w:rsidRDefault="00BA2267" w:rsidP="00BA2267">
      <w:pPr>
        <w:rPr>
          <w:rFonts w:cs="Arial"/>
        </w:rPr>
      </w:pPr>
    </w:p>
    <w:p w14:paraId="6E85002C" w14:textId="77777777" w:rsidR="00BA2267" w:rsidRDefault="00BA2267" w:rsidP="00BA2267">
      <w:pPr>
        <w:rPr>
          <w:rFonts w:cs="Arial"/>
          <w:b/>
        </w:rPr>
      </w:pPr>
      <w:r>
        <w:rPr>
          <w:rFonts w:cs="Arial"/>
        </w:rPr>
        <w:t xml:space="preserve">++ Where Service need requires </w:t>
      </w:r>
      <w:r>
        <w:rPr>
          <w:rFonts w:cs="Arial"/>
          <w:b/>
        </w:rPr>
        <w:t xml:space="preserve">the time span in which to express interest may be less than </w:t>
      </w:r>
      <w:r w:rsidR="00156C6F">
        <w:rPr>
          <w:rFonts w:cs="Arial"/>
          <w:b/>
        </w:rPr>
        <w:t>three</w:t>
      </w:r>
      <w:r>
        <w:rPr>
          <w:rFonts w:cs="Arial"/>
          <w:b/>
        </w:rPr>
        <w:t xml:space="preserve"> working days</w:t>
      </w:r>
      <w:r>
        <w:rPr>
          <w:rFonts w:cs="Arial"/>
        </w:rPr>
        <w:t xml:space="preserve">.  The time span and deadline for expressing interest will be clearly indicated on  the expression of interest email.  </w:t>
      </w:r>
      <w:r>
        <w:rPr>
          <w:rFonts w:cs="Arial"/>
          <w:b/>
        </w:rPr>
        <w:t>We strongly advise candidates to pay due attention to expiry times.</w:t>
      </w:r>
    </w:p>
    <w:p w14:paraId="7F6486F3" w14:textId="77777777" w:rsidR="00BA2267" w:rsidRDefault="00BA2267" w:rsidP="00BA2267">
      <w:pPr>
        <w:rPr>
          <w:rFonts w:cs="Arial"/>
          <w:b/>
        </w:rPr>
      </w:pPr>
    </w:p>
    <w:p w14:paraId="4E9A18EE" w14:textId="77777777" w:rsidR="00BA2267" w:rsidRDefault="00BA2267" w:rsidP="00BA2267">
      <w:pPr>
        <w:rPr>
          <w:rFonts w:cs="Arial"/>
          <w:b/>
        </w:rPr>
      </w:pPr>
      <w:r>
        <w:rPr>
          <w:rFonts w:cs="Arial"/>
          <w:b/>
        </w:rPr>
        <w:t>Permanent Part Time Posts</w:t>
      </w:r>
    </w:p>
    <w:p w14:paraId="08BB37A8" w14:textId="77777777" w:rsidR="00BA2267" w:rsidRDefault="00BA2267" w:rsidP="00BA2267">
      <w:pPr>
        <w:jc w:val="both"/>
        <w:rPr>
          <w:rFonts w:cs="Arial"/>
        </w:rPr>
      </w:pPr>
      <w:r>
        <w:rPr>
          <w:rFonts w:cs="Arial"/>
        </w:rPr>
        <w:t>Vacancies may arise that constitute less than one full time post (i.e. less than one full working week).  Where possible we will endeavour to merge vacancies together in order to create a full time post.  If this is not possible we will proceed to express the part time post to candidates in order of merit.  Permanent part time posts will be communicated to candidates in the same manner as permanent whole time posts.</w:t>
      </w:r>
    </w:p>
    <w:p w14:paraId="1152EFAA" w14:textId="77777777" w:rsidR="00BA2267" w:rsidRDefault="00BA2267" w:rsidP="00BA2267">
      <w:pPr>
        <w:pStyle w:val="Footer"/>
        <w:tabs>
          <w:tab w:val="left" w:pos="720"/>
        </w:tabs>
        <w:rPr>
          <w:rFonts w:ascii="Arial" w:hAnsi="Arial" w:cs="Arial"/>
          <w:sz w:val="20"/>
          <w:lang w:val="en-US"/>
        </w:rPr>
      </w:pPr>
      <w:r>
        <w:rPr>
          <w:rFonts w:ascii="Arial" w:hAnsi="Arial" w:cs="Arial"/>
          <w:iCs/>
          <w:sz w:val="20"/>
          <w:lang w:val="en-US"/>
        </w:rPr>
        <w:t>Candidates who do not express an interest or who reject a post when formally invited to proceed to pre-employment clearances</w:t>
      </w:r>
      <w:r>
        <w:rPr>
          <w:rFonts w:ascii="Arial" w:hAnsi="Arial" w:cs="Arial"/>
          <w:b/>
          <w:iCs/>
          <w:sz w:val="20"/>
          <w:u w:val="single"/>
          <w:lang w:val="en-US"/>
        </w:rPr>
        <w:t xml:space="preserve"> will not</w:t>
      </w:r>
      <w:r>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text and email.  It is most important for candidates not to express interest in posts that there is little chance they would accept as this can cause large UNNECESSARY delays in the filling of posts and thus the provision of services.</w:t>
      </w:r>
    </w:p>
    <w:p w14:paraId="35C1191C" w14:textId="77777777" w:rsidR="00BA2267" w:rsidRDefault="00BA2267" w:rsidP="00BA2267">
      <w:pPr>
        <w:rPr>
          <w:rFonts w:cs="Arial"/>
        </w:rPr>
      </w:pPr>
    </w:p>
    <w:p w14:paraId="4BED2488" w14:textId="77777777" w:rsidR="00156C6F" w:rsidRDefault="00156C6F">
      <w:pPr>
        <w:rPr>
          <w:rFonts w:cs="Arial"/>
          <w:b/>
          <w:bCs/>
          <w:color w:val="000000"/>
        </w:rPr>
      </w:pPr>
      <w:r>
        <w:rPr>
          <w:rFonts w:cs="Arial"/>
          <w:b/>
          <w:bCs/>
          <w:color w:val="000000"/>
        </w:rPr>
        <w:br w:type="page"/>
      </w:r>
    </w:p>
    <w:p w14:paraId="639F5BAE" w14:textId="77777777" w:rsidR="00156C6F" w:rsidRDefault="00156C6F" w:rsidP="00BA2267">
      <w:pPr>
        <w:rPr>
          <w:rFonts w:cs="Arial"/>
          <w:b/>
          <w:bCs/>
          <w:color w:val="000000"/>
        </w:rPr>
      </w:pPr>
    </w:p>
    <w:p w14:paraId="738D2016" w14:textId="77777777" w:rsidR="00BA2267" w:rsidRDefault="00BA2267" w:rsidP="00BA2267">
      <w:pPr>
        <w:rPr>
          <w:rFonts w:cs="Arial"/>
        </w:rPr>
      </w:pPr>
      <w:r>
        <w:rPr>
          <w:rFonts w:cs="Arial"/>
          <w:b/>
          <w:bCs/>
          <w:color w:val="000000"/>
        </w:rPr>
        <w:t xml:space="preserve">Candidates who formally </w:t>
      </w:r>
      <w:r>
        <w:rPr>
          <w:rFonts w:cs="Arial"/>
          <w:b/>
          <w:bCs/>
        </w:rPr>
        <w:t xml:space="preserve">proceed to pre-employment clearances for </w:t>
      </w:r>
      <w:r>
        <w:rPr>
          <w:rFonts w:cs="Arial"/>
          <w:b/>
          <w:bCs/>
          <w:color w:val="000000"/>
        </w:rPr>
        <w:t xml:space="preserve">a part time permanent post will no longer be eligible for any further expressions of interest and will be removed from the panel. </w:t>
      </w:r>
    </w:p>
    <w:p w14:paraId="0814F231" w14:textId="77777777" w:rsidR="00D92CE9" w:rsidRDefault="00D92CE9" w:rsidP="00BA2267">
      <w:pPr>
        <w:rPr>
          <w:rFonts w:cs="Arial"/>
          <w:lang w:val="en-US" w:eastAsia="en-US"/>
        </w:rPr>
      </w:pPr>
    </w:p>
    <w:p w14:paraId="269C0191" w14:textId="77777777" w:rsidR="00D92CE9" w:rsidRDefault="00D92CE9" w:rsidP="00BA2267">
      <w:pPr>
        <w:rPr>
          <w:rFonts w:cs="Arial"/>
          <w:lang w:val="en-US" w:eastAsia="en-US"/>
        </w:rPr>
      </w:pPr>
      <w:r>
        <w:rPr>
          <w:rFonts w:cs="Arial"/>
          <w:lang w:val="en-US" w:eastAsia="en-US"/>
        </w:rPr>
        <w:t xml:space="preserve">Please note that candidates successful at interview and placed on the panel formed through this recruitment campaign will not be considered as applicants for future recruitment campaigns to supplement this primary panel.  This applies if you are still active on the panel.  </w:t>
      </w:r>
      <w:r>
        <w:rPr>
          <w:rFonts w:cs="Arial"/>
          <w:i/>
          <w:lang w:val="en-US" w:eastAsia="en-US"/>
        </w:rPr>
        <w:t>(Panel members who have accepted a specified purpose contract are considered active panel members)</w:t>
      </w:r>
    </w:p>
    <w:p w14:paraId="49F4E141" w14:textId="77777777" w:rsidR="00BA2267" w:rsidRDefault="00BA2267" w:rsidP="00BA2267">
      <w:pPr>
        <w:rPr>
          <w:rFonts w:cs="Arial"/>
        </w:rPr>
      </w:pPr>
    </w:p>
    <w:p w14:paraId="527262B0" w14:textId="77777777" w:rsidR="00BA2267" w:rsidRDefault="00BA2267" w:rsidP="00BA2267">
      <w:pPr>
        <w:rPr>
          <w:rFonts w:cs="Arial"/>
          <w:b/>
        </w:rPr>
      </w:pPr>
      <w:r>
        <w:rPr>
          <w:rFonts w:cs="Arial"/>
          <w:b/>
        </w:rPr>
        <w:t xml:space="preserve">Specified Purpose Whole Time or Part Time </w:t>
      </w:r>
    </w:p>
    <w:p w14:paraId="0940DF3F" w14:textId="77777777" w:rsidR="00BA2267" w:rsidRDefault="00BA2267" w:rsidP="00BA2267">
      <w:pPr>
        <w:rPr>
          <w:rFonts w:cs="Arial"/>
        </w:rPr>
      </w:pPr>
      <w:r>
        <w:rPr>
          <w:rFonts w:cs="Arial"/>
        </w:rPr>
        <w:t>You will have 48 hours in which to express an interest in a specified pu</w:t>
      </w:r>
      <w:r w:rsidR="00A179FD">
        <w:rPr>
          <w:rFonts w:cs="Arial"/>
        </w:rPr>
        <w:t xml:space="preserve">rpose post.  You will be </w:t>
      </w:r>
      <w:r>
        <w:rPr>
          <w:rFonts w:cs="Arial"/>
        </w:rPr>
        <w:t>e-mailed</w:t>
      </w:r>
      <w:r w:rsidR="00A179FD">
        <w:rPr>
          <w:rFonts w:cs="Arial"/>
        </w:rPr>
        <w:t xml:space="preserve"> a</w:t>
      </w:r>
      <w:r>
        <w:rPr>
          <w:rFonts w:cs="Arial"/>
        </w:rPr>
        <w:t xml:space="preserve"> letter regarding the details of the post and the time by which you may express an interest in the job.  You will also receive a description of the post / service and contact details for the Service Manager to discuss the service / department if you wish to do so.</w:t>
      </w:r>
    </w:p>
    <w:p w14:paraId="18C1172E" w14:textId="77777777" w:rsidR="00BA2267" w:rsidRDefault="00A179FD" w:rsidP="00BA2267">
      <w:pPr>
        <w:pStyle w:val="Footer"/>
        <w:tabs>
          <w:tab w:val="left" w:pos="720"/>
        </w:tabs>
        <w:rPr>
          <w:rFonts w:ascii="Arial" w:hAnsi="Arial" w:cs="Arial"/>
          <w:sz w:val="20"/>
          <w:lang w:val="en-US"/>
        </w:rPr>
      </w:pPr>
      <w:r w:rsidRPr="00A179FD">
        <w:rPr>
          <w:rFonts w:ascii="Arial" w:hAnsi="Arial" w:cs="Arial"/>
          <w:color w:val="000000"/>
          <w:sz w:val="20"/>
        </w:rPr>
        <w:t>Recruit Donegal</w:t>
      </w:r>
      <w:r>
        <w:rPr>
          <w:rFonts w:cs="Arial"/>
          <w:color w:val="000000"/>
        </w:rPr>
        <w:t xml:space="preserve"> </w:t>
      </w:r>
      <w:r w:rsidR="00BA2267">
        <w:rPr>
          <w:rFonts w:ascii="Arial" w:hAnsi="Arial" w:cs="Arial"/>
          <w:bCs/>
          <w:iCs/>
          <w:sz w:val="20"/>
          <w:lang w:val="en-US"/>
        </w:rPr>
        <w:t xml:space="preserve">may notify more than one candidate, in order of merit that a specified purpose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pre employment clearances.  </w:t>
      </w:r>
      <w:r w:rsidR="00BA2267">
        <w:rPr>
          <w:rFonts w:ascii="Arial" w:hAnsi="Arial" w:cs="Arial"/>
          <w:iCs/>
          <w:sz w:val="20"/>
          <w:lang w:val="en-US"/>
        </w:rPr>
        <w:t>Candidates who do not express an interest or who reject a post when formally invited to proceed to pre-employment clearances</w:t>
      </w:r>
      <w:r w:rsidR="00BA2267">
        <w:rPr>
          <w:rFonts w:ascii="Arial" w:hAnsi="Arial" w:cs="Arial"/>
          <w:b/>
          <w:iCs/>
          <w:sz w:val="20"/>
          <w:lang w:val="en-US"/>
        </w:rPr>
        <w:t xml:space="preserve"> </w:t>
      </w:r>
      <w:r w:rsidR="00BA2267">
        <w:rPr>
          <w:rFonts w:ascii="Arial" w:hAnsi="Arial" w:cs="Arial"/>
          <w:b/>
          <w:iCs/>
          <w:sz w:val="20"/>
          <w:u w:val="single"/>
          <w:lang w:val="en-US"/>
        </w:rPr>
        <w:t>will not</w:t>
      </w:r>
      <w:r w:rsidR="00BA2267">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text and email.  It is most important for candidates not to express interest in posts that there is little chance they would accept if offered as this can cause large UNNECESSARY delays in the filling of posts and thus the provision of services.</w:t>
      </w:r>
    </w:p>
    <w:p w14:paraId="42A30864" w14:textId="77777777" w:rsidR="00BA2267" w:rsidRDefault="00BA2267" w:rsidP="00BA2267">
      <w:pPr>
        <w:rPr>
          <w:rFonts w:cs="Arial"/>
          <w:lang w:val="en-US"/>
        </w:rPr>
      </w:pPr>
    </w:p>
    <w:p w14:paraId="0385C584" w14:textId="77777777" w:rsidR="00BA2267" w:rsidRDefault="00BA2267" w:rsidP="00BA2267">
      <w:pPr>
        <w:pStyle w:val="Footer"/>
        <w:tabs>
          <w:tab w:val="left" w:pos="720"/>
        </w:tabs>
        <w:rPr>
          <w:rFonts w:ascii="Arial" w:hAnsi="Arial" w:cs="Arial"/>
          <w:bCs/>
          <w:iCs/>
          <w:sz w:val="20"/>
          <w:lang w:val="en-US"/>
        </w:rPr>
      </w:pPr>
      <w:r>
        <w:rPr>
          <w:rFonts w:ascii="Arial" w:hAnsi="Arial" w:cs="Arial"/>
          <w:bCs/>
          <w:iCs/>
          <w:sz w:val="20"/>
          <w:lang w:val="en-US"/>
        </w:rPr>
        <w:t xml:space="preserve">Candidates, who proceed to pre-employment clearances for a specified purpose post </w:t>
      </w:r>
      <w:r>
        <w:rPr>
          <w:rFonts w:ascii="Arial" w:hAnsi="Arial" w:cs="Arial"/>
          <w:bCs/>
          <w:color w:val="000000"/>
          <w:sz w:val="20"/>
        </w:rPr>
        <w:t xml:space="preserve">will not receive any further expressions of interests </w:t>
      </w:r>
      <w:r>
        <w:rPr>
          <w:rFonts w:ascii="Arial" w:hAnsi="Arial" w:cs="Arial"/>
          <w:bCs/>
          <w:iCs/>
          <w:sz w:val="20"/>
          <w:lang w:val="en-US"/>
        </w:rPr>
        <w:t xml:space="preserve">for specified purpose posts, and will be classified as “dormant”.  This means that you will not be contacted regarding any further specified purpose posts, which arise unless you notify </w:t>
      </w:r>
      <w:r w:rsidR="00A179FD" w:rsidRPr="00A179FD">
        <w:rPr>
          <w:rFonts w:ascii="Arial" w:hAnsi="Arial" w:cs="Arial"/>
          <w:color w:val="000000"/>
          <w:sz w:val="20"/>
        </w:rPr>
        <w:t>Recruit Donegal</w:t>
      </w:r>
      <w:r w:rsidRPr="003D7A6B">
        <w:rPr>
          <w:rFonts w:ascii="Arial" w:hAnsi="Arial" w:cs="Arial"/>
          <w:bCs/>
          <w:color w:val="000000"/>
          <w:sz w:val="20"/>
        </w:rPr>
        <w:t>.</w:t>
      </w:r>
      <w:r>
        <w:rPr>
          <w:rFonts w:ascii="Arial" w:hAnsi="Arial" w:cs="Arial"/>
          <w:bCs/>
          <w:iCs/>
          <w:sz w:val="20"/>
          <w:lang w:val="en-US"/>
        </w:rPr>
        <w:t xml:space="preserve">  At any time, after you take up duty should you be about to become available for specified purpose work again, you can contact </w:t>
      </w:r>
      <w:r w:rsidR="003D7A6B" w:rsidRPr="003D7A6B">
        <w:rPr>
          <w:rFonts w:ascii="Arial" w:hAnsi="Arial" w:cs="Arial"/>
          <w:bCs/>
          <w:color w:val="000000"/>
          <w:sz w:val="20"/>
        </w:rPr>
        <w:t xml:space="preserve">the </w:t>
      </w:r>
      <w:r w:rsidR="00A179FD" w:rsidRPr="00A179FD">
        <w:rPr>
          <w:rFonts w:ascii="Arial" w:hAnsi="Arial" w:cs="Arial"/>
          <w:color w:val="000000"/>
          <w:sz w:val="20"/>
        </w:rPr>
        <w:t>Recruit Donegal</w:t>
      </w:r>
      <w:r>
        <w:rPr>
          <w:rFonts w:ascii="Arial" w:hAnsi="Arial" w:cs="Arial"/>
          <w:bCs/>
          <w:iCs/>
          <w:sz w:val="20"/>
          <w:lang w:val="en-US"/>
        </w:rPr>
        <w:t>, who will immediately reactivate your status on the panel confirming your availability for specified purpose posts.</w:t>
      </w:r>
    </w:p>
    <w:p w14:paraId="3DF6FC9F" w14:textId="77777777" w:rsidR="00BA2267" w:rsidRDefault="00BA2267" w:rsidP="00BA2267">
      <w:pPr>
        <w:rPr>
          <w:rFonts w:cs="Arial"/>
        </w:rPr>
      </w:pPr>
    </w:p>
    <w:p w14:paraId="474624EC" w14:textId="77777777" w:rsidR="00BA2267" w:rsidRDefault="00BA2267" w:rsidP="00BA2267">
      <w:pPr>
        <w:jc w:val="both"/>
        <w:rPr>
          <w:rFonts w:cs="Arial"/>
          <w:b/>
        </w:rPr>
      </w:pPr>
      <w:r>
        <w:rPr>
          <w:rFonts w:cs="Arial"/>
          <w:b/>
        </w:rPr>
        <w:t xml:space="preserve">Candidates who take up specified purpose positions will not forfeit their ranking on the permanent panel. Candidates who do not take up or express an interest in specified purpose vacancies will not forfeit their ranking on the panel.  Regardless of whether a candidate’s status on the panel is dormant (due to accepting a specified purpose post) or active, it will not affect in any way expressions of interest for permanent positions. </w:t>
      </w:r>
    </w:p>
    <w:p w14:paraId="69033E4F" w14:textId="77777777" w:rsidR="00BA2267" w:rsidRDefault="00BA2267" w:rsidP="00BA2267">
      <w:pPr>
        <w:rPr>
          <w:rFonts w:cs="Arial"/>
        </w:rPr>
      </w:pPr>
    </w:p>
    <w:p w14:paraId="3C7A4EF7" w14:textId="77777777" w:rsidR="00BA2267" w:rsidRDefault="00BA2267" w:rsidP="00BA2267">
      <w:pPr>
        <w:rPr>
          <w:rFonts w:cs="Arial"/>
          <w:b/>
          <w:bCs/>
        </w:rPr>
      </w:pPr>
      <w:r>
        <w:rPr>
          <w:rFonts w:cs="Arial"/>
          <w:b/>
          <w:bCs/>
        </w:rPr>
        <w:t xml:space="preserve">Interviews form a part of the selection process.  The HSE reserves the right to remove candidates from specific recruitment panels and retract job offers if satisfactory clearances (e.g. past /current employment references, security clearances) cannot be obtained or are unsatisfactory.  </w:t>
      </w:r>
    </w:p>
    <w:p w14:paraId="3B3433A5" w14:textId="77777777" w:rsidR="00BA2267" w:rsidRDefault="00BA2267" w:rsidP="00BA2267">
      <w:pPr>
        <w:rPr>
          <w:rFonts w:cs="Arial"/>
          <w:b/>
          <w:bCs/>
        </w:rPr>
      </w:pPr>
    </w:p>
    <w:p w14:paraId="5CAE1995" w14:textId="77777777" w:rsidR="00BA2267" w:rsidRDefault="00BA2267" w:rsidP="00BA2267">
      <w:pPr>
        <w:rPr>
          <w:rFonts w:cs="Arial"/>
          <w:b/>
          <w:bCs/>
        </w:rPr>
      </w:pPr>
      <w:r>
        <w:rPr>
          <w:rFonts w:cs="Arial"/>
          <w:b/>
          <w:bCs/>
        </w:rPr>
        <w:t>Note on References: The HSE must be satisfied that it has a full and comprehensive suite of references which assures it that the applicant’s past performance and behaviours are appropriate to the post. The HSE determines the merit, appropriateness and relevance of references. Please note the HSE may retract a post if sufficient satisfactory references cannot be obtained in a time frame congruent with service need.  The HSE reserves the right to retract a job offer should the successful candidate be unable to fulfil the provisions / criteria of the specific post in line with service need.</w:t>
      </w:r>
    </w:p>
    <w:p w14:paraId="1E183E66" w14:textId="77777777" w:rsidR="00BA2267" w:rsidRDefault="00BA2267" w:rsidP="00BA2267">
      <w:pPr>
        <w:rPr>
          <w:rFonts w:cs="Arial"/>
          <w:b/>
          <w:bCs/>
        </w:rPr>
      </w:pPr>
      <w:r>
        <w:rPr>
          <w:rFonts w:cs="Arial"/>
          <w:b/>
          <w:bCs/>
        </w:rPr>
        <w:t xml:space="preserve">   </w:t>
      </w:r>
    </w:p>
    <w:p w14:paraId="231E9DA8" w14:textId="77777777" w:rsidR="00176309" w:rsidRDefault="00176309"/>
    <w:p w14:paraId="6892FE43" w14:textId="77777777" w:rsidR="00176309" w:rsidRDefault="00176309"/>
    <w:p w14:paraId="6A312E13" w14:textId="77777777" w:rsidR="00176309" w:rsidRDefault="00176309"/>
    <w:p w14:paraId="7BC171A8" w14:textId="77777777" w:rsidR="00176309" w:rsidRDefault="00176309"/>
    <w:p w14:paraId="4732234E" w14:textId="77777777" w:rsidR="00176309" w:rsidRDefault="00176309"/>
    <w:p w14:paraId="6981491D" w14:textId="77777777" w:rsidR="00176309" w:rsidRDefault="00176309"/>
    <w:p w14:paraId="1FDEDF50" w14:textId="77777777" w:rsidR="00176309" w:rsidRDefault="00176309"/>
    <w:p w14:paraId="4429CA9E" w14:textId="77777777" w:rsidR="00176309" w:rsidRDefault="00176309"/>
    <w:p w14:paraId="124EDEFA" w14:textId="77777777" w:rsidR="00176309" w:rsidRDefault="00176309"/>
    <w:p w14:paraId="76CCCC8C" w14:textId="77777777" w:rsidR="00176309" w:rsidRDefault="00176309"/>
    <w:p w14:paraId="29D00BC0" w14:textId="77777777" w:rsidR="00176309" w:rsidRDefault="00176309"/>
    <w:p w14:paraId="2D5F8604" w14:textId="77777777" w:rsidR="00176309" w:rsidRDefault="00176309"/>
    <w:sectPr w:rsidR="00176309" w:rsidSect="00340515">
      <w:footerReference w:type="default" r:id="rId18"/>
      <w:footerReference w:type="first" r:id="rId19"/>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7AD7F" w14:textId="77777777" w:rsidR="00D879A1" w:rsidRDefault="00D879A1">
      <w:r>
        <w:separator/>
      </w:r>
    </w:p>
  </w:endnote>
  <w:endnote w:type="continuationSeparator" w:id="0">
    <w:p w14:paraId="32E4D85E" w14:textId="77777777" w:rsidR="00D879A1" w:rsidRDefault="00D8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65B0" w14:textId="77777777" w:rsidR="0060011E" w:rsidRPr="00100DA6" w:rsidRDefault="0060011E" w:rsidP="00BE366C">
    <w:pPr>
      <w:pStyle w:val="Footer"/>
      <w:tabs>
        <w:tab w:val="left" w:pos="1290"/>
      </w:tabs>
      <w:rPr>
        <w:rFonts w:ascii="Arial" w:hAnsi="Arial"/>
        <w:iCs/>
        <w:color w:val="000000" w:themeColor="text1"/>
        <w:sz w:val="20"/>
      </w:rPr>
    </w:pPr>
    <w:r w:rsidRPr="00100DA6">
      <w:rPr>
        <w:rFonts w:ascii="Arial" w:hAnsi="Arial"/>
        <w:iCs/>
        <w:color w:val="FF0000"/>
        <w:sz w:val="20"/>
      </w:rPr>
      <w:tab/>
    </w:r>
    <w:r w:rsidRPr="00100DA6">
      <w:rPr>
        <w:rFonts w:ascii="Arial" w:hAnsi="Arial"/>
        <w:iCs/>
        <w:color w:val="FF0000"/>
        <w:sz w:val="20"/>
      </w:rPr>
      <w:tab/>
    </w:r>
    <w:r w:rsidRPr="00100DA6">
      <w:rPr>
        <w:rFonts w:ascii="Arial" w:hAnsi="Arial" w:cs="Arial"/>
        <w:sz w:val="20"/>
      </w:rPr>
      <w:t xml:space="preserve">Page </w:t>
    </w:r>
    <w:r w:rsidRPr="00100DA6">
      <w:rPr>
        <w:rFonts w:ascii="Arial" w:hAnsi="Arial" w:cs="Arial"/>
        <w:sz w:val="20"/>
      </w:rPr>
      <w:fldChar w:fldCharType="begin"/>
    </w:r>
    <w:r w:rsidRPr="00100DA6">
      <w:rPr>
        <w:rFonts w:ascii="Arial" w:hAnsi="Arial" w:cs="Arial"/>
        <w:sz w:val="20"/>
      </w:rPr>
      <w:instrText xml:space="preserve"> PAGE </w:instrText>
    </w:r>
    <w:r w:rsidRPr="00100DA6">
      <w:rPr>
        <w:rFonts w:ascii="Arial" w:hAnsi="Arial" w:cs="Arial"/>
        <w:sz w:val="20"/>
      </w:rPr>
      <w:fldChar w:fldCharType="separate"/>
    </w:r>
    <w:r w:rsidR="009D3FB0">
      <w:rPr>
        <w:rFonts w:ascii="Arial" w:hAnsi="Arial" w:cs="Arial"/>
        <w:noProof/>
        <w:sz w:val="20"/>
      </w:rPr>
      <w:t>6</w:t>
    </w:r>
    <w:r w:rsidRPr="00100DA6">
      <w:rPr>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446E" w14:textId="77777777" w:rsidR="0060011E" w:rsidRPr="007C596D" w:rsidRDefault="0060011E"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6D5004ED" w14:textId="77777777" w:rsidR="0060011E" w:rsidRPr="001A519A" w:rsidRDefault="0060011E"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73D1" w14:textId="77777777" w:rsidR="00D879A1" w:rsidRDefault="00D879A1">
      <w:r>
        <w:separator/>
      </w:r>
    </w:p>
  </w:footnote>
  <w:footnote w:type="continuationSeparator" w:id="0">
    <w:p w14:paraId="2B65000D" w14:textId="77777777" w:rsidR="00D879A1" w:rsidRDefault="00D87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4AB"/>
    <w:multiLevelType w:val="hybridMultilevel"/>
    <w:tmpl w:val="16DE8A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1D27256"/>
    <w:multiLevelType w:val="hybridMultilevel"/>
    <w:tmpl w:val="41CEED90"/>
    <w:lvl w:ilvl="0" w:tplc="18090001">
      <w:start w:val="1"/>
      <w:numFmt w:val="bullet"/>
      <w:lvlText w:val=""/>
      <w:lvlJc w:val="left"/>
      <w:pPr>
        <w:tabs>
          <w:tab w:val="num" w:pos="720"/>
        </w:tabs>
        <w:ind w:left="720" w:hanging="360"/>
      </w:pPr>
      <w:rPr>
        <w:rFonts w:ascii="Symbol" w:hAnsi="Symbol" w:hint="default"/>
      </w:rPr>
    </w:lvl>
    <w:lvl w:ilvl="1" w:tplc="1809000F">
      <w:start w:val="1"/>
      <w:numFmt w:val="decimal"/>
      <w:lvlText w:val="%2."/>
      <w:lvlJc w:val="left"/>
      <w:pPr>
        <w:tabs>
          <w:tab w:val="num" w:pos="672"/>
        </w:tabs>
        <w:ind w:left="672" w:hanging="360"/>
      </w:pPr>
      <w:rPr>
        <w:rFont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92505C"/>
    <w:multiLevelType w:val="hybridMultilevel"/>
    <w:tmpl w:val="3DA68FE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2D2571"/>
    <w:multiLevelType w:val="hybridMultilevel"/>
    <w:tmpl w:val="05502732"/>
    <w:lvl w:ilvl="0" w:tplc="074C3F82">
      <w:start w:val="1"/>
      <w:numFmt w:val="decimal"/>
      <w:lvlText w:val="%1."/>
      <w:lvlJc w:val="left"/>
      <w:pPr>
        <w:tabs>
          <w:tab w:val="num" w:pos="0"/>
        </w:tabs>
        <w:ind w:left="0" w:hanging="360"/>
      </w:pPr>
      <w:rPr>
        <w:rFonts w:hint="default"/>
        <w:b w:val="0"/>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A604033"/>
    <w:multiLevelType w:val="hybridMultilevel"/>
    <w:tmpl w:val="B93CEA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BA97688"/>
    <w:multiLevelType w:val="hybridMultilevel"/>
    <w:tmpl w:val="20884C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FFA2E5C"/>
    <w:multiLevelType w:val="hybridMultilevel"/>
    <w:tmpl w:val="4F7CD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A2797B"/>
    <w:multiLevelType w:val="hybridMultilevel"/>
    <w:tmpl w:val="146E1122"/>
    <w:lvl w:ilvl="0" w:tplc="292E466C">
      <w:start w:val="9"/>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7D44A26"/>
    <w:multiLevelType w:val="hybridMultilevel"/>
    <w:tmpl w:val="32764290"/>
    <w:lvl w:ilvl="0" w:tplc="ED38081A">
      <w:start w:val="9"/>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3622C9"/>
    <w:multiLevelType w:val="hybridMultilevel"/>
    <w:tmpl w:val="781EABCE"/>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F1800FD"/>
    <w:multiLevelType w:val="hybridMultilevel"/>
    <w:tmpl w:val="B2F04348"/>
    <w:lvl w:ilvl="0" w:tplc="8570817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CAF5F8C"/>
    <w:multiLevelType w:val="hybridMultilevel"/>
    <w:tmpl w:val="8A44D852"/>
    <w:lvl w:ilvl="0" w:tplc="E4CE71D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6620F6B"/>
    <w:multiLevelType w:val="hybridMultilevel"/>
    <w:tmpl w:val="5088D2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8A01453"/>
    <w:multiLevelType w:val="hybridMultilevel"/>
    <w:tmpl w:val="B6960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C875246"/>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7D36ED"/>
    <w:multiLevelType w:val="hybridMultilevel"/>
    <w:tmpl w:val="91EEE8F2"/>
    <w:lvl w:ilvl="0" w:tplc="4F748202">
      <w:start w:val="1"/>
      <w:numFmt w:val="lowerRoman"/>
      <w:lvlText w:val="(%1)"/>
      <w:lvlJc w:val="left"/>
      <w:pPr>
        <w:ind w:left="497" w:hanging="360"/>
      </w:pPr>
      <w:rPr>
        <w:rFonts w:hint="default"/>
        <w:b w:val="0"/>
      </w:rPr>
    </w:lvl>
    <w:lvl w:ilvl="1" w:tplc="18090019" w:tentative="1">
      <w:start w:val="1"/>
      <w:numFmt w:val="lowerLetter"/>
      <w:lvlText w:val="%2."/>
      <w:lvlJc w:val="left"/>
      <w:pPr>
        <w:ind w:left="1217" w:hanging="360"/>
      </w:pPr>
    </w:lvl>
    <w:lvl w:ilvl="2" w:tplc="1809001B" w:tentative="1">
      <w:start w:val="1"/>
      <w:numFmt w:val="lowerRoman"/>
      <w:lvlText w:val="%3."/>
      <w:lvlJc w:val="right"/>
      <w:pPr>
        <w:ind w:left="1937" w:hanging="180"/>
      </w:pPr>
    </w:lvl>
    <w:lvl w:ilvl="3" w:tplc="1809000F" w:tentative="1">
      <w:start w:val="1"/>
      <w:numFmt w:val="decimal"/>
      <w:lvlText w:val="%4."/>
      <w:lvlJc w:val="left"/>
      <w:pPr>
        <w:ind w:left="2657" w:hanging="360"/>
      </w:pPr>
    </w:lvl>
    <w:lvl w:ilvl="4" w:tplc="18090019" w:tentative="1">
      <w:start w:val="1"/>
      <w:numFmt w:val="lowerLetter"/>
      <w:lvlText w:val="%5."/>
      <w:lvlJc w:val="left"/>
      <w:pPr>
        <w:ind w:left="3377" w:hanging="360"/>
      </w:pPr>
    </w:lvl>
    <w:lvl w:ilvl="5" w:tplc="1809001B" w:tentative="1">
      <w:start w:val="1"/>
      <w:numFmt w:val="lowerRoman"/>
      <w:lvlText w:val="%6."/>
      <w:lvlJc w:val="right"/>
      <w:pPr>
        <w:ind w:left="4097" w:hanging="180"/>
      </w:pPr>
    </w:lvl>
    <w:lvl w:ilvl="6" w:tplc="1809000F" w:tentative="1">
      <w:start w:val="1"/>
      <w:numFmt w:val="decimal"/>
      <w:lvlText w:val="%7."/>
      <w:lvlJc w:val="left"/>
      <w:pPr>
        <w:ind w:left="4817" w:hanging="360"/>
      </w:pPr>
    </w:lvl>
    <w:lvl w:ilvl="7" w:tplc="18090019" w:tentative="1">
      <w:start w:val="1"/>
      <w:numFmt w:val="lowerLetter"/>
      <w:lvlText w:val="%8."/>
      <w:lvlJc w:val="left"/>
      <w:pPr>
        <w:ind w:left="5537" w:hanging="360"/>
      </w:pPr>
    </w:lvl>
    <w:lvl w:ilvl="8" w:tplc="1809001B" w:tentative="1">
      <w:start w:val="1"/>
      <w:numFmt w:val="lowerRoman"/>
      <w:lvlText w:val="%9."/>
      <w:lvlJc w:val="right"/>
      <w:pPr>
        <w:ind w:left="6257" w:hanging="180"/>
      </w:pPr>
    </w:lvl>
  </w:abstractNum>
  <w:abstractNum w:abstractNumId="19" w15:restartNumberingAfterBreak="0">
    <w:nsid w:val="442B6AB9"/>
    <w:multiLevelType w:val="hybridMultilevel"/>
    <w:tmpl w:val="F0E04808"/>
    <w:lvl w:ilvl="0" w:tplc="F57C44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3448AF"/>
    <w:multiLevelType w:val="hybridMultilevel"/>
    <w:tmpl w:val="91EEE8F2"/>
    <w:lvl w:ilvl="0" w:tplc="4F748202">
      <w:start w:val="1"/>
      <w:numFmt w:val="lowerRoman"/>
      <w:lvlText w:val="(%1)"/>
      <w:lvlJc w:val="left"/>
      <w:pPr>
        <w:ind w:left="497" w:hanging="360"/>
      </w:pPr>
      <w:rPr>
        <w:rFonts w:hint="default"/>
        <w:b w:val="0"/>
      </w:rPr>
    </w:lvl>
    <w:lvl w:ilvl="1" w:tplc="18090019" w:tentative="1">
      <w:start w:val="1"/>
      <w:numFmt w:val="lowerLetter"/>
      <w:lvlText w:val="%2."/>
      <w:lvlJc w:val="left"/>
      <w:pPr>
        <w:ind w:left="1217" w:hanging="360"/>
      </w:pPr>
    </w:lvl>
    <w:lvl w:ilvl="2" w:tplc="1809001B" w:tentative="1">
      <w:start w:val="1"/>
      <w:numFmt w:val="lowerRoman"/>
      <w:lvlText w:val="%3."/>
      <w:lvlJc w:val="right"/>
      <w:pPr>
        <w:ind w:left="1937" w:hanging="180"/>
      </w:pPr>
    </w:lvl>
    <w:lvl w:ilvl="3" w:tplc="1809000F" w:tentative="1">
      <w:start w:val="1"/>
      <w:numFmt w:val="decimal"/>
      <w:lvlText w:val="%4."/>
      <w:lvlJc w:val="left"/>
      <w:pPr>
        <w:ind w:left="2657" w:hanging="360"/>
      </w:pPr>
    </w:lvl>
    <w:lvl w:ilvl="4" w:tplc="18090019" w:tentative="1">
      <w:start w:val="1"/>
      <w:numFmt w:val="lowerLetter"/>
      <w:lvlText w:val="%5."/>
      <w:lvlJc w:val="left"/>
      <w:pPr>
        <w:ind w:left="3377" w:hanging="360"/>
      </w:pPr>
    </w:lvl>
    <w:lvl w:ilvl="5" w:tplc="1809001B" w:tentative="1">
      <w:start w:val="1"/>
      <w:numFmt w:val="lowerRoman"/>
      <w:lvlText w:val="%6."/>
      <w:lvlJc w:val="right"/>
      <w:pPr>
        <w:ind w:left="4097" w:hanging="180"/>
      </w:pPr>
    </w:lvl>
    <w:lvl w:ilvl="6" w:tplc="1809000F" w:tentative="1">
      <w:start w:val="1"/>
      <w:numFmt w:val="decimal"/>
      <w:lvlText w:val="%7."/>
      <w:lvlJc w:val="left"/>
      <w:pPr>
        <w:ind w:left="4817" w:hanging="360"/>
      </w:pPr>
    </w:lvl>
    <w:lvl w:ilvl="7" w:tplc="18090019" w:tentative="1">
      <w:start w:val="1"/>
      <w:numFmt w:val="lowerLetter"/>
      <w:lvlText w:val="%8."/>
      <w:lvlJc w:val="left"/>
      <w:pPr>
        <w:ind w:left="5537" w:hanging="360"/>
      </w:pPr>
    </w:lvl>
    <w:lvl w:ilvl="8" w:tplc="1809001B" w:tentative="1">
      <w:start w:val="1"/>
      <w:numFmt w:val="lowerRoman"/>
      <w:lvlText w:val="%9."/>
      <w:lvlJc w:val="right"/>
      <w:pPr>
        <w:ind w:left="6257" w:hanging="180"/>
      </w:pPr>
    </w:lvl>
  </w:abstractNum>
  <w:abstractNum w:abstractNumId="22" w15:restartNumberingAfterBreak="0">
    <w:nsid w:val="4774673C"/>
    <w:multiLevelType w:val="hybridMultilevel"/>
    <w:tmpl w:val="1DCEA8B0"/>
    <w:lvl w:ilvl="0" w:tplc="30AA3060">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3" w15:restartNumberingAfterBreak="0">
    <w:nsid w:val="4A752EDE"/>
    <w:multiLevelType w:val="hybridMultilevel"/>
    <w:tmpl w:val="A2F03F10"/>
    <w:lvl w:ilvl="0" w:tplc="B5A0646A">
      <w:start w:val="1"/>
      <w:numFmt w:val="decimal"/>
      <w:lvlText w:val="%1."/>
      <w:lvlJc w:val="left"/>
      <w:pPr>
        <w:tabs>
          <w:tab w:val="num" w:pos="397"/>
        </w:tabs>
        <w:ind w:left="397" w:hanging="397"/>
      </w:pPr>
      <w:rPr>
        <w:rFonts w:ascii="Arial" w:hAnsi="Arial" w:cs="Arial" w:hint="default"/>
        <w:b/>
        <w:i w:val="0"/>
        <w:sz w:val="20"/>
        <w:szCs w:val="20"/>
      </w:rPr>
    </w:lvl>
    <w:lvl w:ilvl="1" w:tplc="7E7823A2">
      <w:start w:val="1"/>
      <w:numFmt w:val="lowerLetter"/>
      <w:lvlText w:val="(%2)"/>
      <w:lvlJc w:val="left"/>
      <w:pPr>
        <w:tabs>
          <w:tab w:val="num" w:pos="851"/>
        </w:tabs>
        <w:ind w:left="851" w:hanging="454"/>
      </w:pPr>
      <w:rPr>
        <w:rFonts w:ascii="Times New Roman" w:hAnsi="Times New Roman" w:cs="Times New Roman" w:hint="default"/>
        <w:b w:val="0"/>
        <w:i w:val="0"/>
        <w:sz w:val="18"/>
        <w:szCs w:val="18"/>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4" w15:restartNumberingAfterBreak="0">
    <w:nsid w:val="4D4D4F68"/>
    <w:multiLevelType w:val="hybridMultilevel"/>
    <w:tmpl w:val="CE1CB6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E584E1B"/>
    <w:multiLevelType w:val="hybridMultilevel"/>
    <w:tmpl w:val="B208583E"/>
    <w:lvl w:ilvl="0" w:tplc="AE30D80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3BB01A4"/>
    <w:multiLevelType w:val="hybridMultilevel"/>
    <w:tmpl w:val="F4F0481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5CB67BDF"/>
    <w:multiLevelType w:val="hybridMultilevel"/>
    <w:tmpl w:val="C74AE600"/>
    <w:lvl w:ilvl="0" w:tplc="365A643E">
      <w:start w:val="1"/>
      <w:numFmt w:val="bullet"/>
      <w:lvlText w:val=""/>
      <w:lvlJc w:val="left"/>
      <w:pPr>
        <w:ind w:left="360" w:hanging="360"/>
      </w:pPr>
      <w:rPr>
        <w:rFonts w:ascii="Symbol" w:hAnsi="Symbol" w:hint="default"/>
      </w:rPr>
    </w:lvl>
    <w:lvl w:ilvl="1" w:tplc="157C9E1E">
      <w:start w:val="1"/>
      <w:numFmt w:val="bullet"/>
      <w:lvlText w:val="o"/>
      <w:lvlJc w:val="left"/>
      <w:pPr>
        <w:ind w:left="1080" w:hanging="360"/>
      </w:pPr>
      <w:rPr>
        <w:rFonts w:ascii="Courier New" w:hAnsi="Courier New" w:hint="default"/>
      </w:rPr>
    </w:lvl>
    <w:lvl w:ilvl="2" w:tplc="867244AC">
      <w:start w:val="1"/>
      <w:numFmt w:val="bullet"/>
      <w:lvlText w:val=""/>
      <w:lvlJc w:val="left"/>
      <w:pPr>
        <w:ind w:left="1800" w:hanging="360"/>
      </w:pPr>
      <w:rPr>
        <w:rFonts w:ascii="Wingdings" w:hAnsi="Wingdings" w:hint="default"/>
      </w:rPr>
    </w:lvl>
    <w:lvl w:ilvl="3" w:tplc="0B620AB4">
      <w:start w:val="1"/>
      <w:numFmt w:val="bullet"/>
      <w:lvlText w:val=""/>
      <w:lvlJc w:val="left"/>
      <w:pPr>
        <w:ind w:left="2520" w:hanging="360"/>
      </w:pPr>
      <w:rPr>
        <w:rFonts w:ascii="Symbol" w:hAnsi="Symbol" w:hint="default"/>
      </w:rPr>
    </w:lvl>
    <w:lvl w:ilvl="4" w:tplc="13E22B64">
      <w:start w:val="1"/>
      <w:numFmt w:val="bullet"/>
      <w:lvlText w:val="o"/>
      <w:lvlJc w:val="left"/>
      <w:pPr>
        <w:ind w:left="3240" w:hanging="360"/>
      </w:pPr>
      <w:rPr>
        <w:rFonts w:ascii="Courier New" w:hAnsi="Courier New" w:hint="default"/>
      </w:rPr>
    </w:lvl>
    <w:lvl w:ilvl="5" w:tplc="EFC6276C">
      <w:start w:val="1"/>
      <w:numFmt w:val="bullet"/>
      <w:lvlText w:val=""/>
      <w:lvlJc w:val="left"/>
      <w:pPr>
        <w:ind w:left="3960" w:hanging="360"/>
      </w:pPr>
      <w:rPr>
        <w:rFonts w:ascii="Wingdings" w:hAnsi="Wingdings" w:hint="default"/>
      </w:rPr>
    </w:lvl>
    <w:lvl w:ilvl="6" w:tplc="AEEC222E">
      <w:start w:val="1"/>
      <w:numFmt w:val="bullet"/>
      <w:lvlText w:val=""/>
      <w:lvlJc w:val="left"/>
      <w:pPr>
        <w:ind w:left="4680" w:hanging="360"/>
      </w:pPr>
      <w:rPr>
        <w:rFonts w:ascii="Symbol" w:hAnsi="Symbol" w:hint="default"/>
      </w:rPr>
    </w:lvl>
    <w:lvl w:ilvl="7" w:tplc="C97C455E">
      <w:start w:val="1"/>
      <w:numFmt w:val="bullet"/>
      <w:lvlText w:val="o"/>
      <w:lvlJc w:val="left"/>
      <w:pPr>
        <w:ind w:left="5400" w:hanging="360"/>
      </w:pPr>
      <w:rPr>
        <w:rFonts w:ascii="Courier New" w:hAnsi="Courier New" w:hint="default"/>
      </w:rPr>
    </w:lvl>
    <w:lvl w:ilvl="8" w:tplc="B49AF614">
      <w:start w:val="1"/>
      <w:numFmt w:val="bullet"/>
      <w:lvlText w:val=""/>
      <w:lvlJc w:val="left"/>
      <w:pPr>
        <w:ind w:left="6120" w:hanging="360"/>
      </w:pPr>
      <w:rPr>
        <w:rFonts w:ascii="Wingdings" w:hAnsi="Wingdings" w:hint="default"/>
      </w:rPr>
    </w:lvl>
  </w:abstractNum>
  <w:abstractNum w:abstractNumId="30" w15:restartNumberingAfterBreak="0">
    <w:nsid w:val="653610EA"/>
    <w:multiLevelType w:val="hybridMultilevel"/>
    <w:tmpl w:val="FA1215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6EC2F71"/>
    <w:multiLevelType w:val="hybridMultilevel"/>
    <w:tmpl w:val="2EF85BC6"/>
    <w:lvl w:ilvl="0" w:tplc="2484679E">
      <w:start w:val="1"/>
      <w:numFmt w:val="lowerLetter"/>
      <w:lvlText w:val="(%1)"/>
      <w:lvlJc w:val="left"/>
      <w:pPr>
        <w:ind w:left="720" w:hanging="360"/>
      </w:pPr>
      <w:rPr>
        <w:rFonts w:ascii="Arial" w:eastAsia="Times New Roman" w:hAnsi="Arial" w:cs="Arial"/>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6FD21644"/>
    <w:multiLevelType w:val="hybridMultilevel"/>
    <w:tmpl w:val="27E03F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FF149D1"/>
    <w:multiLevelType w:val="hybridMultilevel"/>
    <w:tmpl w:val="402E768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5ED6470"/>
    <w:multiLevelType w:val="hybridMultilevel"/>
    <w:tmpl w:val="290643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875890522">
    <w:abstractNumId w:val="3"/>
  </w:num>
  <w:num w:numId="2" w16cid:durableId="1347748244">
    <w:abstractNumId w:val="28"/>
  </w:num>
  <w:num w:numId="3" w16cid:durableId="289942795">
    <w:abstractNumId w:val="12"/>
  </w:num>
  <w:num w:numId="4" w16cid:durableId="512456955">
    <w:abstractNumId w:val="5"/>
  </w:num>
  <w:num w:numId="5" w16cid:durableId="642393784">
    <w:abstractNumId w:val="35"/>
  </w:num>
  <w:num w:numId="6" w16cid:durableId="145560819">
    <w:abstractNumId w:val="37"/>
  </w:num>
  <w:num w:numId="7" w16cid:durableId="1286305394">
    <w:abstractNumId w:val="15"/>
  </w:num>
  <w:num w:numId="8" w16cid:durableId="1660616742">
    <w:abstractNumId w:val="33"/>
  </w:num>
  <w:num w:numId="9" w16cid:durableId="1348600196">
    <w:abstractNumId w:val="9"/>
  </w:num>
  <w:num w:numId="10" w16cid:durableId="425882924">
    <w:abstractNumId w:val="36"/>
  </w:num>
  <w:num w:numId="11" w16cid:durableId="514418518">
    <w:abstractNumId w:val="17"/>
  </w:num>
  <w:num w:numId="12" w16cid:durableId="424767327">
    <w:abstractNumId w:val="26"/>
  </w:num>
  <w:num w:numId="13" w16cid:durableId="1112238405">
    <w:abstractNumId w:val="35"/>
  </w:num>
  <w:num w:numId="14" w16cid:durableId="881670465">
    <w:abstractNumId w:val="20"/>
  </w:num>
  <w:num w:numId="15" w16cid:durableId="933053961">
    <w:abstractNumId w:val="31"/>
    <w:lvlOverride w:ilvl="0">
      <w:startOverride w:val="1"/>
    </w:lvlOverride>
    <w:lvlOverride w:ilvl="1"/>
    <w:lvlOverride w:ilvl="2"/>
    <w:lvlOverride w:ilvl="3"/>
    <w:lvlOverride w:ilvl="4"/>
    <w:lvlOverride w:ilvl="5"/>
    <w:lvlOverride w:ilvl="6"/>
    <w:lvlOverride w:ilvl="7"/>
    <w:lvlOverride w:ilvl="8"/>
  </w:num>
  <w:num w:numId="16" w16cid:durableId="1035734164">
    <w:abstractNumId w:val="34"/>
  </w:num>
  <w:num w:numId="17" w16cid:durableId="1045908521">
    <w:abstractNumId w:val="24"/>
  </w:num>
  <w:num w:numId="18" w16cid:durableId="419909272">
    <w:abstractNumId w:val="22"/>
  </w:num>
  <w:num w:numId="19" w16cid:durableId="1009143855">
    <w:abstractNumId w:val="11"/>
  </w:num>
  <w:num w:numId="20" w16cid:durableId="1604337103">
    <w:abstractNumId w:val="2"/>
  </w:num>
  <w:num w:numId="21" w16cid:durableId="1192766675">
    <w:abstractNumId w:val="10"/>
  </w:num>
  <w:num w:numId="22" w16cid:durableId="474415398">
    <w:abstractNumId w:val="6"/>
  </w:num>
  <w:num w:numId="23" w16cid:durableId="1128816604">
    <w:abstractNumId w:val="16"/>
  </w:num>
  <w:num w:numId="24" w16cid:durableId="1494297141">
    <w:abstractNumId w:val="4"/>
  </w:num>
  <w:num w:numId="25" w16cid:durableId="447890792">
    <w:abstractNumId w:val="1"/>
  </w:num>
  <w:num w:numId="26" w16cid:durableId="9199519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55849506">
    <w:abstractNumId w:val="32"/>
  </w:num>
  <w:num w:numId="28" w16cid:durableId="362946752">
    <w:abstractNumId w:val="25"/>
  </w:num>
  <w:num w:numId="29" w16cid:durableId="234513746">
    <w:abstractNumId w:val="14"/>
  </w:num>
  <w:num w:numId="30" w16cid:durableId="1001852775">
    <w:abstractNumId w:val="30"/>
  </w:num>
  <w:num w:numId="31" w16cid:durableId="15879617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8027828">
    <w:abstractNumId w:val="8"/>
  </w:num>
  <w:num w:numId="33" w16cid:durableId="775253608">
    <w:abstractNumId w:val="28"/>
  </w:num>
  <w:num w:numId="34" w16cid:durableId="2047750716">
    <w:abstractNumId w:val="27"/>
  </w:num>
  <w:num w:numId="35" w16cid:durableId="2136243150">
    <w:abstractNumId w:val="18"/>
  </w:num>
  <w:num w:numId="36" w16cid:durableId="1603415441">
    <w:abstractNumId w:val="21"/>
  </w:num>
  <w:num w:numId="37" w16cid:durableId="1403794973">
    <w:abstractNumId w:val="0"/>
  </w:num>
  <w:num w:numId="38" w16cid:durableId="1566836292">
    <w:abstractNumId w:val="13"/>
  </w:num>
  <w:num w:numId="39" w16cid:durableId="848910523">
    <w:abstractNumId w:val="7"/>
  </w:num>
  <w:num w:numId="40" w16cid:durableId="879128191">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17C1"/>
    <w:rsid w:val="0001799B"/>
    <w:rsid w:val="000246EC"/>
    <w:rsid w:val="00026782"/>
    <w:rsid w:val="0003505C"/>
    <w:rsid w:val="000351C5"/>
    <w:rsid w:val="000359DB"/>
    <w:rsid w:val="000407FE"/>
    <w:rsid w:val="00042D0D"/>
    <w:rsid w:val="00047C6A"/>
    <w:rsid w:val="00052BB8"/>
    <w:rsid w:val="00055169"/>
    <w:rsid w:val="000557A9"/>
    <w:rsid w:val="00056702"/>
    <w:rsid w:val="00056999"/>
    <w:rsid w:val="00057FD7"/>
    <w:rsid w:val="00065A9D"/>
    <w:rsid w:val="00074D2A"/>
    <w:rsid w:val="000760D7"/>
    <w:rsid w:val="00092441"/>
    <w:rsid w:val="00093771"/>
    <w:rsid w:val="000943A8"/>
    <w:rsid w:val="000A1D7B"/>
    <w:rsid w:val="000A4340"/>
    <w:rsid w:val="000B25B8"/>
    <w:rsid w:val="000B2D68"/>
    <w:rsid w:val="000C54DE"/>
    <w:rsid w:val="000C6D03"/>
    <w:rsid w:val="000D04B4"/>
    <w:rsid w:val="000D55E5"/>
    <w:rsid w:val="000D5A09"/>
    <w:rsid w:val="000D7BED"/>
    <w:rsid w:val="000E25B5"/>
    <w:rsid w:val="000E3B72"/>
    <w:rsid w:val="000E64CA"/>
    <w:rsid w:val="000E67BA"/>
    <w:rsid w:val="000F2CC0"/>
    <w:rsid w:val="000F33EB"/>
    <w:rsid w:val="00100DA6"/>
    <w:rsid w:val="0010314C"/>
    <w:rsid w:val="001048A3"/>
    <w:rsid w:val="00104B06"/>
    <w:rsid w:val="00106EFF"/>
    <w:rsid w:val="0011734C"/>
    <w:rsid w:val="001316B2"/>
    <w:rsid w:val="0013774F"/>
    <w:rsid w:val="00137B5A"/>
    <w:rsid w:val="001410CF"/>
    <w:rsid w:val="00145364"/>
    <w:rsid w:val="00150B07"/>
    <w:rsid w:val="00151A44"/>
    <w:rsid w:val="00152142"/>
    <w:rsid w:val="0015606B"/>
    <w:rsid w:val="00156C6F"/>
    <w:rsid w:val="001661E3"/>
    <w:rsid w:val="0016638F"/>
    <w:rsid w:val="00176309"/>
    <w:rsid w:val="00177C2C"/>
    <w:rsid w:val="00182A8E"/>
    <w:rsid w:val="0018475C"/>
    <w:rsid w:val="001878F8"/>
    <w:rsid w:val="001921C4"/>
    <w:rsid w:val="00192403"/>
    <w:rsid w:val="001925B9"/>
    <w:rsid w:val="001A46BD"/>
    <w:rsid w:val="001A519A"/>
    <w:rsid w:val="001B392B"/>
    <w:rsid w:val="001B3D32"/>
    <w:rsid w:val="001B54B3"/>
    <w:rsid w:val="001B6F92"/>
    <w:rsid w:val="001B7D39"/>
    <w:rsid w:val="001C6A33"/>
    <w:rsid w:val="001D09DA"/>
    <w:rsid w:val="001E1D56"/>
    <w:rsid w:val="00200746"/>
    <w:rsid w:val="00207332"/>
    <w:rsid w:val="00217452"/>
    <w:rsid w:val="00227C3D"/>
    <w:rsid w:val="00241011"/>
    <w:rsid w:val="0024216E"/>
    <w:rsid w:val="002442F4"/>
    <w:rsid w:val="0025108D"/>
    <w:rsid w:val="00255283"/>
    <w:rsid w:val="00262975"/>
    <w:rsid w:val="0026429D"/>
    <w:rsid w:val="002805AA"/>
    <w:rsid w:val="002807A0"/>
    <w:rsid w:val="00285FB9"/>
    <w:rsid w:val="00290577"/>
    <w:rsid w:val="00291575"/>
    <w:rsid w:val="00291ECB"/>
    <w:rsid w:val="00296D03"/>
    <w:rsid w:val="002A141E"/>
    <w:rsid w:val="002A7753"/>
    <w:rsid w:val="002C7DF6"/>
    <w:rsid w:val="002D3323"/>
    <w:rsid w:val="002D74ED"/>
    <w:rsid w:val="002E022C"/>
    <w:rsid w:val="002E31A3"/>
    <w:rsid w:val="002E7927"/>
    <w:rsid w:val="002F59E6"/>
    <w:rsid w:val="00302567"/>
    <w:rsid w:val="00302C46"/>
    <w:rsid w:val="003052F5"/>
    <w:rsid w:val="003104FC"/>
    <w:rsid w:val="003105C6"/>
    <w:rsid w:val="003113DB"/>
    <w:rsid w:val="00325E23"/>
    <w:rsid w:val="00326F5E"/>
    <w:rsid w:val="0032767B"/>
    <w:rsid w:val="003313F5"/>
    <w:rsid w:val="0033603A"/>
    <w:rsid w:val="00336E61"/>
    <w:rsid w:val="00340515"/>
    <w:rsid w:val="00340E0C"/>
    <w:rsid w:val="00342283"/>
    <w:rsid w:val="00343984"/>
    <w:rsid w:val="00343DDB"/>
    <w:rsid w:val="00347F4D"/>
    <w:rsid w:val="003523C2"/>
    <w:rsid w:val="00356CA7"/>
    <w:rsid w:val="00366B2E"/>
    <w:rsid w:val="003722EB"/>
    <w:rsid w:val="00375E0A"/>
    <w:rsid w:val="00380822"/>
    <w:rsid w:val="00382047"/>
    <w:rsid w:val="003A32EA"/>
    <w:rsid w:val="003B5DD0"/>
    <w:rsid w:val="003B7E8C"/>
    <w:rsid w:val="003C25A3"/>
    <w:rsid w:val="003D19FA"/>
    <w:rsid w:val="003D3BC4"/>
    <w:rsid w:val="003D7284"/>
    <w:rsid w:val="003D7A6B"/>
    <w:rsid w:val="003E1D98"/>
    <w:rsid w:val="00400EA6"/>
    <w:rsid w:val="004020F2"/>
    <w:rsid w:val="0040601D"/>
    <w:rsid w:val="00422BE8"/>
    <w:rsid w:val="00425E47"/>
    <w:rsid w:val="00427434"/>
    <w:rsid w:val="00433275"/>
    <w:rsid w:val="00445012"/>
    <w:rsid w:val="00462A0A"/>
    <w:rsid w:val="0047429C"/>
    <w:rsid w:val="00476F64"/>
    <w:rsid w:val="0048138C"/>
    <w:rsid w:val="00485D9C"/>
    <w:rsid w:val="004A431B"/>
    <w:rsid w:val="004C189E"/>
    <w:rsid w:val="004D1C19"/>
    <w:rsid w:val="004D4066"/>
    <w:rsid w:val="004D5B7D"/>
    <w:rsid w:val="004D797D"/>
    <w:rsid w:val="004D7BF1"/>
    <w:rsid w:val="004E5E4B"/>
    <w:rsid w:val="004E7D31"/>
    <w:rsid w:val="004F6076"/>
    <w:rsid w:val="00500816"/>
    <w:rsid w:val="00503691"/>
    <w:rsid w:val="0051198F"/>
    <w:rsid w:val="00522F33"/>
    <w:rsid w:val="00523F77"/>
    <w:rsid w:val="00525A77"/>
    <w:rsid w:val="005360D7"/>
    <w:rsid w:val="00536EF5"/>
    <w:rsid w:val="00537574"/>
    <w:rsid w:val="005377A3"/>
    <w:rsid w:val="0054150E"/>
    <w:rsid w:val="00541A2C"/>
    <w:rsid w:val="00547EFA"/>
    <w:rsid w:val="00564453"/>
    <w:rsid w:val="0057482C"/>
    <w:rsid w:val="005779E9"/>
    <w:rsid w:val="00585A59"/>
    <w:rsid w:val="005879A3"/>
    <w:rsid w:val="00591B27"/>
    <w:rsid w:val="00591F3E"/>
    <w:rsid w:val="00597454"/>
    <w:rsid w:val="005B254E"/>
    <w:rsid w:val="005B57ED"/>
    <w:rsid w:val="005B7746"/>
    <w:rsid w:val="005C6C87"/>
    <w:rsid w:val="005C6E69"/>
    <w:rsid w:val="005C7C38"/>
    <w:rsid w:val="005D5C10"/>
    <w:rsid w:val="005E38AB"/>
    <w:rsid w:val="005E76F3"/>
    <w:rsid w:val="005F1690"/>
    <w:rsid w:val="005F28FD"/>
    <w:rsid w:val="0060011E"/>
    <w:rsid w:val="00601E63"/>
    <w:rsid w:val="00603B2A"/>
    <w:rsid w:val="00604614"/>
    <w:rsid w:val="0061247F"/>
    <w:rsid w:val="00614ED5"/>
    <w:rsid w:val="006158B7"/>
    <w:rsid w:val="00621FF1"/>
    <w:rsid w:val="006239B9"/>
    <w:rsid w:val="00625683"/>
    <w:rsid w:val="00626888"/>
    <w:rsid w:val="00627F85"/>
    <w:rsid w:val="006563C3"/>
    <w:rsid w:val="0066238B"/>
    <w:rsid w:val="00675B1F"/>
    <w:rsid w:val="00676124"/>
    <w:rsid w:val="006778F0"/>
    <w:rsid w:val="006808C4"/>
    <w:rsid w:val="00682A79"/>
    <w:rsid w:val="00682D33"/>
    <w:rsid w:val="006A0D28"/>
    <w:rsid w:val="006A1C9D"/>
    <w:rsid w:val="006A2C36"/>
    <w:rsid w:val="006B16DE"/>
    <w:rsid w:val="006B293E"/>
    <w:rsid w:val="006C03C0"/>
    <w:rsid w:val="006C3390"/>
    <w:rsid w:val="006C76F2"/>
    <w:rsid w:val="006D5027"/>
    <w:rsid w:val="006D5D68"/>
    <w:rsid w:val="006D7C41"/>
    <w:rsid w:val="006E0314"/>
    <w:rsid w:val="006E0CC9"/>
    <w:rsid w:val="006E16C3"/>
    <w:rsid w:val="006E321B"/>
    <w:rsid w:val="006E4329"/>
    <w:rsid w:val="006E47C8"/>
    <w:rsid w:val="006E51DF"/>
    <w:rsid w:val="006F256B"/>
    <w:rsid w:val="006F2881"/>
    <w:rsid w:val="006F28DF"/>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C3199"/>
    <w:rsid w:val="007C3E57"/>
    <w:rsid w:val="007C596D"/>
    <w:rsid w:val="007E5983"/>
    <w:rsid w:val="007F32A0"/>
    <w:rsid w:val="007F5E22"/>
    <w:rsid w:val="00806249"/>
    <w:rsid w:val="0080686B"/>
    <w:rsid w:val="008101E6"/>
    <w:rsid w:val="00817BC9"/>
    <w:rsid w:val="00820AA9"/>
    <w:rsid w:val="00821C17"/>
    <w:rsid w:val="00821D62"/>
    <w:rsid w:val="0082621F"/>
    <w:rsid w:val="008323A1"/>
    <w:rsid w:val="00855A34"/>
    <w:rsid w:val="00855E32"/>
    <w:rsid w:val="00865194"/>
    <w:rsid w:val="0086589F"/>
    <w:rsid w:val="008673C1"/>
    <w:rsid w:val="00871A13"/>
    <w:rsid w:val="008721C4"/>
    <w:rsid w:val="00873FE2"/>
    <w:rsid w:val="008820FE"/>
    <w:rsid w:val="008907F9"/>
    <w:rsid w:val="008960E3"/>
    <w:rsid w:val="008B1B3E"/>
    <w:rsid w:val="008B5901"/>
    <w:rsid w:val="008D1560"/>
    <w:rsid w:val="008D1CBF"/>
    <w:rsid w:val="008D656A"/>
    <w:rsid w:val="008E0072"/>
    <w:rsid w:val="008E16AB"/>
    <w:rsid w:val="008E2506"/>
    <w:rsid w:val="008F7239"/>
    <w:rsid w:val="00905157"/>
    <w:rsid w:val="00907FDA"/>
    <w:rsid w:val="0091287C"/>
    <w:rsid w:val="00913EA2"/>
    <w:rsid w:val="009145FB"/>
    <w:rsid w:val="00917D9A"/>
    <w:rsid w:val="0092240B"/>
    <w:rsid w:val="00926E61"/>
    <w:rsid w:val="0094201B"/>
    <w:rsid w:val="00942A32"/>
    <w:rsid w:val="00942B97"/>
    <w:rsid w:val="009437BC"/>
    <w:rsid w:val="00947CA3"/>
    <w:rsid w:val="00951BB5"/>
    <w:rsid w:val="00963ACF"/>
    <w:rsid w:val="009640CA"/>
    <w:rsid w:val="00986710"/>
    <w:rsid w:val="00991C1B"/>
    <w:rsid w:val="009A21BA"/>
    <w:rsid w:val="009A2740"/>
    <w:rsid w:val="009A31B3"/>
    <w:rsid w:val="009B0647"/>
    <w:rsid w:val="009C706D"/>
    <w:rsid w:val="009D1AB5"/>
    <w:rsid w:val="009D30ED"/>
    <w:rsid w:val="009D3495"/>
    <w:rsid w:val="009D3950"/>
    <w:rsid w:val="009D3FB0"/>
    <w:rsid w:val="009D6EFD"/>
    <w:rsid w:val="009E0C8A"/>
    <w:rsid w:val="009E10DE"/>
    <w:rsid w:val="009E5574"/>
    <w:rsid w:val="009F16D2"/>
    <w:rsid w:val="009F19D9"/>
    <w:rsid w:val="009F46AA"/>
    <w:rsid w:val="00A02C43"/>
    <w:rsid w:val="00A035D2"/>
    <w:rsid w:val="00A11F85"/>
    <w:rsid w:val="00A179FD"/>
    <w:rsid w:val="00A21CEF"/>
    <w:rsid w:val="00A21DE4"/>
    <w:rsid w:val="00A24233"/>
    <w:rsid w:val="00A267BD"/>
    <w:rsid w:val="00A318D2"/>
    <w:rsid w:val="00A37718"/>
    <w:rsid w:val="00A40AA6"/>
    <w:rsid w:val="00A42FB5"/>
    <w:rsid w:val="00A520F7"/>
    <w:rsid w:val="00A539BF"/>
    <w:rsid w:val="00A713B0"/>
    <w:rsid w:val="00A71DCE"/>
    <w:rsid w:val="00A74B49"/>
    <w:rsid w:val="00A755C8"/>
    <w:rsid w:val="00A83413"/>
    <w:rsid w:val="00A879D1"/>
    <w:rsid w:val="00A93E51"/>
    <w:rsid w:val="00A9406F"/>
    <w:rsid w:val="00AA3EA8"/>
    <w:rsid w:val="00AA6553"/>
    <w:rsid w:val="00AA7DB6"/>
    <w:rsid w:val="00AB35E0"/>
    <w:rsid w:val="00AD0CF0"/>
    <w:rsid w:val="00AD5F16"/>
    <w:rsid w:val="00AE4C80"/>
    <w:rsid w:val="00AE533F"/>
    <w:rsid w:val="00AF4ECC"/>
    <w:rsid w:val="00AF528D"/>
    <w:rsid w:val="00AF66AE"/>
    <w:rsid w:val="00AF7860"/>
    <w:rsid w:val="00B006EA"/>
    <w:rsid w:val="00B031D3"/>
    <w:rsid w:val="00B11139"/>
    <w:rsid w:val="00B1304B"/>
    <w:rsid w:val="00B14C1C"/>
    <w:rsid w:val="00B14C43"/>
    <w:rsid w:val="00B20054"/>
    <w:rsid w:val="00B24B05"/>
    <w:rsid w:val="00B27705"/>
    <w:rsid w:val="00B4413B"/>
    <w:rsid w:val="00B467DE"/>
    <w:rsid w:val="00B54673"/>
    <w:rsid w:val="00B63B83"/>
    <w:rsid w:val="00B80353"/>
    <w:rsid w:val="00B86CD1"/>
    <w:rsid w:val="00B92FC6"/>
    <w:rsid w:val="00B93C6D"/>
    <w:rsid w:val="00B9566E"/>
    <w:rsid w:val="00BA17F9"/>
    <w:rsid w:val="00BA2267"/>
    <w:rsid w:val="00BA4AB3"/>
    <w:rsid w:val="00BC4E29"/>
    <w:rsid w:val="00BC59A3"/>
    <w:rsid w:val="00BE366C"/>
    <w:rsid w:val="00C056E8"/>
    <w:rsid w:val="00C12980"/>
    <w:rsid w:val="00C20051"/>
    <w:rsid w:val="00C22005"/>
    <w:rsid w:val="00C22A91"/>
    <w:rsid w:val="00C24D59"/>
    <w:rsid w:val="00C3080C"/>
    <w:rsid w:val="00C377B1"/>
    <w:rsid w:val="00C43757"/>
    <w:rsid w:val="00C45361"/>
    <w:rsid w:val="00C456D3"/>
    <w:rsid w:val="00C54450"/>
    <w:rsid w:val="00C570F4"/>
    <w:rsid w:val="00C6767F"/>
    <w:rsid w:val="00C732DF"/>
    <w:rsid w:val="00C74A6F"/>
    <w:rsid w:val="00C928F9"/>
    <w:rsid w:val="00C92F3B"/>
    <w:rsid w:val="00C95B23"/>
    <w:rsid w:val="00C966AF"/>
    <w:rsid w:val="00C97DCC"/>
    <w:rsid w:val="00CA03A6"/>
    <w:rsid w:val="00CA23F4"/>
    <w:rsid w:val="00CA4FC3"/>
    <w:rsid w:val="00CA5DD9"/>
    <w:rsid w:val="00CA5E50"/>
    <w:rsid w:val="00CB30D7"/>
    <w:rsid w:val="00CB3D91"/>
    <w:rsid w:val="00CB6936"/>
    <w:rsid w:val="00CC125F"/>
    <w:rsid w:val="00CC153A"/>
    <w:rsid w:val="00CD5382"/>
    <w:rsid w:val="00CD59D9"/>
    <w:rsid w:val="00CE1446"/>
    <w:rsid w:val="00CE1FDE"/>
    <w:rsid w:val="00D03C3C"/>
    <w:rsid w:val="00D12250"/>
    <w:rsid w:val="00D2175C"/>
    <w:rsid w:val="00D22614"/>
    <w:rsid w:val="00D24D30"/>
    <w:rsid w:val="00D2659A"/>
    <w:rsid w:val="00D34003"/>
    <w:rsid w:val="00D401C8"/>
    <w:rsid w:val="00D47901"/>
    <w:rsid w:val="00D47A6F"/>
    <w:rsid w:val="00D51672"/>
    <w:rsid w:val="00D525BE"/>
    <w:rsid w:val="00D60E83"/>
    <w:rsid w:val="00D67BD0"/>
    <w:rsid w:val="00D72063"/>
    <w:rsid w:val="00D72851"/>
    <w:rsid w:val="00D779C5"/>
    <w:rsid w:val="00D808E4"/>
    <w:rsid w:val="00D84C38"/>
    <w:rsid w:val="00D879A1"/>
    <w:rsid w:val="00D9224C"/>
    <w:rsid w:val="00D92CE9"/>
    <w:rsid w:val="00D9682A"/>
    <w:rsid w:val="00D970C1"/>
    <w:rsid w:val="00DA7704"/>
    <w:rsid w:val="00DB5784"/>
    <w:rsid w:val="00DC07A1"/>
    <w:rsid w:val="00DC0BD4"/>
    <w:rsid w:val="00DC5560"/>
    <w:rsid w:val="00DC712F"/>
    <w:rsid w:val="00DD5B8E"/>
    <w:rsid w:val="00DF21CC"/>
    <w:rsid w:val="00DF6CA8"/>
    <w:rsid w:val="00DF7CB8"/>
    <w:rsid w:val="00E11F41"/>
    <w:rsid w:val="00E15822"/>
    <w:rsid w:val="00E16D8C"/>
    <w:rsid w:val="00E17571"/>
    <w:rsid w:val="00E276F0"/>
    <w:rsid w:val="00E32BAD"/>
    <w:rsid w:val="00E3406B"/>
    <w:rsid w:val="00E34C62"/>
    <w:rsid w:val="00E363F3"/>
    <w:rsid w:val="00E530DF"/>
    <w:rsid w:val="00E64232"/>
    <w:rsid w:val="00E70940"/>
    <w:rsid w:val="00E72FCB"/>
    <w:rsid w:val="00E802AE"/>
    <w:rsid w:val="00EA6C01"/>
    <w:rsid w:val="00EB7EC8"/>
    <w:rsid w:val="00EC6AC7"/>
    <w:rsid w:val="00EE0544"/>
    <w:rsid w:val="00EE2EEA"/>
    <w:rsid w:val="00EF3EE7"/>
    <w:rsid w:val="00EF4C0B"/>
    <w:rsid w:val="00F00021"/>
    <w:rsid w:val="00F01C4A"/>
    <w:rsid w:val="00F035C4"/>
    <w:rsid w:val="00F041F8"/>
    <w:rsid w:val="00F0676E"/>
    <w:rsid w:val="00F14161"/>
    <w:rsid w:val="00F1737D"/>
    <w:rsid w:val="00F2487E"/>
    <w:rsid w:val="00F255AE"/>
    <w:rsid w:val="00F25F45"/>
    <w:rsid w:val="00F277CF"/>
    <w:rsid w:val="00F350F5"/>
    <w:rsid w:val="00F37687"/>
    <w:rsid w:val="00F45FD7"/>
    <w:rsid w:val="00F53B0B"/>
    <w:rsid w:val="00F600A9"/>
    <w:rsid w:val="00F6112F"/>
    <w:rsid w:val="00F7126B"/>
    <w:rsid w:val="00F71EE3"/>
    <w:rsid w:val="00F727CB"/>
    <w:rsid w:val="00F8044B"/>
    <w:rsid w:val="00F815DB"/>
    <w:rsid w:val="00F828BE"/>
    <w:rsid w:val="00F9110C"/>
    <w:rsid w:val="00F94A51"/>
    <w:rsid w:val="00F961D5"/>
    <w:rsid w:val="00F96BBC"/>
    <w:rsid w:val="00FA23B4"/>
    <w:rsid w:val="00FC4B32"/>
    <w:rsid w:val="00FD68D9"/>
    <w:rsid w:val="00FE029B"/>
    <w:rsid w:val="00FE3A0C"/>
    <w:rsid w:val="00FE3FD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2ED497DF"/>
  <w15:docId w15:val="{B2F3B6F8-8320-48AC-9395-9C9CAA1AE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7">
    <w:name w:val="heading 7"/>
    <w:basedOn w:val="Normal"/>
    <w:next w:val="Normal"/>
    <w:link w:val="Heading7Char"/>
    <w:semiHidden/>
    <w:unhideWhenUsed/>
    <w:qFormat/>
    <w:rsid w:val="008721C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CommentText">
    <w:name w:val="annotation text"/>
    <w:basedOn w:val="Normal"/>
    <w:link w:val="CommentTextChar"/>
    <w:semiHidden/>
    <w:rsid w:val="00E802AE"/>
    <w:rPr>
      <w:rFonts w:ascii="Times New Roman" w:hAnsi="Times New Roman"/>
      <w:lang w:val="en-GB" w:eastAsia="en-GB"/>
    </w:rPr>
  </w:style>
  <w:style w:type="character" w:customStyle="1" w:styleId="CommentTextChar">
    <w:name w:val="Comment Text Char"/>
    <w:basedOn w:val="DefaultParagraphFont"/>
    <w:link w:val="CommentText"/>
    <w:semiHidden/>
    <w:rsid w:val="00E802AE"/>
    <w:rPr>
      <w:lang w:val="en-GB" w:eastAsia="en-GB"/>
    </w:rPr>
  </w:style>
  <w:style w:type="character" w:customStyle="1" w:styleId="Heading7Char">
    <w:name w:val="Heading 7 Char"/>
    <w:basedOn w:val="DefaultParagraphFont"/>
    <w:link w:val="Heading7"/>
    <w:semiHidden/>
    <w:rsid w:val="008721C4"/>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715811065">
      <w:bodyDiv w:val="1"/>
      <w:marLeft w:val="0"/>
      <w:marRight w:val="0"/>
      <w:marTop w:val="0"/>
      <w:marBottom w:val="0"/>
      <w:divBdr>
        <w:top w:val="none" w:sz="0" w:space="0" w:color="auto"/>
        <w:left w:val="none" w:sz="0" w:space="0" w:color="auto"/>
        <w:bottom w:val="none" w:sz="0" w:space="0" w:color="auto"/>
        <w:right w:val="none" w:sz="0" w:space="0" w:color="auto"/>
      </w:divBdr>
    </w:div>
    <w:div w:id="1068109681">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663898096">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779254811">
      <w:bodyDiv w:val="1"/>
      <w:marLeft w:val="0"/>
      <w:marRight w:val="0"/>
      <w:marTop w:val="0"/>
      <w:marBottom w:val="0"/>
      <w:divBdr>
        <w:top w:val="none" w:sz="0" w:space="0" w:color="auto"/>
        <w:left w:val="none" w:sz="0" w:space="0" w:color="auto"/>
        <w:bottom w:val="none" w:sz="0" w:space="0" w:color="auto"/>
        <w:right w:val="none" w:sz="0" w:space="0" w:color="auto"/>
      </w:divBdr>
    </w:div>
    <w:div w:id="1888956311">
      <w:bodyDiv w:val="1"/>
      <w:marLeft w:val="0"/>
      <w:marRight w:val="0"/>
      <w:marTop w:val="0"/>
      <w:marBottom w:val="0"/>
      <w:divBdr>
        <w:top w:val="none" w:sz="0" w:space="0" w:color="auto"/>
        <w:left w:val="none" w:sz="0" w:space="0" w:color="auto"/>
        <w:bottom w:val="none" w:sz="0" w:space="0" w:color="auto"/>
        <w:right w:val="none" w:sz="0" w:space="0" w:color="auto"/>
      </w:divBdr>
    </w:div>
    <w:div w:id="1933734845">
      <w:bodyDiv w:val="1"/>
      <w:marLeft w:val="0"/>
      <w:marRight w:val="0"/>
      <w:marTop w:val="0"/>
      <w:marBottom w:val="0"/>
      <w:divBdr>
        <w:top w:val="none" w:sz="0" w:space="0" w:color="auto"/>
        <w:left w:val="none" w:sz="0" w:space="0" w:color="auto"/>
        <w:bottom w:val="none" w:sz="0" w:space="0" w:color="auto"/>
        <w:right w:val="none" w:sz="0" w:space="0" w:color="auto"/>
      </w:divBdr>
    </w:div>
    <w:div w:id="214342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bei.gov.ie/e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ie/eng/gdpr" TargetMode="External"/><Relationship Id="rId17" Type="http://schemas.openxmlformats.org/officeDocument/2006/relationships/hyperlink" Target="http://www.police.govt.nz" TargetMode="External"/><Relationship Id="rId2" Type="http://schemas.openxmlformats.org/officeDocument/2006/relationships/numbering" Target="numbering.xml"/><Relationship Id="rId16" Type="http://schemas.openxmlformats.org/officeDocument/2006/relationships/hyperlink" Target="http://www.afp.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privacy-statement/" TargetMode="External"/><Relationship Id="rId5" Type="http://schemas.openxmlformats.org/officeDocument/2006/relationships/webSettings" Target="webSettings.xml"/><Relationship Id="rId15" Type="http://schemas.openxmlformats.org/officeDocument/2006/relationships/hyperlink" Target="https://www.gov.uk/browse/working/finding-job" TargetMode="External"/><Relationship Id="rId10" Type="http://schemas.openxmlformats.org/officeDocument/2006/relationships/hyperlink" Target="http://www.cpsa.i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hse.ie/eng/staff/jobs/recruitment-process/" TargetMode="External"/><Relationship Id="rId14" Type="http://schemas.openxmlformats.org/officeDocument/2006/relationships/hyperlink" Target="http://www.police.uk/fo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970662-A593-4779-9029-E97FA0925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4932</Words>
  <Characters>28116</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32983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creator>FDoran</dc:creator>
  <cp:lastModifiedBy>Tara Devine</cp:lastModifiedBy>
  <cp:revision>4</cp:revision>
  <cp:lastPrinted>2020-03-25T10:41:00Z</cp:lastPrinted>
  <dcterms:created xsi:type="dcterms:W3CDTF">2025-01-14T14:55:00Z</dcterms:created>
  <dcterms:modified xsi:type="dcterms:W3CDTF">2026-10-23T15:15:00Z</dcterms:modified>
</cp:coreProperties>
</file>