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6E5291" w:rsidRDefault="00BE5044" w:rsidP="004E3C25">
      <w:pPr>
        <w:pStyle w:val="NoSpacing"/>
        <w:jc w:val="center"/>
        <w:rPr>
          <w:sz w:val="22"/>
        </w:rPr>
      </w:pPr>
      <w:r w:rsidRPr="006E5291">
        <w:rPr>
          <w:sz w:val="22"/>
        </w:rPr>
        <w:t xml:space="preserve">Candidate information </w:t>
      </w:r>
      <w:r w:rsidR="00436CA9" w:rsidRPr="006E5291">
        <w:rPr>
          <w:sz w:val="22"/>
        </w:rPr>
        <w:t>document</w:t>
      </w:r>
    </w:p>
    <w:p w14:paraId="274E9A31" w14:textId="02210577" w:rsidR="00C941EE" w:rsidRPr="006E5291" w:rsidRDefault="00097265" w:rsidP="004E3C25">
      <w:pPr>
        <w:pStyle w:val="NoSpacing"/>
        <w:jc w:val="center"/>
        <w:rPr>
          <w:sz w:val="22"/>
        </w:rPr>
      </w:pPr>
      <w:r w:rsidRPr="006E5291">
        <w:rPr>
          <w:sz w:val="22"/>
        </w:rPr>
        <w:t xml:space="preserve">Recruitment reference </w:t>
      </w:r>
      <w:r w:rsidR="00E92F00" w:rsidRPr="006E5291">
        <w:rPr>
          <w:sz w:val="22"/>
        </w:rPr>
        <w:t>no: HSEMW26.</w:t>
      </w:r>
      <w:r w:rsidR="00F759E2" w:rsidRPr="006E5291">
        <w:rPr>
          <w:sz w:val="22"/>
        </w:rPr>
        <w:t>1</w:t>
      </w:r>
      <w:r w:rsidR="004E3C25">
        <w:rPr>
          <w:sz w:val="22"/>
        </w:rPr>
        <w:t>55</w:t>
      </w:r>
    </w:p>
    <w:p w14:paraId="45308ED8" w14:textId="77777777" w:rsidR="004E3C25" w:rsidRPr="00D36B67" w:rsidRDefault="004E3C25" w:rsidP="004E3C25">
      <w:pPr>
        <w:pStyle w:val="Default"/>
        <w:jc w:val="center"/>
        <w:rPr>
          <w:b/>
          <w:bCs/>
          <w:sz w:val="22"/>
          <w:szCs w:val="22"/>
        </w:rPr>
      </w:pPr>
      <w:bookmarkStart w:id="0" w:name="_Hlk229414721"/>
      <w:r w:rsidRPr="00253443">
        <w:rPr>
          <w:b/>
          <w:bCs/>
          <w:color w:val="auto"/>
          <w:sz w:val="22"/>
          <w:szCs w:val="22"/>
        </w:rPr>
        <w:t xml:space="preserve">Grade </w:t>
      </w:r>
      <w:r>
        <w:rPr>
          <w:b/>
          <w:bCs/>
          <w:color w:val="auto"/>
          <w:sz w:val="22"/>
          <w:szCs w:val="22"/>
        </w:rPr>
        <w:t>VIII</w:t>
      </w:r>
      <w:r w:rsidRPr="00253443">
        <w:rPr>
          <w:b/>
          <w:bCs/>
          <w:color w:val="auto"/>
          <w:sz w:val="22"/>
          <w:szCs w:val="22"/>
        </w:rPr>
        <w:t xml:space="preserve">, </w:t>
      </w:r>
      <w:r>
        <w:rPr>
          <w:b/>
          <w:bCs/>
          <w:color w:val="auto"/>
          <w:sz w:val="22"/>
          <w:szCs w:val="22"/>
        </w:rPr>
        <w:t>Communications &amp; Public Affairs</w:t>
      </w:r>
    </w:p>
    <w:p w14:paraId="72E4D9FE" w14:textId="77777777" w:rsidR="004E3C25" w:rsidRPr="00253443" w:rsidRDefault="004E3C25" w:rsidP="004E3C25">
      <w:pPr>
        <w:pStyle w:val="Default"/>
        <w:jc w:val="center"/>
        <w:rPr>
          <w:rStyle w:val="Strong"/>
          <w:b w:val="0"/>
          <w:bCs w:val="0"/>
          <w:color w:val="001D35"/>
          <w:sz w:val="22"/>
          <w:szCs w:val="22"/>
          <w:shd w:val="clear" w:color="auto" w:fill="FFFFFF"/>
        </w:rPr>
      </w:pPr>
      <w:proofErr w:type="spellStart"/>
      <w:r>
        <w:t>Cumarsáid</w:t>
      </w:r>
      <w:proofErr w:type="spellEnd"/>
      <w:r>
        <w:t xml:space="preserve"> &amp; </w:t>
      </w:r>
      <w:proofErr w:type="spellStart"/>
      <w:r>
        <w:t>Gnóthaí</w:t>
      </w:r>
      <w:proofErr w:type="spellEnd"/>
      <w:r>
        <w:t xml:space="preserve"> </w:t>
      </w:r>
      <w:proofErr w:type="spellStart"/>
      <w:r>
        <w:t>Poiblí</w:t>
      </w:r>
      <w:proofErr w:type="spellEnd"/>
      <w:r>
        <w:rPr>
          <w:rStyle w:val="Strong"/>
          <w:color w:val="001D35"/>
          <w:sz w:val="22"/>
          <w:szCs w:val="22"/>
          <w:shd w:val="clear" w:color="auto" w:fill="FFFFFF"/>
        </w:rPr>
        <w:t xml:space="preserve"> </w:t>
      </w:r>
      <w:proofErr w:type="spellStart"/>
      <w:r>
        <w:rPr>
          <w:rStyle w:val="Strong"/>
          <w:color w:val="001D35"/>
          <w:sz w:val="22"/>
          <w:szCs w:val="22"/>
          <w:shd w:val="clear" w:color="auto" w:fill="FFFFFF"/>
        </w:rPr>
        <w:t>Grád</w:t>
      </w:r>
      <w:proofErr w:type="spellEnd"/>
      <w:r>
        <w:rPr>
          <w:rStyle w:val="Strong"/>
          <w:color w:val="001D35"/>
          <w:sz w:val="22"/>
          <w:szCs w:val="22"/>
          <w:shd w:val="clear" w:color="auto" w:fill="FFFFFF"/>
        </w:rPr>
        <w:t xml:space="preserve"> VIII</w:t>
      </w:r>
    </w:p>
    <w:bookmarkEnd w:id="0"/>
    <w:p w14:paraId="2F771C25" w14:textId="11F0921B" w:rsidR="00E92F00" w:rsidRPr="006E5291" w:rsidRDefault="00E92F00" w:rsidP="004E3C25">
      <w:pPr>
        <w:pStyle w:val="NoSpacing"/>
        <w:jc w:val="center"/>
        <w:rPr>
          <w:sz w:val="22"/>
        </w:rPr>
      </w:pPr>
      <w:r w:rsidRPr="006E5291">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2452591"/>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B2E90AC" w14:textId="4B7FCC9B" w:rsidR="004E3C25"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2452591" w:history="1">
            <w:r w:rsidR="004E3C25" w:rsidRPr="00633C9E">
              <w:rPr>
                <w:rStyle w:val="Hyperlink"/>
                <w:rFonts w:eastAsia="Times New Roman" w:cs="Arial"/>
                <w:noProof/>
                <w:lang w:val="en-GB" w:eastAsia="zh-CN"/>
              </w:rPr>
              <w:t>The HR / Recruitment Team Contact details:</w:t>
            </w:r>
            <w:r w:rsidR="004E3C25">
              <w:rPr>
                <w:noProof/>
                <w:webHidden/>
              </w:rPr>
              <w:tab/>
            </w:r>
            <w:r w:rsidR="004E3C25">
              <w:rPr>
                <w:noProof/>
                <w:webHidden/>
              </w:rPr>
              <w:fldChar w:fldCharType="begin"/>
            </w:r>
            <w:r w:rsidR="004E3C25">
              <w:rPr>
                <w:noProof/>
                <w:webHidden/>
              </w:rPr>
              <w:instrText xml:space="preserve"> PAGEREF _Toc242452591 \h </w:instrText>
            </w:r>
            <w:r w:rsidR="004E3C25">
              <w:rPr>
                <w:noProof/>
                <w:webHidden/>
              </w:rPr>
            </w:r>
            <w:r w:rsidR="004E3C25">
              <w:rPr>
                <w:noProof/>
                <w:webHidden/>
              </w:rPr>
              <w:fldChar w:fldCharType="separate"/>
            </w:r>
            <w:r w:rsidR="004E3C25">
              <w:rPr>
                <w:noProof/>
                <w:webHidden/>
              </w:rPr>
              <w:t>1</w:t>
            </w:r>
            <w:r w:rsidR="004E3C25">
              <w:rPr>
                <w:noProof/>
                <w:webHidden/>
              </w:rPr>
              <w:fldChar w:fldCharType="end"/>
            </w:r>
          </w:hyperlink>
        </w:p>
        <w:p w14:paraId="2470FF93" w14:textId="2BB4DA0E" w:rsidR="004E3C25" w:rsidRDefault="004E3C25">
          <w:pPr>
            <w:pStyle w:val="TOC1"/>
            <w:rPr>
              <w:rFonts w:asciiTheme="minorHAnsi" w:eastAsiaTheme="minorEastAsia" w:hAnsiTheme="minorHAnsi"/>
              <w:noProof/>
              <w:lang w:eastAsia="en-IE"/>
            </w:rPr>
          </w:pPr>
          <w:hyperlink w:anchor="_Toc242452592" w:history="1">
            <w:r w:rsidRPr="00633C9E">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_Toc242452592 \h </w:instrText>
            </w:r>
            <w:r>
              <w:rPr>
                <w:noProof/>
                <w:webHidden/>
              </w:rPr>
            </w:r>
            <w:r>
              <w:rPr>
                <w:noProof/>
                <w:webHidden/>
              </w:rPr>
              <w:fldChar w:fldCharType="separate"/>
            </w:r>
            <w:r>
              <w:rPr>
                <w:noProof/>
                <w:webHidden/>
              </w:rPr>
              <w:t>2</w:t>
            </w:r>
            <w:r>
              <w:rPr>
                <w:noProof/>
                <w:webHidden/>
              </w:rPr>
              <w:fldChar w:fldCharType="end"/>
            </w:r>
          </w:hyperlink>
        </w:p>
        <w:p w14:paraId="1E09678C" w14:textId="288A1879" w:rsidR="004E3C25" w:rsidRDefault="004E3C25">
          <w:pPr>
            <w:pStyle w:val="TOC1"/>
            <w:rPr>
              <w:rFonts w:asciiTheme="minorHAnsi" w:eastAsiaTheme="minorEastAsia" w:hAnsiTheme="minorHAnsi"/>
              <w:noProof/>
              <w:lang w:eastAsia="en-IE"/>
            </w:rPr>
          </w:pPr>
          <w:hyperlink w:anchor="_Toc242452593" w:history="1">
            <w:r w:rsidRPr="00633C9E">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_Toc242452593 \h </w:instrText>
            </w:r>
            <w:r>
              <w:rPr>
                <w:noProof/>
                <w:webHidden/>
              </w:rPr>
            </w:r>
            <w:r>
              <w:rPr>
                <w:noProof/>
                <w:webHidden/>
              </w:rPr>
              <w:fldChar w:fldCharType="separate"/>
            </w:r>
            <w:r>
              <w:rPr>
                <w:noProof/>
                <w:webHidden/>
              </w:rPr>
              <w:t>3</w:t>
            </w:r>
            <w:r>
              <w:rPr>
                <w:noProof/>
                <w:webHidden/>
              </w:rPr>
              <w:fldChar w:fldCharType="end"/>
            </w:r>
          </w:hyperlink>
        </w:p>
        <w:p w14:paraId="69D621BA" w14:textId="3E9AD583" w:rsidR="004E3C25" w:rsidRDefault="004E3C25">
          <w:pPr>
            <w:pStyle w:val="TOC1"/>
            <w:rPr>
              <w:rFonts w:asciiTheme="minorHAnsi" w:eastAsiaTheme="minorEastAsia" w:hAnsiTheme="minorHAnsi"/>
              <w:noProof/>
              <w:lang w:eastAsia="en-IE"/>
            </w:rPr>
          </w:pPr>
          <w:hyperlink w:anchor="_Toc242452594" w:history="1">
            <w:r w:rsidRPr="00633C9E">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_Toc242452594 \h </w:instrText>
            </w:r>
            <w:r>
              <w:rPr>
                <w:noProof/>
                <w:webHidden/>
              </w:rPr>
            </w:r>
            <w:r>
              <w:rPr>
                <w:noProof/>
                <w:webHidden/>
              </w:rPr>
              <w:fldChar w:fldCharType="separate"/>
            </w:r>
            <w:r>
              <w:rPr>
                <w:noProof/>
                <w:webHidden/>
              </w:rPr>
              <w:t>3</w:t>
            </w:r>
            <w:r>
              <w:rPr>
                <w:noProof/>
                <w:webHidden/>
              </w:rPr>
              <w:fldChar w:fldCharType="end"/>
            </w:r>
          </w:hyperlink>
        </w:p>
        <w:p w14:paraId="56D8BB6E" w14:textId="5C6C1990" w:rsidR="004E3C25" w:rsidRDefault="004E3C25">
          <w:pPr>
            <w:pStyle w:val="TOC1"/>
            <w:rPr>
              <w:rFonts w:asciiTheme="minorHAnsi" w:eastAsiaTheme="minorEastAsia" w:hAnsiTheme="minorHAnsi"/>
              <w:noProof/>
              <w:lang w:eastAsia="en-IE"/>
            </w:rPr>
          </w:pPr>
          <w:hyperlink w:anchor="_Toc242452595" w:history="1">
            <w:r w:rsidRPr="00633C9E">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_Toc242452595 \h </w:instrText>
            </w:r>
            <w:r>
              <w:rPr>
                <w:noProof/>
                <w:webHidden/>
              </w:rPr>
            </w:r>
            <w:r>
              <w:rPr>
                <w:noProof/>
                <w:webHidden/>
              </w:rPr>
              <w:fldChar w:fldCharType="separate"/>
            </w:r>
            <w:r>
              <w:rPr>
                <w:noProof/>
                <w:webHidden/>
              </w:rPr>
              <w:t>4</w:t>
            </w:r>
            <w:r>
              <w:rPr>
                <w:noProof/>
                <w:webHidden/>
              </w:rPr>
              <w:fldChar w:fldCharType="end"/>
            </w:r>
          </w:hyperlink>
        </w:p>
        <w:p w14:paraId="539B4327" w14:textId="6E2E6C84" w:rsidR="004E3C25" w:rsidRDefault="004E3C25">
          <w:pPr>
            <w:pStyle w:val="TOC1"/>
            <w:rPr>
              <w:rFonts w:asciiTheme="minorHAnsi" w:eastAsiaTheme="minorEastAsia" w:hAnsiTheme="minorHAnsi"/>
              <w:noProof/>
              <w:lang w:eastAsia="en-IE"/>
            </w:rPr>
          </w:pPr>
          <w:hyperlink w:anchor="_Toc242452596" w:history="1">
            <w:r w:rsidRPr="00633C9E">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_Toc242452596 \h </w:instrText>
            </w:r>
            <w:r>
              <w:rPr>
                <w:noProof/>
                <w:webHidden/>
              </w:rPr>
            </w:r>
            <w:r>
              <w:rPr>
                <w:noProof/>
                <w:webHidden/>
              </w:rPr>
              <w:fldChar w:fldCharType="separate"/>
            </w:r>
            <w:r>
              <w:rPr>
                <w:noProof/>
                <w:webHidden/>
              </w:rPr>
              <w:t>5</w:t>
            </w:r>
            <w:r>
              <w:rPr>
                <w:noProof/>
                <w:webHidden/>
              </w:rPr>
              <w:fldChar w:fldCharType="end"/>
            </w:r>
          </w:hyperlink>
        </w:p>
        <w:p w14:paraId="066C00FE" w14:textId="258DD9C2" w:rsidR="004E3C25" w:rsidRDefault="004E3C25">
          <w:pPr>
            <w:pStyle w:val="TOC1"/>
            <w:rPr>
              <w:rFonts w:asciiTheme="minorHAnsi" w:eastAsiaTheme="minorEastAsia" w:hAnsiTheme="minorHAnsi"/>
              <w:noProof/>
              <w:lang w:eastAsia="en-IE"/>
            </w:rPr>
          </w:pPr>
          <w:hyperlink w:anchor="_Toc242452597" w:history="1">
            <w:r w:rsidRPr="00633C9E">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_Toc242452597 \h </w:instrText>
            </w:r>
            <w:r>
              <w:rPr>
                <w:noProof/>
                <w:webHidden/>
              </w:rPr>
            </w:r>
            <w:r>
              <w:rPr>
                <w:noProof/>
                <w:webHidden/>
              </w:rPr>
              <w:fldChar w:fldCharType="separate"/>
            </w:r>
            <w:r>
              <w:rPr>
                <w:noProof/>
                <w:webHidden/>
              </w:rPr>
              <w:t>5</w:t>
            </w:r>
            <w:r>
              <w:rPr>
                <w:noProof/>
                <w:webHidden/>
              </w:rPr>
              <w:fldChar w:fldCharType="end"/>
            </w:r>
          </w:hyperlink>
        </w:p>
        <w:p w14:paraId="786ED13C" w14:textId="79E342EB" w:rsidR="004E3C25" w:rsidRDefault="004E3C25">
          <w:pPr>
            <w:pStyle w:val="TOC1"/>
            <w:rPr>
              <w:rFonts w:asciiTheme="minorHAnsi" w:eastAsiaTheme="minorEastAsia" w:hAnsiTheme="minorHAnsi"/>
              <w:noProof/>
              <w:lang w:eastAsia="en-IE"/>
            </w:rPr>
          </w:pPr>
          <w:hyperlink w:anchor="_Toc242452598" w:history="1">
            <w:r w:rsidRPr="00633C9E">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_Toc242452598 \h </w:instrText>
            </w:r>
            <w:r>
              <w:rPr>
                <w:noProof/>
                <w:webHidden/>
              </w:rPr>
            </w:r>
            <w:r>
              <w:rPr>
                <w:noProof/>
                <w:webHidden/>
              </w:rPr>
              <w:fldChar w:fldCharType="separate"/>
            </w:r>
            <w:r>
              <w:rPr>
                <w:noProof/>
                <w:webHidden/>
              </w:rPr>
              <w:t>6</w:t>
            </w:r>
            <w:r>
              <w:rPr>
                <w:noProof/>
                <w:webHidden/>
              </w:rPr>
              <w:fldChar w:fldCharType="end"/>
            </w:r>
          </w:hyperlink>
        </w:p>
        <w:p w14:paraId="4E5DD725" w14:textId="7026AA06" w:rsidR="004E3C25" w:rsidRDefault="004E3C25">
          <w:pPr>
            <w:pStyle w:val="TOC1"/>
            <w:rPr>
              <w:rFonts w:asciiTheme="minorHAnsi" w:eastAsiaTheme="minorEastAsia" w:hAnsiTheme="minorHAnsi"/>
              <w:noProof/>
              <w:lang w:eastAsia="en-IE"/>
            </w:rPr>
          </w:pPr>
          <w:hyperlink w:anchor="_Toc242452599" w:history="1">
            <w:r w:rsidRPr="00633C9E">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_Toc242452599 \h </w:instrText>
            </w:r>
            <w:r>
              <w:rPr>
                <w:noProof/>
                <w:webHidden/>
              </w:rPr>
            </w:r>
            <w:r>
              <w:rPr>
                <w:noProof/>
                <w:webHidden/>
              </w:rPr>
              <w:fldChar w:fldCharType="separate"/>
            </w:r>
            <w:r>
              <w:rPr>
                <w:noProof/>
                <w:webHidden/>
              </w:rPr>
              <w:t>6</w:t>
            </w:r>
            <w:r>
              <w:rPr>
                <w:noProof/>
                <w:webHidden/>
              </w:rPr>
              <w:fldChar w:fldCharType="end"/>
            </w:r>
          </w:hyperlink>
        </w:p>
        <w:p w14:paraId="01137319" w14:textId="274DB9A5" w:rsidR="004E3C25" w:rsidRDefault="004E3C25">
          <w:pPr>
            <w:pStyle w:val="TOC1"/>
            <w:rPr>
              <w:rFonts w:asciiTheme="minorHAnsi" w:eastAsiaTheme="minorEastAsia" w:hAnsiTheme="minorHAnsi"/>
              <w:noProof/>
              <w:lang w:eastAsia="en-IE"/>
            </w:rPr>
          </w:pPr>
          <w:hyperlink w:anchor="_Toc242452600" w:history="1">
            <w:r w:rsidRPr="00633C9E">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_Toc242452600 \h </w:instrText>
            </w:r>
            <w:r>
              <w:rPr>
                <w:noProof/>
                <w:webHidden/>
              </w:rPr>
            </w:r>
            <w:r>
              <w:rPr>
                <w:noProof/>
                <w:webHidden/>
              </w:rPr>
              <w:fldChar w:fldCharType="separate"/>
            </w:r>
            <w:r>
              <w:rPr>
                <w:noProof/>
                <w:webHidden/>
              </w:rPr>
              <w:t>6</w:t>
            </w:r>
            <w:r>
              <w:rPr>
                <w:noProof/>
                <w:webHidden/>
              </w:rPr>
              <w:fldChar w:fldCharType="end"/>
            </w:r>
          </w:hyperlink>
        </w:p>
        <w:p w14:paraId="62333296" w14:textId="751B907E" w:rsidR="004E3C25" w:rsidRDefault="004E3C25">
          <w:pPr>
            <w:pStyle w:val="TOC1"/>
            <w:rPr>
              <w:rFonts w:asciiTheme="minorHAnsi" w:eastAsiaTheme="minorEastAsia" w:hAnsiTheme="minorHAnsi"/>
              <w:noProof/>
              <w:lang w:eastAsia="en-IE"/>
            </w:rPr>
          </w:pPr>
          <w:hyperlink w:anchor="_Toc242452601" w:history="1">
            <w:r w:rsidRPr="00633C9E">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_Toc242452601 \h </w:instrText>
            </w:r>
            <w:r>
              <w:rPr>
                <w:noProof/>
                <w:webHidden/>
              </w:rPr>
            </w:r>
            <w:r>
              <w:rPr>
                <w:noProof/>
                <w:webHidden/>
              </w:rPr>
              <w:fldChar w:fldCharType="separate"/>
            </w:r>
            <w:r>
              <w:rPr>
                <w:noProof/>
                <w:webHidden/>
              </w:rPr>
              <w:t>8</w:t>
            </w:r>
            <w:r>
              <w:rPr>
                <w:noProof/>
                <w:webHidden/>
              </w:rPr>
              <w:fldChar w:fldCharType="end"/>
            </w:r>
          </w:hyperlink>
        </w:p>
        <w:p w14:paraId="6128A0A6" w14:textId="2F045754" w:rsidR="004E3C25" w:rsidRDefault="004E3C25">
          <w:pPr>
            <w:pStyle w:val="TOC1"/>
            <w:rPr>
              <w:rFonts w:asciiTheme="minorHAnsi" w:eastAsiaTheme="minorEastAsia" w:hAnsiTheme="minorHAnsi"/>
              <w:noProof/>
              <w:lang w:eastAsia="en-IE"/>
            </w:rPr>
          </w:pPr>
          <w:hyperlink w:anchor="_Toc242452602" w:history="1">
            <w:r w:rsidRPr="00633C9E">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_Toc242452602 \h </w:instrText>
            </w:r>
            <w:r>
              <w:rPr>
                <w:noProof/>
                <w:webHidden/>
              </w:rPr>
            </w:r>
            <w:r>
              <w:rPr>
                <w:noProof/>
                <w:webHidden/>
              </w:rPr>
              <w:fldChar w:fldCharType="separate"/>
            </w:r>
            <w:r>
              <w:rPr>
                <w:noProof/>
                <w:webHidden/>
              </w:rPr>
              <w:t>8</w:t>
            </w:r>
            <w:r>
              <w:rPr>
                <w:noProof/>
                <w:webHidden/>
              </w:rPr>
              <w:fldChar w:fldCharType="end"/>
            </w:r>
          </w:hyperlink>
        </w:p>
        <w:p w14:paraId="6EA7E4C8" w14:textId="62FB8502" w:rsidR="004E3C25" w:rsidRDefault="004E3C25">
          <w:pPr>
            <w:pStyle w:val="TOC1"/>
            <w:rPr>
              <w:rFonts w:asciiTheme="minorHAnsi" w:eastAsiaTheme="minorEastAsia" w:hAnsiTheme="minorHAnsi"/>
              <w:noProof/>
              <w:lang w:eastAsia="en-IE"/>
            </w:rPr>
          </w:pPr>
          <w:hyperlink w:anchor="_Toc242452603" w:history="1">
            <w:r w:rsidRPr="00633C9E">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_Toc242452603 \h </w:instrText>
            </w:r>
            <w:r>
              <w:rPr>
                <w:noProof/>
                <w:webHidden/>
              </w:rPr>
            </w:r>
            <w:r>
              <w:rPr>
                <w:noProof/>
                <w:webHidden/>
              </w:rPr>
              <w:fldChar w:fldCharType="separate"/>
            </w:r>
            <w:r>
              <w:rPr>
                <w:noProof/>
                <w:webHidden/>
              </w:rPr>
              <w:t>8</w:t>
            </w:r>
            <w:r>
              <w:rPr>
                <w:noProof/>
                <w:webHidden/>
              </w:rPr>
              <w:fldChar w:fldCharType="end"/>
            </w:r>
          </w:hyperlink>
        </w:p>
        <w:p w14:paraId="3A00BCC0" w14:textId="5E49885F" w:rsidR="004E3C25" w:rsidRDefault="004E3C25">
          <w:pPr>
            <w:pStyle w:val="TOC1"/>
            <w:rPr>
              <w:rFonts w:asciiTheme="minorHAnsi" w:eastAsiaTheme="minorEastAsia" w:hAnsiTheme="minorHAnsi"/>
              <w:noProof/>
              <w:lang w:eastAsia="en-IE"/>
            </w:rPr>
          </w:pPr>
          <w:hyperlink w:anchor="_Toc242452604" w:history="1">
            <w:r w:rsidRPr="00633C9E">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_Toc242452604 \h </w:instrText>
            </w:r>
            <w:r>
              <w:rPr>
                <w:noProof/>
                <w:webHidden/>
              </w:rPr>
            </w:r>
            <w:r>
              <w:rPr>
                <w:noProof/>
                <w:webHidden/>
              </w:rPr>
              <w:fldChar w:fldCharType="separate"/>
            </w:r>
            <w:r>
              <w:rPr>
                <w:noProof/>
                <w:webHidden/>
              </w:rPr>
              <w:t>8</w:t>
            </w:r>
            <w:r>
              <w:rPr>
                <w:noProof/>
                <w:webHidden/>
              </w:rPr>
              <w:fldChar w:fldCharType="end"/>
            </w:r>
          </w:hyperlink>
        </w:p>
        <w:p w14:paraId="4955E166" w14:textId="150CBCC7" w:rsidR="004E3C25" w:rsidRDefault="004E3C25">
          <w:pPr>
            <w:pStyle w:val="TOC1"/>
            <w:rPr>
              <w:rFonts w:asciiTheme="minorHAnsi" w:eastAsiaTheme="minorEastAsia" w:hAnsiTheme="minorHAnsi"/>
              <w:noProof/>
              <w:lang w:eastAsia="en-IE"/>
            </w:rPr>
          </w:pPr>
          <w:hyperlink w:anchor="_Toc242452605" w:history="1">
            <w:r w:rsidRPr="00633C9E">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_Toc242452605 \h </w:instrText>
            </w:r>
            <w:r>
              <w:rPr>
                <w:noProof/>
                <w:webHidden/>
              </w:rPr>
            </w:r>
            <w:r>
              <w:rPr>
                <w:noProof/>
                <w:webHidden/>
              </w:rPr>
              <w:fldChar w:fldCharType="separate"/>
            </w:r>
            <w:r>
              <w:rPr>
                <w:noProof/>
                <w:webHidden/>
              </w:rPr>
              <w:t>9</w:t>
            </w:r>
            <w:r>
              <w:rPr>
                <w:noProof/>
                <w:webHidden/>
              </w:rPr>
              <w:fldChar w:fldCharType="end"/>
            </w:r>
          </w:hyperlink>
        </w:p>
        <w:p w14:paraId="7EB4E31D" w14:textId="0CF6EC35" w:rsidR="004E3C25" w:rsidRDefault="004E3C25">
          <w:pPr>
            <w:pStyle w:val="TOC1"/>
            <w:rPr>
              <w:rFonts w:asciiTheme="minorHAnsi" w:eastAsiaTheme="minorEastAsia" w:hAnsiTheme="minorHAnsi"/>
              <w:noProof/>
              <w:lang w:eastAsia="en-IE"/>
            </w:rPr>
          </w:pPr>
          <w:hyperlink w:anchor="_Toc242452606" w:history="1">
            <w:r w:rsidRPr="00633C9E">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_Toc242452606 \h </w:instrText>
            </w:r>
            <w:r>
              <w:rPr>
                <w:noProof/>
                <w:webHidden/>
              </w:rPr>
            </w:r>
            <w:r>
              <w:rPr>
                <w:noProof/>
                <w:webHidden/>
              </w:rPr>
              <w:fldChar w:fldCharType="separate"/>
            </w:r>
            <w:r>
              <w:rPr>
                <w:noProof/>
                <w:webHidden/>
              </w:rPr>
              <w:t>10</w:t>
            </w:r>
            <w:r>
              <w:rPr>
                <w:noProof/>
                <w:webHidden/>
              </w:rPr>
              <w:fldChar w:fldCharType="end"/>
            </w:r>
          </w:hyperlink>
        </w:p>
        <w:p w14:paraId="7C79C04D" w14:textId="7B97A1AB" w:rsidR="004E3C25" w:rsidRDefault="004E3C25">
          <w:pPr>
            <w:pStyle w:val="TOC1"/>
            <w:rPr>
              <w:rFonts w:asciiTheme="minorHAnsi" w:eastAsiaTheme="minorEastAsia" w:hAnsiTheme="minorHAnsi"/>
              <w:noProof/>
              <w:lang w:eastAsia="en-IE"/>
            </w:rPr>
          </w:pPr>
          <w:hyperlink w:anchor="_Toc242452607" w:history="1">
            <w:r w:rsidRPr="00633C9E">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_Toc242452607 \h </w:instrText>
            </w:r>
            <w:r>
              <w:rPr>
                <w:noProof/>
                <w:webHidden/>
              </w:rPr>
            </w:r>
            <w:r>
              <w:rPr>
                <w:noProof/>
                <w:webHidden/>
              </w:rPr>
              <w:fldChar w:fldCharType="separate"/>
            </w:r>
            <w:r>
              <w:rPr>
                <w:noProof/>
                <w:webHidden/>
              </w:rPr>
              <w:t>10</w:t>
            </w:r>
            <w:r>
              <w:rPr>
                <w:noProof/>
                <w:webHidden/>
              </w:rPr>
              <w:fldChar w:fldCharType="end"/>
            </w:r>
          </w:hyperlink>
        </w:p>
        <w:p w14:paraId="65D3320C" w14:textId="58B09506" w:rsidR="004E3C25" w:rsidRDefault="004E3C25">
          <w:pPr>
            <w:pStyle w:val="TOC1"/>
            <w:rPr>
              <w:rFonts w:asciiTheme="minorHAnsi" w:eastAsiaTheme="minorEastAsia" w:hAnsiTheme="minorHAnsi"/>
              <w:noProof/>
              <w:lang w:eastAsia="en-IE"/>
            </w:rPr>
          </w:pPr>
          <w:hyperlink w:anchor="_Toc242452608" w:history="1">
            <w:r w:rsidRPr="00633C9E">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_Toc242452608 \h </w:instrText>
            </w:r>
            <w:r>
              <w:rPr>
                <w:noProof/>
                <w:webHidden/>
              </w:rPr>
            </w:r>
            <w:r>
              <w:rPr>
                <w:noProof/>
                <w:webHidden/>
              </w:rPr>
              <w:fldChar w:fldCharType="separate"/>
            </w:r>
            <w:r>
              <w:rPr>
                <w:noProof/>
                <w:webHidden/>
              </w:rPr>
              <w:t>13</w:t>
            </w:r>
            <w:r>
              <w:rPr>
                <w:noProof/>
                <w:webHidden/>
              </w:rPr>
              <w:fldChar w:fldCharType="end"/>
            </w:r>
          </w:hyperlink>
        </w:p>
        <w:p w14:paraId="7233DBBC" w14:textId="47A79998" w:rsidR="004E3C25" w:rsidRDefault="004E3C25">
          <w:pPr>
            <w:pStyle w:val="TOC2"/>
            <w:tabs>
              <w:tab w:val="right" w:leader="dot" w:pos="9016"/>
            </w:tabs>
            <w:rPr>
              <w:rFonts w:asciiTheme="minorHAnsi" w:eastAsiaTheme="minorEastAsia" w:hAnsiTheme="minorHAnsi"/>
              <w:noProof/>
              <w:sz w:val="22"/>
              <w:lang w:eastAsia="en-IE"/>
            </w:rPr>
          </w:pPr>
          <w:hyperlink w:anchor="_Toc242452609" w:history="1">
            <w:r w:rsidRPr="00633C9E">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_Toc242452609 \h </w:instrText>
            </w:r>
            <w:r>
              <w:rPr>
                <w:noProof/>
                <w:webHidden/>
              </w:rPr>
            </w:r>
            <w:r>
              <w:rPr>
                <w:noProof/>
                <w:webHidden/>
              </w:rPr>
              <w:fldChar w:fldCharType="separate"/>
            </w:r>
            <w:r>
              <w:rPr>
                <w:noProof/>
                <w:webHidden/>
              </w:rPr>
              <w:t>14</w:t>
            </w:r>
            <w:r>
              <w:rPr>
                <w:noProof/>
                <w:webHidden/>
              </w:rPr>
              <w:fldChar w:fldCharType="end"/>
            </w:r>
          </w:hyperlink>
        </w:p>
        <w:p w14:paraId="4A81B248" w14:textId="5AD5AF09" w:rsidR="004E3C25" w:rsidRDefault="004E3C25">
          <w:pPr>
            <w:pStyle w:val="TOC2"/>
            <w:tabs>
              <w:tab w:val="right" w:leader="dot" w:pos="9016"/>
            </w:tabs>
            <w:rPr>
              <w:rFonts w:asciiTheme="minorHAnsi" w:eastAsiaTheme="minorEastAsia" w:hAnsiTheme="minorHAnsi"/>
              <w:noProof/>
              <w:sz w:val="22"/>
              <w:lang w:eastAsia="en-IE"/>
            </w:rPr>
          </w:pPr>
          <w:hyperlink w:anchor="_Toc242452610" w:history="1">
            <w:r w:rsidRPr="00633C9E">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_Toc242452610 \h </w:instrText>
            </w:r>
            <w:r>
              <w:rPr>
                <w:noProof/>
                <w:webHidden/>
              </w:rPr>
            </w:r>
            <w:r>
              <w:rPr>
                <w:noProof/>
                <w:webHidden/>
              </w:rPr>
              <w:fldChar w:fldCharType="separate"/>
            </w:r>
            <w:r>
              <w:rPr>
                <w:noProof/>
                <w:webHidden/>
              </w:rPr>
              <w:t>16</w:t>
            </w:r>
            <w:r>
              <w:rPr>
                <w:noProof/>
                <w:webHidden/>
              </w:rPr>
              <w:fldChar w:fldCharType="end"/>
            </w:r>
          </w:hyperlink>
        </w:p>
        <w:p w14:paraId="6CA15F14" w14:textId="7C64F253" w:rsidR="004E3C25" w:rsidRDefault="004E3C25">
          <w:pPr>
            <w:pStyle w:val="TOC2"/>
            <w:tabs>
              <w:tab w:val="right" w:leader="dot" w:pos="9016"/>
            </w:tabs>
            <w:rPr>
              <w:rFonts w:asciiTheme="minorHAnsi" w:eastAsiaTheme="minorEastAsia" w:hAnsiTheme="minorHAnsi"/>
              <w:noProof/>
              <w:sz w:val="22"/>
              <w:lang w:eastAsia="en-IE"/>
            </w:rPr>
          </w:pPr>
          <w:hyperlink w:anchor="_Toc242452611" w:history="1">
            <w:r w:rsidRPr="00633C9E">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_Toc242452611 \h </w:instrText>
            </w:r>
            <w:r>
              <w:rPr>
                <w:noProof/>
                <w:webHidden/>
              </w:rPr>
            </w:r>
            <w:r>
              <w:rPr>
                <w:noProof/>
                <w:webHidden/>
              </w:rPr>
              <w:fldChar w:fldCharType="separate"/>
            </w:r>
            <w:r>
              <w:rPr>
                <w:noProof/>
                <w:webHidden/>
              </w:rPr>
              <w:t>18</w:t>
            </w:r>
            <w:r>
              <w:rPr>
                <w:noProof/>
                <w:webHidden/>
              </w:rPr>
              <w:fldChar w:fldCharType="end"/>
            </w:r>
          </w:hyperlink>
        </w:p>
        <w:p w14:paraId="05C963D3" w14:textId="5B502099" w:rsidR="004E3C25" w:rsidRDefault="004E3C25">
          <w:pPr>
            <w:pStyle w:val="TOC2"/>
            <w:tabs>
              <w:tab w:val="right" w:leader="dot" w:pos="9016"/>
            </w:tabs>
            <w:rPr>
              <w:rFonts w:asciiTheme="minorHAnsi" w:eastAsiaTheme="minorEastAsia" w:hAnsiTheme="minorHAnsi"/>
              <w:noProof/>
              <w:sz w:val="22"/>
              <w:lang w:eastAsia="en-IE"/>
            </w:rPr>
          </w:pPr>
          <w:hyperlink w:anchor="_Toc242452612" w:history="1">
            <w:r w:rsidRPr="00633C9E">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_Toc242452612 \h </w:instrText>
            </w:r>
            <w:r>
              <w:rPr>
                <w:noProof/>
                <w:webHidden/>
              </w:rPr>
            </w:r>
            <w:r>
              <w:rPr>
                <w:noProof/>
                <w:webHidden/>
              </w:rPr>
              <w:fldChar w:fldCharType="separate"/>
            </w:r>
            <w:r>
              <w:rPr>
                <w:noProof/>
                <w:webHidden/>
              </w:rPr>
              <w:t>19</w:t>
            </w:r>
            <w:r>
              <w:rPr>
                <w:noProof/>
                <w:webHidden/>
              </w:rPr>
              <w:fldChar w:fldCharType="end"/>
            </w:r>
          </w:hyperlink>
        </w:p>
        <w:p w14:paraId="7C60FA7F" w14:textId="1A075C5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2452592"/>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2452593"/>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2452594"/>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79F36411" w14:textId="77777777" w:rsidR="004E3C25" w:rsidRPr="00D36B67" w:rsidRDefault="005260F8" w:rsidP="004E3C25">
      <w:pPr>
        <w:pStyle w:val="Default"/>
        <w:rPr>
          <w:b/>
          <w:bCs/>
          <w:sz w:val="22"/>
          <w:szCs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4E3C25" w:rsidRPr="00253443">
        <w:rPr>
          <w:b/>
          <w:bCs/>
          <w:color w:val="auto"/>
          <w:sz w:val="22"/>
          <w:szCs w:val="22"/>
        </w:rPr>
        <w:t xml:space="preserve">Grade </w:t>
      </w:r>
      <w:r w:rsidR="004E3C25">
        <w:rPr>
          <w:b/>
          <w:bCs/>
          <w:color w:val="auto"/>
          <w:sz w:val="22"/>
          <w:szCs w:val="22"/>
        </w:rPr>
        <w:t>VIII</w:t>
      </w:r>
      <w:r w:rsidR="004E3C25" w:rsidRPr="00253443">
        <w:rPr>
          <w:b/>
          <w:bCs/>
          <w:color w:val="auto"/>
          <w:sz w:val="22"/>
          <w:szCs w:val="22"/>
        </w:rPr>
        <w:t xml:space="preserve">, </w:t>
      </w:r>
      <w:r w:rsidR="004E3C25">
        <w:rPr>
          <w:b/>
          <w:bCs/>
          <w:color w:val="auto"/>
          <w:sz w:val="22"/>
          <w:szCs w:val="22"/>
        </w:rPr>
        <w:t>Communications &amp; Public Affairs</w:t>
      </w:r>
    </w:p>
    <w:p w14:paraId="0745F861" w14:textId="69B34385" w:rsidR="001E6939" w:rsidRDefault="00B97779" w:rsidP="00B97779">
      <w:pPr>
        <w:pStyle w:val="Default"/>
        <w:rPr>
          <w:sz w:val="22"/>
        </w:rPr>
      </w:pPr>
      <w:r w:rsidRPr="0035076F">
        <w:rPr>
          <w:color w:val="auto"/>
          <w:sz w:val="22"/>
          <w:szCs w:val="22"/>
        </w:rPr>
        <w:t>you</w:t>
      </w:r>
      <w:r w:rsidR="005260F8"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005260F8"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2DE47D" w14:textId="77777777" w:rsidR="004E3C25" w:rsidRPr="00D36B67" w:rsidRDefault="00CD6C36" w:rsidP="004E3C25">
      <w:pPr>
        <w:pStyle w:val="Default"/>
        <w:rPr>
          <w:b/>
          <w:bCs/>
          <w:sz w:val="22"/>
          <w:szCs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4E3C25" w:rsidRPr="00253443">
        <w:rPr>
          <w:b/>
          <w:bCs/>
          <w:color w:val="auto"/>
          <w:sz w:val="22"/>
          <w:szCs w:val="22"/>
        </w:rPr>
        <w:t xml:space="preserve">Grade </w:t>
      </w:r>
      <w:r w:rsidR="004E3C25">
        <w:rPr>
          <w:b/>
          <w:bCs/>
          <w:color w:val="auto"/>
          <w:sz w:val="22"/>
          <w:szCs w:val="22"/>
        </w:rPr>
        <w:t>VIII</w:t>
      </w:r>
      <w:r w:rsidR="004E3C25" w:rsidRPr="00253443">
        <w:rPr>
          <w:b/>
          <w:bCs/>
          <w:color w:val="auto"/>
          <w:sz w:val="22"/>
          <w:szCs w:val="22"/>
        </w:rPr>
        <w:t xml:space="preserve">, </w:t>
      </w:r>
      <w:r w:rsidR="004E3C25">
        <w:rPr>
          <w:b/>
          <w:bCs/>
          <w:color w:val="auto"/>
          <w:sz w:val="22"/>
          <w:szCs w:val="22"/>
        </w:rPr>
        <w:t>Communications &amp; Public Affairs</w:t>
      </w:r>
    </w:p>
    <w:p w14:paraId="6A7206C6" w14:textId="7DA38CE9" w:rsidR="001C2789" w:rsidRDefault="00CD6C36" w:rsidP="00B97779">
      <w:pPr>
        <w:pStyle w:val="Default"/>
        <w:rPr>
          <w:sz w:val="22"/>
        </w:rPr>
      </w:pP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56432A1B" w:rsidR="005260F8" w:rsidRPr="00805DB5" w:rsidRDefault="005260F8" w:rsidP="0035076F">
      <w:pPr>
        <w:pStyle w:val="Default"/>
        <w:rPr>
          <w:b/>
          <w:bCs/>
          <w:color w:val="auto"/>
          <w:sz w:val="22"/>
          <w:szCs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4E3C25" w:rsidRPr="00253443">
        <w:rPr>
          <w:b/>
          <w:bCs/>
          <w:color w:val="auto"/>
          <w:sz w:val="22"/>
          <w:szCs w:val="22"/>
        </w:rPr>
        <w:t xml:space="preserve">Grade </w:t>
      </w:r>
      <w:r w:rsidR="004E3C25">
        <w:rPr>
          <w:b/>
          <w:bCs/>
          <w:color w:val="auto"/>
          <w:sz w:val="22"/>
          <w:szCs w:val="22"/>
        </w:rPr>
        <w:t>VIII</w:t>
      </w:r>
      <w:r w:rsidR="004E3C25" w:rsidRPr="00253443">
        <w:rPr>
          <w:b/>
          <w:bCs/>
          <w:color w:val="auto"/>
          <w:sz w:val="22"/>
          <w:szCs w:val="22"/>
        </w:rPr>
        <w:t xml:space="preserve">, </w:t>
      </w:r>
      <w:r w:rsidR="004E3C25">
        <w:rPr>
          <w:b/>
          <w:bCs/>
          <w:color w:val="auto"/>
          <w:sz w:val="22"/>
          <w:szCs w:val="22"/>
        </w:rPr>
        <w:t>Communications &amp; Public Affairs</w:t>
      </w:r>
      <w:r w:rsidR="006E5291">
        <w:rPr>
          <w:b/>
          <w:sz w:val="22"/>
          <w:szCs w:val="22"/>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7A046C7C"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4E3C25">
        <w:rPr>
          <w:rFonts w:cs="Arial"/>
          <w:sz w:val="22"/>
        </w:rPr>
        <w:t>55</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245259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245259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E3C25"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4E3C25"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4E3C25"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2452597"/>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245259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245259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2452600"/>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2452601"/>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2452602"/>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245260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245260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245260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245260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2452607"/>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2452608"/>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1D2C9124" w14:textId="06E631C1" w:rsidR="00B71E87" w:rsidRDefault="00B71E87" w:rsidP="00B71E87">
      <w:pPr>
        <w:autoSpaceDE w:val="0"/>
        <w:autoSpaceDN w:val="0"/>
        <w:adjustRightInd w:val="0"/>
        <w:rPr>
          <w:rFonts w:cs="Arial"/>
          <w:b/>
          <w:bCs/>
          <w:sz w:val="22"/>
          <w:lang w:eastAsia="en-IE"/>
        </w:rPr>
      </w:pPr>
      <w:bookmarkStart w:id="19" w:name="_Appendix_1:_Eligibility"/>
      <w:bookmarkEnd w:id="19"/>
    </w:p>
    <w:p w14:paraId="39610D98" w14:textId="77777777" w:rsidR="004E3C25" w:rsidRPr="007752A1" w:rsidRDefault="004E3C25" w:rsidP="004E3C25">
      <w:pPr>
        <w:jc w:val="both"/>
        <w:rPr>
          <w:rFonts w:cs="Arial"/>
          <w:b/>
          <w:bCs/>
          <w:iCs/>
          <w:sz w:val="22"/>
        </w:rPr>
      </w:pPr>
      <w:r w:rsidRPr="007752A1">
        <w:rPr>
          <w:rFonts w:cs="Arial"/>
          <w:b/>
          <w:bCs/>
          <w:iCs/>
          <w:sz w:val="22"/>
        </w:rPr>
        <w:t>Candidates must have at the latest date of application: -</w:t>
      </w:r>
    </w:p>
    <w:p w14:paraId="5B5364EC" w14:textId="77777777" w:rsidR="004E3C25" w:rsidRPr="007752A1" w:rsidRDefault="004E3C25" w:rsidP="004E3C25">
      <w:pPr>
        <w:jc w:val="both"/>
        <w:rPr>
          <w:rFonts w:cs="Arial"/>
          <w:b/>
          <w:bCs/>
          <w:iCs/>
          <w:sz w:val="22"/>
        </w:rPr>
      </w:pPr>
    </w:p>
    <w:p w14:paraId="2953905F" w14:textId="77777777" w:rsidR="004E3C25" w:rsidRPr="007752A1" w:rsidRDefault="004E3C25" w:rsidP="004E3C25">
      <w:pPr>
        <w:numPr>
          <w:ilvl w:val="0"/>
          <w:numId w:val="23"/>
        </w:numPr>
        <w:tabs>
          <w:tab w:val="clear" w:pos="360"/>
          <w:tab w:val="num" w:pos="720"/>
        </w:tabs>
        <w:autoSpaceDE w:val="0"/>
        <w:autoSpaceDN w:val="0"/>
        <w:adjustRightInd w:val="0"/>
        <w:spacing w:after="0" w:line="240" w:lineRule="auto"/>
        <w:ind w:left="720"/>
        <w:rPr>
          <w:rFonts w:cs="Arial"/>
          <w:color w:val="000000"/>
          <w:sz w:val="22"/>
        </w:rPr>
      </w:pPr>
      <w:r w:rsidRPr="007752A1">
        <w:rPr>
          <w:rFonts w:cs="Arial"/>
          <w:color w:val="000000"/>
          <w:sz w:val="22"/>
        </w:rPr>
        <w:t>Significant experience in a senior communications leadership role and of working in a busy press and media office including a track record of high-level media and stakeholder relations.</w:t>
      </w:r>
    </w:p>
    <w:p w14:paraId="05D64FCD" w14:textId="77777777" w:rsidR="004E3C25" w:rsidRPr="007752A1" w:rsidRDefault="004E3C25" w:rsidP="004E3C25">
      <w:pPr>
        <w:numPr>
          <w:ilvl w:val="0"/>
          <w:numId w:val="23"/>
        </w:numPr>
        <w:tabs>
          <w:tab w:val="clear" w:pos="360"/>
          <w:tab w:val="num" w:pos="720"/>
        </w:tabs>
        <w:autoSpaceDE w:val="0"/>
        <w:autoSpaceDN w:val="0"/>
        <w:adjustRightInd w:val="0"/>
        <w:spacing w:after="0" w:line="240" w:lineRule="auto"/>
        <w:ind w:left="720"/>
        <w:rPr>
          <w:rFonts w:cs="Arial"/>
          <w:color w:val="000000"/>
          <w:sz w:val="22"/>
        </w:rPr>
      </w:pPr>
      <w:r w:rsidRPr="007752A1">
        <w:rPr>
          <w:rFonts w:cs="Arial"/>
          <w:color w:val="000000"/>
          <w:sz w:val="22"/>
        </w:rPr>
        <w:t>Proven experience of project management and delivery of large-scale communications projects including implementing change management projects, parliamentary affairs and/or public information campaigns in a complex organisation.</w:t>
      </w:r>
    </w:p>
    <w:p w14:paraId="09C0234C" w14:textId="77777777" w:rsidR="004E3C25" w:rsidRPr="007752A1" w:rsidRDefault="004E3C25" w:rsidP="004E3C25">
      <w:pPr>
        <w:numPr>
          <w:ilvl w:val="0"/>
          <w:numId w:val="23"/>
        </w:numPr>
        <w:tabs>
          <w:tab w:val="clear" w:pos="360"/>
          <w:tab w:val="num" w:pos="720"/>
        </w:tabs>
        <w:autoSpaceDE w:val="0"/>
        <w:autoSpaceDN w:val="0"/>
        <w:adjustRightInd w:val="0"/>
        <w:spacing w:after="0" w:line="240" w:lineRule="auto"/>
        <w:ind w:left="720"/>
        <w:rPr>
          <w:rFonts w:cs="Arial"/>
          <w:color w:val="000000"/>
          <w:sz w:val="22"/>
        </w:rPr>
      </w:pPr>
      <w:r w:rsidRPr="007752A1">
        <w:rPr>
          <w:rFonts w:cs="Arial"/>
          <w:color w:val="000000"/>
          <w:sz w:val="22"/>
        </w:rPr>
        <w:t>Proven experience of managing teams in a fast-paced pressured environment</w:t>
      </w:r>
    </w:p>
    <w:p w14:paraId="2B16DA73" w14:textId="77777777" w:rsidR="004E3C25" w:rsidRPr="007752A1" w:rsidRDefault="004E3C25" w:rsidP="004E3C25">
      <w:pPr>
        <w:numPr>
          <w:ilvl w:val="0"/>
          <w:numId w:val="23"/>
        </w:numPr>
        <w:tabs>
          <w:tab w:val="clear" w:pos="360"/>
          <w:tab w:val="num" w:pos="720"/>
        </w:tabs>
        <w:autoSpaceDE w:val="0"/>
        <w:autoSpaceDN w:val="0"/>
        <w:adjustRightInd w:val="0"/>
        <w:spacing w:after="0" w:line="240" w:lineRule="auto"/>
        <w:ind w:left="720"/>
        <w:rPr>
          <w:rFonts w:cs="Arial"/>
          <w:color w:val="000000"/>
          <w:sz w:val="22"/>
        </w:rPr>
      </w:pPr>
      <w:r w:rsidRPr="007752A1">
        <w:rPr>
          <w:rFonts w:cs="Arial"/>
          <w:color w:val="000000"/>
          <w:sz w:val="22"/>
        </w:rPr>
        <w:t>Proven experience of implementing integrated communication strategies.</w:t>
      </w:r>
    </w:p>
    <w:p w14:paraId="26C73E54" w14:textId="77777777" w:rsidR="004E3C25" w:rsidRPr="007752A1" w:rsidRDefault="004E3C25" w:rsidP="004E3C25">
      <w:pPr>
        <w:numPr>
          <w:ilvl w:val="0"/>
          <w:numId w:val="23"/>
        </w:numPr>
        <w:tabs>
          <w:tab w:val="clear" w:pos="360"/>
          <w:tab w:val="num" w:pos="720"/>
        </w:tabs>
        <w:autoSpaceDE w:val="0"/>
        <w:autoSpaceDN w:val="0"/>
        <w:adjustRightInd w:val="0"/>
        <w:spacing w:after="0" w:line="240" w:lineRule="auto"/>
        <w:ind w:left="720"/>
        <w:rPr>
          <w:rFonts w:cs="Arial"/>
          <w:color w:val="000000"/>
          <w:sz w:val="22"/>
        </w:rPr>
      </w:pPr>
      <w:r w:rsidRPr="007752A1">
        <w:rPr>
          <w:rFonts w:cs="Arial"/>
          <w:color w:val="000000"/>
          <w:sz w:val="22"/>
        </w:rPr>
        <w:t>Significant experience of crisis and issues management including inter agency relations.</w:t>
      </w:r>
    </w:p>
    <w:p w14:paraId="44AEDA1B" w14:textId="77777777" w:rsidR="004E3C25" w:rsidRPr="00C545DD" w:rsidRDefault="004E3C25" w:rsidP="004E3C25">
      <w:pPr>
        <w:pStyle w:val="ListParagraph"/>
        <w:numPr>
          <w:ilvl w:val="0"/>
          <w:numId w:val="23"/>
        </w:numPr>
        <w:tabs>
          <w:tab w:val="clear" w:pos="360"/>
          <w:tab w:val="num" w:pos="720"/>
        </w:tabs>
        <w:spacing w:after="0" w:line="240" w:lineRule="auto"/>
        <w:ind w:left="720"/>
        <w:contextualSpacing w:val="0"/>
        <w:rPr>
          <w:rFonts w:cs="Arial"/>
          <w:sz w:val="22"/>
        </w:rPr>
      </w:pPr>
      <w:r w:rsidRPr="00C545DD">
        <w:rPr>
          <w:rFonts w:cs="Arial"/>
          <w:sz w:val="22"/>
        </w:rPr>
        <w:t>Strong evidence of an ability to develop a network of relationships among press and media and within the organisation.</w:t>
      </w:r>
    </w:p>
    <w:p w14:paraId="02F2237E" w14:textId="77777777" w:rsidR="004E3C25" w:rsidRPr="007752A1" w:rsidRDefault="004E3C25" w:rsidP="004E3C25">
      <w:pPr>
        <w:numPr>
          <w:ilvl w:val="0"/>
          <w:numId w:val="23"/>
        </w:numPr>
        <w:tabs>
          <w:tab w:val="clear" w:pos="360"/>
          <w:tab w:val="num" w:pos="720"/>
        </w:tabs>
        <w:autoSpaceDE w:val="0"/>
        <w:autoSpaceDN w:val="0"/>
        <w:adjustRightInd w:val="0"/>
        <w:spacing w:after="0" w:line="240" w:lineRule="auto"/>
        <w:ind w:left="720"/>
        <w:rPr>
          <w:rFonts w:cs="Arial"/>
          <w:color w:val="000000"/>
          <w:sz w:val="22"/>
        </w:rPr>
      </w:pPr>
      <w:r w:rsidRPr="007752A1">
        <w:rPr>
          <w:rFonts w:cs="Arial"/>
          <w:color w:val="000000"/>
          <w:sz w:val="22"/>
        </w:rPr>
        <w:t>Proven record of managing information that involves co-ordination across a range of areas of the health service.</w:t>
      </w:r>
    </w:p>
    <w:p w14:paraId="1E48388C" w14:textId="77777777" w:rsidR="004E3C25" w:rsidRPr="00B57468" w:rsidRDefault="004E3C25" w:rsidP="004E3C25">
      <w:pPr>
        <w:pStyle w:val="ListParagraph"/>
        <w:numPr>
          <w:ilvl w:val="0"/>
          <w:numId w:val="23"/>
        </w:numPr>
        <w:tabs>
          <w:tab w:val="clear" w:pos="360"/>
          <w:tab w:val="num" w:pos="720"/>
        </w:tabs>
        <w:spacing w:after="0" w:line="240" w:lineRule="auto"/>
        <w:ind w:left="720"/>
        <w:contextualSpacing w:val="0"/>
        <w:rPr>
          <w:rFonts w:cs="Arial"/>
          <w:sz w:val="22"/>
        </w:rPr>
      </w:pPr>
      <w:r w:rsidRPr="00C545DD">
        <w:rPr>
          <w:rFonts w:cs="Arial"/>
          <w:sz w:val="22"/>
        </w:rPr>
        <w:t>Excellent writing and presenting skills.</w:t>
      </w:r>
    </w:p>
    <w:p w14:paraId="53AE06F0" w14:textId="77777777" w:rsidR="004E3C25" w:rsidRPr="007752A1" w:rsidRDefault="004E3C25" w:rsidP="004E3C25">
      <w:pPr>
        <w:spacing w:line="276" w:lineRule="auto"/>
        <w:jc w:val="both"/>
        <w:rPr>
          <w:rFonts w:cs="Arial"/>
          <w:b/>
          <w:color w:val="000000" w:themeColor="text1"/>
          <w:sz w:val="22"/>
        </w:rPr>
      </w:pPr>
    </w:p>
    <w:p w14:paraId="564CF8E2" w14:textId="77777777" w:rsidR="004E3C25" w:rsidRPr="007752A1" w:rsidRDefault="004E3C25" w:rsidP="004E3C25">
      <w:pPr>
        <w:spacing w:line="276" w:lineRule="auto"/>
        <w:jc w:val="both"/>
        <w:rPr>
          <w:rFonts w:cs="Arial"/>
          <w:b/>
          <w:color w:val="000000" w:themeColor="text1"/>
          <w:sz w:val="22"/>
        </w:rPr>
      </w:pPr>
      <w:r w:rsidRPr="007752A1">
        <w:rPr>
          <w:rFonts w:cs="Arial"/>
          <w:b/>
          <w:color w:val="000000" w:themeColor="text1"/>
          <w:sz w:val="22"/>
        </w:rPr>
        <w:t>Health</w:t>
      </w:r>
    </w:p>
    <w:p w14:paraId="073C0957" w14:textId="6B984E33" w:rsidR="004E3C25" w:rsidRPr="007752A1" w:rsidRDefault="004E3C25" w:rsidP="004E3C25">
      <w:pPr>
        <w:spacing w:line="276" w:lineRule="auto"/>
        <w:jc w:val="both"/>
        <w:rPr>
          <w:rFonts w:cs="Arial"/>
          <w:color w:val="000000" w:themeColor="text1"/>
          <w:sz w:val="22"/>
        </w:rPr>
      </w:pPr>
      <w:r w:rsidRPr="007752A1">
        <w:rPr>
          <w:rFonts w:cs="Arial"/>
          <w:color w:val="000000" w:themeColor="text1"/>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53EFE1D" w14:textId="77777777" w:rsidR="004E3C25" w:rsidRPr="007752A1" w:rsidRDefault="004E3C25" w:rsidP="004E3C25">
      <w:pPr>
        <w:spacing w:line="276" w:lineRule="auto"/>
        <w:ind w:right="-766"/>
        <w:jc w:val="both"/>
        <w:rPr>
          <w:rFonts w:cs="Arial"/>
          <w:iCs/>
          <w:color w:val="000000" w:themeColor="text1"/>
          <w:sz w:val="22"/>
        </w:rPr>
      </w:pPr>
      <w:r w:rsidRPr="007752A1">
        <w:rPr>
          <w:rFonts w:cs="Arial"/>
          <w:b/>
          <w:color w:val="000000" w:themeColor="text1"/>
          <w:sz w:val="22"/>
        </w:rPr>
        <w:t>Character</w:t>
      </w:r>
    </w:p>
    <w:p w14:paraId="7CA75827" w14:textId="77777777" w:rsidR="004E3C25" w:rsidRDefault="004E3C25" w:rsidP="004E3C25">
      <w:pPr>
        <w:rPr>
          <w:rFonts w:cs="Arial"/>
          <w:color w:val="000000" w:themeColor="text1"/>
          <w:sz w:val="22"/>
        </w:rPr>
      </w:pPr>
      <w:r w:rsidRPr="007752A1">
        <w:rPr>
          <w:rFonts w:cs="Arial"/>
          <w:color w:val="000000" w:themeColor="text1"/>
          <w:sz w:val="22"/>
        </w:rPr>
        <w:t>Each candidate for and any person holding the office must be of good character.</w:t>
      </w:r>
    </w:p>
    <w:p w14:paraId="0FF2BFCF" w14:textId="6EB52B1C" w:rsidR="006E5291" w:rsidRDefault="006E5291" w:rsidP="006E5291">
      <w:pPr>
        <w:pStyle w:val="NoSpacing"/>
        <w:ind w:left="720"/>
        <w:rPr>
          <w:rFonts w:cs="Arial"/>
          <w:sz w:val="22"/>
        </w:rPr>
      </w:pPr>
    </w:p>
    <w:p w14:paraId="676F6C70" w14:textId="77777777" w:rsidR="004E3C25" w:rsidRPr="002C6FD0" w:rsidRDefault="004E3C25"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2452609"/>
      <w:bookmarkEnd w:id="20"/>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1"/>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2452610"/>
      <w:bookmarkEnd w:id="22"/>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2452611"/>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2452612"/>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78DF0724"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4E3C25">
          <w:rPr>
            <w:rFonts w:ascii="Arial" w:hAnsi="Arial" w:cs="Arial"/>
            <w:noProof/>
            <w:sz w:val="20"/>
          </w:rPr>
          <w:t>09/10/2026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2B2CF728"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4E3C25">
          <w:rPr>
            <w:rFonts w:ascii="Arial" w:hAnsi="Arial" w:cs="Arial"/>
            <w:noProof/>
            <w:sz w:val="20"/>
          </w:rPr>
          <w:t>09/10/2026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6"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9"/>
  </w:num>
  <w:num w:numId="2">
    <w:abstractNumId w:val="20"/>
  </w:num>
  <w:num w:numId="3">
    <w:abstractNumId w:val="1"/>
  </w:num>
  <w:num w:numId="4">
    <w:abstractNumId w:val="19"/>
  </w:num>
  <w:num w:numId="5">
    <w:abstractNumId w:val="22"/>
  </w:num>
  <w:num w:numId="6">
    <w:abstractNumId w:val="4"/>
  </w:num>
  <w:num w:numId="7">
    <w:abstractNumId w:val="18"/>
  </w:num>
  <w:num w:numId="8">
    <w:abstractNumId w:val="17"/>
  </w:num>
  <w:num w:numId="9">
    <w:abstractNumId w:val="6"/>
  </w:num>
  <w:num w:numId="10">
    <w:abstractNumId w:val="21"/>
  </w:num>
  <w:num w:numId="11">
    <w:abstractNumId w:val="11"/>
  </w:num>
  <w:num w:numId="12">
    <w:abstractNumId w:val="2"/>
  </w:num>
  <w:num w:numId="13">
    <w:abstractNumId w:val="0"/>
  </w:num>
  <w:num w:numId="14">
    <w:abstractNumId w:val="7"/>
  </w:num>
  <w:num w:numId="15">
    <w:abstractNumId w:val="15"/>
  </w:num>
  <w:num w:numId="16">
    <w:abstractNumId w:val="16"/>
  </w:num>
  <w:num w:numId="17">
    <w:abstractNumId w:val="3"/>
  </w:num>
  <w:num w:numId="18">
    <w:abstractNumId w:val="14"/>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5"/>
  </w:num>
  <w:num w:numId="22">
    <w:abstractNumId w:val="13"/>
  </w:num>
  <w:num w:numId="23">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3249"/>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1"/>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uiPriority w:val="99"/>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2.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6220</Words>
  <Characters>35457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2026-10-09T14:36:00Z</dcterms:created>
  <dcterms:modified xsi:type="dcterms:W3CDTF">2026-10-09T14:36:00Z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