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2A0A39F4" w14:textId="7BA179BE" w:rsidR="000B0DB5" w:rsidRPr="000B0DB5" w:rsidRDefault="000B0DB5" w:rsidP="000B0DB5">
      <w:pPr>
        <w:spacing w:before="240" w:after="120" w:line="240" w:lineRule="auto"/>
        <w:jc w:val="center"/>
        <w:rPr>
          <w:rFonts w:eastAsia="Times New Roman" w:cs="Arial"/>
          <w:b/>
          <w:bCs/>
          <w:color w:val="000099"/>
          <w:sz w:val="24"/>
          <w:szCs w:val="24"/>
          <w:lang w:val="en-GB" w:eastAsia="en-IE"/>
        </w:rPr>
      </w:pPr>
      <w:r>
        <w:rPr>
          <w:rFonts w:eastAsia="Times New Roman" w:cs="Arial"/>
          <w:b/>
          <w:bCs/>
          <w:color w:val="000099"/>
          <w:sz w:val="24"/>
          <w:szCs w:val="24"/>
          <w:lang w:eastAsia="en-IE"/>
        </w:rPr>
        <w:t xml:space="preserve">G12654, </w:t>
      </w:r>
      <w:r w:rsidRPr="000B0DB5">
        <w:rPr>
          <w:rFonts w:eastAsia="Times New Roman" w:cs="Arial"/>
          <w:b/>
          <w:bCs/>
          <w:color w:val="000099"/>
          <w:sz w:val="24"/>
          <w:szCs w:val="24"/>
          <w:lang w:val="en-GB" w:eastAsia="en-IE"/>
        </w:rPr>
        <w:t>Respiratory Physiologist, Staff Grade, Galway University Hospitals.</w:t>
      </w:r>
    </w:p>
    <w:p w14:paraId="342D91CE" w14:textId="2FCC3DBC" w:rsidR="006F0040" w:rsidRDefault="006F0040" w:rsidP="006F0040">
      <w:pPr>
        <w:spacing w:before="240" w:after="120" w:line="240" w:lineRule="auto"/>
        <w:rPr>
          <w:rFonts w:eastAsia="Times New Roman" w:cs="Arial"/>
          <w:iCs/>
          <w:szCs w:val="20"/>
          <w:lang w:eastAsia="en-IE"/>
        </w:rPr>
      </w:pPr>
      <w:r w:rsidRPr="002E719E">
        <w:rPr>
          <w:rFonts w:eastAsia="Times New Roman" w:cs="Arial"/>
          <w:szCs w:val="20"/>
          <w:lang w:eastAsia="en-IE"/>
        </w:rPr>
        <w:t>Thank you for your interest in this role.</w:t>
      </w:r>
      <w:r w:rsidRPr="002E719E">
        <w:rPr>
          <w:rFonts w:eastAsia="Times New Roman" w:cs="Arial"/>
          <w:iCs/>
          <w:szCs w:val="20"/>
          <w:lang w:eastAsia="en-IE"/>
        </w:rPr>
        <w:t xml:space="preserve"> </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1BCEC33" w14:textId="19F16246" w:rsidR="006F0040" w:rsidRPr="00CB6483"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r w:rsidR="000B0DB5">
        <w:rPr>
          <w:rFonts w:ascii="Arial" w:eastAsia="Times New Roman" w:hAnsi="Arial" w:cs="Arial"/>
          <w:color w:val="000099"/>
          <w:sz w:val="20"/>
          <w:szCs w:val="20"/>
        </w:rPr>
        <w:t xml:space="preserve">GUH Recruitment Department, at </w:t>
      </w:r>
      <w:hyperlink r:id="rId10" w:history="1">
        <w:r w:rsidR="000B0DB5" w:rsidRPr="00213344">
          <w:rPr>
            <w:rStyle w:val="Hyperlink"/>
            <w:rFonts w:ascii="Arial" w:eastAsia="Times New Roman" w:hAnsi="Arial" w:cs="Arial"/>
            <w:sz w:val="20"/>
            <w:szCs w:val="20"/>
          </w:rPr>
          <w:t>Recruit.guh@hse.ie</w:t>
        </w:r>
      </w:hyperlink>
      <w:r w:rsidR="000B0DB5">
        <w:rPr>
          <w:rFonts w:ascii="Arial" w:eastAsia="Times New Roman" w:hAnsi="Arial" w:cs="Arial"/>
          <w:color w:val="000099"/>
          <w:sz w:val="20"/>
          <w:szCs w:val="20"/>
        </w:rPr>
        <w:t xml:space="preserve"> </w:t>
      </w:r>
    </w:p>
    <w:p w14:paraId="57BE3F89" w14:textId="77777777" w:rsidR="006F0040" w:rsidRPr="00CB6483" w:rsidRDefault="006F0040" w:rsidP="006F0040">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46645122" w14:textId="77777777" w:rsidR="006F0040" w:rsidRDefault="006F0040" w:rsidP="006F0040">
      <w:pPr>
        <w:pStyle w:val="ListParagraph"/>
        <w:spacing w:before="240" w:after="120" w:line="240" w:lineRule="auto"/>
        <w:ind w:left="360"/>
        <w:rPr>
          <w:rFonts w:cs="Arial"/>
          <w:szCs w:val="20"/>
        </w:rPr>
      </w:pP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58C90E92" w14:textId="77777777" w:rsidR="006F0040" w:rsidRDefault="006F0040" w:rsidP="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88374524" w:history="1">
            <w:r w:rsidRPr="002E056A">
              <w:rPr>
                <w:rStyle w:val="Hyperlink"/>
                <w:rFonts w:eastAsia="Times New Roman" w:cs="Arial"/>
                <w:noProof/>
                <w:lang w:val="en-US"/>
              </w:rPr>
              <w:t>Who should apply?</w:t>
            </w:r>
            <w:r>
              <w:rPr>
                <w:noProof/>
                <w:webHidden/>
              </w:rPr>
              <w:tab/>
            </w:r>
            <w:r>
              <w:rPr>
                <w:noProof/>
                <w:webHidden/>
              </w:rPr>
              <w:fldChar w:fldCharType="begin"/>
            </w:r>
            <w:r>
              <w:rPr>
                <w:noProof/>
                <w:webHidden/>
              </w:rPr>
              <w:instrText xml:space="preserve"> PAGEREF _Toc188374524 \h </w:instrText>
            </w:r>
            <w:r>
              <w:rPr>
                <w:noProof/>
                <w:webHidden/>
              </w:rPr>
            </w:r>
            <w:r>
              <w:rPr>
                <w:noProof/>
                <w:webHidden/>
              </w:rPr>
              <w:fldChar w:fldCharType="separate"/>
            </w:r>
            <w:r>
              <w:rPr>
                <w:noProof/>
                <w:webHidden/>
              </w:rPr>
              <w:t>2</w:t>
            </w:r>
            <w:r>
              <w:rPr>
                <w:noProof/>
                <w:webHidden/>
              </w:rPr>
              <w:fldChar w:fldCharType="end"/>
            </w:r>
          </w:hyperlink>
        </w:p>
        <w:p w14:paraId="3440E615" w14:textId="77777777" w:rsidR="006F0040" w:rsidRDefault="00912F08" w:rsidP="006F0040">
          <w:pPr>
            <w:pStyle w:val="TOC1"/>
            <w:rPr>
              <w:rFonts w:asciiTheme="minorHAnsi" w:eastAsiaTheme="minorEastAsia" w:hAnsiTheme="minorHAnsi"/>
              <w:noProof/>
              <w:sz w:val="22"/>
              <w:lang w:eastAsia="en-IE"/>
            </w:rPr>
          </w:pPr>
          <w:hyperlink w:anchor="_Toc188374525" w:history="1">
            <w:r w:rsidR="006F0040" w:rsidRPr="002E056A">
              <w:rPr>
                <w:rStyle w:val="Hyperlink"/>
                <w:rFonts w:eastAsia="Times New Roman" w:cs="Arial"/>
                <w:noProof/>
                <w:lang w:val="en-US"/>
              </w:rPr>
              <w:t>How to apply for this post.</w:t>
            </w:r>
            <w:r w:rsidR="006F0040">
              <w:rPr>
                <w:noProof/>
                <w:webHidden/>
              </w:rPr>
              <w:tab/>
            </w:r>
            <w:r w:rsidR="006F0040">
              <w:rPr>
                <w:noProof/>
                <w:webHidden/>
              </w:rPr>
              <w:fldChar w:fldCharType="begin"/>
            </w:r>
            <w:r w:rsidR="006F0040">
              <w:rPr>
                <w:noProof/>
                <w:webHidden/>
              </w:rPr>
              <w:instrText xml:space="preserve"> PAGEREF _Toc188374525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38C794D0" w14:textId="77777777" w:rsidR="006F0040" w:rsidRDefault="00912F08" w:rsidP="006F0040">
          <w:pPr>
            <w:pStyle w:val="TOC1"/>
            <w:rPr>
              <w:rFonts w:asciiTheme="minorHAnsi" w:eastAsiaTheme="minorEastAsia" w:hAnsiTheme="minorHAnsi"/>
              <w:noProof/>
              <w:sz w:val="22"/>
              <w:lang w:eastAsia="en-IE"/>
            </w:rPr>
          </w:pPr>
          <w:hyperlink w:anchor="_Toc188374526" w:history="1">
            <w:r w:rsidR="006F0040" w:rsidRPr="002E056A">
              <w:rPr>
                <w:rStyle w:val="Hyperlink"/>
                <w:rFonts w:cs="Arial"/>
                <w:noProof/>
              </w:rPr>
              <w:t>Candidates on existing panels</w:t>
            </w:r>
            <w:r w:rsidR="006F0040">
              <w:rPr>
                <w:noProof/>
                <w:webHidden/>
              </w:rPr>
              <w:tab/>
            </w:r>
            <w:r w:rsidR="006F0040">
              <w:rPr>
                <w:noProof/>
                <w:webHidden/>
              </w:rPr>
              <w:fldChar w:fldCharType="begin"/>
            </w:r>
            <w:r w:rsidR="006F0040">
              <w:rPr>
                <w:noProof/>
                <w:webHidden/>
              </w:rPr>
              <w:instrText xml:space="preserve"> PAGEREF _Toc188374526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5BA4B997" w14:textId="77777777" w:rsidR="006F0040" w:rsidRDefault="00912F08" w:rsidP="006F0040">
          <w:pPr>
            <w:pStyle w:val="TOC1"/>
            <w:rPr>
              <w:rFonts w:asciiTheme="minorHAnsi" w:eastAsiaTheme="minorEastAsia" w:hAnsiTheme="minorHAnsi"/>
              <w:noProof/>
              <w:sz w:val="22"/>
              <w:lang w:eastAsia="en-IE"/>
            </w:rPr>
          </w:pPr>
          <w:hyperlink w:anchor="_Toc188374527" w:history="1">
            <w:r w:rsidR="006F0040" w:rsidRPr="002E056A">
              <w:rPr>
                <w:rStyle w:val="Hyperlink"/>
                <w:rFonts w:cs="Arial"/>
                <w:noProof/>
              </w:rPr>
              <w:t>How we will manage the selection process.</w:t>
            </w:r>
            <w:r w:rsidR="006F0040">
              <w:rPr>
                <w:noProof/>
                <w:webHidden/>
              </w:rPr>
              <w:tab/>
            </w:r>
            <w:r w:rsidR="006F0040">
              <w:rPr>
                <w:noProof/>
                <w:webHidden/>
              </w:rPr>
              <w:fldChar w:fldCharType="begin"/>
            </w:r>
            <w:r w:rsidR="006F0040">
              <w:rPr>
                <w:noProof/>
                <w:webHidden/>
              </w:rPr>
              <w:instrText xml:space="preserve"> PAGEREF _Toc188374527 \h </w:instrText>
            </w:r>
            <w:r w:rsidR="006F0040">
              <w:rPr>
                <w:noProof/>
                <w:webHidden/>
              </w:rPr>
            </w:r>
            <w:r w:rsidR="006F0040">
              <w:rPr>
                <w:noProof/>
                <w:webHidden/>
              </w:rPr>
              <w:fldChar w:fldCharType="separate"/>
            </w:r>
            <w:r w:rsidR="006F0040">
              <w:rPr>
                <w:noProof/>
                <w:webHidden/>
              </w:rPr>
              <w:t>4</w:t>
            </w:r>
            <w:r w:rsidR="006F0040">
              <w:rPr>
                <w:noProof/>
                <w:webHidden/>
              </w:rPr>
              <w:fldChar w:fldCharType="end"/>
            </w:r>
          </w:hyperlink>
        </w:p>
        <w:p w14:paraId="5970C160" w14:textId="77777777" w:rsidR="006F0040" w:rsidRDefault="00912F08" w:rsidP="006F0040">
          <w:pPr>
            <w:pStyle w:val="TOC1"/>
            <w:rPr>
              <w:rFonts w:asciiTheme="minorHAnsi" w:eastAsiaTheme="minorEastAsia" w:hAnsiTheme="minorHAnsi"/>
              <w:noProof/>
              <w:sz w:val="22"/>
              <w:lang w:eastAsia="en-IE"/>
            </w:rPr>
          </w:pPr>
          <w:hyperlink w:anchor="_Toc188374528" w:history="1">
            <w:r w:rsidR="006F0040" w:rsidRPr="002E056A">
              <w:rPr>
                <w:rStyle w:val="Hyperlink"/>
                <w:rFonts w:cs="Arial"/>
                <w:noProof/>
              </w:rPr>
              <w:t>Candidate Supports</w:t>
            </w:r>
            <w:r w:rsidR="006F0040">
              <w:rPr>
                <w:noProof/>
                <w:webHidden/>
              </w:rPr>
              <w:tab/>
            </w:r>
            <w:r w:rsidR="006F0040">
              <w:rPr>
                <w:noProof/>
                <w:webHidden/>
              </w:rPr>
              <w:fldChar w:fldCharType="begin"/>
            </w:r>
            <w:r w:rsidR="006F0040">
              <w:rPr>
                <w:noProof/>
                <w:webHidden/>
              </w:rPr>
              <w:instrText xml:space="preserve"> PAGEREF _Toc188374528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5B772D0" w14:textId="77777777" w:rsidR="006F0040" w:rsidRDefault="00912F08" w:rsidP="006F0040">
          <w:pPr>
            <w:pStyle w:val="TOC1"/>
            <w:rPr>
              <w:rFonts w:asciiTheme="minorHAnsi" w:eastAsiaTheme="minorEastAsia" w:hAnsiTheme="minorHAnsi"/>
              <w:noProof/>
              <w:sz w:val="22"/>
              <w:lang w:eastAsia="en-IE"/>
            </w:rPr>
          </w:pPr>
          <w:hyperlink w:anchor="_Toc188374529" w:history="1">
            <w:r w:rsidR="006F0040" w:rsidRPr="002E056A">
              <w:rPr>
                <w:rStyle w:val="Hyperlink"/>
                <w:noProof/>
              </w:rPr>
              <w:t>Reasonable Accommodations Requests for Candidates with Disabilities</w:t>
            </w:r>
            <w:r w:rsidR="006F0040">
              <w:rPr>
                <w:noProof/>
                <w:webHidden/>
              </w:rPr>
              <w:tab/>
            </w:r>
            <w:r w:rsidR="006F0040">
              <w:rPr>
                <w:noProof/>
                <w:webHidden/>
              </w:rPr>
              <w:fldChar w:fldCharType="begin"/>
            </w:r>
            <w:r w:rsidR="006F0040">
              <w:rPr>
                <w:noProof/>
                <w:webHidden/>
              </w:rPr>
              <w:instrText xml:space="preserve"> PAGEREF _Toc188374529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79BC87D3" w14:textId="77777777" w:rsidR="006F0040" w:rsidRDefault="00912F08" w:rsidP="006F0040">
          <w:pPr>
            <w:pStyle w:val="TOC1"/>
            <w:rPr>
              <w:rFonts w:asciiTheme="minorHAnsi" w:eastAsiaTheme="minorEastAsia" w:hAnsiTheme="minorHAnsi"/>
              <w:noProof/>
              <w:sz w:val="22"/>
              <w:lang w:eastAsia="en-IE"/>
            </w:rPr>
          </w:pPr>
          <w:hyperlink w:anchor="_Toc188374530" w:history="1">
            <w:r w:rsidR="006F0040" w:rsidRPr="002E056A">
              <w:rPr>
                <w:rStyle w:val="Hyperlink"/>
                <w:rFonts w:cs="Arial"/>
                <w:noProof/>
              </w:rPr>
              <w:t>Interview Notes</w:t>
            </w:r>
            <w:r w:rsidR="006F0040">
              <w:rPr>
                <w:noProof/>
                <w:webHidden/>
              </w:rPr>
              <w:tab/>
            </w:r>
            <w:r w:rsidR="006F0040">
              <w:rPr>
                <w:noProof/>
                <w:webHidden/>
              </w:rPr>
              <w:fldChar w:fldCharType="begin"/>
            </w:r>
            <w:r w:rsidR="006F0040">
              <w:rPr>
                <w:noProof/>
                <w:webHidden/>
              </w:rPr>
              <w:instrText xml:space="preserve"> PAGEREF _Toc188374530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0B3A9EE" w14:textId="77777777" w:rsidR="006F0040" w:rsidRDefault="00912F08" w:rsidP="006F0040">
          <w:pPr>
            <w:pStyle w:val="TOC1"/>
            <w:rPr>
              <w:rFonts w:asciiTheme="minorHAnsi" w:eastAsiaTheme="minorEastAsia" w:hAnsiTheme="minorHAnsi"/>
              <w:noProof/>
              <w:sz w:val="22"/>
              <w:lang w:eastAsia="en-IE"/>
            </w:rPr>
          </w:pPr>
          <w:hyperlink w:anchor="_Toc188374531" w:history="1">
            <w:r w:rsidR="006F0040" w:rsidRPr="002E056A">
              <w:rPr>
                <w:rStyle w:val="Hyperlink"/>
                <w:rFonts w:cs="Arial"/>
                <w:noProof/>
              </w:rPr>
              <w:t>Formation of Panels</w:t>
            </w:r>
            <w:r w:rsidR="006F0040">
              <w:rPr>
                <w:noProof/>
                <w:webHidden/>
              </w:rPr>
              <w:tab/>
            </w:r>
            <w:r w:rsidR="006F0040">
              <w:rPr>
                <w:noProof/>
                <w:webHidden/>
              </w:rPr>
              <w:fldChar w:fldCharType="begin"/>
            </w:r>
            <w:r w:rsidR="006F0040">
              <w:rPr>
                <w:noProof/>
                <w:webHidden/>
              </w:rPr>
              <w:instrText xml:space="preserve"> PAGEREF _Toc188374531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178AE81B" w14:textId="77777777" w:rsidR="006F0040" w:rsidRDefault="00912F08" w:rsidP="006F0040">
          <w:pPr>
            <w:pStyle w:val="TOC1"/>
            <w:rPr>
              <w:rFonts w:asciiTheme="minorHAnsi" w:eastAsiaTheme="minorEastAsia" w:hAnsiTheme="minorHAnsi"/>
              <w:noProof/>
              <w:sz w:val="22"/>
              <w:lang w:eastAsia="en-IE"/>
            </w:rPr>
          </w:pPr>
          <w:hyperlink w:anchor="_Toc188374532" w:history="1">
            <w:r w:rsidR="006F0040" w:rsidRPr="002E056A">
              <w:rPr>
                <w:rStyle w:val="Hyperlink"/>
                <w:noProof/>
              </w:rPr>
              <w:t>Speciality Areas/Care Groups</w:t>
            </w:r>
            <w:r w:rsidR="006F0040">
              <w:rPr>
                <w:noProof/>
                <w:webHidden/>
              </w:rPr>
              <w:tab/>
            </w:r>
            <w:r w:rsidR="006F0040">
              <w:rPr>
                <w:noProof/>
                <w:webHidden/>
              </w:rPr>
              <w:fldChar w:fldCharType="begin"/>
            </w:r>
            <w:r w:rsidR="006F0040">
              <w:rPr>
                <w:noProof/>
                <w:webHidden/>
              </w:rPr>
              <w:instrText xml:space="preserve"> PAGEREF _Toc188374532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46F702B7" w14:textId="77777777" w:rsidR="006F0040" w:rsidRDefault="00912F08" w:rsidP="006F0040">
          <w:pPr>
            <w:pStyle w:val="TOC1"/>
            <w:rPr>
              <w:rFonts w:asciiTheme="minorHAnsi" w:eastAsiaTheme="minorEastAsia" w:hAnsiTheme="minorHAnsi"/>
              <w:noProof/>
              <w:sz w:val="22"/>
              <w:lang w:eastAsia="en-IE"/>
            </w:rPr>
          </w:pPr>
          <w:hyperlink w:anchor="_Toc188374533" w:history="1">
            <w:r w:rsidR="006F0040" w:rsidRPr="002E056A">
              <w:rPr>
                <w:rStyle w:val="Hyperlink"/>
                <w:noProof/>
              </w:rPr>
              <w:t>Marking System</w:t>
            </w:r>
            <w:r w:rsidR="006F0040">
              <w:rPr>
                <w:noProof/>
                <w:webHidden/>
              </w:rPr>
              <w:tab/>
            </w:r>
            <w:r w:rsidR="006F0040">
              <w:rPr>
                <w:noProof/>
                <w:webHidden/>
              </w:rPr>
              <w:fldChar w:fldCharType="begin"/>
            </w:r>
            <w:r w:rsidR="006F0040">
              <w:rPr>
                <w:noProof/>
                <w:webHidden/>
              </w:rPr>
              <w:instrText xml:space="preserve"> PAGEREF _Toc188374533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D2FF515" w14:textId="77777777" w:rsidR="006F0040" w:rsidRDefault="00912F08" w:rsidP="006F0040">
          <w:pPr>
            <w:pStyle w:val="TOC1"/>
            <w:rPr>
              <w:rFonts w:asciiTheme="minorHAnsi" w:eastAsiaTheme="minorEastAsia" w:hAnsiTheme="minorHAnsi"/>
              <w:noProof/>
              <w:sz w:val="22"/>
              <w:lang w:eastAsia="en-IE"/>
            </w:rPr>
          </w:pPr>
          <w:hyperlink w:anchor="_Toc188374534" w:history="1">
            <w:r w:rsidR="006F0040" w:rsidRPr="002E056A">
              <w:rPr>
                <w:rStyle w:val="Hyperlink"/>
                <w:noProof/>
              </w:rPr>
              <w:t>Future panels</w:t>
            </w:r>
            <w:r w:rsidR="006F0040">
              <w:rPr>
                <w:noProof/>
                <w:webHidden/>
              </w:rPr>
              <w:tab/>
            </w:r>
            <w:r w:rsidR="006F0040">
              <w:rPr>
                <w:noProof/>
                <w:webHidden/>
              </w:rPr>
              <w:fldChar w:fldCharType="begin"/>
            </w:r>
            <w:r w:rsidR="006F0040">
              <w:rPr>
                <w:noProof/>
                <w:webHidden/>
              </w:rPr>
              <w:instrText xml:space="preserve"> PAGEREF _Toc188374534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3D9EEDD" w14:textId="77777777" w:rsidR="006F0040" w:rsidRDefault="00912F08" w:rsidP="006F0040">
          <w:pPr>
            <w:pStyle w:val="TOC1"/>
            <w:rPr>
              <w:rFonts w:asciiTheme="minorHAnsi" w:eastAsiaTheme="minorEastAsia" w:hAnsiTheme="minorHAnsi"/>
              <w:noProof/>
              <w:sz w:val="22"/>
              <w:lang w:eastAsia="en-IE"/>
            </w:rPr>
          </w:pPr>
          <w:hyperlink w:anchor="_Toc188374535" w:history="1">
            <w:r w:rsidR="006F0040" w:rsidRPr="002E056A">
              <w:rPr>
                <w:rStyle w:val="Hyperlink"/>
                <w:rFonts w:eastAsia="Times New Roman" w:cs="Arial"/>
                <w:noProof/>
                <w:lang w:val="en-US"/>
              </w:rPr>
              <w:t>Acceptance / Declination of a Recommendation to Proceed</w:t>
            </w:r>
            <w:r w:rsidR="006F0040">
              <w:rPr>
                <w:noProof/>
                <w:webHidden/>
              </w:rPr>
              <w:tab/>
            </w:r>
            <w:r w:rsidR="006F0040">
              <w:rPr>
                <w:noProof/>
                <w:webHidden/>
              </w:rPr>
              <w:fldChar w:fldCharType="begin"/>
            </w:r>
            <w:r w:rsidR="006F0040">
              <w:rPr>
                <w:noProof/>
                <w:webHidden/>
              </w:rPr>
              <w:instrText xml:space="preserve"> PAGEREF _Toc188374535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5AAD4BA8" w14:textId="77777777" w:rsidR="006F0040" w:rsidRDefault="00912F08" w:rsidP="006F0040">
          <w:pPr>
            <w:pStyle w:val="TOC1"/>
            <w:rPr>
              <w:rFonts w:asciiTheme="minorHAnsi" w:eastAsiaTheme="minorEastAsia" w:hAnsiTheme="minorHAnsi"/>
              <w:noProof/>
              <w:sz w:val="22"/>
              <w:lang w:eastAsia="en-IE"/>
            </w:rPr>
          </w:pPr>
          <w:hyperlink w:anchor="_Toc188374536" w:history="1">
            <w:r w:rsidR="006F0040" w:rsidRPr="002E056A">
              <w:rPr>
                <w:rStyle w:val="Hyperlink"/>
                <w:rFonts w:eastAsia="Times New Roman" w:cs="Arial"/>
                <w:noProof/>
                <w:lang w:val="en-US"/>
              </w:rPr>
              <w:t>Recruitment Process Time Scales</w:t>
            </w:r>
            <w:r w:rsidR="006F0040">
              <w:rPr>
                <w:noProof/>
                <w:webHidden/>
              </w:rPr>
              <w:tab/>
            </w:r>
            <w:r w:rsidR="006F0040">
              <w:rPr>
                <w:noProof/>
                <w:webHidden/>
              </w:rPr>
              <w:fldChar w:fldCharType="begin"/>
            </w:r>
            <w:r w:rsidR="006F0040">
              <w:rPr>
                <w:noProof/>
                <w:webHidden/>
              </w:rPr>
              <w:instrText xml:space="preserve"> PAGEREF _Toc188374536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453C4EC9" w14:textId="77777777" w:rsidR="006F0040" w:rsidRDefault="00912F08" w:rsidP="006F0040">
          <w:pPr>
            <w:pStyle w:val="TOC1"/>
            <w:rPr>
              <w:rFonts w:asciiTheme="minorHAnsi" w:eastAsiaTheme="minorEastAsia" w:hAnsiTheme="minorHAnsi"/>
              <w:noProof/>
              <w:sz w:val="22"/>
              <w:lang w:eastAsia="en-IE"/>
            </w:rPr>
          </w:pPr>
          <w:hyperlink w:anchor="_Toc188374537" w:history="1">
            <w:r w:rsidR="006F0040" w:rsidRPr="002E056A">
              <w:rPr>
                <w:rStyle w:val="Hyperlink"/>
                <w:rFonts w:eastAsia="Times New Roman" w:cs="Arial"/>
                <w:noProof/>
                <w:lang w:val="en-US"/>
              </w:rPr>
              <w:t>Security Clearance</w:t>
            </w:r>
            <w:r w:rsidR="006F0040">
              <w:rPr>
                <w:noProof/>
                <w:webHidden/>
              </w:rPr>
              <w:tab/>
            </w:r>
            <w:r w:rsidR="006F0040">
              <w:rPr>
                <w:noProof/>
                <w:webHidden/>
              </w:rPr>
              <w:fldChar w:fldCharType="begin"/>
            </w:r>
            <w:r w:rsidR="006F0040">
              <w:rPr>
                <w:noProof/>
                <w:webHidden/>
              </w:rPr>
              <w:instrText xml:space="preserve"> PAGEREF _Toc188374537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35A75E4B" w14:textId="77777777" w:rsidR="006F0040" w:rsidRDefault="00912F08" w:rsidP="006F0040">
          <w:pPr>
            <w:pStyle w:val="TOC1"/>
            <w:rPr>
              <w:rFonts w:asciiTheme="minorHAnsi" w:eastAsiaTheme="minorEastAsia" w:hAnsiTheme="minorHAnsi"/>
              <w:noProof/>
              <w:sz w:val="22"/>
              <w:lang w:eastAsia="en-IE"/>
            </w:rPr>
          </w:pPr>
          <w:hyperlink w:anchor="_Toc188374538" w:history="1">
            <w:r w:rsidR="006F0040" w:rsidRPr="002E056A">
              <w:rPr>
                <w:rStyle w:val="Hyperlink"/>
                <w:rFonts w:cs="Arial"/>
                <w:noProof/>
              </w:rPr>
              <w:t>Review and Complaint Procedure (CPSA)</w:t>
            </w:r>
            <w:r w:rsidR="006F0040">
              <w:rPr>
                <w:noProof/>
                <w:webHidden/>
              </w:rPr>
              <w:tab/>
            </w:r>
            <w:r w:rsidR="006F0040">
              <w:rPr>
                <w:noProof/>
                <w:webHidden/>
              </w:rPr>
              <w:fldChar w:fldCharType="begin"/>
            </w:r>
            <w:r w:rsidR="006F0040">
              <w:rPr>
                <w:noProof/>
                <w:webHidden/>
              </w:rPr>
              <w:instrText xml:space="preserve"> PAGEREF _Toc188374538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70D944F3" w14:textId="77777777" w:rsidR="006F0040" w:rsidRDefault="00912F08" w:rsidP="006F0040">
          <w:pPr>
            <w:pStyle w:val="TOC1"/>
            <w:rPr>
              <w:rFonts w:asciiTheme="minorHAnsi" w:eastAsiaTheme="minorEastAsia" w:hAnsiTheme="minorHAnsi"/>
              <w:noProof/>
              <w:sz w:val="22"/>
              <w:lang w:eastAsia="en-IE"/>
            </w:rPr>
          </w:pPr>
          <w:hyperlink w:anchor="_Toc188374539" w:history="1">
            <w:r w:rsidR="006F0040" w:rsidRPr="002E056A">
              <w:rPr>
                <w:rStyle w:val="Hyperlink"/>
                <w:rFonts w:cs="Arial"/>
                <w:noProof/>
              </w:rPr>
              <w:t>HSE Privacy Policy</w:t>
            </w:r>
            <w:r w:rsidR="006F0040">
              <w:rPr>
                <w:noProof/>
                <w:webHidden/>
              </w:rPr>
              <w:tab/>
            </w:r>
            <w:r w:rsidR="006F0040">
              <w:rPr>
                <w:noProof/>
                <w:webHidden/>
              </w:rPr>
              <w:fldChar w:fldCharType="begin"/>
            </w:r>
            <w:r w:rsidR="006F0040">
              <w:rPr>
                <w:noProof/>
                <w:webHidden/>
              </w:rPr>
              <w:instrText xml:space="preserve"> PAGEREF _Toc188374539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5A371915" w14:textId="77777777" w:rsidR="006F0040" w:rsidRDefault="00912F08" w:rsidP="006F0040">
          <w:pPr>
            <w:pStyle w:val="TOC1"/>
            <w:rPr>
              <w:rFonts w:asciiTheme="minorHAnsi" w:eastAsiaTheme="minorEastAsia" w:hAnsiTheme="minorHAnsi"/>
              <w:noProof/>
              <w:sz w:val="22"/>
              <w:lang w:eastAsia="en-IE"/>
            </w:rPr>
          </w:pPr>
          <w:hyperlink w:anchor="_Toc188374540" w:history="1">
            <w:r w:rsidR="006F0040" w:rsidRPr="002E056A">
              <w:rPr>
                <w:rStyle w:val="Hyperlink"/>
                <w:noProof/>
              </w:rPr>
              <w:t>Superannuation / Pension Information</w:t>
            </w:r>
            <w:r w:rsidR="006F0040">
              <w:rPr>
                <w:noProof/>
                <w:webHidden/>
              </w:rPr>
              <w:tab/>
            </w:r>
            <w:r w:rsidR="006F0040">
              <w:rPr>
                <w:noProof/>
                <w:webHidden/>
              </w:rPr>
              <w:fldChar w:fldCharType="begin"/>
            </w:r>
            <w:r w:rsidR="006F0040">
              <w:rPr>
                <w:noProof/>
                <w:webHidden/>
              </w:rPr>
              <w:instrText xml:space="preserve"> PAGEREF _Toc188374540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0ECA2FBF" w14:textId="77777777" w:rsidR="006F0040" w:rsidRDefault="00912F08" w:rsidP="006F0040">
          <w:pPr>
            <w:pStyle w:val="TOC1"/>
            <w:rPr>
              <w:rFonts w:asciiTheme="minorHAnsi" w:eastAsiaTheme="minorEastAsia" w:hAnsiTheme="minorHAnsi"/>
              <w:noProof/>
              <w:sz w:val="22"/>
              <w:lang w:eastAsia="en-IE"/>
            </w:rPr>
          </w:pPr>
          <w:hyperlink w:anchor="_Toc188374541" w:history="1">
            <w:r w:rsidR="006F0040" w:rsidRPr="002E056A">
              <w:rPr>
                <w:rStyle w:val="Hyperlink"/>
                <w:rFonts w:cs="Arial"/>
                <w:noProof/>
              </w:rPr>
              <w:t>Appendices: Supplementary recruitment and selection process information</w:t>
            </w:r>
            <w:r w:rsidR="006F0040">
              <w:rPr>
                <w:noProof/>
                <w:webHidden/>
              </w:rPr>
              <w:tab/>
            </w:r>
            <w:r w:rsidR="006F0040">
              <w:rPr>
                <w:noProof/>
                <w:webHidden/>
              </w:rPr>
              <w:fldChar w:fldCharType="begin"/>
            </w:r>
            <w:r w:rsidR="006F0040">
              <w:rPr>
                <w:noProof/>
                <w:webHidden/>
              </w:rPr>
              <w:instrText xml:space="preserve"> PAGEREF _Toc188374541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7D966230" w14:textId="77777777" w:rsidR="006F0040" w:rsidRDefault="00912F08" w:rsidP="006F0040">
          <w:pPr>
            <w:pStyle w:val="TOC2"/>
            <w:tabs>
              <w:tab w:val="right" w:leader="dot" w:pos="9288"/>
            </w:tabs>
            <w:rPr>
              <w:rFonts w:asciiTheme="minorHAnsi" w:eastAsiaTheme="minorEastAsia" w:hAnsiTheme="minorHAnsi"/>
              <w:noProof/>
              <w:sz w:val="22"/>
              <w:lang w:eastAsia="en-IE"/>
            </w:rPr>
          </w:pPr>
          <w:hyperlink w:anchor="_Toc188374542" w:history="1">
            <w:r w:rsidR="006F0040" w:rsidRPr="002E056A">
              <w:rPr>
                <w:rStyle w:val="Hyperlink"/>
                <w:noProof/>
              </w:rPr>
              <w:t>Appendix 1: Eligibility Criteria</w:t>
            </w:r>
            <w:r w:rsidR="006F0040">
              <w:rPr>
                <w:noProof/>
                <w:webHidden/>
              </w:rPr>
              <w:tab/>
            </w:r>
            <w:r w:rsidR="006F0040">
              <w:rPr>
                <w:noProof/>
                <w:webHidden/>
              </w:rPr>
              <w:fldChar w:fldCharType="begin"/>
            </w:r>
            <w:r w:rsidR="006F0040">
              <w:rPr>
                <w:noProof/>
                <w:webHidden/>
              </w:rPr>
              <w:instrText xml:space="preserve"> PAGEREF _Toc188374542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0D41C74C" w14:textId="77777777" w:rsidR="006F0040" w:rsidRDefault="00912F08" w:rsidP="006F0040">
          <w:pPr>
            <w:pStyle w:val="TOC2"/>
            <w:tabs>
              <w:tab w:val="right" w:leader="dot" w:pos="9288"/>
            </w:tabs>
            <w:rPr>
              <w:rFonts w:asciiTheme="minorHAnsi" w:eastAsiaTheme="minorEastAsia" w:hAnsiTheme="minorHAnsi"/>
              <w:noProof/>
              <w:sz w:val="22"/>
              <w:lang w:eastAsia="en-IE"/>
            </w:rPr>
          </w:pPr>
          <w:hyperlink w:anchor="_Toc188374543" w:history="1">
            <w:r w:rsidR="006F0040" w:rsidRPr="002E056A">
              <w:rPr>
                <w:rStyle w:val="Hyperlink"/>
                <w:noProof/>
              </w:rPr>
              <w:t>Appendix 2: EEA, Swiss, British and Non-EEA Applicants resident in the State</w:t>
            </w:r>
            <w:r w:rsidR="006F0040">
              <w:rPr>
                <w:noProof/>
                <w:webHidden/>
              </w:rPr>
              <w:tab/>
            </w:r>
            <w:r w:rsidR="006F0040">
              <w:rPr>
                <w:noProof/>
                <w:webHidden/>
              </w:rPr>
              <w:fldChar w:fldCharType="begin"/>
            </w:r>
            <w:r w:rsidR="006F0040">
              <w:rPr>
                <w:noProof/>
                <w:webHidden/>
              </w:rPr>
              <w:instrText xml:space="preserve"> PAGEREF _Toc188374543 \h </w:instrText>
            </w:r>
            <w:r w:rsidR="006F0040">
              <w:rPr>
                <w:noProof/>
                <w:webHidden/>
              </w:rPr>
            </w:r>
            <w:r w:rsidR="006F0040">
              <w:rPr>
                <w:noProof/>
                <w:webHidden/>
              </w:rPr>
              <w:fldChar w:fldCharType="separate"/>
            </w:r>
            <w:r w:rsidR="006F0040">
              <w:rPr>
                <w:noProof/>
                <w:webHidden/>
              </w:rPr>
              <w:t>10</w:t>
            </w:r>
            <w:r w:rsidR="006F0040">
              <w:rPr>
                <w:noProof/>
                <w:webHidden/>
              </w:rPr>
              <w:fldChar w:fldCharType="end"/>
            </w:r>
          </w:hyperlink>
        </w:p>
        <w:p w14:paraId="2F876BD4" w14:textId="77777777" w:rsidR="006F0040" w:rsidRDefault="00912F08" w:rsidP="006F0040">
          <w:pPr>
            <w:pStyle w:val="TOC2"/>
            <w:tabs>
              <w:tab w:val="right" w:leader="dot" w:pos="9288"/>
            </w:tabs>
            <w:rPr>
              <w:rFonts w:asciiTheme="minorHAnsi" w:eastAsiaTheme="minorEastAsia" w:hAnsiTheme="minorHAnsi"/>
              <w:noProof/>
              <w:sz w:val="22"/>
              <w:lang w:eastAsia="en-IE"/>
            </w:rPr>
          </w:pPr>
          <w:hyperlink w:anchor="_Toc188374544" w:history="1">
            <w:r w:rsidR="006F0040" w:rsidRPr="002E056A">
              <w:rPr>
                <w:rStyle w:val="Hyperlink"/>
                <w:noProof/>
              </w:rPr>
              <w:t>Appendix 3: Clearances</w:t>
            </w:r>
            <w:r w:rsidR="006F0040">
              <w:rPr>
                <w:noProof/>
                <w:webHidden/>
              </w:rPr>
              <w:tab/>
            </w:r>
            <w:r w:rsidR="006F0040">
              <w:rPr>
                <w:noProof/>
                <w:webHidden/>
              </w:rPr>
              <w:fldChar w:fldCharType="begin"/>
            </w:r>
            <w:r w:rsidR="006F0040">
              <w:rPr>
                <w:noProof/>
                <w:webHidden/>
              </w:rPr>
              <w:instrText xml:space="preserve"> PAGEREF _Toc188374544 \h </w:instrText>
            </w:r>
            <w:r w:rsidR="006F0040">
              <w:rPr>
                <w:noProof/>
                <w:webHidden/>
              </w:rPr>
            </w:r>
            <w:r w:rsidR="006F0040">
              <w:rPr>
                <w:noProof/>
                <w:webHidden/>
              </w:rPr>
              <w:fldChar w:fldCharType="separate"/>
            </w:r>
            <w:r w:rsidR="006F0040">
              <w:rPr>
                <w:noProof/>
                <w:webHidden/>
              </w:rPr>
              <w:t>11</w:t>
            </w:r>
            <w:r w:rsidR="006F0040">
              <w:rPr>
                <w:noProof/>
                <w:webHidden/>
              </w:rPr>
              <w:fldChar w:fldCharType="end"/>
            </w:r>
          </w:hyperlink>
        </w:p>
        <w:p w14:paraId="794066D9" w14:textId="77777777" w:rsidR="006F0040" w:rsidRDefault="00912F08" w:rsidP="006F0040">
          <w:pPr>
            <w:pStyle w:val="TOC2"/>
            <w:tabs>
              <w:tab w:val="right" w:leader="dot" w:pos="9288"/>
            </w:tabs>
            <w:rPr>
              <w:rFonts w:asciiTheme="minorHAnsi" w:eastAsiaTheme="minorEastAsia" w:hAnsiTheme="minorHAnsi"/>
              <w:noProof/>
              <w:sz w:val="22"/>
              <w:lang w:eastAsia="en-IE"/>
            </w:rPr>
          </w:pPr>
          <w:hyperlink w:anchor="_Toc188374545" w:history="1">
            <w:r w:rsidR="006F0040" w:rsidRPr="002E056A">
              <w:rPr>
                <w:rStyle w:val="Hyperlink"/>
                <w:noProof/>
              </w:rPr>
              <w:t>Appendix: 4 Interview Reasonable Accommodation (RA) Requests Process Flowchart for Candidates</w:t>
            </w:r>
            <w:r w:rsidR="006F0040">
              <w:rPr>
                <w:noProof/>
                <w:webHidden/>
              </w:rPr>
              <w:tab/>
            </w:r>
            <w:r w:rsidR="006F0040">
              <w:rPr>
                <w:noProof/>
                <w:webHidden/>
              </w:rPr>
              <w:fldChar w:fldCharType="begin"/>
            </w:r>
            <w:r w:rsidR="006F0040">
              <w:rPr>
                <w:noProof/>
                <w:webHidden/>
              </w:rPr>
              <w:instrText xml:space="preserve"> PAGEREF _Toc188374545 \h </w:instrText>
            </w:r>
            <w:r w:rsidR="006F0040">
              <w:rPr>
                <w:noProof/>
                <w:webHidden/>
              </w:rPr>
            </w:r>
            <w:r w:rsidR="006F0040">
              <w:rPr>
                <w:noProof/>
                <w:webHidden/>
              </w:rPr>
              <w:fldChar w:fldCharType="separate"/>
            </w:r>
            <w:r w:rsidR="006F0040">
              <w:rPr>
                <w:noProof/>
                <w:webHidden/>
              </w:rPr>
              <w:t>13</w:t>
            </w:r>
            <w:r w:rsidR="006F0040">
              <w:rPr>
                <w:noProof/>
                <w:webHidden/>
              </w:rPr>
              <w:fldChar w:fldCharType="end"/>
            </w:r>
          </w:hyperlink>
        </w:p>
        <w:p w14:paraId="36B693EF" w14:textId="77777777" w:rsidR="006F0040" w:rsidRDefault="00912F08" w:rsidP="006F0040">
          <w:pPr>
            <w:pStyle w:val="TOC2"/>
            <w:tabs>
              <w:tab w:val="right" w:leader="dot" w:pos="9288"/>
            </w:tabs>
            <w:rPr>
              <w:rFonts w:asciiTheme="minorHAnsi" w:eastAsiaTheme="minorEastAsia" w:hAnsiTheme="minorHAnsi"/>
              <w:noProof/>
              <w:sz w:val="22"/>
              <w:lang w:eastAsia="en-IE"/>
            </w:rPr>
          </w:pPr>
          <w:hyperlink w:anchor="_Toc188374546" w:history="1">
            <w:r w:rsidR="006F0040" w:rsidRPr="002E056A">
              <w:rPr>
                <w:rStyle w:val="Hyperlink"/>
                <w:noProof/>
              </w:rPr>
              <w:t>Appendix: 5 Panel Management Rules</w:t>
            </w:r>
            <w:r w:rsidR="006F0040">
              <w:rPr>
                <w:noProof/>
                <w:webHidden/>
              </w:rPr>
              <w:tab/>
            </w:r>
            <w:r w:rsidR="006F0040">
              <w:rPr>
                <w:noProof/>
                <w:webHidden/>
              </w:rPr>
              <w:fldChar w:fldCharType="begin"/>
            </w:r>
            <w:r w:rsidR="006F0040">
              <w:rPr>
                <w:noProof/>
                <w:webHidden/>
              </w:rPr>
              <w:instrText xml:space="preserve"> PAGEREF _Toc188374546 \h </w:instrText>
            </w:r>
            <w:r w:rsidR="006F0040">
              <w:rPr>
                <w:noProof/>
                <w:webHidden/>
              </w:rPr>
            </w:r>
            <w:r w:rsidR="006F0040">
              <w:rPr>
                <w:noProof/>
                <w:webHidden/>
              </w:rPr>
              <w:fldChar w:fldCharType="separate"/>
            </w:r>
            <w:r w:rsidR="006F0040">
              <w:rPr>
                <w:noProof/>
                <w:webHidden/>
              </w:rPr>
              <w:t>14</w:t>
            </w:r>
            <w:r w:rsidR="006F0040">
              <w:rPr>
                <w:noProof/>
                <w:webHidden/>
              </w:rPr>
              <w:fldChar w:fldCharType="end"/>
            </w:r>
          </w:hyperlink>
        </w:p>
        <w:p w14:paraId="15561078" w14:textId="77777777" w:rsidR="006F0040" w:rsidRDefault="006F0040" w:rsidP="006F0040">
          <w:pPr>
            <w:spacing w:before="240" w:line="240" w:lineRule="auto"/>
            <w:rPr>
              <w:rFonts w:cs="Arial"/>
              <w:bCs/>
              <w:noProof/>
              <w:szCs w:val="20"/>
            </w:rPr>
          </w:pPr>
          <w:r>
            <w:rPr>
              <w:rFonts w:cs="Arial"/>
              <w:szCs w:val="20"/>
            </w:rPr>
            <w:lastRenderedPageBreak/>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188374524"/>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1" w:history="1">
        <w:r w:rsidRPr="00BB11C9">
          <w:rPr>
            <w:rStyle w:val="Hyperlink"/>
            <w:rFonts w:cs="Arial"/>
          </w:rPr>
          <w:t>on</w:t>
        </w:r>
      </w:hyperlink>
      <w:r w:rsidRPr="00691308">
        <w:rPr>
          <w:rFonts w:cs="Arial"/>
        </w:rPr>
        <w:t xml:space="preserve"> </w:t>
      </w:r>
      <w:hyperlink r:id="rId12" w:history="1">
        <w:r w:rsidRPr="00BB11C9">
          <w:rPr>
            <w:rStyle w:val="Hyperlink"/>
            <w:rFonts w:cs="Arial"/>
          </w:rPr>
          <w:t>community preference principles</w:t>
        </w:r>
      </w:hyperlink>
      <w:r w:rsidRPr="00691308">
        <w:rPr>
          <w:rFonts w:cs="Arial"/>
        </w:rPr>
        <w:t>.</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188374525"/>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 xml:space="preserve">via </w:t>
      </w:r>
      <w:proofErr w:type="spellStart"/>
      <w:r w:rsidR="0CB30786" w:rsidRPr="3CD97C2E">
        <w:rPr>
          <w:rFonts w:cs="Arial"/>
        </w:rPr>
        <w:t>Rezoomo</w:t>
      </w:r>
      <w:proofErr w:type="spellEnd"/>
      <w:r w:rsidR="0CB30786" w:rsidRPr="3CD97C2E">
        <w:rPr>
          <w:rFonts w:cs="Arial"/>
        </w:rPr>
        <w:t xml:space="preserve">. </w:t>
      </w:r>
    </w:p>
    <w:p w14:paraId="1451E0B4" w14:textId="3378FEB7"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lastRenderedPageBreak/>
        <w:t xml:space="preserve">We will contact you </w:t>
      </w:r>
      <w:r w:rsidR="366A71CE" w:rsidRPr="3CD97C2E">
        <w:rPr>
          <w:rFonts w:eastAsia="Times New Roman" w:cs="Arial"/>
          <w:lang w:eastAsia="en-IE"/>
        </w:rPr>
        <w:t xml:space="preserve">via </w:t>
      </w:r>
      <w:proofErr w:type="spellStart"/>
      <w:r w:rsidR="366A71CE" w:rsidRPr="3CD97C2E">
        <w:rPr>
          <w:rFonts w:eastAsia="Times New Roman" w:cs="Arial"/>
          <w:lang w:eastAsia="en-IE"/>
        </w:rPr>
        <w:t>Rezoomo</w:t>
      </w:r>
      <w:proofErr w:type="spellEnd"/>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2DA77123" w14:textId="77777777" w:rsidR="006F0040" w:rsidRPr="002E719E" w:rsidRDefault="006F0040" w:rsidP="006F0040">
      <w:pPr>
        <w:pStyle w:val="Heading1"/>
        <w:shd w:val="clear" w:color="auto" w:fill="E2EAE7"/>
        <w:spacing w:line="240" w:lineRule="auto"/>
        <w:rPr>
          <w:rFonts w:cs="Arial"/>
          <w:szCs w:val="20"/>
        </w:rPr>
      </w:pPr>
      <w:bookmarkStart w:id="2" w:name="_Toc188374527"/>
      <w:r w:rsidRPr="3CD97C2E">
        <w:rPr>
          <w:rStyle w:val="Strong"/>
          <w:rFonts w:cs="Arial"/>
        </w:rPr>
        <w:t>How we will manage the selection process.</w:t>
      </w:r>
      <w:bookmarkEnd w:id="2"/>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7579C350" w:rsidR="006F0040" w:rsidRPr="000720B0" w:rsidRDefault="006F0040" w:rsidP="77AF716D">
      <w:pPr>
        <w:numPr>
          <w:ilvl w:val="0"/>
          <w:numId w:val="7"/>
        </w:numPr>
        <w:spacing w:before="240" w:after="0" w:line="240" w:lineRule="auto"/>
        <w:ind w:left="357" w:hanging="357"/>
        <w:rPr>
          <w:rFonts w:cs="Arial"/>
        </w:rPr>
      </w:pPr>
      <w:r w:rsidRPr="77AF716D">
        <w:rPr>
          <w:rFonts w:eastAsia="Times New Roman" w:cs="Arial"/>
          <w:color w:val="000000" w:themeColor="text1"/>
          <w:lang w:eastAsia="en-IE"/>
        </w:rPr>
        <w:t>Proposed in</w:t>
      </w:r>
      <w:r w:rsidR="58679229" w:rsidRPr="77AF716D">
        <w:rPr>
          <w:rFonts w:eastAsia="Times New Roman" w:cs="Arial"/>
          <w:color w:val="000000" w:themeColor="text1"/>
          <w:lang w:eastAsia="en-IE"/>
        </w:rPr>
        <w:t xml:space="preserve">terview </w:t>
      </w:r>
      <w:r w:rsidRPr="77AF716D">
        <w:rPr>
          <w:rFonts w:eastAsia="Arial" w:cs="Arial"/>
          <w:color w:val="000000" w:themeColor="text1"/>
          <w:szCs w:val="20"/>
          <w:lang w:eastAsia="en-IE"/>
        </w:rPr>
        <w:t>dates will be</w:t>
      </w:r>
      <w:r w:rsidR="73CDA80B" w:rsidRPr="77AF716D">
        <w:rPr>
          <w:rFonts w:eastAsia="Arial" w:cs="Arial"/>
          <w:color w:val="000000" w:themeColor="text1"/>
          <w:szCs w:val="20"/>
          <w:lang w:eastAsia="en-IE"/>
        </w:rPr>
        <w:t xml:space="preserve"> </w:t>
      </w:r>
      <w:r w:rsidRPr="77AF716D">
        <w:rPr>
          <w:rFonts w:eastAsia="Arial"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3" w:name="_Toc188374528"/>
      <w:r w:rsidRPr="002E719E">
        <w:rPr>
          <w:rFonts w:cs="Arial"/>
          <w:szCs w:val="20"/>
        </w:rPr>
        <w:t>Candidate Supports</w:t>
      </w:r>
      <w:bookmarkEnd w:id="3"/>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3"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4"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5"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912F08"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186DF2">
          <w:rPr>
            <w:rStyle w:val="Hyperlink"/>
            <w:rFonts w:cs="Arial"/>
            <w:szCs w:val="20"/>
          </w:rPr>
          <w:t>Applying for a job in the HSE</w:t>
        </w:r>
      </w:hyperlink>
    </w:p>
    <w:p w14:paraId="7624BB8C" w14:textId="77777777" w:rsidR="006F0040" w:rsidRPr="00186DF2" w:rsidRDefault="00912F08"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186DF2">
          <w:rPr>
            <w:rStyle w:val="Hyperlink"/>
            <w:rFonts w:cs="Arial"/>
            <w:szCs w:val="20"/>
          </w:rPr>
          <w:t>About interviewing in the HSE</w:t>
        </w:r>
      </w:hyperlink>
    </w:p>
    <w:p w14:paraId="7A3BCF9C" w14:textId="77777777" w:rsidR="006F0040" w:rsidRPr="00186DF2" w:rsidRDefault="00912F08"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w:t>
      </w:r>
      <w:proofErr w:type="spellStart"/>
      <w:r w:rsidRPr="00AD732D">
        <w:rPr>
          <w:rFonts w:cs="Arial"/>
          <w:szCs w:val="20"/>
        </w:rPr>
        <w:t>HSeLanD</w:t>
      </w:r>
      <w:proofErr w:type="spellEnd"/>
      <w:r w:rsidRPr="00AD732D">
        <w:rPr>
          <w:rFonts w:cs="Arial"/>
          <w:szCs w:val="20"/>
        </w:rPr>
        <w:t xml:space="preserve">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19"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0"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4" w:name="_Toc188374529"/>
      <w:r w:rsidRPr="00583D05">
        <w:t xml:space="preserve">Reasonable Accommodations </w:t>
      </w:r>
      <w:r>
        <w:t>R</w:t>
      </w:r>
      <w:r w:rsidRPr="00583D05">
        <w:t>equests</w:t>
      </w:r>
      <w:r>
        <w:t xml:space="preserve"> for Candidates with Disabilities</w:t>
      </w:r>
      <w:bookmarkEnd w:id="4"/>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5" w:name="_Toc188374530"/>
      <w:r w:rsidRPr="002E719E">
        <w:rPr>
          <w:rFonts w:cs="Arial"/>
          <w:szCs w:val="20"/>
        </w:rPr>
        <w:t>Interview Notes</w:t>
      </w:r>
      <w:bookmarkEnd w:id="5"/>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6" w:name="_Toc188374531"/>
      <w:r w:rsidRPr="008D08AE">
        <w:rPr>
          <w:rFonts w:cs="Arial"/>
          <w:szCs w:val="20"/>
        </w:rPr>
        <w:t>Formation of Panels</w:t>
      </w:r>
      <w:bookmarkEnd w:id="6"/>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7" w:name="_Toc188374533"/>
      <w:r w:rsidRPr="0037769B">
        <w:t>Marking System</w:t>
      </w:r>
      <w:bookmarkEnd w:id="7"/>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lastRenderedPageBreak/>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8" w:name="_Toc188374534"/>
      <w:r w:rsidRPr="002E719E">
        <w:t>Future panels</w:t>
      </w:r>
      <w:bookmarkEnd w:id="8"/>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9" w:name="_Toc188374535"/>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0" w:name="_Toc188374536"/>
      <w:r w:rsidRPr="002E719E">
        <w:rPr>
          <w:rFonts w:eastAsia="Times New Roman" w:cs="Arial"/>
          <w:szCs w:val="20"/>
          <w:lang w:val="en-US"/>
        </w:rPr>
        <w:t>Recruitment Process Time Scales</w:t>
      </w:r>
      <w:bookmarkEnd w:id="10"/>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188374537"/>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2" w:name="_Toc188374538"/>
      <w:r>
        <w:rPr>
          <w:rFonts w:cs="Arial"/>
          <w:szCs w:val="20"/>
        </w:rPr>
        <w:t>Review and Complaint</w:t>
      </w:r>
      <w:r w:rsidRPr="002E719E">
        <w:rPr>
          <w:rFonts w:cs="Arial"/>
          <w:szCs w:val="20"/>
        </w:rPr>
        <w:t xml:space="preserve"> Procedure (CPSA)</w:t>
      </w:r>
      <w:bookmarkEnd w:id="12"/>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r w:rsidR="69D861AE" w:rsidRPr="3CD97C2E">
        <w:rPr>
          <w:rFonts w:cs="Arial"/>
        </w:rPr>
        <w:t>mary.hynes</w:t>
      </w:r>
      <w:hyperlink r:id="rId21">
        <w:r w:rsidRPr="3CD97C2E">
          <w:rPr>
            <w:rStyle w:val="Hyperlink"/>
            <w:rFonts w:cs="Arial"/>
            <w:color w:val="auto"/>
          </w:rPr>
          <w:t>@hse.ie</w:t>
        </w:r>
      </w:hyperlink>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3" w:name="_Toc188374539"/>
      <w:r w:rsidRPr="3CD97C2E">
        <w:rPr>
          <w:rFonts w:cs="Arial"/>
        </w:rPr>
        <w:t>HSE Privacy Policy</w:t>
      </w:r>
      <w:bookmarkEnd w:id="13"/>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2">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4" w:name="_Toc188374540"/>
      <w:r w:rsidRPr="002E719E">
        <w:t>Superannuation / Pension Information</w:t>
      </w:r>
      <w:bookmarkEnd w:id="14"/>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Officers/Non Officers)</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lastRenderedPageBreak/>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92149A7" w14:textId="03C16EC7" w:rsidR="006F0040" w:rsidRPr="00E87E5F" w:rsidRDefault="006F0040" w:rsidP="006F0040">
      <w:pPr>
        <w:spacing w:before="240" w:after="120" w:line="240" w:lineRule="auto"/>
        <w:jc w:val="both"/>
      </w:pPr>
      <w:r>
        <w:t xml:space="preserve">Please note: In applying for this </w:t>
      </w:r>
      <w:r w:rsidR="4A6F287B">
        <w:t>position,</w:t>
      </w:r>
      <w: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44E2C641"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 </w:t>
      </w:r>
    </w:p>
    <w:p w14:paraId="4ADC8CA5" w14:textId="77777777" w:rsidR="006F0040" w:rsidRPr="00B230FD" w:rsidRDefault="006F0040" w:rsidP="006F0040">
      <w:pPr>
        <w:spacing w:before="240" w:after="120" w:line="240" w:lineRule="auto"/>
        <w:rPr>
          <w:rFonts w:cs="Arial"/>
        </w:rPr>
      </w:pPr>
    </w:p>
    <w:p w14:paraId="0A0C7867" w14:textId="77777777" w:rsidR="006F0040" w:rsidRDefault="006F0040" w:rsidP="006F0040">
      <w:pPr>
        <w:spacing w:before="240" w:after="120" w:line="240" w:lineRule="auto"/>
      </w:pPr>
      <w:r>
        <w:br w:type="page"/>
      </w:r>
    </w:p>
    <w:p w14:paraId="1B73AE75" w14:textId="77777777" w:rsidR="006F0040" w:rsidRPr="002E719E" w:rsidRDefault="006F0040" w:rsidP="006F0040">
      <w:pPr>
        <w:pStyle w:val="Heading1"/>
        <w:spacing w:line="240" w:lineRule="auto"/>
        <w:rPr>
          <w:rFonts w:cs="Arial"/>
          <w:szCs w:val="20"/>
        </w:rPr>
      </w:pPr>
      <w:bookmarkStart w:id="15" w:name="_Toc188374541"/>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5"/>
      <w:r w:rsidRPr="002E719E">
        <w:rPr>
          <w:rFonts w:cs="Arial"/>
          <w:szCs w:val="20"/>
        </w:rPr>
        <w:t xml:space="preserve"> </w:t>
      </w:r>
    </w:p>
    <w:p w14:paraId="3FF88A55" w14:textId="77777777" w:rsidR="006F0040" w:rsidRPr="00BD636C" w:rsidRDefault="006F0040" w:rsidP="006F0040">
      <w:pPr>
        <w:pStyle w:val="Heading2"/>
      </w:pPr>
      <w:bookmarkStart w:id="16" w:name="_Appendix_1:_Eligibility"/>
      <w:bookmarkStart w:id="17" w:name="_Toc188374542"/>
      <w:bookmarkEnd w:id="16"/>
      <w:r w:rsidRPr="00BD636C">
        <w:t>Appendix 1: Eligibility Criteria</w:t>
      </w:r>
      <w:bookmarkEnd w:id="17"/>
    </w:p>
    <w:p w14:paraId="413A4864" w14:textId="77777777" w:rsidR="00813FD1" w:rsidRPr="00813FD1" w:rsidRDefault="00813FD1" w:rsidP="00813FD1">
      <w:pPr>
        <w:autoSpaceDE w:val="0"/>
        <w:autoSpaceDN w:val="0"/>
        <w:adjustRightInd w:val="0"/>
        <w:spacing w:after="0" w:line="240" w:lineRule="auto"/>
        <w:rPr>
          <w:rFonts w:eastAsia="Times New Roman" w:cs="Arial"/>
          <w:color w:val="000000"/>
          <w:szCs w:val="20"/>
          <w:lang w:val="en-GB" w:eastAsia="en-GB"/>
        </w:rPr>
      </w:pPr>
      <w:r w:rsidRPr="00813FD1">
        <w:rPr>
          <w:rFonts w:eastAsia="Times New Roman" w:cs="Arial"/>
          <w:color w:val="000000"/>
          <w:szCs w:val="20"/>
          <w:lang w:val="en-US"/>
        </w:rPr>
        <w:t>Candidates must on the closing date:</w:t>
      </w:r>
    </w:p>
    <w:p w14:paraId="73F7F09A" w14:textId="77777777" w:rsidR="00813FD1" w:rsidRPr="00813FD1" w:rsidRDefault="00813FD1" w:rsidP="00813FD1">
      <w:pPr>
        <w:tabs>
          <w:tab w:val="left" w:pos="468"/>
        </w:tabs>
        <w:spacing w:after="0" w:line="240" w:lineRule="auto"/>
        <w:rPr>
          <w:rFonts w:eastAsia="Times New Roman" w:cs="Arial"/>
          <w:szCs w:val="20"/>
          <w:lang w:val="en-US"/>
        </w:rPr>
      </w:pPr>
    </w:p>
    <w:p w14:paraId="09D640B4" w14:textId="77777777" w:rsidR="00813FD1" w:rsidRPr="00813FD1" w:rsidRDefault="00813FD1" w:rsidP="00813FD1">
      <w:pPr>
        <w:numPr>
          <w:ilvl w:val="0"/>
          <w:numId w:val="39"/>
        </w:numPr>
        <w:spacing w:after="0" w:line="240" w:lineRule="auto"/>
        <w:jc w:val="both"/>
        <w:rPr>
          <w:rFonts w:eastAsia="Times New Roman" w:cs="Arial"/>
          <w:b/>
          <w:szCs w:val="20"/>
          <w:u w:val="single"/>
          <w:lang w:eastAsia="en-GB"/>
        </w:rPr>
      </w:pPr>
      <w:r w:rsidRPr="00813FD1">
        <w:rPr>
          <w:rFonts w:eastAsia="Times New Roman" w:cs="Arial"/>
          <w:b/>
          <w:szCs w:val="20"/>
          <w:u w:val="single"/>
          <w:lang w:eastAsia="en-GB"/>
        </w:rPr>
        <w:t>Statutory Registration, Professional Qualifications, Experience, etc</w:t>
      </w:r>
    </w:p>
    <w:p w14:paraId="7B7CFD7F" w14:textId="77777777" w:rsidR="00813FD1" w:rsidRPr="00813FD1" w:rsidRDefault="00813FD1" w:rsidP="00813FD1">
      <w:pPr>
        <w:spacing w:after="0" w:line="240" w:lineRule="auto"/>
        <w:ind w:left="397"/>
        <w:jc w:val="both"/>
        <w:rPr>
          <w:rFonts w:eastAsia="Times New Roman" w:cs="Arial"/>
          <w:b/>
          <w:szCs w:val="20"/>
          <w:u w:val="single"/>
          <w:lang w:eastAsia="en-GB"/>
        </w:rPr>
      </w:pPr>
    </w:p>
    <w:p w14:paraId="0515F59D" w14:textId="77777777" w:rsidR="00813FD1" w:rsidRPr="00813FD1" w:rsidRDefault="00813FD1" w:rsidP="00813FD1">
      <w:pPr>
        <w:numPr>
          <w:ilvl w:val="1"/>
          <w:numId w:val="39"/>
        </w:numPr>
        <w:tabs>
          <w:tab w:val="num" w:pos="480"/>
        </w:tabs>
        <w:spacing w:after="0" w:line="240" w:lineRule="auto"/>
        <w:jc w:val="both"/>
        <w:rPr>
          <w:rFonts w:eastAsia="Times New Roman" w:cs="Arial"/>
          <w:szCs w:val="20"/>
          <w:lang w:val="en-GB" w:eastAsia="en-GB"/>
        </w:rPr>
      </w:pPr>
      <w:r w:rsidRPr="00813FD1">
        <w:rPr>
          <w:rFonts w:eastAsia="Times New Roman" w:cs="Arial"/>
          <w:szCs w:val="20"/>
          <w:lang w:val="en-GB" w:eastAsia="en-GB"/>
        </w:rPr>
        <w:t>Eligible applicants will be those who on the closing date for the competition</w:t>
      </w:r>
    </w:p>
    <w:p w14:paraId="367C40E8" w14:textId="77777777" w:rsidR="00813FD1" w:rsidRPr="00813FD1" w:rsidRDefault="00813FD1" w:rsidP="00813FD1">
      <w:pPr>
        <w:tabs>
          <w:tab w:val="num" w:pos="851"/>
        </w:tabs>
        <w:spacing w:after="0" w:line="240" w:lineRule="auto"/>
        <w:ind w:left="397"/>
        <w:jc w:val="both"/>
        <w:rPr>
          <w:rFonts w:eastAsia="Times New Roman" w:cs="Arial"/>
          <w:szCs w:val="20"/>
          <w:lang w:val="en-GB" w:eastAsia="en-GB"/>
        </w:rPr>
      </w:pPr>
      <w:r w:rsidRPr="00813FD1">
        <w:rPr>
          <w:rFonts w:eastAsia="Times New Roman" w:cs="Arial"/>
          <w:szCs w:val="20"/>
          <w:lang w:val="en-GB" w:eastAsia="en-GB"/>
        </w:rPr>
        <w:tab/>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7004"/>
      </w:tblGrid>
      <w:tr w:rsidR="00813FD1" w:rsidRPr="00813FD1" w14:paraId="6ECF2C36" w14:textId="77777777" w:rsidTr="00AF13DD">
        <w:tc>
          <w:tcPr>
            <w:tcW w:w="777" w:type="dxa"/>
            <w:tcBorders>
              <w:top w:val="nil"/>
              <w:left w:val="nil"/>
              <w:bottom w:val="nil"/>
              <w:right w:val="nil"/>
            </w:tcBorders>
            <w:shd w:val="clear" w:color="auto" w:fill="auto"/>
          </w:tcPr>
          <w:p w14:paraId="57D2D8F3" w14:textId="77777777" w:rsidR="00813FD1" w:rsidRPr="00813FD1" w:rsidRDefault="00813FD1" w:rsidP="00813FD1">
            <w:pPr>
              <w:tabs>
                <w:tab w:val="num" w:pos="851"/>
              </w:tabs>
              <w:spacing w:after="0" w:line="240" w:lineRule="auto"/>
              <w:jc w:val="both"/>
              <w:rPr>
                <w:rFonts w:eastAsia="Times New Roman" w:cs="Arial"/>
                <w:szCs w:val="20"/>
                <w:lang w:val="en-GB" w:eastAsia="en-GB"/>
              </w:rPr>
            </w:pPr>
            <w:r w:rsidRPr="00813FD1">
              <w:rPr>
                <w:rFonts w:eastAsia="Times New Roman" w:cs="Arial"/>
                <w:szCs w:val="20"/>
                <w:lang w:val="en-GB" w:eastAsia="en-GB"/>
              </w:rPr>
              <w:t>(</w:t>
            </w:r>
            <w:proofErr w:type="spellStart"/>
            <w:r w:rsidRPr="00813FD1">
              <w:rPr>
                <w:rFonts w:eastAsia="Times New Roman" w:cs="Arial"/>
                <w:szCs w:val="20"/>
                <w:lang w:val="en-GB" w:eastAsia="en-GB"/>
              </w:rPr>
              <w:t>i</w:t>
            </w:r>
            <w:proofErr w:type="spellEnd"/>
            <w:r w:rsidRPr="00813FD1">
              <w:rPr>
                <w:rFonts w:eastAsia="Times New Roman" w:cs="Arial"/>
                <w:szCs w:val="20"/>
                <w:lang w:val="en-GB" w:eastAsia="en-GB"/>
              </w:rPr>
              <w:t>)</w:t>
            </w:r>
          </w:p>
        </w:tc>
        <w:tc>
          <w:tcPr>
            <w:tcW w:w="7004" w:type="dxa"/>
            <w:tcBorders>
              <w:top w:val="nil"/>
              <w:left w:val="nil"/>
              <w:bottom w:val="nil"/>
              <w:right w:val="nil"/>
            </w:tcBorders>
            <w:shd w:val="clear" w:color="auto" w:fill="auto"/>
          </w:tcPr>
          <w:p w14:paraId="4ED9C5DB"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r w:rsidRPr="00813FD1">
              <w:rPr>
                <w:rFonts w:eastAsia="Times New Roman" w:cs="Arial"/>
                <w:szCs w:val="20"/>
                <w:lang w:val="en-GB" w:eastAsia="en-GB"/>
              </w:rPr>
              <w:t xml:space="preserve">Possess the BSc in Clinical Measurement from Dublin Institute of Technology </w:t>
            </w:r>
          </w:p>
          <w:p w14:paraId="13884BC3" w14:textId="77777777" w:rsidR="00813FD1" w:rsidRPr="00813FD1" w:rsidRDefault="00813FD1" w:rsidP="00813FD1">
            <w:pPr>
              <w:tabs>
                <w:tab w:val="num" w:pos="851"/>
              </w:tabs>
              <w:spacing w:after="0" w:line="240" w:lineRule="auto"/>
              <w:jc w:val="both"/>
              <w:rPr>
                <w:rFonts w:eastAsia="Times New Roman" w:cs="Arial"/>
                <w:szCs w:val="20"/>
                <w:lang w:val="en-GB" w:eastAsia="en-GB"/>
              </w:rPr>
            </w:pPr>
          </w:p>
        </w:tc>
      </w:tr>
      <w:tr w:rsidR="00813FD1" w:rsidRPr="00813FD1" w14:paraId="016CDE5C" w14:textId="77777777" w:rsidTr="00AF13DD">
        <w:tc>
          <w:tcPr>
            <w:tcW w:w="777" w:type="dxa"/>
            <w:tcBorders>
              <w:top w:val="nil"/>
              <w:left w:val="nil"/>
              <w:bottom w:val="nil"/>
              <w:right w:val="nil"/>
            </w:tcBorders>
            <w:shd w:val="clear" w:color="auto" w:fill="auto"/>
          </w:tcPr>
          <w:p w14:paraId="1CE0128C" w14:textId="77777777" w:rsidR="00813FD1" w:rsidRPr="00813FD1" w:rsidRDefault="00813FD1" w:rsidP="00813FD1">
            <w:pPr>
              <w:tabs>
                <w:tab w:val="num" w:pos="851"/>
              </w:tabs>
              <w:spacing w:after="0" w:line="240" w:lineRule="auto"/>
              <w:jc w:val="both"/>
              <w:rPr>
                <w:rFonts w:eastAsia="Times New Roman" w:cs="Arial"/>
                <w:szCs w:val="20"/>
                <w:lang w:val="en-GB" w:eastAsia="en-GB"/>
              </w:rPr>
            </w:pPr>
          </w:p>
        </w:tc>
        <w:tc>
          <w:tcPr>
            <w:tcW w:w="7004" w:type="dxa"/>
            <w:tcBorders>
              <w:top w:val="nil"/>
              <w:left w:val="nil"/>
              <w:bottom w:val="nil"/>
              <w:right w:val="nil"/>
            </w:tcBorders>
            <w:shd w:val="clear" w:color="auto" w:fill="auto"/>
          </w:tcPr>
          <w:p w14:paraId="5B34534F" w14:textId="77777777" w:rsidR="00813FD1" w:rsidRPr="00813FD1" w:rsidRDefault="00813FD1" w:rsidP="00813FD1">
            <w:pPr>
              <w:tabs>
                <w:tab w:val="left" w:pos="1680"/>
              </w:tabs>
              <w:spacing w:after="0" w:line="240" w:lineRule="auto"/>
              <w:jc w:val="center"/>
              <w:rPr>
                <w:rFonts w:eastAsia="Times New Roman" w:cs="Arial"/>
                <w:b/>
                <w:szCs w:val="20"/>
                <w:lang w:val="en-GB" w:eastAsia="en-GB"/>
              </w:rPr>
            </w:pPr>
            <w:r w:rsidRPr="00813FD1">
              <w:rPr>
                <w:rFonts w:eastAsia="Times New Roman" w:cs="Arial"/>
                <w:b/>
                <w:szCs w:val="20"/>
                <w:lang w:val="en-GB" w:eastAsia="en-GB"/>
              </w:rPr>
              <w:t>Or</w:t>
            </w:r>
          </w:p>
        </w:tc>
      </w:tr>
    </w:tbl>
    <w:p w14:paraId="7D453307" w14:textId="77777777" w:rsidR="00813FD1" w:rsidRDefault="00813FD1" w:rsidP="006F0040">
      <w:pPr>
        <w:widowControl w:val="0"/>
        <w:tabs>
          <w:tab w:val="left" w:pos="720"/>
          <w:tab w:val="center" w:pos="4513"/>
          <w:tab w:val="right" w:pos="9026"/>
        </w:tabs>
        <w:autoSpaceDE w:val="0"/>
        <w:autoSpaceDN w:val="0"/>
        <w:adjustRightInd w:val="0"/>
        <w:spacing w:before="240" w:after="120" w:line="240" w:lineRule="auto"/>
        <w:rPr>
          <w:rFonts w:cs="Arial"/>
          <w:color w:val="4472C4" w:themeColor="accent1"/>
        </w:rPr>
      </w:pP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6"/>
        <w:gridCol w:w="4381"/>
        <w:gridCol w:w="2485"/>
        <w:gridCol w:w="138"/>
      </w:tblGrid>
      <w:tr w:rsidR="00813FD1" w:rsidRPr="00813FD1" w14:paraId="249A877C" w14:textId="77777777" w:rsidTr="00AF13DD">
        <w:tc>
          <w:tcPr>
            <w:tcW w:w="777" w:type="dxa"/>
            <w:gridSpan w:val="2"/>
            <w:tcBorders>
              <w:top w:val="nil"/>
              <w:left w:val="nil"/>
              <w:bottom w:val="nil"/>
              <w:right w:val="nil"/>
            </w:tcBorders>
            <w:shd w:val="clear" w:color="auto" w:fill="auto"/>
          </w:tcPr>
          <w:p w14:paraId="74F8B162" w14:textId="77777777" w:rsidR="00813FD1" w:rsidRPr="00813FD1" w:rsidRDefault="00813FD1" w:rsidP="00813FD1">
            <w:pPr>
              <w:tabs>
                <w:tab w:val="num" w:pos="851"/>
              </w:tabs>
              <w:spacing w:after="0" w:line="240" w:lineRule="auto"/>
              <w:jc w:val="both"/>
              <w:rPr>
                <w:rFonts w:eastAsia="Times New Roman" w:cs="Arial"/>
                <w:szCs w:val="20"/>
                <w:lang w:val="en-GB" w:eastAsia="en-GB"/>
              </w:rPr>
            </w:pPr>
            <w:r w:rsidRPr="00813FD1">
              <w:rPr>
                <w:rFonts w:eastAsia="Times New Roman" w:cs="Arial"/>
                <w:szCs w:val="20"/>
                <w:lang w:val="en-GB" w:eastAsia="en-GB"/>
              </w:rPr>
              <w:t>(ii)</w:t>
            </w:r>
          </w:p>
        </w:tc>
        <w:tc>
          <w:tcPr>
            <w:tcW w:w="7004" w:type="dxa"/>
            <w:gridSpan w:val="3"/>
            <w:tcBorders>
              <w:top w:val="nil"/>
              <w:left w:val="nil"/>
              <w:bottom w:val="nil"/>
              <w:right w:val="nil"/>
            </w:tcBorders>
            <w:shd w:val="clear" w:color="auto" w:fill="auto"/>
          </w:tcPr>
          <w:p w14:paraId="03B9F803"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r w:rsidRPr="00813FD1">
              <w:rPr>
                <w:rFonts w:eastAsia="Times New Roman" w:cs="Arial"/>
                <w:szCs w:val="20"/>
                <w:lang w:val="en-GB" w:eastAsia="en-GB"/>
              </w:rPr>
              <w:t>Possess the BSc in Clinical Measurement from Technological University Dublin (TU Dublin)</w:t>
            </w:r>
            <w:r w:rsidRPr="00813FD1">
              <w:rPr>
                <w:rFonts w:eastAsia="Times New Roman" w:cs="Arial"/>
                <w:color w:val="FF0000"/>
                <w:szCs w:val="20"/>
                <w:lang w:val="en-GB" w:eastAsia="en-GB"/>
              </w:rPr>
              <w:t xml:space="preserve"> </w:t>
            </w:r>
          </w:p>
          <w:p w14:paraId="106C44DD" w14:textId="77777777" w:rsidR="00813FD1" w:rsidRPr="00813FD1" w:rsidRDefault="00813FD1" w:rsidP="00813FD1">
            <w:pPr>
              <w:tabs>
                <w:tab w:val="num" w:pos="851"/>
              </w:tabs>
              <w:spacing w:after="0" w:line="240" w:lineRule="auto"/>
              <w:jc w:val="center"/>
              <w:rPr>
                <w:rFonts w:eastAsia="Times New Roman" w:cs="Arial"/>
                <w:b/>
                <w:szCs w:val="20"/>
                <w:lang w:val="en-GB" w:eastAsia="en-GB"/>
              </w:rPr>
            </w:pPr>
          </w:p>
        </w:tc>
      </w:tr>
      <w:tr w:rsidR="00813FD1" w:rsidRPr="00813FD1" w14:paraId="75466512" w14:textId="77777777" w:rsidTr="00AF13DD">
        <w:tc>
          <w:tcPr>
            <w:tcW w:w="777" w:type="dxa"/>
            <w:gridSpan w:val="2"/>
            <w:tcBorders>
              <w:top w:val="nil"/>
              <w:left w:val="nil"/>
              <w:bottom w:val="nil"/>
              <w:right w:val="nil"/>
            </w:tcBorders>
            <w:shd w:val="clear" w:color="auto" w:fill="auto"/>
          </w:tcPr>
          <w:p w14:paraId="574C7889" w14:textId="77777777" w:rsidR="00813FD1" w:rsidRPr="00813FD1" w:rsidRDefault="00813FD1" w:rsidP="00813FD1">
            <w:pPr>
              <w:tabs>
                <w:tab w:val="num" w:pos="851"/>
              </w:tabs>
              <w:spacing w:after="0" w:line="240" w:lineRule="auto"/>
              <w:jc w:val="both"/>
              <w:rPr>
                <w:rFonts w:eastAsia="Times New Roman" w:cs="Arial"/>
                <w:szCs w:val="20"/>
                <w:lang w:val="en-GB" w:eastAsia="en-GB"/>
              </w:rPr>
            </w:pPr>
          </w:p>
        </w:tc>
        <w:tc>
          <w:tcPr>
            <w:tcW w:w="7004" w:type="dxa"/>
            <w:gridSpan w:val="3"/>
            <w:tcBorders>
              <w:top w:val="nil"/>
              <w:left w:val="nil"/>
              <w:bottom w:val="nil"/>
              <w:right w:val="nil"/>
            </w:tcBorders>
            <w:shd w:val="clear" w:color="auto" w:fill="auto"/>
          </w:tcPr>
          <w:p w14:paraId="2BB90D77" w14:textId="77777777" w:rsidR="00813FD1" w:rsidRPr="00813FD1" w:rsidRDefault="00813FD1" w:rsidP="00813FD1">
            <w:pPr>
              <w:tabs>
                <w:tab w:val="left" w:pos="1680"/>
              </w:tabs>
              <w:spacing w:after="0" w:line="240" w:lineRule="auto"/>
              <w:jc w:val="center"/>
              <w:rPr>
                <w:rFonts w:eastAsia="Times New Roman" w:cs="Arial"/>
                <w:b/>
                <w:szCs w:val="20"/>
                <w:lang w:val="en-GB" w:eastAsia="en-GB"/>
              </w:rPr>
            </w:pPr>
            <w:r w:rsidRPr="00813FD1">
              <w:rPr>
                <w:rFonts w:eastAsia="Times New Roman" w:cs="Arial"/>
                <w:b/>
                <w:szCs w:val="20"/>
                <w:lang w:val="en-GB" w:eastAsia="en-GB"/>
              </w:rPr>
              <w:t>Or</w:t>
            </w:r>
          </w:p>
        </w:tc>
      </w:tr>
      <w:tr w:rsidR="00813FD1" w:rsidRPr="00813FD1" w14:paraId="4159B06A" w14:textId="77777777" w:rsidTr="00AF13DD">
        <w:tc>
          <w:tcPr>
            <w:tcW w:w="777" w:type="dxa"/>
            <w:gridSpan w:val="2"/>
            <w:tcBorders>
              <w:top w:val="nil"/>
              <w:left w:val="nil"/>
              <w:bottom w:val="nil"/>
              <w:right w:val="nil"/>
            </w:tcBorders>
            <w:shd w:val="clear" w:color="auto" w:fill="auto"/>
          </w:tcPr>
          <w:p w14:paraId="28A05163" w14:textId="77777777" w:rsidR="00813FD1" w:rsidRPr="00813FD1" w:rsidRDefault="00813FD1" w:rsidP="00813FD1">
            <w:pPr>
              <w:tabs>
                <w:tab w:val="num" w:pos="851"/>
              </w:tabs>
              <w:spacing w:after="0" w:line="240" w:lineRule="auto"/>
              <w:jc w:val="both"/>
              <w:rPr>
                <w:rFonts w:eastAsia="Times New Roman" w:cs="Arial"/>
                <w:szCs w:val="20"/>
                <w:lang w:val="en-GB" w:eastAsia="en-GB"/>
              </w:rPr>
            </w:pPr>
            <w:r w:rsidRPr="00813FD1">
              <w:rPr>
                <w:rFonts w:eastAsia="Times New Roman" w:cs="Arial"/>
                <w:szCs w:val="20"/>
                <w:lang w:val="en-GB" w:eastAsia="en-GB"/>
              </w:rPr>
              <w:t>(iii)</w:t>
            </w:r>
          </w:p>
        </w:tc>
        <w:tc>
          <w:tcPr>
            <w:tcW w:w="7004" w:type="dxa"/>
            <w:gridSpan w:val="3"/>
            <w:tcBorders>
              <w:top w:val="nil"/>
              <w:left w:val="nil"/>
              <w:bottom w:val="nil"/>
              <w:right w:val="nil"/>
            </w:tcBorders>
            <w:shd w:val="clear" w:color="auto" w:fill="auto"/>
          </w:tcPr>
          <w:p w14:paraId="295F0188"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r w:rsidRPr="00813FD1">
              <w:rPr>
                <w:rFonts w:eastAsia="Times New Roman" w:cs="Arial"/>
                <w:szCs w:val="20"/>
                <w:lang w:val="en-GB" w:eastAsia="en-GB"/>
              </w:rPr>
              <w:t>Possess an equivalent relevant scientific qualification (Level 8) as confirmed by the Irish Institute of Clinical Measurement Physiology (IICMP).</w:t>
            </w:r>
          </w:p>
          <w:p w14:paraId="3CCA8B95"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p>
        </w:tc>
      </w:tr>
      <w:tr w:rsidR="00813FD1" w:rsidRPr="00813FD1" w14:paraId="742DC5C5" w14:textId="77777777" w:rsidTr="00AF13DD">
        <w:tc>
          <w:tcPr>
            <w:tcW w:w="777" w:type="dxa"/>
            <w:gridSpan w:val="2"/>
            <w:tcBorders>
              <w:top w:val="nil"/>
              <w:left w:val="nil"/>
              <w:bottom w:val="nil"/>
              <w:right w:val="nil"/>
            </w:tcBorders>
            <w:shd w:val="clear" w:color="auto" w:fill="auto"/>
          </w:tcPr>
          <w:p w14:paraId="28D1B1D1" w14:textId="77777777" w:rsidR="00813FD1" w:rsidRPr="00813FD1" w:rsidRDefault="00813FD1" w:rsidP="00813FD1">
            <w:pPr>
              <w:tabs>
                <w:tab w:val="num" w:pos="851"/>
              </w:tabs>
              <w:spacing w:after="0" w:line="240" w:lineRule="auto"/>
              <w:jc w:val="both"/>
              <w:rPr>
                <w:rFonts w:eastAsia="Times New Roman" w:cs="Arial"/>
                <w:szCs w:val="20"/>
                <w:lang w:val="en-GB" w:eastAsia="en-GB"/>
              </w:rPr>
            </w:pPr>
          </w:p>
        </w:tc>
        <w:tc>
          <w:tcPr>
            <w:tcW w:w="7004" w:type="dxa"/>
            <w:gridSpan w:val="3"/>
            <w:tcBorders>
              <w:top w:val="nil"/>
              <w:left w:val="nil"/>
              <w:bottom w:val="nil"/>
              <w:right w:val="nil"/>
            </w:tcBorders>
            <w:shd w:val="clear" w:color="auto" w:fill="auto"/>
          </w:tcPr>
          <w:p w14:paraId="0F9F7A91" w14:textId="77777777" w:rsidR="00813FD1" w:rsidRPr="00813FD1" w:rsidRDefault="00813FD1" w:rsidP="00813FD1">
            <w:pPr>
              <w:tabs>
                <w:tab w:val="left" w:pos="1680"/>
              </w:tabs>
              <w:spacing w:after="0" w:line="240" w:lineRule="auto"/>
              <w:jc w:val="center"/>
              <w:rPr>
                <w:rFonts w:eastAsia="Times New Roman" w:cs="Arial"/>
                <w:b/>
                <w:szCs w:val="20"/>
                <w:lang w:val="en-GB" w:eastAsia="en-GB"/>
              </w:rPr>
            </w:pPr>
            <w:r w:rsidRPr="00813FD1">
              <w:rPr>
                <w:rFonts w:eastAsia="Times New Roman" w:cs="Arial"/>
                <w:b/>
                <w:szCs w:val="20"/>
                <w:lang w:val="en-GB" w:eastAsia="en-GB"/>
              </w:rPr>
              <w:t>Or</w:t>
            </w:r>
          </w:p>
        </w:tc>
      </w:tr>
      <w:tr w:rsidR="00813FD1" w:rsidRPr="00813FD1" w14:paraId="441DB38A" w14:textId="77777777" w:rsidTr="00AF13DD">
        <w:tc>
          <w:tcPr>
            <w:tcW w:w="777" w:type="dxa"/>
            <w:gridSpan w:val="2"/>
            <w:tcBorders>
              <w:top w:val="nil"/>
              <w:left w:val="nil"/>
              <w:bottom w:val="nil"/>
              <w:right w:val="nil"/>
            </w:tcBorders>
            <w:shd w:val="clear" w:color="auto" w:fill="auto"/>
          </w:tcPr>
          <w:p w14:paraId="1B090025" w14:textId="77777777" w:rsidR="00813FD1" w:rsidRPr="00813FD1" w:rsidRDefault="00813FD1" w:rsidP="00813FD1">
            <w:pPr>
              <w:tabs>
                <w:tab w:val="num" w:pos="851"/>
              </w:tabs>
              <w:spacing w:after="0" w:line="240" w:lineRule="auto"/>
              <w:jc w:val="both"/>
              <w:rPr>
                <w:rFonts w:eastAsia="Times New Roman" w:cs="Arial"/>
                <w:szCs w:val="20"/>
                <w:lang w:val="en-GB" w:eastAsia="en-GB"/>
              </w:rPr>
            </w:pPr>
            <w:r w:rsidRPr="00813FD1">
              <w:rPr>
                <w:rFonts w:eastAsia="Times New Roman" w:cs="Arial"/>
                <w:szCs w:val="20"/>
                <w:lang w:val="en-GB" w:eastAsia="en-GB"/>
              </w:rPr>
              <w:t>(iv)</w:t>
            </w:r>
          </w:p>
        </w:tc>
        <w:tc>
          <w:tcPr>
            <w:tcW w:w="7004" w:type="dxa"/>
            <w:gridSpan w:val="3"/>
            <w:tcBorders>
              <w:top w:val="nil"/>
              <w:left w:val="nil"/>
              <w:bottom w:val="nil"/>
              <w:right w:val="nil"/>
            </w:tcBorders>
            <w:shd w:val="clear" w:color="auto" w:fill="auto"/>
          </w:tcPr>
          <w:p w14:paraId="43573C5F"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r w:rsidRPr="00813FD1">
              <w:rPr>
                <w:rFonts w:eastAsia="Times New Roman" w:cs="Arial"/>
                <w:szCs w:val="20"/>
                <w:lang w:val="en-GB" w:eastAsia="en-GB"/>
              </w:rPr>
              <w:t xml:space="preserve">(a) Possess the Certificate in Medical Physics and Physiological Measurement (MPPM) from Dublin Institute of Technology </w:t>
            </w:r>
          </w:p>
          <w:p w14:paraId="04B3D372" w14:textId="77777777" w:rsidR="00813FD1" w:rsidRPr="00813FD1" w:rsidRDefault="00813FD1" w:rsidP="00813FD1">
            <w:pPr>
              <w:spacing w:after="0" w:line="240" w:lineRule="auto"/>
              <w:rPr>
                <w:rFonts w:eastAsia="Times New Roman" w:cs="Arial"/>
                <w:szCs w:val="20"/>
                <w:lang w:val="en-GB" w:eastAsia="en-GB"/>
              </w:rPr>
            </w:pPr>
          </w:p>
          <w:p w14:paraId="01C3621B" w14:textId="77777777" w:rsidR="00813FD1" w:rsidRPr="00813FD1" w:rsidRDefault="00813FD1" w:rsidP="00813FD1">
            <w:pPr>
              <w:tabs>
                <w:tab w:val="left" w:pos="1680"/>
              </w:tabs>
              <w:spacing w:after="0" w:line="240" w:lineRule="auto"/>
              <w:jc w:val="center"/>
              <w:rPr>
                <w:rFonts w:eastAsia="Times New Roman" w:cs="Arial"/>
                <w:b/>
                <w:szCs w:val="20"/>
                <w:lang w:val="en-GB" w:eastAsia="en-GB"/>
              </w:rPr>
            </w:pPr>
            <w:r w:rsidRPr="00813FD1">
              <w:rPr>
                <w:rFonts w:eastAsia="Times New Roman" w:cs="Arial"/>
                <w:b/>
                <w:szCs w:val="20"/>
                <w:lang w:val="en-GB" w:eastAsia="en-GB"/>
              </w:rPr>
              <w:t>Or</w:t>
            </w:r>
          </w:p>
          <w:p w14:paraId="3F97674C"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r w:rsidRPr="00813FD1">
              <w:rPr>
                <w:rFonts w:eastAsia="Times New Roman" w:cs="Arial"/>
                <w:szCs w:val="20"/>
                <w:lang w:val="en-GB" w:eastAsia="en-GB"/>
              </w:rPr>
              <w:t xml:space="preserve">(b) An equivalent scientific qualification as confirmed by the Irish Institute of Clinical Measurement Physiology awarded in or before 2005 </w:t>
            </w:r>
            <w:r w:rsidRPr="00813FD1">
              <w:rPr>
                <w:rFonts w:eastAsia="Times New Roman" w:cs="Arial"/>
                <w:b/>
                <w:szCs w:val="20"/>
                <w:lang w:val="en-GB" w:eastAsia="en-GB"/>
              </w:rPr>
              <w:t>(See Note 1*)</w:t>
            </w:r>
          </w:p>
          <w:p w14:paraId="2E629F03"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p>
          <w:p w14:paraId="187AFCC0" w14:textId="77777777" w:rsidR="00813FD1" w:rsidRPr="00813FD1" w:rsidRDefault="00813FD1" w:rsidP="00813FD1">
            <w:pPr>
              <w:tabs>
                <w:tab w:val="left" w:pos="1680"/>
              </w:tabs>
              <w:spacing w:after="0" w:line="240" w:lineRule="auto"/>
              <w:jc w:val="both"/>
              <w:rPr>
                <w:rFonts w:eastAsia="Times New Roman" w:cs="Arial"/>
                <w:b/>
                <w:szCs w:val="20"/>
                <w:lang w:val="en-GB" w:eastAsia="en-GB"/>
              </w:rPr>
            </w:pPr>
            <w:r w:rsidRPr="00813FD1">
              <w:rPr>
                <w:rFonts w:eastAsia="Times New Roman" w:cs="Arial"/>
                <w:b/>
                <w:szCs w:val="20"/>
                <w:lang w:val="en-GB" w:eastAsia="en-GB"/>
              </w:rPr>
              <w:t>Note 1* - In exceptional cases, where the IICMP are not in a position to validate pre 2005 qualifications, the Clinical Measurement Physiologists experts on the eligibility/ selection board may, at their discretion, deem as eligible:</w:t>
            </w:r>
          </w:p>
          <w:p w14:paraId="413F103E" w14:textId="77777777" w:rsidR="00813FD1" w:rsidRPr="00813FD1" w:rsidRDefault="00813FD1" w:rsidP="00813FD1">
            <w:pPr>
              <w:tabs>
                <w:tab w:val="left" w:pos="1680"/>
              </w:tabs>
              <w:spacing w:after="0" w:line="240" w:lineRule="auto"/>
              <w:jc w:val="both"/>
              <w:rPr>
                <w:rFonts w:eastAsia="Times New Roman" w:cs="Arial"/>
                <w:b/>
                <w:szCs w:val="20"/>
                <w:lang w:val="en-GB" w:eastAsia="en-GB"/>
              </w:rPr>
            </w:pPr>
          </w:p>
          <w:p w14:paraId="2B5EE0BC" w14:textId="77777777" w:rsidR="00813FD1" w:rsidRPr="00813FD1" w:rsidRDefault="00813FD1" w:rsidP="00813FD1">
            <w:pPr>
              <w:tabs>
                <w:tab w:val="left" w:pos="1680"/>
              </w:tabs>
              <w:spacing w:after="0" w:line="240" w:lineRule="auto"/>
              <w:jc w:val="both"/>
              <w:rPr>
                <w:rFonts w:eastAsia="Times New Roman" w:cs="Arial"/>
                <w:b/>
                <w:szCs w:val="20"/>
                <w:lang w:val="en-GB" w:eastAsia="en-GB"/>
              </w:rPr>
            </w:pPr>
            <w:r w:rsidRPr="00813FD1">
              <w:rPr>
                <w:rFonts w:eastAsia="Times New Roman" w:cs="Arial"/>
                <w:b/>
                <w:szCs w:val="20"/>
                <w:lang w:val="en-GB" w:eastAsia="en-GB"/>
              </w:rPr>
              <w:t>HSE applicants who are currently employed as Clinical Measurement Physiologists, and who were employed in or before 2005, on the presentation of proof of their qualification/s that was acceptable on the commencement of their employment</w:t>
            </w:r>
          </w:p>
          <w:p w14:paraId="71E04756" w14:textId="77777777" w:rsidR="00813FD1" w:rsidRPr="00813FD1" w:rsidRDefault="00813FD1" w:rsidP="00813FD1">
            <w:pPr>
              <w:tabs>
                <w:tab w:val="left" w:pos="1680"/>
              </w:tabs>
              <w:spacing w:after="0" w:line="240" w:lineRule="auto"/>
              <w:jc w:val="both"/>
              <w:rPr>
                <w:rFonts w:eastAsia="Times New Roman" w:cs="Arial"/>
                <w:szCs w:val="20"/>
                <w:lang w:val="en-GB" w:eastAsia="en-GB"/>
              </w:rPr>
            </w:pPr>
          </w:p>
        </w:tc>
      </w:tr>
      <w:tr w:rsidR="00813FD1" w:rsidRPr="00813FD1" w14:paraId="498C6B81" w14:textId="77777777" w:rsidTr="00AF13DD">
        <w:trPr>
          <w:gridAfter w:val="2"/>
          <w:wAfter w:w="2623" w:type="dxa"/>
        </w:trPr>
        <w:tc>
          <w:tcPr>
            <w:tcW w:w="771" w:type="dxa"/>
            <w:tcBorders>
              <w:top w:val="nil"/>
              <w:left w:val="nil"/>
              <w:bottom w:val="nil"/>
              <w:right w:val="nil"/>
            </w:tcBorders>
            <w:shd w:val="clear" w:color="auto" w:fill="auto"/>
          </w:tcPr>
          <w:p w14:paraId="427D945E" w14:textId="77777777" w:rsidR="00813FD1" w:rsidRPr="00813FD1" w:rsidRDefault="00813FD1" w:rsidP="00813FD1">
            <w:pPr>
              <w:tabs>
                <w:tab w:val="num" w:pos="851"/>
              </w:tabs>
              <w:spacing w:after="0" w:line="240" w:lineRule="auto"/>
              <w:jc w:val="both"/>
              <w:rPr>
                <w:rFonts w:eastAsia="Times New Roman" w:cs="Arial"/>
                <w:szCs w:val="20"/>
                <w:lang w:val="en-GB" w:eastAsia="en-GB"/>
              </w:rPr>
            </w:pPr>
          </w:p>
        </w:tc>
        <w:tc>
          <w:tcPr>
            <w:tcW w:w="4387" w:type="dxa"/>
            <w:gridSpan w:val="2"/>
            <w:tcBorders>
              <w:top w:val="nil"/>
              <w:left w:val="nil"/>
              <w:bottom w:val="nil"/>
              <w:right w:val="nil"/>
            </w:tcBorders>
            <w:shd w:val="clear" w:color="auto" w:fill="auto"/>
          </w:tcPr>
          <w:p w14:paraId="66B1AED1" w14:textId="77777777" w:rsidR="00813FD1" w:rsidRPr="00813FD1" w:rsidRDefault="00813FD1" w:rsidP="00813FD1">
            <w:pPr>
              <w:tabs>
                <w:tab w:val="num" w:pos="851"/>
              </w:tabs>
              <w:spacing w:after="0" w:line="240" w:lineRule="auto"/>
              <w:jc w:val="center"/>
              <w:rPr>
                <w:rFonts w:eastAsia="Times New Roman" w:cs="Arial"/>
                <w:b/>
                <w:szCs w:val="20"/>
                <w:lang w:val="en-GB" w:eastAsia="en-GB"/>
              </w:rPr>
            </w:pPr>
            <w:r w:rsidRPr="00813FD1">
              <w:rPr>
                <w:rFonts w:eastAsia="Times New Roman" w:cs="Arial"/>
                <w:b/>
                <w:szCs w:val="20"/>
                <w:lang w:val="en-GB" w:eastAsia="en-GB"/>
              </w:rPr>
              <w:t xml:space="preserve">                                                And</w:t>
            </w:r>
          </w:p>
        </w:tc>
      </w:tr>
      <w:tr w:rsidR="00813FD1" w:rsidRPr="00813FD1" w14:paraId="7F7359D4" w14:textId="77777777" w:rsidTr="00AF13DD">
        <w:trPr>
          <w:gridAfter w:val="1"/>
          <w:wAfter w:w="138" w:type="dxa"/>
        </w:trPr>
        <w:tc>
          <w:tcPr>
            <w:tcW w:w="771" w:type="dxa"/>
            <w:tcBorders>
              <w:top w:val="nil"/>
              <w:left w:val="nil"/>
              <w:bottom w:val="nil"/>
              <w:right w:val="nil"/>
            </w:tcBorders>
            <w:shd w:val="clear" w:color="auto" w:fill="auto"/>
          </w:tcPr>
          <w:p w14:paraId="2B051D10" w14:textId="77777777" w:rsidR="00813FD1" w:rsidRPr="00813FD1" w:rsidRDefault="00813FD1" w:rsidP="00813FD1">
            <w:pPr>
              <w:tabs>
                <w:tab w:val="num" w:pos="851"/>
              </w:tabs>
              <w:spacing w:after="0" w:line="240" w:lineRule="auto"/>
              <w:jc w:val="both"/>
              <w:rPr>
                <w:rFonts w:eastAsia="Times New Roman" w:cs="Arial"/>
                <w:szCs w:val="20"/>
                <w:lang w:val="en-GB" w:eastAsia="en-GB"/>
              </w:rPr>
            </w:pPr>
            <w:r w:rsidRPr="00813FD1">
              <w:rPr>
                <w:rFonts w:eastAsia="Times New Roman" w:cs="Arial"/>
                <w:szCs w:val="20"/>
                <w:lang w:val="en-GB" w:eastAsia="en-GB"/>
              </w:rPr>
              <w:t>(b)</w:t>
            </w:r>
          </w:p>
        </w:tc>
        <w:tc>
          <w:tcPr>
            <w:tcW w:w="6872" w:type="dxa"/>
            <w:gridSpan w:val="3"/>
            <w:tcBorders>
              <w:top w:val="nil"/>
              <w:left w:val="nil"/>
              <w:bottom w:val="nil"/>
              <w:right w:val="nil"/>
            </w:tcBorders>
            <w:shd w:val="clear" w:color="auto" w:fill="auto"/>
          </w:tcPr>
          <w:p w14:paraId="7E38C98C" w14:textId="77777777" w:rsidR="00813FD1" w:rsidRPr="00813FD1" w:rsidRDefault="00813FD1" w:rsidP="00813FD1">
            <w:pPr>
              <w:spacing w:after="0" w:line="240" w:lineRule="auto"/>
              <w:contextualSpacing/>
              <w:rPr>
                <w:rFonts w:eastAsia="Times New Roman" w:cs="Arial"/>
                <w:bCs/>
                <w:szCs w:val="20"/>
                <w:lang w:val="en-GB" w:eastAsia="en-GB"/>
              </w:rPr>
            </w:pPr>
            <w:r w:rsidRPr="00813FD1">
              <w:rPr>
                <w:rFonts w:eastAsia="Times New Roman" w:cs="Arial"/>
                <w:bCs/>
                <w:szCs w:val="20"/>
                <w:lang w:val="en-GB" w:eastAsia="en-GB"/>
              </w:rPr>
              <w:t>Candidates must have the requisite knowledge and ability (including a high standard of suitability and professional ability) for the proper discharge of the duties of the office.</w:t>
            </w:r>
          </w:p>
          <w:p w14:paraId="6398FEC9" w14:textId="77777777" w:rsidR="00813FD1" w:rsidRPr="00813FD1" w:rsidRDefault="00813FD1" w:rsidP="00813FD1">
            <w:pPr>
              <w:spacing w:after="0" w:line="240" w:lineRule="auto"/>
              <w:contextualSpacing/>
              <w:rPr>
                <w:rFonts w:eastAsia="Times New Roman" w:cs="Arial"/>
                <w:bCs/>
                <w:iCs/>
                <w:szCs w:val="20"/>
                <w:lang w:val="en-GB" w:eastAsia="en-GB"/>
              </w:rPr>
            </w:pPr>
          </w:p>
        </w:tc>
      </w:tr>
    </w:tbl>
    <w:p w14:paraId="12587172" w14:textId="77777777" w:rsidR="00813FD1" w:rsidRPr="00813FD1" w:rsidRDefault="00813FD1" w:rsidP="00813FD1">
      <w:pPr>
        <w:spacing w:after="0" w:line="240" w:lineRule="auto"/>
        <w:jc w:val="both"/>
        <w:rPr>
          <w:rFonts w:eastAsia="Times New Roman" w:cs="Arial"/>
          <w:b/>
          <w:szCs w:val="20"/>
          <w:lang w:val="en-GB" w:eastAsia="en-GB"/>
        </w:rPr>
      </w:pPr>
      <w:r w:rsidRPr="00813FD1">
        <w:rPr>
          <w:rFonts w:eastAsia="Times New Roman" w:cs="Arial"/>
          <w:b/>
          <w:szCs w:val="20"/>
          <w:lang w:val="en-GB" w:eastAsia="en-GB"/>
        </w:rPr>
        <w:t xml:space="preserve">2.  </w:t>
      </w:r>
      <w:r w:rsidRPr="00813FD1">
        <w:rPr>
          <w:rFonts w:eastAsia="Times New Roman" w:cs="Arial"/>
          <w:b/>
          <w:szCs w:val="20"/>
          <w:u w:val="single"/>
          <w:lang w:val="en-GB" w:eastAsia="en-GB"/>
        </w:rPr>
        <w:t>Health</w:t>
      </w:r>
    </w:p>
    <w:p w14:paraId="6604E46D" w14:textId="77777777" w:rsidR="00813FD1" w:rsidRPr="00813FD1" w:rsidRDefault="00813FD1" w:rsidP="00813FD1">
      <w:pPr>
        <w:spacing w:after="0" w:line="240" w:lineRule="auto"/>
        <w:jc w:val="both"/>
        <w:rPr>
          <w:rFonts w:eastAsia="Times New Roman" w:cs="Arial"/>
          <w:szCs w:val="20"/>
          <w:lang w:val="en-GB" w:eastAsia="en-GB"/>
        </w:rPr>
      </w:pPr>
      <w:r w:rsidRPr="00813FD1">
        <w:rPr>
          <w:rFonts w:eastAsia="Times New Roman" w:cs="Arial"/>
          <w:szCs w:val="20"/>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4BC0469" w14:textId="77777777" w:rsidR="00813FD1" w:rsidRPr="00813FD1" w:rsidRDefault="00813FD1" w:rsidP="00813FD1">
      <w:pPr>
        <w:spacing w:after="0" w:line="240" w:lineRule="auto"/>
        <w:jc w:val="both"/>
        <w:rPr>
          <w:rFonts w:eastAsia="Times New Roman" w:cs="Arial"/>
          <w:szCs w:val="20"/>
          <w:lang w:val="en-GB" w:eastAsia="en-GB"/>
        </w:rPr>
      </w:pPr>
    </w:p>
    <w:p w14:paraId="1C020FAE" w14:textId="77777777" w:rsidR="00813FD1" w:rsidRPr="00813FD1" w:rsidRDefault="00813FD1" w:rsidP="00813FD1">
      <w:pPr>
        <w:spacing w:after="0" w:line="240" w:lineRule="auto"/>
        <w:ind w:right="-766"/>
        <w:jc w:val="both"/>
        <w:rPr>
          <w:rFonts w:eastAsia="Times New Roman" w:cs="Arial"/>
          <w:iCs/>
          <w:szCs w:val="20"/>
          <w:lang w:val="en-GB" w:eastAsia="en-GB"/>
        </w:rPr>
      </w:pPr>
      <w:r w:rsidRPr="00813FD1">
        <w:rPr>
          <w:rFonts w:eastAsia="Times New Roman" w:cs="Arial"/>
          <w:b/>
          <w:bCs/>
          <w:szCs w:val="20"/>
          <w:lang w:val="en-GB" w:eastAsia="en-GB"/>
        </w:rPr>
        <w:t xml:space="preserve">3.  </w:t>
      </w:r>
      <w:r w:rsidRPr="00813FD1">
        <w:rPr>
          <w:rFonts w:eastAsia="Times New Roman" w:cs="Arial"/>
          <w:b/>
          <w:bCs/>
          <w:szCs w:val="20"/>
          <w:u w:val="single"/>
          <w:lang w:val="en-GB" w:eastAsia="en-GB"/>
        </w:rPr>
        <w:t>Character</w:t>
      </w:r>
    </w:p>
    <w:p w14:paraId="00FCDB1C" w14:textId="16205065" w:rsidR="00813FD1" w:rsidRDefault="00813FD1" w:rsidP="00813FD1">
      <w:pPr>
        <w:widowControl w:val="0"/>
        <w:tabs>
          <w:tab w:val="left" w:pos="720"/>
          <w:tab w:val="center" w:pos="4513"/>
          <w:tab w:val="right" w:pos="9026"/>
        </w:tabs>
        <w:autoSpaceDE w:val="0"/>
        <w:autoSpaceDN w:val="0"/>
        <w:adjustRightInd w:val="0"/>
        <w:spacing w:before="240" w:after="120" w:line="240" w:lineRule="auto"/>
        <w:rPr>
          <w:rFonts w:cs="Arial"/>
          <w:color w:val="4472C4" w:themeColor="accent1"/>
        </w:rPr>
      </w:pPr>
      <w:r w:rsidRPr="00813FD1">
        <w:rPr>
          <w:rFonts w:eastAsia="Times New Roman" w:cs="Arial"/>
          <w:szCs w:val="20"/>
          <w:lang w:val="en-GB" w:eastAsia="en-GB"/>
        </w:rPr>
        <w:t>Each candidate for and any person holding the office must be of good character.</w:t>
      </w:r>
    </w:p>
    <w:p w14:paraId="4C106F62" w14:textId="77777777" w:rsidR="00813FD1" w:rsidRDefault="00813FD1" w:rsidP="006F0040">
      <w:pPr>
        <w:widowControl w:val="0"/>
        <w:tabs>
          <w:tab w:val="left" w:pos="720"/>
          <w:tab w:val="center" w:pos="4513"/>
          <w:tab w:val="right" w:pos="9026"/>
        </w:tabs>
        <w:autoSpaceDE w:val="0"/>
        <w:autoSpaceDN w:val="0"/>
        <w:adjustRightInd w:val="0"/>
        <w:spacing w:before="240" w:after="120" w:line="240" w:lineRule="auto"/>
        <w:rPr>
          <w:rFonts w:cs="Arial"/>
          <w:color w:val="4472C4" w:themeColor="accent1"/>
        </w:rPr>
      </w:pPr>
    </w:p>
    <w:p w14:paraId="7F16C49C" w14:textId="7F6E7877" w:rsidR="006F0040" w:rsidRDefault="006F0040" w:rsidP="006F0040">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3"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4"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32B775D9" w14:textId="2341D500" w:rsidR="006F0040" w:rsidRPr="000B0DB5" w:rsidRDefault="006F0040" w:rsidP="000B0DB5">
      <w:pPr>
        <w:spacing w:before="240" w:after="120" w:line="240" w:lineRule="auto"/>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5" w:history="1">
        <w:r>
          <w:rPr>
            <w:rStyle w:val="Hyperlink"/>
          </w:rPr>
          <w:t>general academic recognition of their qualification</w:t>
        </w:r>
      </w:hyperlink>
      <w:r>
        <w:rPr>
          <w:color w:val="000000"/>
        </w:rPr>
        <w:t>.</w:t>
      </w:r>
      <w:r>
        <w:rPr>
          <w:rFonts w:cs="Arial"/>
          <w:color w:val="000099"/>
          <w:szCs w:val="20"/>
        </w:rPr>
        <w:t>]</w:t>
      </w:r>
    </w:p>
    <w:p w14:paraId="4330D435" w14:textId="6D7D2E0B" w:rsidR="006F0040" w:rsidRPr="002E719E" w:rsidRDefault="006F0040" w:rsidP="006F0040">
      <w:pPr>
        <w:pStyle w:val="Heading2"/>
      </w:pPr>
      <w:bookmarkStart w:id="18" w:name="_Appendix_2:_Applicant"/>
      <w:bookmarkStart w:id="19" w:name="_Toc188374543"/>
      <w:bookmarkEnd w:id="18"/>
      <w:r w:rsidRPr="0062775A">
        <w:lastRenderedPageBreak/>
        <w:t xml:space="preserve">Appendix 2: </w:t>
      </w:r>
      <w:r>
        <w:t>EEA,</w:t>
      </w:r>
      <w:r w:rsidRPr="0062775A">
        <w:t xml:space="preserve"> Swiss, British and Non-EEA Applicants </w:t>
      </w:r>
      <w:bookmarkEnd w:id="19"/>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To process your application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80194A0" w14:textId="77777777" w:rsidR="006F0040" w:rsidRPr="00A43B98" w:rsidRDefault="006F0040" w:rsidP="006F0040">
      <w:pPr>
        <w:spacing w:before="240" w:after="0" w:line="240" w:lineRule="auto"/>
        <w:ind w:left="360" w:firstLine="360"/>
        <w:rPr>
          <w:rFonts w:cs="Arial"/>
          <w:b/>
          <w:bCs/>
          <w:szCs w:val="20"/>
        </w:rPr>
      </w:pPr>
      <w:r w:rsidRPr="00A43B98">
        <w:rPr>
          <w:rFonts w:cs="Arial"/>
          <w:b/>
          <w:bCs/>
          <w:szCs w:val="20"/>
        </w:rPr>
        <w:t>Or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Or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And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77777777" w:rsidR="006F0040" w:rsidRPr="00A92CFC" w:rsidRDefault="006F0040" w:rsidP="006F0040">
      <w:pPr>
        <w:pStyle w:val="ListParagraph"/>
        <w:spacing w:before="240" w:after="0" w:line="240" w:lineRule="auto"/>
        <w:ind w:left="0" w:firstLine="720"/>
      </w:pPr>
      <w:r w:rsidRPr="00A92CFC">
        <w:rPr>
          <w:b/>
          <w:bCs/>
        </w:rPr>
        <w:t>Or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77777777" w:rsidR="006F0040" w:rsidRPr="00A92CFC" w:rsidRDefault="006F0040" w:rsidP="006F0040">
      <w:pPr>
        <w:spacing w:before="240" w:after="0" w:line="240" w:lineRule="auto"/>
        <w:ind w:firstLine="720"/>
        <w:rPr>
          <w:rFonts w:cs="Arial"/>
          <w:i/>
          <w:iCs/>
          <w:szCs w:val="20"/>
        </w:rPr>
      </w:pPr>
      <w:r w:rsidRPr="00A92CFC">
        <w:rPr>
          <w:rFonts w:cs="Arial"/>
          <w:b/>
          <w:bCs/>
          <w:szCs w:val="20"/>
        </w:rPr>
        <w:t>Or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6"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0" w:name="_Appendix_4:_Clearances"/>
      <w:bookmarkStart w:id="21" w:name="_Toc188374544"/>
      <w:bookmarkEnd w:id="20"/>
      <w:r>
        <w:lastRenderedPageBreak/>
        <w:t xml:space="preserve">Appendix 3: </w:t>
      </w:r>
      <w:r w:rsidRPr="00BD636C">
        <w:t>Clearances</w:t>
      </w:r>
      <w:bookmarkEnd w:id="21"/>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912F08" w:rsidP="006F0040">
      <w:pPr>
        <w:pStyle w:val="ListParagraph"/>
        <w:numPr>
          <w:ilvl w:val="0"/>
          <w:numId w:val="34"/>
        </w:numPr>
        <w:spacing w:before="240" w:after="120" w:line="240" w:lineRule="auto"/>
        <w:rPr>
          <w:rFonts w:cs="Arial"/>
          <w:szCs w:val="20"/>
        </w:rPr>
      </w:pPr>
      <w:hyperlink r:id="rId27"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912F08" w:rsidP="006F0040">
      <w:pPr>
        <w:pStyle w:val="ListParagraph"/>
        <w:numPr>
          <w:ilvl w:val="0"/>
          <w:numId w:val="34"/>
        </w:numPr>
        <w:spacing w:before="240" w:after="120" w:line="240" w:lineRule="auto"/>
        <w:rPr>
          <w:rFonts w:cs="Arial"/>
          <w:szCs w:val="20"/>
        </w:rPr>
      </w:pPr>
      <w:hyperlink r:id="rId28"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912F08" w:rsidP="006F0040">
      <w:pPr>
        <w:pStyle w:val="ListParagraph"/>
        <w:numPr>
          <w:ilvl w:val="0"/>
          <w:numId w:val="34"/>
        </w:numPr>
        <w:spacing w:before="240" w:after="120" w:line="240" w:lineRule="auto"/>
        <w:rPr>
          <w:rFonts w:cs="Arial"/>
          <w:szCs w:val="20"/>
        </w:rPr>
      </w:pPr>
      <w:hyperlink r:id="rId29"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30"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31" w:history="1">
        <w:r>
          <w:rPr>
            <w:rStyle w:val="Hyperlink"/>
          </w:rPr>
          <w:t xml:space="preserve">New Zealand Police | Nga </w:t>
        </w:r>
        <w:proofErr w:type="spellStart"/>
        <w:r>
          <w:rPr>
            <w:rStyle w:val="Hyperlink"/>
          </w:rPr>
          <w:t>Pirihimana</w:t>
        </w:r>
        <w:proofErr w:type="spellEnd"/>
        <w:r>
          <w:rPr>
            <w:rStyle w:val="Hyperlink"/>
          </w:rPr>
          <w:t xml:space="preserve">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912F08" w:rsidP="006F0040">
      <w:pPr>
        <w:autoSpaceDE w:val="0"/>
        <w:autoSpaceDN w:val="0"/>
        <w:adjustRightInd w:val="0"/>
        <w:spacing w:before="240" w:after="120" w:line="240" w:lineRule="auto"/>
        <w:rPr>
          <w:rFonts w:cs="Arial"/>
          <w:b/>
          <w:szCs w:val="20"/>
        </w:rPr>
      </w:pPr>
      <w:hyperlink r:id="rId32"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4FED54EF" w:rsidR="006F0040" w:rsidRPr="002E719E" w:rsidRDefault="006F0040" w:rsidP="77AF716D">
      <w:pPr>
        <w:spacing w:before="240" w:after="120" w:line="240" w:lineRule="auto"/>
        <w:rPr>
          <w:rFonts w:cs="Arial"/>
        </w:rPr>
      </w:pPr>
      <w:r w:rsidRPr="77AF716D">
        <w:rPr>
          <w:rFonts w:cs="Arial"/>
        </w:rPr>
        <w:t xml:space="preserve">Please do not send us your overseas clearance, or any other documentation, unless we request it from you.  Candidates who accept a </w:t>
      </w:r>
      <w:r w:rsidRPr="77AF716D">
        <w:rPr>
          <w:rFonts w:eastAsia="Times New Roman" w:cs="Arial"/>
          <w:lang w:eastAsia="en-IE"/>
        </w:rPr>
        <w:t>conditional</w:t>
      </w:r>
      <w:r w:rsidRPr="77AF716D">
        <w:rPr>
          <w:rFonts w:cs="Arial"/>
        </w:rPr>
        <w:t xml:space="preserve"> job offer will have a specified timeframe within which to produce the required documentation; </w:t>
      </w:r>
      <w:r w:rsidR="3B16A0A9" w:rsidRPr="77AF716D">
        <w:rPr>
          <w:rFonts w:cs="Arial"/>
        </w:rPr>
        <w:t>otherwise,</w:t>
      </w:r>
      <w:r w:rsidRPr="77AF716D">
        <w:rPr>
          <w:rFonts w:cs="Arial"/>
        </w:rPr>
        <w:t xml:space="preserve"> the </w:t>
      </w:r>
      <w:r w:rsidRPr="77AF716D">
        <w:rPr>
          <w:rFonts w:eastAsia="Times New Roman" w:cs="Arial"/>
          <w:lang w:eastAsia="en-IE"/>
        </w:rPr>
        <w:t>conditional</w:t>
      </w:r>
      <w:r w:rsidRPr="77AF716D">
        <w:rPr>
          <w:rFonts w:cs="Arial"/>
        </w:rPr>
        <w:t xml:space="preserve"> job offer will be withdrawn.  These timeframes are communicated to you at proceed to pre-employment clearances stage. </w:t>
      </w:r>
      <w:r w:rsidR="5E39F006" w:rsidRPr="77AF716D">
        <w:rPr>
          <w:rFonts w:cs="Arial"/>
        </w:rPr>
        <w:t>Typically,</w:t>
      </w:r>
      <w:r w:rsidRPr="77AF716D">
        <w:rPr>
          <w:rFonts w:cs="Arial"/>
        </w:rPr>
        <w:t xml:space="preserve">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2" w:name="_Appendix:_6_Panel"/>
      <w:bookmarkStart w:id="23" w:name="_Appendix:_4_Interview"/>
      <w:bookmarkStart w:id="24" w:name="_Toc188374545"/>
      <w:bookmarkEnd w:id="22"/>
      <w:bookmarkEnd w:id="23"/>
      <w:r>
        <w:lastRenderedPageBreak/>
        <w:t>Appendix: 4 Interview Reasonable Accommodation (RA) Requests Process Flowchart for Candidates</w:t>
      </w:r>
      <w:bookmarkEnd w:id="24"/>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77777777" w:rsidR="006F0040" w:rsidRDefault="006F0040" w:rsidP="006F0040"/>
    <w:p w14:paraId="7C84E529" w14:textId="77777777" w:rsidR="00912F08" w:rsidRDefault="00912F08" w:rsidP="006F0040">
      <w:pPr>
        <w:pStyle w:val="Heading2"/>
      </w:pPr>
      <w:bookmarkStart w:id="25" w:name="_Appendix:_5_Panel"/>
      <w:bookmarkStart w:id="26" w:name="_Toc188374546"/>
      <w:bookmarkEnd w:id="25"/>
    </w:p>
    <w:p w14:paraId="053C4B36" w14:textId="77777777" w:rsidR="00912F08" w:rsidRDefault="00912F08" w:rsidP="006F0040">
      <w:pPr>
        <w:pStyle w:val="Heading2"/>
      </w:pPr>
    </w:p>
    <w:p w14:paraId="05891266" w14:textId="11585833" w:rsidR="006F0040" w:rsidRDefault="006F0040" w:rsidP="006F0040">
      <w:pPr>
        <w:pStyle w:val="Heading2"/>
      </w:pPr>
      <w:r>
        <w:t xml:space="preserve">Appendix: 5 </w:t>
      </w:r>
      <w:r w:rsidRPr="002E719E">
        <w:t>Panel Management Rules</w:t>
      </w:r>
      <w:bookmarkEnd w:id="26"/>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205A2B46" w14:textId="77777777" w:rsidR="006F0040"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9E5B2A" w:rsidRDefault="006F0040" w:rsidP="1EFD0A04">
      <w:pPr>
        <w:pStyle w:val="ListParagraph"/>
        <w:numPr>
          <w:ilvl w:val="0"/>
          <w:numId w:val="28"/>
        </w:numPr>
        <w:spacing w:before="240" w:after="120" w:line="240" w:lineRule="auto"/>
        <w:rPr>
          <w:rFonts w:eastAsia="Times New Roman" w:cs="Arial"/>
          <w:lang w:eastAsia="en-IE"/>
        </w:rPr>
      </w:pPr>
      <w:r w:rsidRPr="1EFD0A04">
        <w:rPr>
          <w:rFonts w:eastAsia="Times New Roman" w:cs="Arial"/>
          <w:lang w:eastAsia="en-IE"/>
        </w:rPr>
        <w:t>To fill both Specified Purpose and / or Permanent vacancies;</w:t>
      </w:r>
      <w:r w:rsidRPr="1EFD0A04">
        <w:rPr>
          <w:rFonts w:eastAsia="Times New Roman" w:cs="Arial"/>
          <w:b/>
          <w:bCs/>
          <w:lang w:eastAsia="en-IE"/>
        </w:rPr>
        <w:t xml:space="preserve"> </w:t>
      </w:r>
      <w:r w:rsidRPr="1EFD0A04">
        <w:rPr>
          <w:rFonts w:eastAsia="Times New Roman" w:cs="Arial"/>
          <w:lang w:eastAsia="en-IE"/>
        </w:rPr>
        <w:t>include the below heading and bullet points and delete section 2:</w:t>
      </w:r>
    </w:p>
    <w:p w14:paraId="72FE952A" w14:textId="67181164" w:rsidR="006F0040" w:rsidRPr="00672BEA"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lastRenderedPageBreak/>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3F24DA4D" w14:textId="207D5E9F" w:rsidR="006F0040" w:rsidRPr="00523099"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3"/>
      <w:headerReference w:type="first" r:id="rId34"/>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A752EDE"/>
    <w:multiLevelType w:val="hybridMultilevel"/>
    <w:tmpl w:val="B1382CFC"/>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0C300850">
      <w:start w:val="1"/>
      <w:numFmt w:val="lowerLetter"/>
      <w:lvlText w:val="(%2)"/>
      <w:lvlJc w:val="left"/>
      <w:pPr>
        <w:tabs>
          <w:tab w:val="num" w:pos="851"/>
        </w:tabs>
        <w:ind w:left="851" w:hanging="454"/>
      </w:pPr>
      <w:rPr>
        <w:rFonts w:asciiTheme="minorHAnsi" w:hAnsiTheme="minorHAnsi" w:hint="default"/>
        <w:b w:val="0"/>
        <w:i w:val="0"/>
        <w:sz w:val="22"/>
        <w:szCs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3"/>
  </w:num>
  <w:num w:numId="4">
    <w:abstractNumId w:val="26"/>
  </w:num>
  <w:num w:numId="5">
    <w:abstractNumId w:val="4"/>
  </w:num>
  <w:num w:numId="6">
    <w:abstractNumId w:val="7"/>
  </w:num>
  <w:num w:numId="7">
    <w:abstractNumId w:val="31"/>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2"/>
  </w:num>
  <w:num w:numId="16">
    <w:abstractNumId w:val="28"/>
  </w:num>
  <w:num w:numId="17">
    <w:abstractNumId w:val="37"/>
  </w:num>
  <w:num w:numId="18">
    <w:abstractNumId w:val="6"/>
  </w:num>
  <w:num w:numId="19">
    <w:abstractNumId w:val="19"/>
  </w:num>
  <w:num w:numId="20">
    <w:abstractNumId w:val="21"/>
  </w:num>
  <w:num w:numId="21">
    <w:abstractNumId w:val="29"/>
  </w:num>
  <w:num w:numId="22">
    <w:abstractNumId w:val="10"/>
  </w:num>
  <w:num w:numId="23">
    <w:abstractNumId w:val="3"/>
  </w:num>
  <w:num w:numId="24">
    <w:abstractNumId w:val="11"/>
  </w:num>
  <w:num w:numId="25">
    <w:abstractNumId w:val="30"/>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5"/>
  </w:num>
  <w:num w:numId="32">
    <w:abstractNumId w:val="18"/>
  </w:num>
  <w:num w:numId="33">
    <w:abstractNumId w:val="5"/>
  </w:num>
  <w:num w:numId="34">
    <w:abstractNumId w:val="34"/>
  </w:num>
  <w:num w:numId="35">
    <w:abstractNumId w:val="25"/>
  </w:num>
  <w:num w:numId="36">
    <w:abstractNumId w:val="1"/>
  </w:num>
  <w:num w:numId="37">
    <w:abstractNumId w:val="14"/>
  </w:num>
  <w:num w:numId="38">
    <w:abstractNumId w:val="17"/>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0B0DB5"/>
    <w:rsid w:val="00430805"/>
    <w:rsid w:val="006F0040"/>
    <w:rsid w:val="00813FD1"/>
    <w:rsid w:val="00912F08"/>
    <w:rsid w:val="00A21349"/>
    <w:rsid w:val="00BE78EC"/>
    <w:rsid w:val="05CACF82"/>
    <w:rsid w:val="0CB30786"/>
    <w:rsid w:val="10FBD516"/>
    <w:rsid w:val="19514CB4"/>
    <w:rsid w:val="1EFD0A04"/>
    <w:rsid w:val="1F85A7D2"/>
    <w:rsid w:val="2C1688CD"/>
    <w:rsid w:val="366A71CE"/>
    <w:rsid w:val="3B16A0A9"/>
    <w:rsid w:val="3BD0C322"/>
    <w:rsid w:val="3CD97C2E"/>
    <w:rsid w:val="42CFEF4E"/>
    <w:rsid w:val="49A92ACC"/>
    <w:rsid w:val="4A6F287B"/>
    <w:rsid w:val="4F76AD4B"/>
    <w:rsid w:val="58679229"/>
    <w:rsid w:val="5D4DF4C3"/>
    <w:rsid w:val="5E39F006"/>
    <w:rsid w:val="666B9B85"/>
    <w:rsid w:val="68C20B6B"/>
    <w:rsid w:val="69D861AE"/>
    <w:rsid w:val="69F386EC"/>
    <w:rsid w:val="6E6D6313"/>
    <w:rsid w:val="72B580F7"/>
    <w:rsid w:val="73CDA80B"/>
    <w:rsid w:val="742D00B1"/>
    <w:rsid w:val="77AF716D"/>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0B0D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irishimmigration.ie/registering-your-immigration-permission/information-on-registering/immigration-permission-stamps/" TargetMode="External"/><Relationship Id="rId3" Type="http://schemas.openxmlformats.org/officeDocument/2006/relationships/customXml" Target="../customXml/item3.xml"/><Relationship Id="rId21" Type="http://schemas.openxmlformats.org/officeDocument/2006/relationships/hyperlink" Target="mailto:XXXX@hse.i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forms.qqi.ie/naric/award-queri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fbi.gov/file-repository/idhsc-address-verification-change-request/view" TargetMode="Externa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police.uk/pu/find-a-police-force/" TargetMode="External"/><Relationship Id="rId36" Type="http://schemas.openxmlformats.org/officeDocument/2006/relationships/theme" Target="theme/theme1.xm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yperlink" Target="https://www.police.govt.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2.hse.ie/privacy-statement/" TargetMode="External"/><Relationship Id="rId27" Type="http://schemas.openxmlformats.org/officeDocument/2006/relationships/hyperlink" Target="https://www.acro.police.uk/s/" TargetMode="External"/><Relationship Id="rId30" Type="http://schemas.openxmlformats.org/officeDocument/2006/relationships/hyperlink" Target="https://www.afp.gov.au/"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3.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5815</Words>
  <Characters>33147</Characters>
  <Application>Microsoft Office Word</Application>
  <DocSecurity>0</DocSecurity>
  <Lines>276</Lines>
  <Paragraphs>77</Paragraphs>
  <ScaleCrop>false</ScaleCrop>
  <Company>HSE</Company>
  <LinksUpToDate>false</LinksUpToDate>
  <CharactersWithSpaces>38885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Shaun Keane</cp:lastModifiedBy>
  <cp:revision>12</cp:revision>
  <dcterms:created xsi:type="dcterms:W3CDTF">2025-07-01T13:46:00Z</dcterms:created>
  <dcterms:modified xsi:type="dcterms:W3CDTF">2026-10-01T11:29:00Z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