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92A5E" w14:textId="6ABB1CCE" w:rsidR="00543F98" w:rsidRDefault="009F56A3" w:rsidP="00543F98">
      <w:pPr>
        <w:ind w:left="-1260"/>
        <w:jc w:val="right"/>
        <w:rPr>
          <w:rFonts w:ascii="Arial" w:hAnsi="Arial" w:cs="Arial"/>
          <w:b/>
          <w:sz w:val="22"/>
          <w:szCs w:val="22"/>
        </w:rPr>
      </w:pPr>
      <w:bookmarkStart w:id="0" w:name="_Hlk241242488"/>
      <w:r>
        <w:rPr>
          <w:rFonts w:ascii="Arial" w:hAnsi="Arial" w:cs="Arial"/>
          <w:b/>
          <w:sz w:val="22"/>
          <w:szCs w:val="22"/>
        </w:rPr>
        <w:t>Grade VIII Business Manager Human Resources</w:t>
      </w:r>
    </w:p>
    <w:p w14:paraId="6DCB9FCA" w14:textId="77777777" w:rsidR="009F56A3" w:rsidRPr="009F56A3" w:rsidRDefault="009F56A3" w:rsidP="00A6130D">
      <w:pPr>
        <w:ind w:left="-1260"/>
        <w:jc w:val="right"/>
        <w:rPr>
          <w:rFonts w:ascii="Arial" w:hAnsi="Arial" w:cs="Arial"/>
          <w:sz w:val="22"/>
          <w:szCs w:val="22"/>
        </w:rPr>
      </w:pPr>
      <w:proofErr w:type="spellStart"/>
      <w:r w:rsidRPr="009F56A3">
        <w:rPr>
          <w:rFonts w:ascii="Arial" w:hAnsi="Arial" w:cs="Arial"/>
          <w:sz w:val="22"/>
          <w:szCs w:val="22"/>
        </w:rPr>
        <w:t>Grád</w:t>
      </w:r>
      <w:proofErr w:type="spellEnd"/>
      <w:r w:rsidRPr="009F56A3">
        <w:rPr>
          <w:rFonts w:ascii="Arial" w:hAnsi="Arial" w:cs="Arial"/>
          <w:sz w:val="22"/>
          <w:szCs w:val="22"/>
        </w:rPr>
        <w:t xml:space="preserve"> VIII Bainisteoir </w:t>
      </w:r>
      <w:proofErr w:type="spellStart"/>
      <w:r w:rsidRPr="009F56A3">
        <w:rPr>
          <w:rFonts w:ascii="Arial" w:hAnsi="Arial" w:cs="Arial"/>
          <w:sz w:val="22"/>
          <w:szCs w:val="22"/>
        </w:rPr>
        <w:t>Gnó</w:t>
      </w:r>
      <w:proofErr w:type="spellEnd"/>
      <w:r w:rsidRPr="009F56A3">
        <w:rPr>
          <w:rFonts w:ascii="Arial" w:hAnsi="Arial" w:cs="Arial"/>
          <w:sz w:val="22"/>
          <w:szCs w:val="22"/>
        </w:rPr>
        <w:t xml:space="preserve"> </w:t>
      </w:r>
      <w:proofErr w:type="spellStart"/>
      <w:r w:rsidRPr="009F56A3">
        <w:rPr>
          <w:rFonts w:ascii="Arial" w:hAnsi="Arial" w:cs="Arial"/>
          <w:sz w:val="22"/>
          <w:szCs w:val="22"/>
        </w:rPr>
        <w:t>Acmhainní</w:t>
      </w:r>
      <w:proofErr w:type="spellEnd"/>
      <w:r w:rsidRPr="009F56A3">
        <w:rPr>
          <w:rFonts w:ascii="Arial" w:hAnsi="Arial" w:cs="Arial"/>
          <w:sz w:val="22"/>
          <w:szCs w:val="22"/>
        </w:rPr>
        <w:t xml:space="preserve"> </w:t>
      </w:r>
      <w:proofErr w:type="spellStart"/>
      <w:r w:rsidRPr="009F56A3">
        <w:rPr>
          <w:rFonts w:ascii="Arial" w:hAnsi="Arial" w:cs="Arial"/>
          <w:sz w:val="22"/>
          <w:szCs w:val="22"/>
        </w:rPr>
        <w:t>Daonna</w:t>
      </w:r>
      <w:proofErr w:type="spellEnd"/>
    </w:p>
    <w:p w14:paraId="4B557901" w14:textId="2B8A2574" w:rsidR="00A6130D" w:rsidRDefault="00A6130D" w:rsidP="00A6130D">
      <w:pPr>
        <w:ind w:left="-1260"/>
        <w:jc w:val="right"/>
        <w:rPr>
          <w:rFonts w:ascii="Arial" w:hAnsi="Arial" w:cs="Arial"/>
          <w:b/>
          <w:sz w:val="22"/>
          <w:szCs w:val="22"/>
        </w:rPr>
      </w:pPr>
      <w:r>
        <w:rPr>
          <w:rFonts w:ascii="Arial" w:hAnsi="Arial" w:cs="Arial"/>
          <w:b/>
          <w:sz w:val="22"/>
          <w:szCs w:val="22"/>
        </w:rPr>
        <w:t xml:space="preserve">HSE Mid West </w:t>
      </w:r>
    </w:p>
    <w:p w14:paraId="5FC96A9C" w14:textId="2EE393F0" w:rsidR="00A6130D" w:rsidRPr="004113A8" w:rsidRDefault="00A6130D" w:rsidP="00A6130D">
      <w:pPr>
        <w:ind w:left="-1260"/>
        <w:jc w:val="right"/>
        <w:rPr>
          <w:rFonts w:ascii="Arial" w:hAnsi="Arial" w:cs="Arial"/>
          <w:b/>
          <w:sz w:val="22"/>
          <w:szCs w:val="22"/>
        </w:rPr>
      </w:pPr>
      <w:r>
        <w:rPr>
          <w:rFonts w:ascii="Arial" w:hAnsi="Arial" w:cs="Arial"/>
          <w:b/>
          <w:sz w:val="22"/>
          <w:szCs w:val="22"/>
        </w:rPr>
        <w:t>Recruitment reference HSEMW26.</w:t>
      </w:r>
      <w:r w:rsidR="00FA6C9E">
        <w:rPr>
          <w:rFonts w:ascii="Arial" w:hAnsi="Arial" w:cs="Arial"/>
          <w:b/>
          <w:sz w:val="22"/>
          <w:szCs w:val="22"/>
        </w:rPr>
        <w:t>1</w:t>
      </w:r>
      <w:r w:rsidR="007616C5">
        <w:rPr>
          <w:rFonts w:ascii="Arial" w:hAnsi="Arial" w:cs="Arial"/>
          <w:b/>
          <w:sz w:val="22"/>
          <w:szCs w:val="22"/>
        </w:rPr>
        <w:t>72</w:t>
      </w:r>
    </w:p>
    <w:bookmarkEnd w:id="0"/>
    <w:p w14:paraId="228B00E9" w14:textId="77777777" w:rsidR="00543F98" w:rsidRPr="00FC59B9"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572"/>
      </w:tblGrid>
      <w:tr w:rsidR="00543F98" w:rsidRPr="00FC59B9" w14:paraId="4807B6F6" w14:textId="77777777" w:rsidTr="006C3BA4">
        <w:tc>
          <w:tcPr>
            <w:tcW w:w="143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561" w:type="pct"/>
          </w:tcPr>
          <w:p w14:paraId="78DB75BD" w14:textId="4AFEDF1A" w:rsidR="009F56A3" w:rsidRDefault="00A6130D" w:rsidP="009F56A3">
            <w:pPr>
              <w:ind w:left="-1260"/>
              <w:rPr>
                <w:rFonts w:ascii="Arial" w:hAnsi="Arial" w:cs="Arial"/>
                <w:b/>
                <w:sz w:val="22"/>
                <w:szCs w:val="22"/>
              </w:rPr>
            </w:pPr>
            <w:r>
              <w:rPr>
                <w:rFonts w:ascii="Arial" w:hAnsi="Arial" w:cs="Arial"/>
                <w:b/>
                <w:sz w:val="22"/>
                <w:szCs w:val="22"/>
              </w:rPr>
              <w:t xml:space="preserve">                   </w:t>
            </w:r>
            <w:r w:rsidR="00F06CD9">
              <w:rPr>
                <w:rFonts w:ascii="Arial" w:hAnsi="Arial" w:cs="Arial"/>
                <w:b/>
                <w:sz w:val="22"/>
                <w:szCs w:val="22"/>
              </w:rPr>
              <w:t xml:space="preserve"> </w:t>
            </w:r>
            <w:r w:rsidR="009F56A3">
              <w:rPr>
                <w:rFonts w:ascii="Arial" w:hAnsi="Arial" w:cs="Arial"/>
                <w:b/>
                <w:sz w:val="22"/>
                <w:szCs w:val="22"/>
              </w:rPr>
              <w:t>Grade VIII Business Manager Human Resources</w:t>
            </w:r>
          </w:p>
          <w:p w14:paraId="1640BA8A" w14:textId="2EC1B805" w:rsidR="009F56A3" w:rsidRPr="009F56A3" w:rsidRDefault="009F56A3" w:rsidP="009F56A3">
            <w:pPr>
              <w:ind w:left="-1260"/>
              <w:rPr>
                <w:rFonts w:ascii="Arial" w:hAnsi="Arial" w:cs="Arial"/>
                <w:sz w:val="22"/>
                <w:szCs w:val="22"/>
              </w:rPr>
            </w:pPr>
            <w:r>
              <w:rPr>
                <w:rFonts w:ascii="Arial" w:hAnsi="Arial" w:cs="Arial"/>
                <w:sz w:val="22"/>
                <w:szCs w:val="22"/>
              </w:rPr>
              <w:t xml:space="preserve">                   </w:t>
            </w:r>
            <w:r w:rsidR="00F06CD9">
              <w:rPr>
                <w:rFonts w:ascii="Arial" w:hAnsi="Arial" w:cs="Arial"/>
                <w:sz w:val="22"/>
                <w:szCs w:val="22"/>
              </w:rPr>
              <w:t xml:space="preserve"> </w:t>
            </w:r>
            <w:proofErr w:type="spellStart"/>
            <w:r w:rsidRPr="009F56A3">
              <w:rPr>
                <w:rFonts w:ascii="Arial" w:hAnsi="Arial" w:cs="Arial"/>
                <w:sz w:val="22"/>
                <w:szCs w:val="22"/>
              </w:rPr>
              <w:t>Grád</w:t>
            </w:r>
            <w:proofErr w:type="spellEnd"/>
            <w:r w:rsidRPr="009F56A3">
              <w:rPr>
                <w:rFonts w:ascii="Arial" w:hAnsi="Arial" w:cs="Arial"/>
                <w:sz w:val="22"/>
                <w:szCs w:val="22"/>
              </w:rPr>
              <w:t xml:space="preserve"> VIII Bainisteoir </w:t>
            </w:r>
            <w:proofErr w:type="spellStart"/>
            <w:r w:rsidRPr="009F56A3">
              <w:rPr>
                <w:rFonts w:ascii="Arial" w:hAnsi="Arial" w:cs="Arial"/>
                <w:sz w:val="22"/>
                <w:szCs w:val="22"/>
              </w:rPr>
              <w:t>Gnó</w:t>
            </w:r>
            <w:proofErr w:type="spellEnd"/>
            <w:r w:rsidRPr="009F56A3">
              <w:rPr>
                <w:rFonts w:ascii="Arial" w:hAnsi="Arial" w:cs="Arial"/>
                <w:sz w:val="22"/>
                <w:szCs w:val="22"/>
              </w:rPr>
              <w:t xml:space="preserve"> </w:t>
            </w:r>
            <w:proofErr w:type="spellStart"/>
            <w:r w:rsidRPr="009F56A3">
              <w:rPr>
                <w:rFonts w:ascii="Arial" w:hAnsi="Arial" w:cs="Arial"/>
                <w:sz w:val="22"/>
                <w:szCs w:val="22"/>
              </w:rPr>
              <w:t>Acmhainní</w:t>
            </w:r>
            <w:proofErr w:type="spellEnd"/>
            <w:r w:rsidRPr="009F56A3">
              <w:rPr>
                <w:rFonts w:ascii="Arial" w:hAnsi="Arial" w:cs="Arial"/>
                <w:sz w:val="22"/>
                <w:szCs w:val="22"/>
              </w:rPr>
              <w:t xml:space="preserve"> </w:t>
            </w:r>
            <w:proofErr w:type="spellStart"/>
            <w:r w:rsidRPr="009F56A3">
              <w:rPr>
                <w:rFonts w:ascii="Arial" w:hAnsi="Arial" w:cs="Arial"/>
                <w:sz w:val="22"/>
                <w:szCs w:val="22"/>
              </w:rPr>
              <w:t>Daonna</w:t>
            </w:r>
            <w:proofErr w:type="spellEnd"/>
          </w:p>
          <w:p w14:paraId="06930015" w14:textId="4C4102BE" w:rsidR="00A6130D" w:rsidRPr="00A6130D" w:rsidRDefault="00A6130D" w:rsidP="00A6130D">
            <w:pPr>
              <w:ind w:left="-1260"/>
              <w:rPr>
                <w:rFonts w:ascii="Arial" w:hAnsi="Arial" w:cs="Arial"/>
                <w:b/>
                <w:sz w:val="22"/>
                <w:szCs w:val="22"/>
              </w:rPr>
            </w:pPr>
          </w:p>
          <w:p w14:paraId="6138A8BA" w14:textId="5D62BE97" w:rsidR="00E23FD8" w:rsidRPr="000E06F3" w:rsidRDefault="00E23FD8" w:rsidP="007F0BB1">
            <w:pPr>
              <w:pStyle w:val="Heading7"/>
              <w:rPr>
                <w:rFonts w:cs="Arial"/>
                <w:b w:val="0"/>
                <w:color w:val="000099"/>
                <w:sz w:val="22"/>
                <w:szCs w:val="22"/>
              </w:rPr>
            </w:pPr>
            <w:r w:rsidRPr="000E06F3">
              <w:rPr>
                <w:rFonts w:cs="Arial"/>
                <w:b w:val="0"/>
                <w:sz w:val="22"/>
                <w:szCs w:val="22"/>
              </w:rPr>
              <w:t>(</w:t>
            </w:r>
            <w:r w:rsidRPr="00B56BB2">
              <w:rPr>
                <w:rFonts w:cs="Arial"/>
                <w:bCs/>
                <w:sz w:val="22"/>
                <w:szCs w:val="22"/>
              </w:rPr>
              <w:t>Grade Code</w:t>
            </w:r>
            <w:r w:rsidR="007F0BB1" w:rsidRPr="00B56BB2">
              <w:rPr>
                <w:rFonts w:cs="Arial"/>
                <w:bCs/>
                <w:sz w:val="22"/>
                <w:szCs w:val="22"/>
              </w:rPr>
              <w:t>:</w:t>
            </w:r>
            <w:r w:rsidR="007F0BB1" w:rsidRPr="000E06F3">
              <w:rPr>
                <w:rFonts w:cs="Arial"/>
                <w:b w:val="0"/>
                <w:color w:val="000099"/>
                <w:sz w:val="22"/>
                <w:szCs w:val="22"/>
              </w:rPr>
              <w:t xml:space="preserve"> </w:t>
            </w:r>
            <w:r w:rsidR="00B56BB2" w:rsidRPr="00B56BB2">
              <w:rPr>
                <w:rFonts w:cs="Arial"/>
                <w:b w:val="0"/>
                <w:sz w:val="22"/>
                <w:szCs w:val="22"/>
              </w:rPr>
              <w:t>0</w:t>
            </w:r>
            <w:r w:rsidR="009F56A3">
              <w:rPr>
                <w:rFonts w:cs="Arial"/>
                <w:b w:val="0"/>
                <w:sz w:val="22"/>
                <w:szCs w:val="22"/>
              </w:rPr>
              <w:t>655</w:t>
            </w:r>
            <w:r w:rsidRPr="00B56BB2">
              <w:rPr>
                <w:rFonts w:cs="Arial"/>
                <w:b w:val="0"/>
                <w:sz w:val="22"/>
                <w:szCs w:val="22"/>
              </w:rPr>
              <w:t>)</w:t>
            </w:r>
          </w:p>
          <w:p w14:paraId="1A2CE988" w14:textId="496A7195" w:rsidR="00543F98" w:rsidRPr="000E06F3" w:rsidRDefault="00543F98" w:rsidP="00A6130D">
            <w:pPr>
              <w:pStyle w:val="Heading7"/>
              <w:rPr>
                <w:rFonts w:cs="Arial"/>
                <w:iCs/>
                <w:sz w:val="22"/>
                <w:szCs w:val="22"/>
              </w:rPr>
            </w:pPr>
          </w:p>
        </w:tc>
      </w:tr>
      <w:tr w:rsidR="00792F91" w:rsidRPr="00FC59B9" w14:paraId="73D3EA52" w14:textId="77777777" w:rsidTr="006C3BA4">
        <w:tc>
          <w:tcPr>
            <w:tcW w:w="143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561" w:type="pct"/>
          </w:tcPr>
          <w:p w14:paraId="539E5E4A" w14:textId="26BC7457" w:rsidR="00792F91" w:rsidRDefault="00792F91" w:rsidP="00792F91">
            <w:pPr>
              <w:spacing w:after="120"/>
              <w:jc w:val="both"/>
              <w:rPr>
                <w:rFonts w:ascii="Arial" w:hAnsi="Arial" w:cs="Arial"/>
                <w:sz w:val="22"/>
                <w:szCs w:val="22"/>
              </w:rPr>
            </w:pPr>
            <w:r w:rsidRPr="00FC59B9">
              <w:rPr>
                <w:rFonts w:ascii="Arial" w:hAnsi="Arial" w:cs="Arial"/>
                <w:sz w:val="22"/>
                <w:szCs w:val="22"/>
              </w:rPr>
              <w:t xml:space="preserve">The salary scale for the post </w:t>
            </w:r>
            <w:r w:rsidR="00B56BB2">
              <w:rPr>
                <w:rFonts w:ascii="Arial" w:hAnsi="Arial" w:cs="Arial"/>
                <w:sz w:val="22"/>
                <w:szCs w:val="22"/>
              </w:rPr>
              <w:t>as at 01/0</w:t>
            </w:r>
            <w:r w:rsidR="00FA6C9E">
              <w:rPr>
                <w:rFonts w:ascii="Arial" w:hAnsi="Arial" w:cs="Arial"/>
                <w:sz w:val="22"/>
                <w:szCs w:val="22"/>
              </w:rPr>
              <w:t>6</w:t>
            </w:r>
            <w:r w:rsidR="00B56BB2">
              <w:rPr>
                <w:rFonts w:ascii="Arial" w:hAnsi="Arial" w:cs="Arial"/>
                <w:sz w:val="22"/>
                <w:szCs w:val="22"/>
              </w:rPr>
              <w:t xml:space="preserve">/2026 </w:t>
            </w:r>
            <w:r w:rsidRPr="00FC59B9">
              <w:rPr>
                <w:rFonts w:ascii="Arial" w:hAnsi="Arial" w:cs="Arial"/>
                <w:sz w:val="22"/>
                <w:szCs w:val="22"/>
              </w:rPr>
              <w:t xml:space="preserve">is: </w:t>
            </w:r>
          </w:p>
          <w:p w14:paraId="6AEDB79F" w14:textId="240C54E5" w:rsidR="00FA0808" w:rsidRPr="00FA0808" w:rsidRDefault="00FA0808" w:rsidP="00E0768C">
            <w:pPr>
              <w:jc w:val="both"/>
              <w:rPr>
                <w:rFonts w:ascii="Arial" w:hAnsi="Arial" w:cs="Arial"/>
                <w:sz w:val="22"/>
                <w:szCs w:val="22"/>
              </w:rPr>
            </w:pPr>
            <w:r>
              <w:rPr>
                <w:rFonts w:ascii="Arial" w:hAnsi="Arial" w:cs="Arial"/>
                <w:sz w:val="22"/>
                <w:szCs w:val="22"/>
              </w:rPr>
              <w:t>€</w:t>
            </w:r>
            <w:r w:rsidR="009F56A3">
              <w:t xml:space="preserve"> </w:t>
            </w:r>
            <w:r w:rsidR="009F56A3" w:rsidRPr="009F56A3">
              <w:rPr>
                <w:rFonts w:ascii="Arial" w:hAnsi="Arial" w:cs="Arial"/>
                <w:sz w:val="22"/>
                <w:szCs w:val="22"/>
              </w:rPr>
              <w:t xml:space="preserve">83,912 </w:t>
            </w:r>
            <w:r w:rsidR="009F56A3">
              <w:rPr>
                <w:rFonts w:ascii="Arial" w:hAnsi="Arial" w:cs="Arial"/>
                <w:sz w:val="22"/>
                <w:szCs w:val="22"/>
              </w:rPr>
              <w:t>€</w:t>
            </w:r>
            <w:r w:rsidR="009F56A3" w:rsidRPr="009F56A3">
              <w:rPr>
                <w:rFonts w:ascii="Arial" w:hAnsi="Arial" w:cs="Arial"/>
                <w:sz w:val="22"/>
                <w:szCs w:val="22"/>
              </w:rPr>
              <w:t xml:space="preserve">84,665 </w:t>
            </w:r>
            <w:r w:rsidR="009F56A3">
              <w:rPr>
                <w:rFonts w:ascii="Arial" w:hAnsi="Arial" w:cs="Arial"/>
                <w:sz w:val="22"/>
                <w:szCs w:val="22"/>
              </w:rPr>
              <w:t>€</w:t>
            </w:r>
            <w:r w:rsidR="009F56A3" w:rsidRPr="009F56A3">
              <w:rPr>
                <w:rFonts w:ascii="Arial" w:hAnsi="Arial" w:cs="Arial"/>
                <w:sz w:val="22"/>
                <w:szCs w:val="22"/>
              </w:rPr>
              <w:t xml:space="preserve">87,976 </w:t>
            </w:r>
            <w:r w:rsidR="009F56A3">
              <w:rPr>
                <w:rFonts w:ascii="Arial" w:hAnsi="Arial" w:cs="Arial"/>
                <w:sz w:val="22"/>
                <w:szCs w:val="22"/>
              </w:rPr>
              <w:t>€</w:t>
            </w:r>
            <w:r w:rsidR="009F56A3" w:rsidRPr="009F56A3">
              <w:rPr>
                <w:rFonts w:ascii="Arial" w:hAnsi="Arial" w:cs="Arial"/>
                <w:sz w:val="22"/>
                <w:szCs w:val="22"/>
              </w:rPr>
              <w:t xml:space="preserve">91,301 </w:t>
            </w:r>
            <w:r w:rsidR="009F56A3">
              <w:rPr>
                <w:rFonts w:ascii="Arial" w:hAnsi="Arial" w:cs="Arial"/>
                <w:sz w:val="22"/>
                <w:szCs w:val="22"/>
              </w:rPr>
              <w:t>€</w:t>
            </w:r>
            <w:r w:rsidR="009F56A3" w:rsidRPr="009F56A3">
              <w:rPr>
                <w:rFonts w:ascii="Arial" w:hAnsi="Arial" w:cs="Arial"/>
                <w:sz w:val="22"/>
                <w:szCs w:val="22"/>
              </w:rPr>
              <w:t xml:space="preserve">94,600 </w:t>
            </w:r>
            <w:r w:rsidR="009F56A3">
              <w:rPr>
                <w:rFonts w:ascii="Arial" w:hAnsi="Arial" w:cs="Arial"/>
                <w:sz w:val="22"/>
                <w:szCs w:val="22"/>
              </w:rPr>
              <w:t>€</w:t>
            </w:r>
            <w:r w:rsidR="009F56A3" w:rsidRPr="009F56A3">
              <w:rPr>
                <w:rFonts w:ascii="Arial" w:hAnsi="Arial" w:cs="Arial"/>
                <w:sz w:val="22"/>
                <w:szCs w:val="22"/>
              </w:rPr>
              <w:t xml:space="preserve">97,912 </w:t>
            </w:r>
            <w:r w:rsidR="009F56A3">
              <w:rPr>
                <w:rFonts w:ascii="Arial" w:hAnsi="Arial" w:cs="Arial"/>
                <w:sz w:val="22"/>
                <w:szCs w:val="22"/>
              </w:rPr>
              <w:t>€</w:t>
            </w:r>
            <w:r w:rsidR="009F56A3" w:rsidRPr="009F56A3">
              <w:rPr>
                <w:rFonts w:ascii="Arial" w:hAnsi="Arial" w:cs="Arial"/>
                <w:sz w:val="22"/>
                <w:szCs w:val="22"/>
              </w:rPr>
              <w:t>101,207</w:t>
            </w:r>
          </w:p>
          <w:p w14:paraId="67D30308" w14:textId="77777777" w:rsidR="00FA0808" w:rsidRDefault="00FA0808" w:rsidP="00E0768C">
            <w:pPr>
              <w:jc w:val="both"/>
            </w:pPr>
          </w:p>
          <w:p w14:paraId="60712102" w14:textId="3CAA2ED2"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6C3BA4">
        <w:tc>
          <w:tcPr>
            <w:tcW w:w="1439"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561" w:type="pct"/>
          </w:tcPr>
          <w:p w14:paraId="7D57059B" w14:textId="715B121C" w:rsidR="00792F91" w:rsidRPr="00B56BB2" w:rsidRDefault="00B56BB2" w:rsidP="00792F91">
            <w:pPr>
              <w:rPr>
                <w:rFonts w:ascii="Arial" w:hAnsi="Arial" w:cs="Arial"/>
                <w:b/>
                <w:iCs/>
                <w:sz w:val="22"/>
                <w:szCs w:val="22"/>
              </w:rPr>
            </w:pPr>
            <w:r w:rsidRPr="00B56BB2">
              <w:rPr>
                <w:rFonts w:ascii="Arial" w:hAnsi="Arial" w:cs="Arial"/>
                <w:b/>
                <w:iCs/>
                <w:sz w:val="22"/>
                <w:szCs w:val="22"/>
              </w:rPr>
              <w:t>HSEMW26.</w:t>
            </w:r>
            <w:r w:rsidR="00FA6C9E">
              <w:rPr>
                <w:rFonts w:ascii="Arial" w:hAnsi="Arial" w:cs="Arial"/>
                <w:b/>
                <w:iCs/>
                <w:sz w:val="22"/>
                <w:szCs w:val="22"/>
              </w:rPr>
              <w:t>1</w:t>
            </w:r>
            <w:r w:rsidR="007616C5">
              <w:rPr>
                <w:rFonts w:ascii="Arial" w:hAnsi="Arial" w:cs="Arial"/>
                <w:b/>
                <w:iCs/>
                <w:sz w:val="22"/>
                <w:szCs w:val="22"/>
              </w:rPr>
              <w:t>72</w:t>
            </w:r>
          </w:p>
          <w:p w14:paraId="14323542" w14:textId="6FBB3E6E" w:rsidR="00B56BB2" w:rsidRPr="00FC59B9" w:rsidRDefault="00B56BB2" w:rsidP="00792F91">
            <w:pPr>
              <w:rPr>
                <w:rFonts w:ascii="Arial" w:hAnsi="Arial" w:cs="Arial"/>
                <w:bCs/>
                <w:iCs/>
                <w:color w:val="000099"/>
                <w:sz w:val="22"/>
                <w:szCs w:val="22"/>
              </w:rPr>
            </w:pPr>
          </w:p>
        </w:tc>
      </w:tr>
      <w:tr w:rsidR="00792F91" w:rsidRPr="00FC59B9" w14:paraId="4B833EEA" w14:textId="77777777" w:rsidTr="006C3BA4">
        <w:tc>
          <w:tcPr>
            <w:tcW w:w="1439"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561" w:type="pct"/>
          </w:tcPr>
          <w:p w14:paraId="79FAC333" w14:textId="646CB146" w:rsidR="00B56BB2" w:rsidRPr="00FA6C9E" w:rsidRDefault="00EA5D24" w:rsidP="001A1FF4">
            <w:pPr>
              <w:rPr>
                <w:rFonts w:ascii="Arial" w:eastAsia="Calibri" w:hAnsi="Arial" w:cs="Arial"/>
                <w:b/>
                <w:bCs/>
                <w:color w:val="FF0000"/>
                <w:sz w:val="22"/>
                <w:szCs w:val="22"/>
                <w:lang w:eastAsia="en-IE"/>
              </w:rPr>
            </w:pPr>
            <w:r>
              <w:rPr>
                <w:rFonts w:ascii="Arial" w:eastAsia="Calibri" w:hAnsi="Arial" w:cs="Arial"/>
                <w:b/>
                <w:bCs/>
                <w:color w:val="FF0000"/>
                <w:sz w:val="22"/>
                <w:szCs w:val="22"/>
                <w:lang w:eastAsia="en-IE"/>
              </w:rPr>
              <w:t>Thursday 15</w:t>
            </w:r>
            <w:r w:rsidRPr="00EA5D24">
              <w:rPr>
                <w:rFonts w:ascii="Arial" w:eastAsia="Calibri" w:hAnsi="Arial" w:cs="Arial"/>
                <w:b/>
                <w:bCs/>
                <w:color w:val="FF0000"/>
                <w:sz w:val="22"/>
                <w:szCs w:val="22"/>
                <w:vertAlign w:val="superscript"/>
                <w:lang w:eastAsia="en-IE"/>
              </w:rPr>
              <w:t>th</w:t>
            </w:r>
            <w:r w:rsidR="007616C5">
              <w:rPr>
                <w:rFonts w:ascii="Arial" w:eastAsia="Calibri" w:hAnsi="Arial" w:cs="Arial"/>
                <w:b/>
                <w:bCs/>
                <w:color w:val="FF0000"/>
                <w:sz w:val="22"/>
                <w:szCs w:val="22"/>
                <w:lang w:eastAsia="en-IE"/>
              </w:rPr>
              <w:t xml:space="preserve"> October</w:t>
            </w:r>
            <w:r w:rsidR="00FA6C9E" w:rsidRPr="00FA6C9E">
              <w:rPr>
                <w:rFonts w:ascii="Arial" w:eastAsia="Calibri" w:hAnsi="Arial" w:cs="Arial"/>
                <w:b/>
                <w:bCs/>
                <w:color w:val="FF0000"/>
                <w:sz w:val="22"/>
                <w:szCs w:val="22"/>
                <w:lang w:eastAsia="en-IE"/>
              </w:rPr>
              <w:t xml:space="preserve"> 2026 at 12 noon </w:t>
            </w:r>
          </w:p>
          <w:p w14:paraId="1DC28C0B" w14:textId="471B3631" w:rsidR="00FA6C9E" w:rsidRPr="00FA6C9E" w:rsidRDefault="00FA6C9E" w:rsidP="001A1FF4">
            <w:pPr>
              <w:rPr>
                <w:rFonts w:ascii="Arial" w:hAnsi="Arial" w:cs="Arial"/>
                <w:bCs/>
                <w:iCs/>
                <w:color w:val="000099"/>
                <w:sz w:val="22"/>
                <w:szCs w:val="22"/>
              </w:rPr>
            </w:pPr>
          </w:p>
        </w:tc>
      </w:tr>
      <w:tr w:rsidR="00792F91" w:rsidRPr="00FC59B9" w14:paraId="2FCE4883" w14:textId="77777777" w:rsidTr="006C3BA4">
        <w:tc>
          <w:tcPr>
            <w:tcW w:w="143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561" w:type="pct"/>
          </w:tcPr>
          <w:p w14:paraId="1D297E1D" w14:textId="652A9AED" w:rsidR="00792F91" w:rsidRPr="00B56BB2" w:rsidRDefault="00A6130D" w:rsidP="0070424B">
            <w:pPr>
              <w:pStyle w:val="Heading7"/>
              <w:rPr>
                <w:rFonts w:cs="Arial"/>
                <w:b w:val="0"/>
                <w:sz w:val="22"/>
                <w:szCs w:val="22"/>
              </w:rPr>
            </w:pPr>
            <w:r w:rsidRPr="00B56BB2">
              <w:rPr>
                <w:rFonts w:cs="Arial"/>
                <w:b w:val="0"/>
                <w:sz w:val="22"/>
                <w:szCs w:val="22"/>
              </w:rPr>
              <w:t xml:space="preserve">Due to service needs and requirements candidates may be called for interview at short notice. </w:t>
            </w:r>
          </w:p>
          <w:p w14:paraId="0742FC1B" w14:textId="357679C0" w:rsidR="00111739" w:rsidRPr="00FC59B9" w:rsidRDefault="00111739" w:rsidP="00792F91">
            <w:pPr>
              <w:rPr>
                <w:rFonts w:ascii="Arial" w:hAnsi="Arial" w:cs="Arial"/>
                <w:bCs/>
                <w:iCs/>
                <w:color w:val="000099"/>
                <w:sz w:val="22"/>
                <w:szCs w:val="22"/>
              </w:rPr>
            </w:pPr>
          </w:p>
        </w:tc>
      </w:tr>
      <w:tr w:rsidR="00792F91" w:rsidRPr="00FC59B9" w14:paraId="6F292485" w14:textId="77777777" w:rsidTr="006C3BA4">
        <w:tc>
          <w:tcPr>
            <w:tcW w:w="1439"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561" w:type="pct"/>
          </w:tcPr>
          <w:p w14:paraId="3CDD8EEF" w14:textId="77777777" w:rsidR="00A6130D"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p w14:paraId="54AC403C" w14:textId="1E3D9DDB" w:rsidR="00792F91" w:rsidRPr="00FC59B9" w:rsidRDefault="00792F91" w:rsidP="00792F91">
            <w:pPr>
              <w:rPr>
                <w:rFonts w:ascii="Arial" w:hAnsi="Arial" w:cs="Arial"/>
                <w:iCs/>
                <w:sz w:val="22"/>
                <w:szCs w:val="22"/>
              </w:rPr>
            </w:pPr>
            <w:r w:rsidRPr="00FC59B9">
              <w:rPr>
                <w:rFonts w:ascii="Arial" w:hAnsi="Arial" w:cs="Arial"/>
                <w:iCs/>
                <w:sz w:val="22"/>
                <w:szCs w:val="22"/>
              </w:rPr>
              <w:t>.</w:t>
            </w:r>
          </w:p>
        </w:tc>
      </w:tr>
      <w:tr w:rsidR="00792F91" w:rsidRPr="00FC59B9" w14:paraId="00B58942" w14:textId="77777777" w:rsidTr="006C3BA4">
        <w:tc>
          <w:tcPr>
            <w:tcW w:w="1439"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561" w:type="pct"/>
          </w:tcPr>
          <w:p w14:paraId="49EB1044" w14:textId="77777777" w:rsidR="00A6130D" w:rsidRPr="00F32AA8" w:rsidRDefault="00A6130D" w:rsidP="00A6130D">
            <w:pPr>
              <w:autoSpaceDE w:val="0"/>
              <w:autoSpaceDN w:val="0"/>
              <w:adjustRightInd w:val="0"/>
              <w:spacing w:line="240" w:lineRule="atLeast"/>
              <w:rPr>
                <w:rFonts w:ascii="Arial" w:hAnsi="Arial" w:cs="Arial"/>
                <w:iCs/>
                <w:sz w:val="22"/>
                <w:szCs w:val="22"/>
              </w:rPr>
            </w:pPr>
            <w:r w:rsidRPr="00F32AA8">
              <w:rPr>
                <w:rFonts w:ascii="Arial" w:hAnsi="Arial" w:cs="Arial"/>
                <w:sz w:val="22"/>
                <w:szCs w:val="22"/>
                <w:lang w:val="en-IE" w:eastAsia="en-IE"/>
              </w:rPr>
              <w:t xml:space="preserve">HSE Mid West, </w:t>
            </w:r>
            <w:r w:rsidRPr="00F32AA8">
              <w:rPr>
                <w:rFonts w:ascii="Arial" w:hAnsi="Arial" w:cs="Arial"/>
                <w:iCs/>
                <w:sz w:val="22"/>
                <w:szCs w:val="22"/>
              </w:rPr>
              <w:t>Limerick, Clare &amp; North Tipperary/Luimneach, An Clár, agus Thiobraid Árann Thuaidh.</w:t>
            </w:r>
          </w:p>
          <w:p w14:paraId="6A8E1BCB" w14:textId="68CD3733" w:rsidR="000E06F3" w:rsidRDefault="000E06F3" w:rsidP="00792F91">
            <w:pPr>
              <w:rPr>
                <w:rFonts w:ascii="Arial" w:hAnsi="Arial" w:cs="Arial"/>
                <w:bCs/>
                <w:iCs/>
                <w:color w:val="000099"/>
                <w:sz w:val="22"/>
                <w:szCs w:val="22"/>
              </w:rPr>
            </w:pPr>
          </w:p>
          <w:p w14:paraId="5906C4D3" w14:textId="09FE4479" w:rsidR="00A6130D" w:rsidRPr="00A6130D" w:rsidRDefault="00A6130D" w:rsidP="000E06F3">
            <w:pPr>
              <w:rPr>
                <w:rFonts w:ascii="Arial" w:hAnsi="Arial" w:cs="Arial"/>
                <w:bCs/>
                <w:iCs/>
                <w:sz w:val="22"/>
                <w:szCs w:val="22"/>
              </w:rPr>
            </w:pPr>
            <w:r w:rsidRPr="00A6130D">
              <w:rPr>
                <w:rFonts w:ascii="Arial" w:hAnsi="Arial" w:cs="Arial"/>
                <w:bCs/>
                <w:iCs/>
                <w:sz w:val="22"/>
                <w:szCs w:val="22"/>
              </w:rPr>
              <w:t xml:space="preserve">There </w:t>
            </w:r>
            <w:r w:rsidR="00615BD4">
              <w:rPr>
                <w:rFonts w:ascii="Arial" w:hAnsi="Arial" w:cs="Arial"/>
                <w:bCs/>
                <w:iCs/>
                <w:sz w:val="22"/>
                <w:szCs w:val="22"/>
              </w:rPr>
              <w:t>are</w:t>
            </w:r>
            <w:r w:rsidRPr="00A6130D">
              <w:rPr>
                <w:rFonts w:ascii="Arial" w:hAnsi="Arial" w:cs="Arial"/>
                <w:bCs/>
                <w:iCs/>
                <w:sz w:val="22"/>
                <w:szCs w:val="22"/>
              </w:rPr>
              <w:t xml:space="preserve"> currently</w:t>
            </w:r>
            <w:r w:rsidR="009E6000">
              <w:rPr>
                <w:rFonts w:ascii="Arial" w:hAnsi="Arial" w:cs="Arial"/>
                <w:bCs/>
                <w:iCs/>
                <w:sz w:val="22"/>
                <w:szCs w:val="22"/>
              </w:rPr>
              <w:t xml:space="preserve"> </w:t>
            </w:r>
            <w:r w:rsidR="007616C5">
              <w:rPr>
                <w:rFonts w:ascii="Arial" w:hAnsi="Arial" w:cs="Arial"/>
                <w:bCs/>
                <w:iCs/>
                <w:sz w:val="22"/>
                <w:szCs w:val="22"/>
              </w:rPr>
              <w:t>permanent whole-time vacancies available in the Human Resource Department based in St Joseph’s Health Campus Mulgrave Street Limerick &amp; Houston Hall, Ballycummin Ave, Raheen Business Park, Limerick</w:t>
            </w:r>
          </w:p>
          <w:p w14:paraId="12DA1F4C" w14:textId="77777777" w:rsidR="00792F91" w:rsidRPr="00FC59B9" w:rsidRDefault="00792F91" w:rsidP="00792F91">
            <w:pPr>
              <w:rPr>
                <w:rFonts w:ascii="Arial" w:hAnsi="Arial" w:cs="Arial"/>
                <w:iCs/>
                <w:color w:val="000000" w:themeColor="text1"/>
                <w:sz w:val="22"/>
                <w:szCs w:val="22"/>
              </w:rPr>
            </w:pPr>
          </w:p>
          <w:p w14:paraId="3199B329" w14:textId="3BE31801" w:rsidR="00792F91" w:rsidRDefault="00792F91" w:rsidP="00792F91">
            <w:pPr>
              <w:rPr>
                <w:rFonts w:ascii="Arial" w:hAnsi="Arial" w:cs="Arial"/>
                <w:sz w:val="22"/>
                <w:szCs w:val="22"/>
              </w:rPr>
            </w:pPr>
            <w:r w:rsidRPr="00FC59B9">
              <w:rPr>
                <w:rFonts w:ascii="Arial" w:hAnsi="Arial" w:cs="Arial"/>
                <w:sz w:val="22"/>
                <w:szCs w:val="22"/>
              </w:rPr>
              <w:t xml:space="preserve">A panel may be formed as a result of this campaign for </w:t>
            </w:r>
            <w:r w:rsidR="00A6130D" w:rsidRPr="00A6130D">
              <w:rPr>
                <w:rFonts w:ascii="Arial" w:hAnsi="Arial" w:cs="Arial"/>
                <w:b/>
                <w:bCs/>
                <w:sz w:val="22"/>
                <w:szCs w:val="22"/>
              </w:rPr>
              <w:t>HSEMW26.</w:t>
            </w:r>
            <w:r w:rsidR="00FA6C9E">
              <w:rPr>
                <w:rFonts w:ascii="Arial" w:hAnsi="Arial" w:cs="Arial"/>
                <w:b/>
                <w:bCs/>
                <w:sz w:val="22"/>
                <w:szCs w:val="22"/>
              </w:rPr>
              <w:t>1</w:t>
            </w:r>
            <w:r w:rsidR="007616C5">
              <w:rPr>
                <w:rFonts w:ascii="Arial" w:hAnsi="Arial" w:cs="Arial"/>
                <w:b/>
                <w:bCs/>
                <w:sz w:val="22"/>
                <w:szCs w:val="22"/>
              </w:rPr>
              <w:t xml:space="preserve">72 </w:t>
            </w:r>
            <w:r w:rsidRPr="00FC59B9">
              <w:rPr>
                <w:rFonts w:ascii="Arial" w:hAnsi="Arial" w:cs="Arial"/>
                <w:sz w:val="22"/>
                <w:szCs w:val="22"/>
              </w:rPr>
              <w:t xml:space="preserve">from which current and future, permanent and specified purpose vacancies of full or part-time duration may be filled. </w:t>
            </w:r>
          </w:p>
          <w:p w14:paraId="54EF7056" w14:textId="77B9E52C" w:rsidR="00A6130D" w:rsidRPr="00FC59B9" w:rsidRDefault="00A6130D" w:rsidP="00792F91">
            <w:pPr>
              <w:rPr>
                <w:rFonts w:ascii="Arial" w:hAnsi="Arial" w:cs="Arial"/>
                <w:color w:val="000099"/>
                <w:sz w:val="22"/>
                <w:szCs w:val="22"/>
              </w:rPr>
            </w:pPr>
          </w:p>
        </w:tc>
      </w:tr>
      <w:tr w:rsidR="007616C5" w:rsidRPr="00FC59B9" w14:paraId="1669EECD" w14:textId="77777777" w:rsidTr="00D51195">
        <w:tc>
          <w:tcPr>
            <w:tcW w:w="1439" w:type="pct"/>
          </w:tcPr>
          <w:p w14:paraId="4F5F5FAC" w14:textId="1CEBB42E" w:rsidR="007616C5" w:rsidRPr="00FC59B9" w:rsidRDefault="007616C5" w:rsidP="007616C5">
            <w:pPr>
              <w:rPr>
                <w:rFonts w:ascii="Arial" w:hAnsi="Arial" w:cs="Arial"/>
                <w:b/>
                <w:bCs/>
                <w:sz w:val="22"/>
                <w:szCs w:val="22"/>
              </w:rPr>
            </w:pPr>
            <w:r w:rsidRPr="00FC59B9">
              <w:rPr>
                <w:rFonts w:ascii="Arial" w:hAnsi="Arial" w:cs="Arial"/>
                <w:b/>
                <w:bCs/>
                <w:sz w:val="22"/>
                <w:szCs w:val="22"/>
              </w:rPr>
              <w:t xml:space="preserve">Informal enquiries </w:t>
            </w:r>
          </w:p>
        </w:tc>
        <w:tc>
          <w:tcPr>
            <w:tcW w:w="3561" w:type="pct"/>
            <w:vAlign w:val="center"/>
          </w:tcPr>
          <w:p w14:paraId="273590C2" w14:textId="49518046" w:rsidR="007616C5" w:rsidRPr="007616C5" w:rsidRDefault="007616C5" w:rsidP="007616C5">
            <w:pPr>
              <w:jc w:val="both"/>
              <w:rPr>
                <w:rFonts w:ascii="Arial" w:hAnsi="Arial" w:cs="Arial"/>
                <w:sz w:val="22"/>
                <w:szCs w:val="22"/>
              </w:rPr>
            </w:pPr>
            <w:r w:rsidRPr="007616C5">
              <w:rPr>
                <w:rFonts w:ascii="Arial" w:hAnsi="Arial" w:cs="Arial"/>
                <w:sz w:val="22"/>
                <w:szCs w:val="22"/>
              </w:rPr>
              <w:t>We welcome enquiries about the role. Please contact the following for further information about the role:</w:t>
            </w:r>
          </w:p>
          <w:p w14:paraId="4CFF26F6" w14:textId="77777777" w:rsidR="007616C5" w:rsidRPr="007616C5" w:rsidRDefault="007616C5" w:rsidP="007616C5">
            <w:pPr>
              <w:jc w:val="both"/>
              <w:rPr>
                <w:rFonts w:ascii="Arial" w:hAnsi="Arial" w:cs="Arial"/>
                <w:sz w:val="22"/>
                <w:szCs w:val="22"/>
              </w:rPr>
            </w:pPr>
          </w:p>
          <w:p w14:paraId="3D561685" w14:textId="66CEA4D9" w:rsidR="007616C5" w:rsidRDefault="007616C5" w:rsidP="007616C5">
            <w:pPr>
              <w:jc w:val="both"/>
              <w:rPr>
                <w:rFonts w:ascii="Arial" w:hAnsi="Arial" w:cs="Arial"/>
                <w:sz w:val="22"/>
                <w:szCs w:val="22"/>
              </w:rPr>
            </w:pPr>
            <w:r w:rsidRPr="007616C5">
              <w:rPr>
                <w:rFonts w:ascii="Arial" w:hAnsi="Arial" w:cs="Arial"/>
                <w:b/>
                <w:bCs/>
                <w:sz w:val="22"/>
                <w:szCs w:val="22"/>
              </w:rPr>
              <w:t>Name:</w:t>
            </w:r>
            <w:r w:rsidRPr="007616C5">
              <w:rPr>
                <w:rFonts w:ascii="Arial" w:hAnsi="Arial" w:cs="Arial"/>
                <w:sz w:val="22"/>
                <w:szCs w:val="22"/>
              </w:rPr>
              <w:t xml:space="preserve"> Valerie Enright, </w:t>
            </w:r>
            <w:r>
              <w:rPr>
                <w:rFonts w:ascii="Arial" w:hAnsi="Arial" w:cs="Arial"/>
                <w:sz w:val="22"/>
                <w:szCs w:val="22"/>
              </w:rPr>
              <w:t>Head of Service Human Resources</w:t>
            </w:r>
            <w:r w:rsidRPr="007616C5">
              <w:rPr>
                <w:rFonts w:ascii="Arial" w:hAnsi="Arial" w:cs="Arial"/>
                <w:sz w:val="22"/>
                <w:szCs w:val="22"/>
              </w:rPr>
              <w:t>, Acute and Older Person Services</w:t>
            </w:r>
          </w:p>
          <w:p w14:paraId="738685F4" w14:textId="3713935C" w:rsidR="007616C5" w:rsidRPr="007616C5" w:rsidRDefault="007616C5" w:rsidP="007616C5">
            <w:pPr>
              <w:jc w:val="both"/>
              <w:rPr>
                <w:rFonts w:ascii="Arial" w:hAnsi="Arial" w:cs="Arial"/>
                <w:sz w:val="22"/>
                <w:szCs w:val="22"/>
              </w:rPr>
            </w:pPr>
            <w:r w:rsidRPr="007616C5">
              <w:rPr>
                <w:rFonts w:ascii="Arial" w:hAnsi="Arial" w:cs="Arial"/>
                <w:b/>
                <w:bCs/>
                <w:sz w:val="22"/>
                <w:szCs w:val="22"/>
              </w:rPr>
              <w:t xml:space="preserve">Email: </w:t>
            </w:r>
            <w:hyperlink r:id="rId11" w:history="1">
              <w:r w:rsidRPr="00A9598B">
                <w:rPr>
                  <w:rStyle w:val="Hyperlink"/>
                  <w:rFonts w:ascii="Arial" w:hAnsi="Arial" w:cs="Arial"/>
                  <w:sz w:val="22"/>
                  <w:szCs w:val="22"/>
                </w:rPr>
                <w:t>Valerie.Enright@hse.ie</w:t>
              </w:r>
            </w:hyperlink>
          </w:p>
          <w:p w14:paraId="0ACDD2A3" w14:textId="77777777" w:rsidR="007616C5" w:rsidRPr="007616C5" w:rsidRDefault="007616C5" w:rsidP="007616C5">
            <w:pPr>
              <w:jc w:val="both"/>
              <w:rPr>
                <w:rFonts w:ascii="Arial" w:hAnsi="Arial" w:cs="Arial"/>
                <w:sz w:val="22"/>
                <w:szCs w:val="22"/>
              </w:rPr>
            </w:pPr>
          </w:p>
          <w:p w14:paraId="551D8B56" w14:textId="7CFD74E7" w:rsidR="007616C5" w:rsidRDefault="007616C5" w:rsidP="007616C5">
            <w:pPr>
              <w:rPr>
                <w:rFonts w:ascii="Arial" w:hAnsi="Arial" w:cs="Arial"/>
                <w:sz w:val="22"/>
                <w:szCs w:val="22"/>
              </w:rPr>
            </w:pPr>
            <w:r w:rsidRPr="007616C5">
              <w:rPr>
                <w:rFonts w:ascii="Arial" w:hAnsi="Arial" w:cs="Arial"/>
                <w:b/>
                <w:bCs/>
                <w:sz w:val="22"/>
                <w:szCs w:val="22"/>
              </w:rPr>
              <w:t>Name:</w:t>
            </w:r>
            <w:r>
              <w:rPr>
                <w:rFonts w:ascii="Arial" w:hAnsi="Arial" w:cs="Arial"/>
                <w:sz w:val="22"/>
                <w:szCs w:val="22"/>
              </w:rPr>
              <w:t xml:space="preserve"> </w:t>
            </w:r>
            <w:r w:rsidRPr="007616C5">
              <w:rPr>
                <w:rFonts w:ascii="Arial" w:hAnsi="Arial" w:cs="Arial"/>
                <w:sz w:val="22"/>
                <w:szCs w:val="22"/>
              </w:rPr>
              <w:t xml:space="preserve">Laura Regan, </w:t>
            </w:r>
            <w:r>
              <w:rPr>
                <w:rFonts w:ascii="Arial" w:hAnsi="Arial" w:cs="Arial"/>
                <w:sz w:val="22"/>
                <w:szCs w:val="22"/>
              </w:rPr>
              <w:t>H</w:t>
            </w:r>
            <w:r w:rsidR="003B57F2">
              <w:rPr>
                <w:rFonts w:ascii="Arial" w:hAnsi="Arial" w:cs="Arial"/>
                <w:sz w:val="22"/>
                <w:szCs w:val="22"/>
              </w:rPr>
              <w:t>e</w:t>
            </w:r>
            <w:r>
              <w:rPr>
                <w:rFonts w:ascii="Arial" w:hAnsi="Arial" w:cs="Arial"/>
                <w:sz w:val="22"/>
                <w:szCs w:val="22"/>
              </w:rPr>
              <w:t>ad of Service Human Resources</w:t>
            </w:r>
            <w:r w:rsidRPr="007616C5">
              <w:rPr>
                <w:rFonts w:ascii="Arial" w:hAnsi="Arial" w:cs="Arial"/>
                <w:sz w:val="22"/>
                <w:szCs w:val="22"/>
              </w:rPr>
              <w:t xml:space="preserve">, Integrated Health Area 1 &amp; 2 </w:t>
            </w:r>
          </w:p>
          <w:p w14:paraId="53559CB7" w14:textId="22AFFF7F" w:rsidR="007616C5" w:rsidRPr="007616C5" w:rsidRDefault="007616C5" w:rsidP="007616C5">
            <w:pPr>
              <w:rPr>
                <w:rFonts w:ascii="Arial" w:hAnsi="Arial" w:cs="Arial"/>
                <w:sz w:val="22"/>
                <w:szCs w:val="22"/>
              </w:rPr>
            </w:pPr>
            <w:r w:rsidRPr="007616C5">
              <w:rPr>
                <w:rFonts w:ascii="Arial" w:hAnsi="Arial" w:cs="Arial"/>
                <w:b/>
                <w:bCs/>
                <w:sz w:val="22"/>
                <w:szCs w:val="22"/>
              </w:rPr>
              <w:t>Email:</w:t>
            </w:r>
            <w:r>
              <w:rPr>
                <w:rFonts w:ascii="Arial" w:hAnsi="Arial" w:cs="Arial"/>
                <w:sz w:val="22"/>
                <w:szCs w:val="22"/>
              </w:rPr>
              <w:t xml:space="preserve"> </w:t>
            </w:r>
            <w:hyperlink r:id="rId12" w:history="1">
              <w:r w:rsidRPr="00A9598B">
                <w:rPr>
                  <w:rStyle w:val="Hyperlink"/>
                  <w:rFonts w:ascii="Arial" w:hAnsi="Arial" w:cs="Arial"/>
                  <w:sz w:val="22"/>
                  <w:szCs w:val="22"/>
                </w:rPr>
                <w:t>Laura.Regan@hse.ie</w:t>
              </w:r>
            </w:hyperlink>
            <w:r w:rsidRPr="007616C5">
              <w:rPr>
                <w:rFonts w:ascii="Arial" w:hAnsi="Arial" w:cs="Arial"/>
                <w:sz w:val="22"/>
                <w:szCs w:val="22"/>
              </w:rPr>
              <w:t xml:space="preserve"> </w:t>
            </w:r>
          </w:p>
        </w:tc>
      </w:tr>
      <w:tr w:rsidR="00C04A11" w:rsidRPr="00FC59B9" w14:paraId="0970BC66" w14:textId="77777777" w:rsidTr="006C3BA4">
        <w:tc>
          <w:tcPr>
            <w:tcW w:w="1439" w:type="pct"/>
          </w:tcPr>
          <w:p w14:paraId="19A2225A" w14:textId="59C21F75" w:rsidR="00C04A11" w:rsidRPr="00DE0090" w:rsidRDefault="00C04A11" w:rsidP="00C04A11">
            <w:pPr>
              <w:rPr>
                <w:rFonts w:ascii="Arial" w:hAnsi="Arial" w:cs="Arial"/>
                <w:b/>
                <w:bCs/>
                <w:sz w:val="22"/>
                <w:szCs w:val="22"/>
              </w:rPr>
            </w:pPr>
            <w:r w:rsidRPr="00DE0090">
              <w:rPr>
                <w:rFonts w:ascii="Arial" w:hAnsi="Arial" w:cs="Arial"/>
                <w:b/>
                <w:bCs/>
                <w:sz w:val="22"/>
              </w:rPr>
              <w:lastRenderedPageBreak/>
              <w:t xml:space="preserve">Reasonable Accommodations </w:t>
            </w:r>
          </w:p>
        </w:tc>
        <w:tc>
          <w:tcPr>
            <w:tcW w:w="3561" w:type="pct"/>
          </w:tcPr>
          <w:p w14:paraId="636D0D98" w14:textId="7260350A" w:rsidR="00C04A11" w:rsidRPr="00DE0090" w:rsidRDefault="00C04A11" w:rsidP="00C04A11">
            <w:pPr>
              <w:spacing w:line="276" w:lineRule="auto"/>
              <w:rPr>
                <w:rFonts w:ascii="Arial" w:eastAsiaTheme="minorHAnsi" w:hAnsi="Arial" w:cs="Arial"/>
                <w:sz w:val="22"/>
                <w:lang w:eastAsia="en-US"/>
              </w:rPr>
            </w:pPr>
            <w:r w:rsidRPr="00DE0090">
              <w:rPr>
                <w:rFonts w:ascii="Arial" w:hAnsi="Arial" w:cs="Arial"/>
                <w:sz w:val="22"/>
              </w:rPr>
              <w:t xml:space="preserve">Candidates who require a Reasonable Accommodation/s to support their participation, at any stage, in the recruitment and selection process, should email </w:t>
            </w:r>
            <w:r w:rsidR="00B56BB2">
              <w:rPr>
                <w:rFonts w:ascii="Arial" w:hAnsi="Arial" w:cs="Arial"/>
                <w:sz w:val="22"/>
              </w:rPr>
              <w:t>Shauna Madden,</w:t>
            </w:r>
            <w:r w:rsidRPr="00DE0090">
              <w:rPr>
                <w:rFonts w:ascii="Arial" w:hAnsi="Arial" w:cs="Arial"/>
                <w:sz w:val="22"/>
              </w:rPr>
              <w:t xml:space="preserve"> Campaign Lead </w:t>
            </w:r>
            <w:hyperlink r:id="rId13" w:history="1">
              <w:r w:rsidR="00B56BB2" w:rsidRPr="00080DB5">
                <w:rPr>
                  <w:rStyle w:val="Hyperlink"/>
                  <w:rFonts w:ascii="Arial" w:hAnsi="Arial" w:cs="Arial"/>
                  <w:sz w:val="22"/>
                </w:rPr>
                <w:t>shauna.madden@hse.ie</w:t>
              </w:r>
            </w:hyperlink>
            <w:r w:rsidR="00B56BB2">
              <w:rPr>
                <w:rFonts w:ascii="Arial" w:hAnsi="Arial" w:cs="Arial"/>
                <w:sz w:val="22"/>
              </w:rPr>
              <w:t xml:space="preserve"> </w:t>
            </w:r>
          </w:p>
          <w:p w14:paraId="7C0C9302" w14:textId="073DA845" w:rsidR="00C04A11" w:rsidRPr="00DE0090" w:rsidRDefault="00C04A11" w:rsidP="00C04A11">
            <w:pPr>
              <w:rPr>
                <w:rFonts w:ascii="Arial" w:hAnsi="Arial" w:cs="Arial"/>
                <w:iCs/>
                <w:color w:val="000099"/>
                <w:sz w:val="22"/>
                <w:szCs w:val="22"/>
              </w:rPr>
            </w:pPr>
          </w:p>
        </w:tc>
      </w:tr>
      <w:tr w:rsidR="007616C5" w:rsidRPr="00FC59B9" w14:paraId="03188742" w14:textId="77777777" w:rsidTr="00AD57B5">
        <w:tc>
          <w:tcPr>
            <w:tcW w:w="1439" w:type="pct"/>
          </w:tcPr>
          <w:p w14:paraId="78FAEB89" w14:textId="5E12B67B" w:rsidR="007616C5" w:rsidRPr="00FC59B9" w:rsidRDefault="007616C5" w:rsidP="007616C5">
            <w:pPr>
              <w:rPr>
                <w:rFonts w:ascii="Arial" w:hAnsi="Arial" w:cs="Arial"/>
                <w:b/>
                <w:bCs/>
                <w:sz w:val="22"/>
                <w:szCs w:val="22"/>
              </w:rPr>
            </w:pPr>
            <w:r w:rsidRPr="00FC59B9">
              <w:rPr>
                <w:rFonts w:ascii="Arial" w:hAnsi="Arial" w:cs="Arial"/>
                <w:b/>
                <w:bCs/>
                <w:sz w:val="22"/>
                <w:szCs w:val="22"/>
              </w:rPr>
              <w:t>Details of service</w:t>
            </w:r>
          </w:p>
          <w:p w14:paraId="4D2AE865" w14:textId="77777777" w:rsidR="007616C5" w:rsidRPr="00FC59B9" w:rsidRDefault="007616C5" w:rsidP="007616C5">
            <w:pPr>
              <w:rPr>
                <w:rFonts w:ascii="Arial" w:hAnsi="Arial" w:cs="Arial"/>
                <w:b/>
                <w:bCs/>
                <w:sz w:val="22"/>
                <w:szCs w:val="22"/>
              </w:rPr>
            </w:pPr>
          </w:p>
        </w:tc>
        <w:tc>
          <w:tcPr>
            <w:tcW w:w="3561" w:type="pct"/>
            <w:vAlign w:val="center"/>
          </w:tcPr>
          <w:p w14:paraId="7E4EA475" w14:textId="2A081CDC" w:rsidR="00212D9D" w:rsidRPr="007616C5" w:rsidRDefault="007616C5" w:rsidP="007616C5">
            <w:pPr>
              <w:jc w:val="both"/>
              <w:rPr>
                <w:rFonts w:ascii="Arial" w:hAnsi="Arial" w:cs="Arial"/>
                <w:b/>
                <w:bCs/>
                <w:sz w:val="22"/>
                <w:szCs w:val="22"/>
              </w:rPr>
            </w:pPr>
            <w:r w:rsidRPr="007616C5">
              <w:rPr>
                <w:rFonts w:ascii="Arial" w:hAnsi="Arial" w:cs="Arial"/>
                <w:b/>
                <w:bCs/>
                <w:sz w:val="22"/>
                <w:szCs w:val="22"/>
              </w:rPr>
              <w:t>HSE Mid West Health Region</w:t>
            </w:r>
          </w:p>
          <w:p w14:paraId="0FC84F11" w14:textId="77777777" w:rsidR="007616C5" w:rsidRPr="007616C5" w:rsidRDefault="007616C5" w:rsidP="007616C5">
            <w:pPr>
              <w:jc w:val="both"/>
              <w:rPr>
                <w:rFonts w:ascii="Arial" w:hAnsi="Arial" w:cs="Arial"/>
                <w:sz w:val="22"/>
                <w:szCs w:val="22"/>
              </w:rPr>
            </w:pPr>
            <w:r w:rsidRPr="007616C5">
              <w:rPr>
                <w:rFonts w:ascii="Arial" w:hAnsi="Arial" w:cs="Arial"/>
                <w:sz w:val="22"/>
                <w:szCs w:val="22"/>
              </w:rPr>
              <w:t xml:space="preserve">The newly established HSE Mid West Health Region will manage and deliver all public health and social care services for Limerick, Clare and North Tipperary serving a population of over 413,059 people. The redesign of services will allow new pathways to be developed between acute hospitals, community services, primary care, health &amp; wellbeing and voluntary sectors to develop more integrated, patient-centred care. HSE Mid West includes all hospital, community healthcare and public health services in the region. </w:t>
            </w:r>
          </w:p>
          <w:p w14:paraId="128E01F1" w14:textId="77777777" w:rsidR="007616C5" w:rsidRPr="007616C5" w:rsidRDefault="007616C5" w:rsidP="007616C5">
            <w:pPr>
              <w:jc w:val="both"/>
              <w:rPr>
                <w:rFonts w:ascii="Arial" w:hAnsi="Arial" w:cs="Arial"/>
                <w:sz w:val="22"/>
                <w:szCs w:val="22"/>
              </w:rPr>
            </w:pPr>
          </w:p>
          <w:p w14:paraId="6CED27F4" w14:textId="77777777" w:rsidR="007616C5" w:rsidRPr="007616C5" w:rsidRDefault="007616C5" w:rsidP="007616C5">
            <w:pPr>
              <w:jc w:val="both"/>
              <w:rPr>
                <w:rFonts w:ascii="Arial" w:hAnsi="Arial" w:cs="Arial"/>
                <w:sz w:val="22"/>
                <w:szCs w:val="22"/>
              </w:rPr>
            </w:pPr>
            <w:r w:rsidRPr="007616C5">
              <w:rPr>
                <w:rFonts w:ascii="Arial" w:hAnsi="Arial" w:cs="Arial"/>
                <w:sz w:val="22"/>
                <w:szCs w:val="22"/>
              </w:rPr>
              <w:t>This includes:</w:t>
            </w:r>
          </w:p>
          <w:p w14:paraId="6122BEB0" w14:textId="77777777" w:rsidR="007616C5" w:rsidRPr="007616C5" w:rsidRDefault="007616C5" w:rsidP="007616C5">
            <w:pPr>
              <w:jc w:val="both"/>
              <w:rPr>
                <w:rFonts w:ascii="Arial" w:hAnsi="Arial" w:cs="Arial"/>
                <w:sz w:val="22"/>
                <w:szCs w:val="22"/>
              </w:rPr>
            </w:pPr>
          </w:p>
          <w:p w14:paraId="0CFA5A4E" w14:textId="77777777" w:rsidR="007616C5" w:rsidRPr="007616C5" w:rsidRDefault="007616C5" w:rsidP="007616C5">
            <w:pPr>
              <w:jc w:val="both"/>
              <w:rPr>
                <w:rFonts w:ascii="Arial" w:hAnsi="Arial" w:cs="Arial"/>
                <w:sz w:val="22"/>
                <w:szCs w:val="22"/>
              </w:rPr>
            </w:pPr>
            <w:r w:rsidRPr="007616C5">
              <w:rPr>
                <w:rFonts w:ascii="Arial" w:hAnsi="Arial" w:cs="Arial"/>
                <w:sz w:val="22"/>
                <w:szCs w:val="22"/>
              </w:rPr>
              <w:t xml:space="preserve">HSE Mid West Acute Services consisting of: </w:t>
            </w:r>
          </w:p>
          <w:p w14:paraId="7B67192E" w14:textId="77777777" w:rsidR="007616C5" w:rsidRPr="007616C5" w:rsidRDefault="007616C5" w:rsidP="007616C5">
            <w:pPr>
              <w:pStyle w:val="ListParagraph"/>
              <w:numPr>
                <w:ilvl w:val="0"/>
                <w:numId w:val="16"/>
              </w:numPr>
              <w:contextualSpacing/>
              <w:jc w:val="both"/>
              <w:rPr>
                <w:rFonts w:ascii="Arial" w:hAnsi="Arial" w:cs="Arial"/>
                <w:sz w:val="22"/>
                <w:szCs w:val="22"/>
              </w:rPr>
            </w:pPr>
            <w:r w:rsidRPr="007616C5">
              <w:rPr>
                <w:rFonts w:ascii="Arial" w:hAnsi="Arial" w:cs="Arial"/>
                <w:sz w:val="22"/>
                <w:szCs w:val="22"/>
              </w:rPr>
              <w:t>University Hospital Limerick</w:t>
            </w:r>
          </w:p>
          <w:p w14:paraId="3D3DF86A" w14:textId="77777777" w:rsidR="007616C5" w:rsidRPr="007616C5" w:rsidRDefault="007616C5" w:rsidP="007616C5">
            <w:pPr>
              <w:pStyle w:val="ListParagraph"/>
              <w:numPr>
                <w:ilvl w:val="0"/>
                <w:numId w:val="16"/>
              </w:numPr>
              <w:contextualSpacing/>
              <w:jc w:val="both"/>
              <w:rPr>
                <w:rFonts w:ascii="Arial" w:hAnsi="Arial" w:cs="Arial"/>
                <w:sz w:val="22"/>
                <w:szCs w:val="22"/>
              </w:rPr>
            </w:pPr>
            <w:r w:rsidRPr="007616C5">
              <w:rPr>
                <w:rFonts w:ascii="Arial" w:hAnsi="Arial" w:cs="Arial"/>
                <w:sz w:val="22"/>
                <w:szCs w:val="22"/>
              </w:rPr>
              <w:t>University Maternity Hospital Limerick</w:t>
            </w:r>
          </w:p>
          <w:p w14:paraId="0D6FDA58" w14:textId="77777777" w:rsidR="007616C5" w:rsidRPr="007616C5" w:rsidRDefault="007616C5" w:rsidP="007616C5">
            <w:pPr>
              <w:pStyle w:val="ListParagraph"/>
              <w:numPr>
                <w:ilvl w:val="0"/>
                <w:numId w:val="16"/>
              </w:numPr>
              <w:contextualSpacing/>
              <w:jc w:val="both"/>
              <w:rPr>
                <w:rFonts w:ascii="Arial" w:hAnsi="Arial" w:cs="Arial"/>
                <w:sz w:val="22"/>
                <w:szCs w:val="22"/>
              </w:rPr>
            </w:pPr>
            <w:r w:rsidRPr="007616C5">
              <w:rPr>
                <w:rFonts w:ascii="Arial" w:hAnsi="Arial" w:cs="Arial"/>
                <w:sz w:val="22"/>
                <w:szCs w:val="22"/>
              </w:rPr>
              <w:t>Surgical Hub, O’Connell Avenue</w:t>
            </w:r>
          </w:p>
          <w:p w14:paraId="171821A9" w14:textId="77777777" w:rsidR="007616C5" w:rsidRPr="007616C5" w:rsidRDefault="007616C5" w:rsidP="007616C5">
            <w:pPr>
              <w:pStyle w:val="ListParagraph"/>
              <w:numPr>
                <w:ilvl w:val="0"/>
                <w:numId w:val="16"/>
              </w:numPr>
              <w:contextualSpacing/>
              <w:jc w:val="both"/>
              <w:rPr>
                <w:rFonts w:ascii="Arial" w:hAnsi="Arial" w:cs="Arial"/>
                <w:sz w:val="22"/>
                <w:szCs w:val="22"/>
              </w:rPr>
            </w:pPr>
            <w:r w:rsidRPr="007616C5">
              <w:rPr>
                <w:rFonts w:ascii="Arial" w:hAnsi="Arial" w:cs="Arial"/>
                <w:sz w:val="22"/>
                <w:szCs w:val="22"/>
              </w:rPr>
              <w:t>Ennis Hospital</w:t>
            </w:r>
          </w:p>
          <w:p w14:paraId="13D01302" w14:textId="77777777" w:rsidR="007616C5" w:rsidRPr="007616C5" w:rsidRDefault="007616C5" w:rsidP="007616C5">
            <w:pPr>
              <w:pStyle w:val="ListParagraph"/>
              <w:numPr>
                <w:ilvl w:val="0"/>
                <w:numId w:val="16"/>
              </w:numPr>
              <w:contextualSpacing/>
              <w:jc w:val="both"/>
              <w:rPr>
                <w:rFonts w:ascii="Arial" w:hAnsi="Arial" w:cs="Arial"/>
                <w:sz w:val="22"/>
                <w:szCs w:val="22"/>
              </w:rPr>
            </w:pPr>
            <w:r w:rsidRPr="007616C5">
              <w:rPr>
                <w:rFonts w:ascii="Arial" w:hAnsi="Arial" w:cs="Arial"/>
                <w:sz w:val="22"/>
                <w:szCs w:val="22"/>
              </w:rPr>
              <w:t>Nenagh Hospital</w:t>
            </w:r>
          </w:p>
          <w:p w14:paraId="3075F990" w14:textId="77777777" w:rsidR="007616C5" w:rsidRPr="007616C5" w:rsidRDefault="007616C5" w:rsidP="007616C5">
            <w:pPr>
              <w:pStyle w:val="ListParagraph"/>
              <w:numPr>
                <w:ilvl w:val="0"/>
                <w:numId w:val="16"/>
              </w:numPr>
              <w:contextualSpacing/>
              <w:jc w:val="both"/>
              <w:rPr>
                <w:rFonts w:ascii="Arial" w:hAnsi="Arial" w:cs="Arial"/>
                <w:sz w:val="22"/>
                <w:szCs w:val="22"/>
              </w:rPr>
            </w:pPr>
            <w:r w:rsidRPr="007616C5">
              <w:rPr>
                <w:rFonts w:ascii="Arial" w:hAnsi="Arial" w:cs="Arial"/>
                <w:sz w:val="22"/>
                <w:szCs w:val="22"/>
              </w:rPr>
              <w:t>Croom Hospital</w:t>
            </w:r>
          </w:p>
          <w:p w14:paraId="38F3C7E1" w14:textId="77777777" w:rsidR="007616C5" w:rsidRPr="007616C5" w:rsidRDefault="007616C5" w:rsidP="007616C5">
            <w:pPr>
              <w:pStyle w:val="ListParagraph"/>
              <w:numPr>
                <w:ilvl w:val="0"/>
                <w:numId w:val="16"/>
              </w:numPr>
              <w:contextualSpacing/>
              <w:jc w:val="both"/>
              <w:rPr>
                <w:rFonts w:ascii="Arial" w:hAnsi="Arial" w:cs="Arial"/>
                <w:sz w:val="22"/>
                <w:szCs w:val="22"/>
              </w:rPr>
            </w:pPr>
            <w:r w:rsidRPr="007616C5">
              <w:rPr>
                <w:rFonts w:ascii="Arial" w:hAnsi="Arial" w:cs="Arial"/>
                <w:sz w:val="22"/>
                <w:szCs w:val="22"/>
              </w:rPr>
              <w:t>St. John’s Hospital (voluntary)</w:t>
            </w:r>
          </w:p>
          <w:p w14:paraId="7B47CFE9" w14:textId="77777777" w:rsidR="007616C5" w:rsidRPr="007616C5" w:rsidRDefault="007616C5" w:rsidP="007616C5">
            <w:pPr>
              <w:pStyle w:val="ListParagraph"/>
              <w:numPr>
                <w:ilvl w:val="0"/>
                <w:numId w:val="16"/>
              </w:numPr>
              <w:contextualSpacing/>
              <w:jc w:val="both"/>
              <w:rPr>
                <w:rFonts w:ascii="Arial" w:hAnsi="Arial" w:cs="Arial"/>
                <w:sz w:val="22"/>
                <w:szCs w:val="22"/>
              </w:rPr>
            </w:pPr>
            <w:r w:rsidRPr="007616C5">
              <w:rPr>
                <w:rFonts w:ascii="Arial" w:hAnsi="Arial" w:cs="Arial"/>
                <w:sz w:val="22"/>
                <w:szCs w:val="22"/>
              </w:rPr>
              <w:t>Older Persons Services</w:t>
            </w:r>
          </w:p>
          <w:p w14:paraId="0D00214C" w14:textId="77777777" w:rsidR="007616C5" w:rsidRPr="007616C5" w:rsidRDefault="007616C5" w:rsidP="007616C5">
            <w:pPr>
              <w:jc w:val="both"/>
              <w:rPr>
                <w:rFonts w:ascii="Arial" w:hAnsi="Arial" w:cs="Arial"/>
                <w:sz w:val="22"/>
                <w:szCs w:val="22"/>
              </w:rPr>
            </w:pPr>
          </w:p>
          <w:p w14:paraId="590A19A1" w14:textId="77777777" w:rsidR="007616C5" w:rsidRPr="007616C5" w:rsidRDefault="007616C5" w:rsidP="007616C5">
            <w:pPr>
              <w:jc w:val="both"/>
              <w:rPr>
                <w:rFonts w:ascii="Arial" w:hAnsi="Arial" w:cs="Arial"/>
                <w:sz w:val="22"/>
                <w:szCs w:val="22"/>
              </w:rPr>
            </w:pPr>
            <w:r w:rsidRPr="007616C5">
              <w:rPr>
                <w:rFonts w:ascii="Arial" w:hAnsi="Arial" w:cs="Arial"/>
                <w:sz w:val="22"/>
                <w:szCs w:val="22"/>
              </w:rPr>
              <w:t>HSE Mid West Community Healthcare consisting of:</w:t>
            </w:r>
          </w:p>
          <w:p w14:paraId="73861817" w14:textId="77777777" w:rsidR="007616C5" w:rsidRPr="007616C5" w:rsidRDefault="007616C5" w:rsidP="007616C5">
            <w:pPr>
              <w:pStyle w:val="ListParagraph"/>
              <w:numPr>
                <w:ilvl w:val="0"/>
                <w:numId w:val="15"/>
              </w:numPr>
              <w:contextualSpacing/>
              <w:jc w:val="both"/>
              <w:rPr>
                <w:rFonts w:ascii="Arial" w:hAnsi="Arial" w:cs="Arial"/>
                <w:sz w:val="22"/>
                <w:szCs w:val="22"/>
              </w:rPr>
            </w:pPr>
            <w:r w:rsidRPr="007616C5">
              <w:rPr>
                <w:rFonts w:ascii="Arial" w:hAnsi="Arial" w:cs="Arial"/>
                <w:sz w:val="22"/>
                <w:szCs w:val="22"/>
              </w:rPr>
              <w:t>Primary Care</w:t>
            </w:r>
          </w:p>
          <w:p w14:paraId="7A572C0E" w14:textId="77777777" w:rsidR="007616C5" w:rsidRPr="007616C5" w:rsidRDefault="007616C5" w:rsidP="007616C5">
            <w:pPr>
              <w:pStyle w:val="ListParagraph"/>
              <w:numPr>
                <w:ilvl w:val="0"/>
                <w:numId w:val="15"/>
              </w:numPr>
              <w:contextualSpacing/>
              <w:jc w:val="both"/>
              <w:rPr>
                <w:rFonts w:ascii="Arial" w:hAnsi="Arial" w:cs="Arial"/>
                <w:sz w:val="22"/>
                <w:szCs w:val="22"/>
              </w:rPr>
            </w:pPr>
            <w:r w:rsidRPr="007616C5">
              <w:rPr>
                <w:rFonts w:ascii="Arial" w:hAnsi="Arial" w:cs="Arial"/>
                <w:sz w:val="22"/>
                <w:szCs w:val="22"/>
              </w:rPr>
              <w:t>Disabilities</w:t>
            </w:r>
          </w:p>
          <w:p w14:paraId="7D41FF1B" w14:textId="77777777" w:rsidR="007616C5" w:rsidRPr="007616C5" w:rsidRDefault="007616C5" w:rsidP="007616C5">
            <w:pPr>
              <w:pStyle w:val="ListParagraph"/>
              <w:numPr>
                <w:ilvl w:val="0"/>
                <w:numId w:val="15"/>
              </w:numPr>
              <w:contextualSpacing/>
              <w:jc w:val="both"/>
              <w:rPr>
                <w:rFonts w:ascii="Arial" w:hAnsi="Arial" w:cs="Arial"/>
                <w:sz w:val="22"/>
                <w:szCs w:val="22"/>
              </w:rPr>
            </w:pPr>
            <w:r w:rsidRPr="007616C5">
              <w:rPr>
                <w:rFonts w:ascii="Arial" w:hAnsi="Arial" w:cs="Arial"/>
                <w:sz w:val="22"/>
                <w:szCs w:val="22"/>
              </w:rPr>
              <w:t>Mental Health</w:t>
            </w:r>
          </w:p>
          <w:p w14:paraId="67E4AFE8" w14:textId="77777777" w:rsidR="007616C5" w:rsidRPr="007616C5" w:rsidRDefault="007616C5" w:rsidP="007616C5">
            <w:pPr>
              <w:pStyle w:val="ListParagraph"/>
              <w:numPr>
                <w:ilvl w:val="0"/>
                <w:numId w:val="15"/>
              </w:numPr>
              <w:contextualSpacing/>
              <w:jc w:val="both"/>
              <w:rPr>
                <w:rFonts w:ascii="Arial" w:hAnsi="Arial" w:cs="Arial"/>
                <w:sz w:val="22"/>
                <w:szCs w:val="22"/>
              </w:rPr>
            </w:pPr>
            <w:r w:rsidRPr="007616C5">
              <w:rPr>
                <w:rFonts w:ascii="Arial" w:hAnsi="Arial" w:cs="Arial"/>
                <w:sz w:val="22"/>
                <w:szCs w:val="22"/>
              </w:rPr>
              <w:t>Social Inclusion</w:t>
            </w:r>
          </w:p>
          <w:p w14:paraId="4B3D5649" w14:textId="77777777" w:rsidR="007616C5" w:rsidRPr="007616C5" w:rsidRDefault="007616C5" w:rsidP="007616C5">
            <w:pPr>
              <w:jc w:val="both"/>
              <w:rPr>
                <w:rFonts w:ascii="Arial" w:hAnsi="Arial" w:cs="Arial"/>
                <w:sz w:val="22"/>
                <w:szCs w:val="22"/>
              </w:rPr>
            </w:pPr>
          </w:p>
          <w:p w14:paraId="0B2403CB" w14:textId="77777777" w:rsidR="007616C5" w:rsidRPr="007616C5" w:rsidRDefault="007616C5" w:rsidP="007616C5">
            <w:pPr>
              <w:jc w:val="both"/>
              <w:rPr>
                <w:rFonts w:ascii="Arial" w:hAnsi="Arial" w:cs="Arial"/>
                <w:sz w:val="22"/>
                <w:szCs w:val="22"/>
              </w:rPr>
            </w:pPr>
            <w:r w:rsidRPr="007616C5">
              <w:rPr>
                <w:rFonts w:ascii="Arial" w:hAnsi="Arial" w:cs="Arial"/>
                <w:sz w:val="22"/>
                <w:szCs w:val="22"/>
              </w:rPr>
              <w:t>HSE Mid West Public Health consisting of:</w:t>
            </w:r>
          </w:p>
          <w:p w14:paraId="7FB22AFB" w14:textId="77777777" w:rsidR="007616C5" w:rsidRPr="007616C5" w:rsidRDefault="007616C5" w:rsidP="007616C5">
            <w:pPr>
              <w:pStyle w:val="ListParagraph"/>
              <w:numPr>
                <w:ilvl w:val="0"/>
                <w:numId w:val="17"/>
              </w:numPr>
              <w:spacing w:line="276" w:lineRule="auto"/>
              <w:contextualSpacing/>
              <w:jc w:val="both"/>
              <w:rPr>
                <w:rFonts w:ascii="Arial" w:hAnsi="Arial" w:cs="Arial"/>
                <w:bCs/>
                <w:sz w:val="22"/>
                <w:szCs w:val="22"/>
              </w:rPr>
            </w:pPr>
            <w:r w:rsidRPr="007616C5">
              <w:rPr>
                <w:rFonts w:ascii="Arial" w:hAnsi="Arial" w:cs="Arial"/>
                <w:bCs/>
                <w:sz w:val="22"/>
                <w:szCs w:val="22"/>
              </w:rPr>
              <w:t>Health Protection</w:t>
            </w:r>
          </w:p>
          <w:p w14:paraId="7127CDC6" w14:textId="77777777" w:rsidR="007616C5" w:rsidRPr="007616C5" w:rsidRDefault="007616C5" w:rsidP="007616C5">
            <w:pPr>
              <w:pStyle w:val="ListParagraph"/>
              <w:numPr>
                <w:ilvl w:val="0"/>
                <w:numId w:val="17"/>
              </w:numPr>
              <w:spacing w:line="276" w:lineRule="auto"/>
              <w:contextualSpacing/>
              <w:jc w:val="both"/>
              <w:rPr>
                <w:rFonts w:ascii="Arial" w:hAnsi="Arial" w:cs="Arial"/>
                <w:bCs/>
                <w:sz w:val="22"/>
                <w:szCs w:val="22"/>
              </w:rPr>
            </w:pPr>
            <w:r w:rsidRPr="007616C5">
              <w:rPr>
                <w:rFonts w:ascii="Arial" w:hAnsi="Arial" w:cs="Arial"/>
                <w:bCs/>
                <w:sz w:val="22"/>
                <w:szCs w:val="22"/>
              </w:rPr>
              <w:t>Health Improvement</w:t>
            </w:r>
          </w:p>
          <w:p w14:paraId="1F0E2908" w14:textId="77777777" w:rsidR="007616C5" w:rsidRPr="007616C5" w:rsidRDefault="007616C5" w:rsidP="007616C5">
            <w:pPr>
              <w:pStyle w:val="ListParagraph"/>
              <w:numPr>
                <w:ilvl w:val="0"/>
                <w:numId w:val="17"/>
              </w:numPr>
              <w:spacing w:line="276" w:lineRule="auto"/>
              <w:contextualSpacing/>
              <w:jc w:val="both"/>
              <w:rPr>
                <w:rFonts w:ascii="Arial" w:hAnsi="Arial" w:cs="Arial"/>
                <w:bCs/>
                <w:sz w:val="22"/>
                <w:szCs w:val="22"/>
              </w:rPr>
            </w:pPr>
            <w:r w:rsidRPr="007616C5">
              <w:rPr>
                <w:rFonts w:ascii="Arial" w:hAnsi="Arial" w:cs="Arial"/>
                <w:bCs/>
                <w:sz w:val="22"/>
                <w:szCs w:val="22"/>
              </w:rPr>
              <w:t>Health Service Improvement</w:t>
            </w:r>
          </w:p>
          <w:p w14:paraId="7D48D45F" w14:textId="77777777" w:rsidR="007616C5" w:rsidRPr="007616C5" w:rsidRDefault="007616C5" w:rsidP="007616C5">
            <w:pPr>
              <w:pStyle w:val="ListParagraph"/>
              <w:numPr>
                <w:ilvl w:val="0"/>
                <w:numId w:val="17"/>
              </w:numPr>
              <w:spacing w:line="276" w:lineRule="auto"/>
              <w:contextualSpacing/>
              <w:jc w:val="both"/>
              <w:rPr>
                <w:rFonts w:ascii="Arial" w:hAnsi="Arial" w:cs="Arial"/>
                <w:bCs/>
                <w:sz w:val="22"/>
                <w:szCs w:val="22"/>
              </w:rPr>
            </w:pPr>
            <w:r w:rsidRPr="007616C5">
              <w:rPr>
                <w:rFonts w:ascii="Arial" w:hAnsi="Arial" w:cs="Arial"/>
                <w:bCs/>
                <w:sz w:val="22"/>
                <w:szCs w:val="22"/>
              </w:rPr>
              <w:t>Health Intelligence</w:t>
            </w:r>
          </w:p>
          <w:p w14:paraId="6E0830C0" w14:textId="77777777" w:rsidR="007616C5" w:rsidRPr="007616C5" w:rsidRDefault="007616C5" w:rsidP="007616C5">
            <w:pPr>
              <w:jc w:val="both"/>
              <w:rPr>
                <w:rFonts w:ascii="Arial" w:hAnsi="Arial" w:cs="Arial"/>
                <w:sz w:val="22"/>
                <w:szCs w:val="22"/>
              </w:rPr>
            </w:pPr>
          </w:p>
          <w:p w14:paraId="4B4339D9" w14:textId="77777777" w:rsidR="007616C5" w:rsidRPr="007616C5" w:rsidRDefault="007616C5" w:rsidP="007616C5">
            <w:pPr>
              <w:jc w:val="both"/>
              <w:rPr>
                <w:rFonts w:ascii="Arial" w:hAnsi="Arial" w:cs="Arial"/>
                <w:iCs/>
                <w:sz w:val="22"/>
                <w:szCs w:val="22"/>
              </w:rPr>
            </w:pPr>
            <w:r w:rsidRPr="007616C5">
              <w:rPr>
                <w:rFonts w:ascii="Arial" w:hAnsi="Arial" w:cs="Arial"/>
                <w:iCs/>
                <w:sz w:val="22"/>
                <w:szCs w:val="22"/>
              </w:rPr>
              <w:t>Human Resources provides strategic and operational leadership, advice and support across the health service. It recognises that staff capability and engagement are central to the delivery of high</w:t>
            </w:r>
            <w:r w:rsidRPr="007616C5">
              <w:rPr>
                <w:rFonts w:ascii="Arial" w:hAnsi="Arial" w:cs="Arial"/>
                <w:iCs/>
                <w:sz w:val="22"/>
                <w:szCs w:val="22"/>
              </w:rPr>
              <w:noBreakHyphen/>
              <w:t>quality, patient and service</w:t>
            </w:r>
            <w:r w:rsidRPr="007616C5">
              <w:rPr>
                <w:rFonts w:ascii="Arial" w:hAnsi="Arial" w:cs="Arial"/>
                <w:iCs/>
                <w:sz w:val="22"/>
                <w:szCs w:val="22"/>
              </w:rPr>
              <w:noBreakHyphen/>
              <w:t>user centred care.</w:t>
            </w:r>
          </w:p>
          <w:p w14:paraId="6D0F1CA9" w14:textId="77777777" w:rsidR="007616C5" w:rsidRPr="007616C5" w:rsidRDefault="007616C5" w:rsidP="007616C5">
            <w:pPr>
              <w:jc w:val="both"/>
              <w:rPr>
                <w:rFonts w:ascii="Arial" w:hAnsi="Arial" w:cs="Arial"/>
                <w:iCs/>
                <w:sz w:val="22"/>
                <w:szCs w:val="22"/>
              </w:rPr>
            </w:pPr>
          </w:p>
          <w:p w14:paraId="77CB6FA2" w14:textId="77777777" w:rsidR="007616C5" w:rsidRPr="007616C5" w:rsidRDefault="007616C5" w:rsidP="007616C5">
            <w:pPr>
              <w:jc w:val="both"/>
              <w:rPr>
                <w:rFonts w:ascii="Arial" w:hAnsi="Arial" w:cs="Arial"/>
                <w:iCs/>
                <w:sz w:val="22"/>
                <w:szCs w:val="22"/>
              </w:rPr>
            </w:pPr>
            <w:r w:rsidRPr="007616C5">
              <w:rPr>
                <w:rFonts w:ascii="Arial" w:hAnsi="Arial" w:cs="Arial"/>
                <w:iCs/>
                <w:sz w:val="22"/>
                <w:szCs w:val="22"/>
              </w:rPr>
              <w:t>The Health Services People Strategy 2025–2027 underpins the development of current and future health and social care leaders, supporting the delivery of safer, better healthcare and public value. This strategy aligns with the Sláintecare reform agenda, which seeks to create a more sustainable, equitable and integrated health and social care system.</w:t>
            </w:r>
          </w:p>
          <w:p w14:paraId="52869DF3" w14:textId="77777777" w:rsidR="007616C5" w:rsidRPr="007616C5" w:rsidRDefault="007616C5" w:rsidP="007616C5">
            <w:pPr>
              <w:jc w:val="both"/>
              <w:rPr>
                <w:rFonts w:ascii="Arial" w:hAnsi="Arial" w:cs="Arial"/>
                <w:iCs/>
                <w:sz w:val="22"/>
                <w:szCs w:val="22"/>
              </w:rPr>
            </w:pPr>
          </w:p>
          <w:p w14:paraId="1166561C" w14:textId="77777777" w:rsidR="007616C5" w:rsidRPr="007616C5" w:rsidRDefault="007616C5" w:rsidP="007616C5">
            <w:pPr>
              <w:jc w:val="both"/>
              <w:rPr>
                <w:rFonts w:ascii="Arial" w:hAnsi="Arial" w:cs="Arial"/>
                <w:iCs/>
                <w:sz w:val="22"/>
                <w:szCs w:val="22"/>
              </w:rPr>
            </w:pPr>
            <w:r w:rsidRPr="007616C5">
              <w:rPr>
                <w:rFonts w:ascii="Arial" w:hAnsi="Arial" w:cs="Arial"/>
                <w:iCs/>
                <w:sz w:val="22"/>
                <w:szCs w:val="22"/>
              </w:rPr>
              <w:t>Sláintecare represents a shift towards a community</w:t>
            </w:r>
            <w:r w:rsidRPr="007616C5">
              <w:rPr>
                <w:rFonts w:ascii="Arial" w:hAnsi="Arial" w:cs="Arial"/>
                <w:iCs/>
                <w:sz w:val="22"/>
                <w:szCs w:val="22"/>
              </w:rPr>
              <w:noBreakHyphen/>
              <w:t>led model of care, improving access to services across the life course, delivering care closer to home and improving population health outcomes. Achieving this requires new ways of working, cultural change and a strong focus on patient</w:t>
            </w:r>
            <w:r w:rsidRPr="007616C5">
              <w:rPr>
                <w:rFonts w:ascii="Arial" w:hAnsi="Arial" w:cs="Arial"/>
                <w:iCs/>
                <w:sz w:val="22"/>
                <w:szCs w:val="22"/>
              </w:rPr>
              <w:noBreakHyphen/>
              <w:t xml:space="preserve">centred, </w:t>
            </w:r>
            <w:r w:rsidRPr="007616C5">
              <w:rPr>
                <w:rFonts w:ascii="Arial" w:hAnsi="Arial" w:cs="Arial"/>
                <w:iCs/>
                <w:sz w:val="22"/>
                <w:szCs w:val="22"/>
              </w:rPr>
              <w:lastRenderedPageBreak/>
              <w:t>integrated care. HR is committed to building organisational capacity for change and addressing people and culture priorities on an integrated basis.</w:t>
            </w:r>
          </w:p>
          <w:p w14:paraId="1E023A0E" w14:textId="77777777" w:rsidR="007616C5" w:rsidRPr="007616C5" w:rsidRDefault="007616C5" w:rsidP="007616C5">
            <w:pPr>
              <w:jc w:val="both"/>
              <w:rPr>
                <w:rFonts w:ascii="Arial" w:hAnsi="Arial" w:cs="Arial"/>
                <w:iCs/>
                <w:sz w:val="22"/>
                <w:szCs w:val="22"/>
              </w:rPr>
            </w:pPr>
          </w:p>
          <w:p w14:paraId="5679E24F" w14:textId="77777777" w:rsidR="007616C5" w:rsidRPr="007616C5" w:rsidRDefault="007616C5" w:rsidP="007616C5">
            <w:pPr>
              <w:jc w:val="both"/>
              <w:rPr>
                <w:rFonts w:ascii="Arial" w:hAnsi="Arial" w:cs="Arial"/>
                <w:iCs/>
                <w:sz w:val="22"/>
                <w:szCs w:val="22"/>
              </w:rPr>
            </w:pPr>
            <w:r w:rsidRPr="007616C5">
              <w:rPr>
                <w:rFonts w:ascii="Arial" w:hAnsi="Arial" w:cs="Arial"/>
                <w:b/>
                <w:bCs/>
                <w:iCs/>
                <w:sz w:val="22"/>
                <w:szCs w:val="22"/>
              </w:rPr>
              <w:t>Health Regions Implementation</w:t>
            </w:r>
            <w:r w:rsidRPr="007616C5">
              <w:rPr>
                <w:rFonts w:ascii="Arial" w:hAnsi="Arial" w:cs="Arial"/>
                <w:iCs/>
                <w:sz w:val="22"/>
                <w:szCs w:val="22"/>
              </w:rPr>
              <w:t xml:space="preserve"> </w:t>
            </w:r>
          </w:p>
          <w:p w14:paraId="1CEBC585" w14:textId="77777777" w:rsidR="007616C5" w:rsidRPr="007616C5" w:rsidRDefault="007616C5" w:rsidP="007616C5">
            <w:pPr>
              <w:jc w:val="both"/>
              <w:rPr>
                <w:rFonts w:ascii="Arial" w:hAnsi="Arial" w:cs="Arial"/>
                <w:iCs/>
                <w:sz w:val="22"/>
                <w:szCs w:val="22"/>
              </w:rPr>
            </w:pPr>
            <w:r w:rsidRPr="007616C5">
              <w:rPr>
                <w:rFonts w:ascii="Arial" w:hAnsi="Arial" w:cs="Arial"/>
                <w:iCs/>
                <w:sz w:val="22"/>
                <w:szCs w:val="22"/>
              </w:rPr>
              <w:t>The Health Regions Implementation Programme involves restructuring the HSE into six operational regions responsible for the planning and coordinated delivery of services within defined geographies. Established in March 2024, this multi</w:t>
            </w:r>
            <w:r w:rsidRPr="007616C5">
              <w:rPr>
                <w:rFonts w:ascii="Arial" w:hAnsi="Arial" w:cs="Arial"/>
                <w:iCs/>
                <w:sz w:val="22"/>
                <w:szCs w:val="22"/>
              </w:rPr>
              <w:noBreakHyphen/>
              <w:t>year reform will continue through 2024 and 2025.</w:t>
            </w:r>
          </w:p>
          <w:p w14:paraId="1C054A79" w14:textId="77777777" w:rsidR="007616C5" w:rsidRPr="007616C5" w:rsidRDefault="007616C5" w:rsidP="007616C5">
            <w:pPr>
              <w:jc w:val="both"/>
              <w:rPr>
                <w:rFonts w:ascii="Arial" w:hAnsi="Arial" w:cs="Arial"/>
                <w:iCs/>
                <w:sz w:val="22"/>
                <w:szCs w:val="22"/>
              </w:rPr>
            </w:pPr>
          </w:p>
          <w:p w14:paraId="1206BE8E" w14:textId="77777777" w:rsidR="007616C5" w:rsidRPr="007616C5" w:rsidRDefault="007616C5" w:rsidP="007616C5">
            <w:pPr>
              <w:jc w:val="both"/>
              <w:rPr>
                <w:rFonts w:ascii="Arial" w:hAnsi="Arial" w:cs="Arial"/>
                <w:iCs/>
                <w:sz w:val="22"/>
                <w:szCs w:val="22"/>
              </w:rPr>
            </w:pPr>
            <w:r w:rsidRPr="007616C5">
              <w:rPr>
                <w:rFonts w:ascii="Arial" w:hAnsi="Arial" w:cs="Arial"/>
                <w:iCs/>
                <w:sz w:val="22"/>
                <w:szCs w:val="22"/>
              </w:rPr>
              <w:t>The regional model is designed to improve access to timely, integrated care aligned to local population needs, supported by appropriate planning and funding arrangements. It promotes continuous improvement in access, quality and efficiency by refining processes, reducing structural barriers and strengthening accountability.</w:t>
            </w:r>
          </w:p>
          <w:p w14:paraId="27C902B6" w14:textId="77777777" w:rsidR="007616C5" w:rsidRPr="007616C5" w:rsidRDefault="007616C5" w:rsidP="007616C5">
            <w:pPr>
              <w:jc w:val="both"/>
              <w:rPr>
                <w:rFonts w:ascii="Arial" w:hAnsi="Arial" w:cs="Arial"/>
                <w:iCs/>
                <w:sz w:val="22"/>
                <w:szCs w:val="22"/>
              </w:rPr>
            </w:pPr>
          </w:p>
          <w:p w14:paraId="6579D1A3" w14:textId="77777777" w:rsidR="007616C5" w:rsidRPr="007616C5" w:rsidRDefault="007616C5" w:rsidP="007616C5">
            <w:pPr>
              <w:jc w:val="both"/>
              <w:rPr>
                <w:rFonts w:ascii="Arial" w:hAnsi="Arial" w:cs="Arial"/>
                <w:iCs/>
                <w:sz w:val="22"/>
                <w:szCs w:val="22"/>
              </w:rPr>
            </w:pPr>
            <w:r w:rsidRPr="007616C5">
              <w:rPr>
                <w:rFonts w:ascii="Arial" w:hAnsi="Arial" w:cs="Arial"/>
                <w:iCs/>
                <w:sz w:val="22"/>
                <w:szCs w:val="22"/>
              </w:rPr>
              <w:t>Changes to governance arrangements aim to improve transparency, enable integrated care delivery and support local innovation, contributing to improved outcomes for service users and a better working environment for staff. This regionalised, population</w:t>
            </w:r>
            <w:r w:rsidRPr="007616C5">
              <w:rPr>
                <w:rFonts w:ascii="Arial" w:hAnsi="Arial" w:cs="Arial"/>
                <w:iCs/>
                <w:sz w:val="22"/>
                <w:szCs w:val="22"/>
              </w:rPr>
              <w:noBreakHyphen/>
              <w:t>based approach reflects international best practice and represents a fundamental shift in the planning, funding and delivery of health and social care services in Ireland.</w:t>
            </w:r>
          </w:p>
          <w:p w14:paraId="0D6C4C09" w14:textId="77777777" w:rsidR="007616C5" w:rsidRPr="007616C5" w:rsidRDefault="007616C5" w:rsidP="007616C5">
            <w:pPr>
              <w:jc w:val="both"/>
              <w:rPr>
                <w:rFonts w:ascii="Arial" w:hAnsi="Arial" w:cs="Arial"/>
                <w:iCs/>
                <w:sz w:val="22"/>
                <w:szCs w:val="22"/>
              </w:rPr>
            </w:pPr>
          </w:p>
          <w:p w14:paraId="0EADA560" w14:textId="77777777" w:rsidR="007616C5" w:rsidRPr="007616C5" w:rsidRDefault="007616C5" w:rsidP="007616C5">
            <w:pPr>
              <w:jc w:val="both"/>
              <w:rPr>
                <w:rFonts w:ascii="Arial" w:hAnsi="Arial" w:cs="Arial"/>
                <w:b/>
                <w:bCs/>
                <w:iCs/>
                <w:sz w:val="22"/>
                <w:szCs w:val="22"/>
              </w:rPr>
            </w:pPr>
            <w:r w:rsidRPr="007616C5">
              <w:rPr>
                <w:rFonts w:ascii="Arial" w:hAnsi="Arial" w:cs="Arial"/>
                <w:b/>
                <w:bCs/>
                <w:iCs/>
                <w:sz w:val="22"/>
                <w:szCs w:val="22"/>
              </w:rPr>
              <w:t>National HR/People Function.</w:t>
            </w:r>
          </w:p>
          <w:p w14:paraId="36AE1EE1" w14:textId="77777777" w:rsidR="007616C5" w:rsidRPr="007616C5" w:rsidRDefault="007616C5" w:rsidP="007616C5">
            <w:pPr>
              <w:jc w:val="both"/>
              <w:rPr>
                <w:rFonts w:ascii="Arial" w:hAnsi="Arial" w:cs="Arial"/>
                <w:sz w:val="22"/>
                <w:szCs w:val="22"/>
              </w:rPr>
            </w:pPr>
            <w:r w:rsidRPr="007616C5">
              <w:rPr>
                <w:rFonts w:ascii="Arial" w:hAnsi="Arial" w:cs="Arial"/>
                <w:sz w:val="22"/>
                <w:szCs w:val="22"/>
              </w:rPr>
              <w:t>National HR retains responsibility for engagement with Government Departments and for setting national HR standards, policies and frameworks to ensure consistency and best practice across the HSE. It works in partnership with Health Regions to identify workforce requirements and develop resourcing strategies.</w:t>
            </w:r>
          </w:p>
          <w:p w14:paraId="50E370C2" w14:textId="77777777" w:rsidR="007616C5" w:rsidRPr="007616C5" w:rsidRDefault="007616C5" w:rsidP="007616C5">
            <w:pPr>
              <w:jc w:val="both"/>
              <w:rPr>
                <w:rFonts w:ascii="Arial" w:hAnsi="Arial" w:cs="Arial"/>
                <w:iCs/>
                <w:sz w:val="22"/>
                <w:szCs w:val="22"/>
              </w:rPr>
            </w:pPr>
          </w:p>
          <w:p w14:paraId="4069A635" w14:textId="77777777" w:rsidR="007616C5" w:rsidRPr="007616C5" w:rsidRDefault="007616C5" w:rsidP="007616C5">
            <w:pPr>
              <w:jc w:val="both"/>
              <w:rPr>
                <w:rFonts w:ascii="Arial" w:hAnsi="Arial" w:cs="Arial"/>
                <w:sz w:val="22"/>
                <w:szCs w:val="22"/>
              </w:rPr>
            </w:pPr>
            <w:r w:rsidRPr="007616C5">
              <w:rPr>
                <w:rFonts w:ascii="Arial" w:hAnsi="Arial" w:cs="Arial"/>
                <w:sz w:val="22"/>
                <w:szCs w:val="22"/>
              </w:rPr>
              <w:t>National HR provides corporate and transactional HR services including recruitment, personnel administration, Garda vetting, agency management and pensions. It oversees the design and management of the HR organisational structure (supported by SAP) and delivers workforce analytics to support regional workforce planning and development.</w:t>
            </w:r>
          </w:p>
          <w:p w14:paraId="301A1007" w14:textId="77777777" w:rsidR="007616C5" w:rsidRPr="007616C5" w:rsidRDefault="007616C5" w:rsidP="007616C5">
            <w:pPr>
              <w:jc w:val="both"/>
              <w:rPr>
                <w:rFonts w:ascii="Arial" w:hAnsi="Arial" w:cs="Arial"/>
                <w:sz w:val="22"/>
                <w:szCs w:val="22"/>
              </w:rPr>
            </w:pPr>
          </w:p>
          <w:p w14:paraId="72E5AF09" w14:textId="77777777" w:rsidR="007616C5" w:rsidRPr="007616C5" w:rsidRDefault="007616C5" w:rsidP="007616C5">
            <w:pPr>
              <w:jc w:val="both"/>
              <w:rPr>
                <w:rFonts w:ascii="Arial" w:hAnsi="Arial" w:cs="Arial"/>
                <w:sz w:val="22"/>
                <w:szCs w:val="22"/>
              </w:rPr>
            </w:pPr>
            <w:r w:rsidRPr="007616C5">
              <w:rPr>
                <w:rFonts w:ascii="Arial" w:hAnsi="Arial" w:cs="Arial"/>
                <w:sz w:val="22"/>
                <w:szCs w:val="22"/>
              </w:rPr>
              <w:t>National HR also manages national employee and industrial relations, working closely with the Department of Health and trade unions. It leads the development of leadership and learning programmes and manages the national deployment of NiSRP, providing guidance and support to Health Regions.</w:t>
            </w:r>
          </w:p>
          <w:p w14:paraId="7078EBF2" w14:textId="77777777" w:rsidR="007616C5" w:rsidRPr="007616C5" w:rsidRDefault="007616C5" w:rsidP="007616C5">
            <w:pPr>
              <w:jc w:val="both"/>
              <w:rPr>
                <w:rFonts w:ascii="Arial" w:hAnsi="Arial" w:cs="Arial"/>
                <w:sz w:val="22"/>
                <w:szCs w:val="22"/>
              </w:rPr>
            </w:pPr>
          </w:p>
          <w:p w14:paraId="6A009088" w14:textId="77777777" w:rsidR="007616C5" w:rsidRPr="007616C5" w:rsidRDefault="007616C5" w:rsidP="007616C5">
            <w:pPr>
              <w:jc w:val="both"/>
              <w:rPr>
                <w:rFonts w:ascii="Arial" w:hAnsi="Arial" w:cs="Arial"/>
                <w:b/>
                <w:bCs/>
                <w:iCs/>
                <w:sz w:val="22"/>
                <w:szCs w:val="22"/>
              </w:rPr>
            </w:pPr>
            <w:r w:rsidRPr="007616C5">
              <w:rPr>
                <w:rFonts w:ascii="Arial" w:hAnsi="Arial" w:cs="Arial"/>
                <w:b/>
                <w:bCs/>
                <w:iCs/>
                <w:sz w:val="22"/>
                <w:szCs w:val="22"/>
              </w:rPr>
              <w:t xml:space="preserve">Regional HR/People Function </w:t>
            </w:r>
          </w:p>
          <w:p w14:paraId="32B5A7B8" w14:textId="77777777" w:rsidR="007616C5" w:rsidRPr="007616C5" w:rsidRDefault="007616C5" w:rsidP="007616C5">
            <w:pPr>
              <w:jc w:val="both"/>
              <w:rPr>
                <w:rFonts w:ascii="Arial" w:hAnsi="Arial" w:cs="Arial"/>
                <w:iCs/>
                <w:sz w:val="22"/>
                <w:szCs w:val="22"/>
              </w:rPr>
            </w:pPr>
            <w:r w:rsidRPr="007616C5">
              <w:rPr>
                <w:rFonts w:ascii="Arial" w:hAnsi="Arial" w:cs="Arial"/>
                <w:iCs/>
                <w:sz w:val="22"/>
                <w:szCs w:val="22"/>
              </w:rPr>
              <w:t>Regional HR has responsibility for managing the regional workforce in line with nationally agreed policies, standards and frameworks. National and Regional HR work collaboratively to address resourcing priorities and support service delivery in line with the HSE Recruitment Operating Model.</w:t>
            </w:r>
          </w:p>
          <w:p w14:paraId="7DF01069" w14:textId="77777777" w:rsidR="007616C5" w:rsidRPr="007616C5" w:rsidRDefault="007616C5" w:rsidP="007616C5">
            <w:pPr>
              <w:jc w:val="both"/>
              <w:rPr>
                <w:rFonts w:ascii="Arial" w:hAnsi="Arial" w:cs="Arial"/>
                <w:iCs/>
                <w:sz w:val="22"/>
                <w:szCs w:val="22"/>
              </w:rPr>
            </w:pPr>
          </w:p>
          <w:p w14:paraId="7DB292CA" w14:textId="77777777" w:rsidR="007616C5" w:rsidRPr="007616C5" w:rsidRDefault="007616C5" w:rsidP="007616C5">
            <w:pPr>
              <w:jc w:val="both"/>
              <w:rPr>
                <w:rFonts w:ascii="Arial" w:hAnsi="Arial" w:cs="Arial"/>
                <w:iCs/>
                <w:sz w:val="22"/>
                <w:szCs w:val="22"/>
              </w:rPr>
            </w:pPr>
            <w:r w:rsidRPr="007616C5">
              <w:rPr>
                <w:rFonts w:ascii="Arial" w:hAnsi="Arial" w:cs="Arial"/>
                <w:iCs/>
                <w:sz w:val="22"/>
                <w:szCs w:val="22"/>
              </w:rPr>
              <w:t>Regional HR is responsible for recruitment of the regional workforce, local workforce development, delivery of national learning initiatives and the development of region</w:t>
            </w:r>
            <w:r w:rsidRPr="007616C5">
              <w:rPr>
                <w:rFonts w:ascii="Arial" w:hAnsi="Arial" w:cs="Arial"/>
                <w:iCs/>
                <w:sz w:val="22"/>
                <w:szCs w:val="22"/>
              </w:rPr>
              <w:noBreakHyphen/>
              <w:t>specific training where required. Employee and industrial relations are managed locally, supported by national policies and procedures.</w:t>
            </w:r>
          </w:p>
          <w:p w14:paraId="46B638F5" w14:textId="77777777" w:rsidR="007616C5" w:rsidRPr="007616C5" w:rsidRDefault="007616C5" w:rsidP="007616C5">
            <w:pPr>
              <w:jc w:val="both"/>
              <w:rPr>
                <w:rFonts w:ascii="Arial" w:hAnsi="Arial" w:cs="Arial"/>
                <w:iCs/>
                <w:sz w:val="22"/>
                <w:szCs w:val="22"/>
              </w:rPr>
            </w:pPr>
          </w:p>
          <w:p w14:paraId="59C7E689" w14:textId="77777777" w:rsidR="007616C5" w:rsidRDefault="007616C5" w:rsidP="007616C5">
            <w:pPr>
              <w:rPr>
                <w:rFonts w:ascii="Arial" w:hAnsi="Arial" w:cs="Arial"/>
                <w:iCs/>
                <w:sz w:val="22"/>
                <w:szCs w:val="22"/>
              </w:rPr>
            </w:pPr>
            <w:r w:rsidRPr="007616C5">
              <w:rPr>
                <w:rFonts w:ascii="Arial" w:hAnsi="Arial" w:cs="Arial"/>
                <w:iCs/>
                <w:sz w:val="22"/>
                <w:szCs w:val="22"/>
              </w:rPr>
              <w:t xml:space="preserve">With support from National functions, Regions ensure effective operation of SAP HR and Payroll, including within s38 organisations. Regional HR </w:t>
            </w:r>
            <w:r w:rsidRPr="007616C5">
              <w:rPr>
                <w:rFonts w:ascii="Arial" w:hAnsi="Arial" w:cs="Arial"/>
                <w:iCs/>
                <w:sz w:val="22"/>
                <w:szCs w:val="22"/>
              </w:rPr>
              <w:lastRenderedPageBreak/>
              <w:t>ensures compliance with employment legislation, ethical standards and governance requirements and supports IHA managers in workforce performance monitoring, metrics and continuous improvement.</w:t>
            </w:r>
          </w:p>
          <w:p w14:paraId="0AE4B5A1" w14:textId="670584E3" w:rsidR="007616C5" w:rsidRPr="007616C5" w:rsidRDefault="007616C5" w:rsidP="007616C5">
            <w:pPr>
              <w:rPr>
                <w:rFonts w:ascii="Arial" w:hAnsi="Arial" w:cs="Arial"/>
                <w:iCs/>
                <w:color w:val="000099"/>
                <w:sz w:val="22"/>
                <w:szCs w:val="22"/>
              </w:rPr>
            </w:pPr>
          </w:p>
        </w:tc>
      </w:tr>
      <w:tr w:rsidR="007616C5" w:rsidRPr="00FC59B9" w14:paraId="2344165A" w14:textId="77777777" w:rsidTr="00C23F3F">
        <w:tc>
          <w:tcPr>
            <w:tcW w:w="1439" w:type="pct"/>
          </w:tcPr>
          <w:p w14:paraId="5F099111" w14:textId="11E0CCFC" w:rsidR="007616C5" w:rsidRPr="00FC59B9" w:rsidRDefault="007616C5" w:rsidP="007616C5">
            <w:pPr>
              <w:rPr>
                <w:rFonts w:ascii="Arial" w:hAnsi="Arial" w:cs="Arial"/>
                <w:b/>
                <w:bCs/>
                <w:sz w:val="22"/>
                <w:szCs w:val="22"/>
              </w:rPr>
            </w:pPr>
            <w:r w:rsidRPr="00FC59B9">
              <w:rPr>
                <w:rFonts w:ascii="Arial" w:hAnsi="Arial" w:cs="Arial"/>
                <w:b/>
                <w:bCs/>
                <w:sz w:val="22"/>
                <w:szCs w:val="22"/>
              </w:rPr>
              <w:lastRenderedPageBreak/>
              <w:t>Reporting relationship</w:t>
            </w:r>
          </w:p>
        </w:tc>
        <w:tc>
          <w:tcPr>
            <w:tcW w:w="3561" w:type="pct"/>
            <w:vAlign w:val="center"/>
          </w:tcPr>
          <w:p w14:paraId="39CE3A1D" w14:textId="71C7B9BC" w:rsidR="007616C5" w:rsidRDefault="007616C5" w:rsidP="007616C5">
            <w:pPr>
              <w:jc w:val="both"/>
              <w:rPr>
                <w:rFonts w:ascii="Arial" w:hAnsi="Arial" w:cs="Arial"/>
                <w:sz w:val="22"/>
                <w:szCs w:val="22"/>
              </w:rPr>
            </w:pPr>
            <w:r w:rsidRPr="007616C5">
              <w:rPr>
                <w:rFonts w:ascii="Arial" w:hAnsi="Arial" w:cs="Arial"/>
                <w:sz w:val="22"/>
                <w:szCs w:val="22"/>
              </w:rPr>
              <w:t>The post holder will report to the HR General Manager or other nominated officer. The Grade VIII Human Resources Manager will work collaboratively with the General Manager and be responsible for the day-to-day services within HR as assigned.</w:t>
            </w:r>
          </w:p>
          <w:p w14:paraId="3CBC6A3A" w14:textId="01C691A6" w:rsidR="007616C5" w:rsidRPr="007616C5" w:rsidRDefault="007616C5" w:rsidP="007616C5">
            <w:pPr>
              <w:rPr>
                <w:rFonts w:ascii="Arial" w:hAnsi="Arial" w:cs="Arial"/>
                <w:iCs/>
                <w:color w:val="000099"/>
                <w:sz w:val="22"/>
                <w:szCs w:val="22"/>
              </w:rPr>
            </w:pPr>
          </w:p>
        </w:tc>
      </w:tr>
      <w:tr w:rsidR="007616C5" w:rsidRPr="00FC59B9" w14:paraId="11F49E6D" w14:textId="77777777" w:rsidTr="00435098">
        <w:tc>
          <w:tcPr>
            <w:tcW w:w="1439" w:type="pct"/>
          </w:tcPr>
          <w:p w14:paraId="5D392E76" w14:textId="54240C99" w:rsidR="007616C5" w:rsidRPr="00FC59B9" w:rsidRDefault="007616C5" w:rsidP="007616C5">
            <w:pPr>
              <w:rPr>
                <w:rFonts w:ascii="Arial" w:hAnsi="Arial" w:cs="Arial"/>
                <w:b/>
                <w:bCs/>
                <w:sz w:val="22"/>
                <w:szCs w:val="22"/>
              </w:rPr>
            </w:pPr>
            <w:r w:rsidRPr="00FC59B9">
              <w:rPr>
                <w:rFonts w:ascii="Arial" w:hAnsi="Arial" w:cs="Arial"/>
                <w:b/>
                <w:bCs/>
                <w:sz w:val="22"/>
                <w:szCs w:val="22"/>
              </w:rPr>
              <w:t xml:space="preserve">Purpose of the post </w:t>
            </w:r>
          </w:p>
        </w:tc>
        <w:tc>
          <w:tcPr>
            <w:tcW w:w="3561" w:type="pct"/>
            <w:vAlign w:val="center"/>
          </w:tcPr>
          <w:p w14:paraId="18966CCB" w14:textId="77777777" w:rsidR="007616C5" w:rsidRPr="007616C5" w:rsidRDefault="007616C5" w:rsidP="007616C5">
            <w:pPr>
              <w:spacing w:line="239" w:lineRule="auto"/>
              <w:jc w:val="both"/>
              <w:rPr>
                <w:rFonts w:ascii="Arial" w:hAnsi="Arial" w:cs="Arial"/>
                <w:sz w:val="22"/>
                <w:szCs w:val="22"/>
              </w:rPr>
            </w:pPr>
            <w:r w:rsidRPr="007616C5">
              <w:rPr>
                <w:rFonts w:ascii="Arial" w:hAnsi="Arial" w:cs="Arial"/>
                <w:sz w:val="22"/>
                <w:szCs w:val="22"/>
              </w:rPr>
              <w:t xml:space="preserve">The Grade VIII HR Business Manager will be assigned authority to collaborate and advise managers as to best practice in HR-related issues in line with HSE HR policies, protocols and procedures. This responsibility will include participation in recruitment and retention initiatives, employee relations, workforce planning, performance achievement, staff engagement and any other HR projects / initiatives which may be assigned from time to time. </w:t>
            </w:r>
          </w:p>
          <w:p w14:paraId="5DD85766" w14:textId="77777777" w:rsidR="007616C5" w:rsidRPr="007616C5" w:rsidRDefault="007616C5" w:rsidP="007616C5">
            <w:pPr>
              <w:spacing w:line="239" w:lineRule="auto"/>
              <w:jc w:val="both"/>
              <w:rPr>
                <w:rFonts w:ascii="Arial" w:hAnsi="Arial" w:cs="Arial"/>
                <w:sz w:val="22"/>
                <w:szCs w:val="22"/>
              </w:rPr>
            </w:pPr>
          </w:p>
          <w:p w14:paraId="4F9DD1F9" w14:textId="77777777" w:rsidR="007616C5" w:rsidRPr="007616C5" w:rsidRDefault="007616C5" w:rsidP="007616C5">
            <w:pPr>
              <w:jc w:val="both"/>
              <w:rPr>
                <w:rFonts w:ascii="Arial" w:hAnsi="Arial" w:cs="Arial"/>
                <w:iCs/>
                <w:sz w:val="22"/>
                <w:szCs w:val="22"/>
              </w:rPr>
            </w:pPr>
            <w:r w:rsidRPr="007616C5">
              <w:rPr>
                <w:rFonts w:ascii="Arial" w:hAnsi="Arial" w:cs="Arial"/>
                <w:iCs/>
                <w:sz w:val="22"/>
                <w:szCs w:val="22"/>
              </w:rPr>
              <w:t>The HR Business Manager will support the General Manager with the operational management of the Human Resources pillar / function as assigned within the Regional HR Team and provide HR supports as assigned.</w:t>
            </w:r>
          </w:p>
          <w:p w14:paraId="748D2933" w14:textId="77777777" w:rsidR="007616C5" w:rsidRPr="007616C5" w:rsidRDefault="007616C5" w:rsidP="007616C5">
            <w:pPr>
              <w:jc w:val="both"/>
              <w:rPr>
                <w:rFonts w:ascii="Arial" w:hAnsi="Arial" w:cs="Arial"/>
                <w:iCs/>
                <w:sz w:val="22"/>
                <w:szCs w:val="22"/>
              </w:rPr>
            </w:pPr>
          </w:p>
          <w:p w14:paraId="6672915F" w14:textId="77777777" w:rsidR="007616C5" w:rsidRPr="007616C5" w:rsidRDefault="007616C5" w:rsidP="007616C5">
            <w:pPr>
              <w:jc w:val="both"/>
              <w:rPr>
                <w:rFonts w:ascii="Arial" w:hAnsi="Arial" w:cs="Arial"/>
                <w:iCs/>
                <w:sz w:val="22"/>
                <w:szCs w:val="22"/>
              </w:rPr>
            </w:pPr>
            <w:r w:rsidRPr="007616C5">
              <w:rPr>
                <w:rFonts w:ascii="Arial" w:hAnsi="Arial" w:cs="Arial"/>
                <w:iCs/>
                <w:sz w:val="22"/>
                <w:szCs w:val="22"/>
              </w:rPr>
              <w:t xml:space="preserve">The Regional HR pillars are: </w:t>
            </w:r>
          </w:p>
          <w:p w14:paraId="543FCF7D" w14:textId="77777777" w:rsidR="007616C5" w:rsidRPr="007616C5" w:rsidRDefault="007616C5" w:rsidP="007616C5">
            <w:pPr>
              <w:numPr>
                <w:ilvl w:val="0"/>
                <w:numId w:val="18"/>
              </w:numPr>
              <w:jc w:val="both"/>
              <w:rPr>
                <w:rFonts w:ascii="Arial" w:hAnsi="Arial" w:cs="Arial"/>
                <w:iCs/>
                <w:sz w:val="22"/>
                <w:szCs w:val="22"/>
              </w:rPr>
            </w:pPr>
            <w:r w:rsidRPr="007616C5">
              <w:rPr>
                <w:rFonts w:ascii="Arial" w:hAnsi="Arial" w:cs="Arial"/>
                <w:iCs/>
                <w:sz w:val="22"/>
                <w:szCs w:val="22"/>
              </w:rPr>
              <w:t>Recruitment, Contracting and Resourcing</w:t>
            </w:r>
          </w:p>
          <w:p w14:paraId="2F07D06B" w14:textId="77777777" w:rsidR="007616C5" w:rsidRPr="007616C5" w:rsidRDefault="007616C5" w:rsidP="007616C5">
            <w:pPr>
              <w:numPr>
                <w:ilvl w:val="0"/>
                <w:numId w:val="18"/>
              </w:numPr>
              <w:jc w:val="both"/>
              <w:rPr>
                <w:rFonts w:ascii="Arial" w:hAnsi="Arial" w:cs="Arial"/>
                <w:iCs/>
                <w:sz w:val="22"/>
                <w:szCs w:val="22"/>
              </w:rPr>
            </w:pPr>
            <w:r w:rsidRPr="007616C5">
              <w:rPr>
                <w:rFonts w:ascii="Arial" w:hAnsi="Arial" w:cs="Arial"/>
                <w:iCs/>
                <w:sz w:val="22"/>
                <w:szCs w:val="22"/>
              </w:rPr>
              <w:t>Medical Workforce</w:t>
            </w:r>
          </w:p>
          <w:p w14:paraId="59D362D3" w14:textId="77777777" w:rsidR="007616C5" w:rsidRPr="007616C5" w:rsidRDefault="007616C5" w:rsidP="007616C5">
            <w:pPr>
              <w:numPr>
                <w:ilvl w:val="0"/>
                <w:numId w:val="18"/>
              </w:numPr>
              <w:jc w:val="both"/>
              <w:rPr>
                <w:rFonts w:ascii="Arial" w:hAnsi="Arial" w:cs="Arial"/>
                <w:iCs/>
                <w:sz w:val="22"/>
                <w:szCs w:val="22"/>
              </w:rPr>
            </w:pPr>
            <w:r w:rsidRPr="007616C5">
              <w:rPr>
                <w:rFonts w:ascii="Arial" w:hAnsi="Arial" w:cs="Arial"/>
                <w:iCs/>
                <w:sz w:val="22"/>
                <w:szCs w:val="22"/>
              </w:rPr>
              <w:t>Workforce Analytics</w:t>
            </w:r>
          </w:p>
          <w:p w14:paraId="1D831D35" w14:textId="77777777" w:rsidR="007616C5" w:rsidRPr="007616C5" w:rsidRDefault="007616C5" w:rsidP="007616C5">
            <w:pPr>
              <w:numPr>
                <w:ilvl w:val="0"/>
                <w:numId w:val="18"/>
              </w:numPr>
              <w:jc w:val="both"/>
              <w:rPr>
                <w:rFonts w:ascii="Arial" w:hAnsi="Arial" w:cs="Arial"/>
                <w:iCs/>
                <w:sz w:val="22"/>
                <w:szCs w:val="22"/>
              </w:rPr>
            </w:pPr>
            <w:r w:rsidRPr="007616C5">
              <w:rPr>
                <w:rFonts w:ascii="Arial" w:hAnsi="Arial" w:cs="Arial"/>
                <w:iCs/>
                <w:sz w:val="22"/>
                <w:szCs w:val="22"/>
              </w:rPr>
              <w:t>HR Employee Relations</w:t>
            </w:r>
          </w:p>
          <w:p w14:paraId="4A044AF4" w14:textId="77777777" w:rsidR="007616C5" w:rsidRPr="007616C5" w:rsidRDefault="007616C5" w:rsidP="007616C5">
            <w:pPr>
              <w:numPr>
                <w:ilvl w:val="0"/>
                <w:numId w:val="18"/>
              </w:numPr>
              <w:jc w:val="both"/>
              <w:rPr>
                <w:rFonts w:ascii="Arial" w:hAnsi="Arial" w:cs="Arial"/>
                <w:iCs/>
                <w:sz w:val="22"/>
                <w:szCs w:val="22"/>
              </w:rPr>
            </w:pPr>
            <w:r w:rsidRPr="007616C5">
              <w:rPr>
                <w:rFonts w:ascii="Arial" w:hAnsi="Arial" w:cs="Arial"/>
                <w:iCs/>
                <w:sz w:val="22"/>
                <w:szCs w:val="22"/>
              </w:rPr>
              <w:t xml:space="preserve">Health and Wellbeing </w:t>
            </w:r>
          </w:p>
          <w:p w14:paraId="21BC3E2C" w14:textId="77777777" w:rsidR="007616C5" w:rsidRPr="007616C5" w:rsidRDefault="007616C5" w:rsidP="007616C5">
            <w:pPr>
              <w:numPr>
                <w:ilvl w:val="0"/>
                <w:numId w:val="18"/>
              </w:numPr>
              <w:jc w:val="both"/>
              <w:rPr>
                <w:rFonts w:ascii="Arial" w:hAnsi="Arial" w:cs="Arial"/>
                <w:iCs/>
                <w:sz w:val="22"/>
                <w:szCs w:val="22"/>
              </w:rPr>
            </w:pPr>
            <w:r w:rsidRPr="007616C5">
              <w:rPr>
                <w:rFonts w:ascii="Arial" w:hAnsi="Arial" w:cs="Arial"/>
                <w:iCs/>
                <w:sz w:val="22"/>
                <w:szCs w:val="22"/>
              </w:rPr>
              <w:t>Learning and Development</w:t>
            </w:r>
          </w:p>
          <w:p w14:paraId="4DA9D50E" w14:textId="77777777" w:rsidR="007616C5" w:rsidRPr="007616C5" w:rsidRDefault="007616C5" w:rsidP="007616C5">
            <w:pPr>
              <w:ind w:left="720"/>
              <w:jc w:val="both"/>
              <w:rPr>
                <w:rFonts w:ascii="Arial" w:hAnsi="Arial" w:cs="Arial"/>
                <w:iCs/>
                <w:sz w:val="22"/>
                <w:szCs w:val="22"/>
              </w:rPr>
            </w:pPr>
          </w:p>
          <w:p w14:paraId="075F6756" w14:textId="1AD6D42D" w:rsidR="007616C5" w:rsidRPr="007616C5" w:rsidRDefault="007616C5" w:rsidP="007616C5">
            <w:pPr>
              <w:jc w:val="both"/>
              <w:rPr>
                <w:rFonts w:ascii="Arial" w:hAnsi="Arial" w:cs="Arial"/>
                <w:iCs/>
                <w:sz w:val="22"/>
                <w:szCs w:val="22"/>
              </w:rPr>
            </w:pPr>
            <w:r w:rsidRPr="007616C5">
              <w:rPr>
                <w:rFonts w:ascii="Arial" w:hAnsi="Arial" w:cs="Arial"/>
                <w:iCs/>
                <w:sz w:val="22"/>
                <w:szCs w:val="22"/>
              </w:rPr>
              <w:t>Working with the HR Senior Management Team the post holder will provide operational support and guidance on HR related topics to the HR General Manager’s and their teams in the delivery of the organisational strategy in line with Sláintecare and the new Health Regions structure.</w:t>
            </w:r>
          </w:p>
          <w:p w14:paraId="3875957D" w14:textId="321C356A" w:rsidR="007616C5" w:rsidRPr="007616C5" w:rsidRDefault="007616C5" w:rsidP="007616C5">
            <w:pPr>
              <w:rPr>
                <w:rFonts w:ascii="Arial" w:hAnsi="Arial" w:cs="Arial"/>
                <w:iCs/>
                <w:color w:val="000099"/>
                <w:sz w:val="22"/>
                <w:szCs w:val="22"/>
              </w:rPr>
            </w:pPr>
          </w:p>
        </w:tc>
      </w:tr>
      <w:tr w:rsidR="007616C5" w:rsidRPr="00FC59B9" w14:paraId="6FC4F317" w14:textId="77777777" w:rsidTr="007742F8">
        <w:tc>
          <w:tcPr>
            <w:tcW w:w="1439" w:type="pct"/>
          </w:tcPr>
          <w:p w14:paraId="706E700B" w14:textId="6700C137" w:rsidR="007616C5" w:rsidRPr="00FC59B9" w:rsidRDefault="007616C5" w:rsidP="007616C5">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7616C5" w:rsidRPr="00FC59B9" w:rsidRDefault="007616C5" w:rsidP="007616C5">
            <w:pPr>
              <w:rPr>
                <w:rFonts w:ascii="Arial" w:hAnsi="Arial" w:cs="Arial"/>
                <w:b/>
                <w:bCs/>
                <w:sz w:val="22"/>
                <w:szCs w:val="22"/>
              </w:rPr>
            </w:pPr>
          </w:p>
        </w:tc>
        <w:tc>
          <w:tcPr>
            <w:tcW w:w="3561" w:type="pct"/>
            <w:vAlign w:val="center"/>
          </w:tcPr>
          <w:p w14:paraId="7575F8C2" w14:textId="0DF98596" w:rsidR="007616C5" w:rsidRPr="007616C5" w:rsidRDefault="007616C5" w:rsidP="007616C5">
            <w:pPr>
              <w:jc w:val="both"/>
              <w:rPr>
                <w:rFonts w:ascii="Arial" w:hAnsi="Arial" w:cs="Arial"/>
                <w:b/>
                <w:bCs/>
                <w:sz w:val="22"/>
                <w:szCs w:val="22"/>
              </w:rPr>
            </w:pPr>
            <w:r w:rsidRPr="007616C5">
              <w:rPr>
                <w:rFonts w:ascii="Arial" w:hAnsi="Arial" w:cs="Arial"/>
                <w:b/>
                <w:bCs/>
                <w:sz w:val="22"/>
                <w:szCs w:val="22"/>
              </w:rPr>
              <w:t xml:space="preserve">Leadership </w:t>
            </w:r>
          </w:p>
          <w:p w14:paraId="49D5225D" w14:textId="77777777" w:rsidR="007616C5" w:rsidRPr="007616C5" w:rsidRDefault="007616C5" w:rsidP="007616C5">
            <w:pPr>
              <w:numPr>
                <w:ilvl w:val="0"/>
                <w:numId w:val="19"/>
              </w:numPr>
              <w:spacing w:after="46" w:line="239" w:lineRule="auto"/>
              <w:jc w:val="both"/>
              <w:rPr>
                <w:rFonts w:ascii="Arial" w:hAnsi="Arial" w:cs="Arial"/>
                <w:sz w:val="22"/>
                <w:szCs w:val="22"/>
              </w:rPr>
            </w:pPr>
            <w:r w:rsidRPr="007616C5">
              <w:rPr>
                <w:rFonts w:ascii="Arial" w:hAnsi="Arial" w:cs="Arial"/>
                <w:sz w:val="22"/>
                <w:szCs w:val="22"/>
              </w:rPr>
              <w:t xml:space="preserve">Take an executive lead on HR projects within HR Mid West in relation to HR matters under the direction of the assigned HR General Manager.  </w:t>
            </w:r>
          </w:p>
          <w:p w14:paraId="1094153E"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Deputise for the General Manager as required.</w:t>
            </w:r>
          </w:p>
          <w:p w14:paraId="1BFF9BA1" w14:textId="77777777" w:rsidR="007616C5" w:rsidRPr="007616C5" w:rsidRDefault="007616C5" w:rsidP="007616C5">
            <w:pPr>
              <w:numPr>
                <w:ilvl w:val="0"/>
                <w:numId w:val="19"/>
              </w:numPr>
              <w:spacing w:after="43"/>
              <w:jc w:val="both"/>
              <w:rPr>
                <w:rFonts w:ascii="Arial" w:hAnsi="Arial" w:cs="Arial"/>
                <w:sz w:val="22"/>
                <w:szCs w:val="22"/>
              </w:rPr>
            </w:pPr>
            <w:r w:rsidRPr="007616C5">
              <w:rPr>
                <w:rFonts w:ascii="Arial" w:hAnsi="Arial" w:cs="Arial"/>
                <w:sz w:val="22"/>
                <w:szCs w:val="22"/>
              </w:rPr>
              <w:t xml:space="preserve">Demonstrate pro-active commitment to all communications with internal and external stakeholders </w:t>
            </w:r>
          </w:p>
          <w:p w14:paraId="38023A7E" w14:textId="683461EE" w:rsidR="007616C5" w:rsidRPr="007616C5" w:rsidRDefault="006A6F93" w:rsidP="007616C5">
            <w:pPr>
              <w:pStyle w:val="ListParagraph"/>
              <w:numPr>
                <w:ilvl w:val="0"/>
                <w:numId w:val="19"/>
              </w:numPr>
              <w:contextualSpacing/>
              <w:jc w:val="both"/>
              <w:rPr>
                <w:rFonts w:ascii="Arial" w:hAnsi="Arial" w:cs="Arial"/>
                <w:sz w:val="22"/>
                <w:szCs w:val="22"/>
              </w:rPr>
            </w:pPr>
            <w:r>
              <w:rPr>
                <w:rFonts w:ascii="Arial" w:hAnsi="Arial" w:cs="Arial"/>
                <w:sz w:val="22"/>
                <w:szCs w:val="22"/>
              </w:rPr>
              <w:t>D</w:t>
            </w:r>
            <w:r w:rsidR="007616C5" w:rsidRPr="007616C5">
              <w:rPr>
                <w:rFonts w:ascii="Arial" w:hAnsi="Arial" w:cs="Arial"/>
                <w:sz w:val="22"/>
                <w:szCs w:val="22"/>
              </w:rPr>
              <w:t>evelop and maintain partnerships, working relationships with Trade Unions by playing a proactive role with respect to collective bargaining and other employment relation issues.</w:t>
            </w:r>
          </w:p>
          <w:p w14:paraId="488AC6CB"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Develop and maintain close working relationships with external partners</w:t>
            </w:r>
          </w:p>
          <w:p w14:paraId="0EF93D7B"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 xml:space="preserve">Oversee and manage progression of all HR policies and legislation as relevant to the role. </w:t>
            </w:r>
          </w:p>
          <w:p w14:paraId="0AB84219"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Ensuring the appropriate management of individuals and rights issues by providing representation at Labour Court, Adjudication Service, Workplace Relations Commission and Employment Appeals hearings.</w:t>
            </w:r>
          </w:p>
          <w:p w14:paraId="59CC6537"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lastRenderedPageBreak/>
              <w:t>Play a key role in relation to the strategic change initiatives including issues arising from the Public /Service Agreements and securing co-operation from staff and unions.</w:t>
            </w:r>
          </w:p>
          <w:p w14:paraId="1153C84C" w14:textId="240C442B" w:rsidR="007616C5" w:rsidRPr="007616C5" w:rsidRDefault="006A6F93" w:rsidP="007616C5">
            <w:pPr>
              <w:pStyle w:val="ListParagraph"/>
              <w:numPr>
                <w:ilvl w:val="0"/>
                <w:numId w:val="19"/>
              </w:numPr>
              <w:contextualSpacing/>
              <w:jc w:val="both"/>
              <w:rPr>
                <w:rFonts w:ascii="Arial" w:hAnsi="Arial" w:cs="Arial"/>
                <w:sz w:val="22"/>
                <w:szCs w:val="22"/>
              </w:rPr>
            </w:pPr>
            <w:r>
              <w:rPr>
                <w:rFonts w:ascii="Arial" w:hAnsi="Arial" w:cs="Arial"/>
                <w:sz w:val="22"/>
                <w:szCs w:val="22"/>
              </w:rPr>
              <w:t>A</w:t>
            </w:r>
            <w:r w:rsidR="007616C5" w:rsidRPr="007616C5">
              <w:rPr>
                <w:rFonts w:ascii="Arial" w:hAnsi="Arial" w:cs="Arial"/>
                <w:sz w:val="22"/>
                <w:szCs w:val="22"/>
              </w:rPr>
              <w:t>dvise and work closely with Senior Management across the Mid West on HR processes and procedures.</w:t>
            </w:r>
          </w:p>
          <w:p w14:paraId="5637D2DD" w14:textId="53D9328E" w:rsidR="007616C5" w:rsidRPr="007616C5" w:rsidRDefault="006A6F93" w:rsidP="007616C5">
            <w:pPr>
              <w:pStyle w:val="ListParagraph"/>
              <w:numPr>
                <w:ilvl w:val="0"/>
                <w:numId w:val="19"/>
              </w:numPr>
              <w:contextualSpacing/>
              <w:jc w:val="both"/>
              <w:rPr>
                <w:rFonts w:ascii="Arial" w:hAnsi="Arial" w:cs="Arial"/>
                <w:sz w:val="22"/>
                <w:szCs w:val="22"/>
              </w:rPr>
            </w:pPr>
            <w:r>
              <w:rPr>
                <w:rFonts w:ascii="Arial" w:hAnsi="Arial" w:cs="Arial"/>
                <w:sz w:val="22"/>
                <w:szCs w:val="22"/>
              </w:rPr>
              <w:t>E</w:t>
            </w:r>
            <w:r w:rsidR="007616C5" w:rsidRPr="007616C5">
              <w:rPr>
                <w:rFonts w:ascii="Arial" w:hAnsi="Arial" w:cs="Arial"/>
                <w:sz w:val="22"/>
                <w:szCs w:val="22"/>
              </w:rPr>
              <w:t>nsure that collective industrial/employee relations issues are managed and dealt with effectively and efficiently in line with best practice and national agreements.</w:t>
            </w:r>
          </w:p>
          <w:p w14:paraId="36A15E86" w14:textId="0478FEC0" w:rsidR="007616C5" w:rsidRPr="007616C5" w:rsidRDefault="006A6F93" w:rsidP="007616C5">
            <w:pPr>
              <w:pStyle w:val="ListParagraph"/>
              <w:numPr>
                <w:ilvl w:val="0"/>
                <w:numId w:val="19"/>
              </w:numPr>
              <w:contextualSpacing/>
              <w:jc w:val="both"/>
              <w:rPr>
                <w:rFonts w:ascii="Arial" w:hAnsi="Arial" w:cs="Arial"/>
                <w:sz w:val="22"/>
                <w:szCs w:val="22"/>
              </w:rPr>
            </w:pPr>
            <w:r>
              <w:rPr>
                <w:rFonts w:ascii="Arial" w:hAnsi="Arial" w:cs="Arial"/>
                <w:sz w:val="22"/>
                <w:szCs w:val="22"/>
              </w:rPr>
              <w:t>E</w:t>
            </w:r>
            <w:r w:rsidR="007616C5" w:rsidRPr="007616C5">
              <w:rPr>
                <w:rFonts w:ascii="Arial" w:hAnsi="Arial" w:cs="Arial"/>
                <w:sz w:val="22"/>
                <w:szCs w:val="22"/>
              </w:rPr>
              <w:t>nsure a consistent and uniform approach is adopted to the implementation of national agreements/circulars.</w:t>
            </w:r>
          </w:p>
          <w:p w14:paraId="67B40648"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Provide the necessary leadership and direction to ensure that staff actively participate in the delivery of high quality, efficient and cost-effective services.</w:t>
            </w:r>
          </w:p>
          <w:p w14:paraId="0061DC90"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Manage the services and programmes assigned to him/her and establish agreed objectives for their delivery.</w:t>
            </w:r>
          </w:p>
          <w:p w14:paraId="45574313"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Act as spokesperson for the Organisation as required.</w:t>
            </w:r>
          </w:p>
          <w:p w14:paraId="3FB503AD"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Participate in other Group/National working groups, as required.</w:t>
            </w:r>
          </w:p>
          <w:p w14:paraId="1E5AC88F" w14:textId="4E5238BC" w:rsidR="007616C5" w:rsidRPr="007616C5" w:rsidRDefault="006A6F93" w:rsidP="007616C5">
            <w:pPr>
              <w:pStyle w:val="ListParagraph"/>
              <w:numPr>
                <w:ilvl w:val="0"/>
                <w:numId w:val="19"/>
              </w:numPr>
              <w:contextualSpacing/>
              <w:jc w:val="both"/>
              <w:rPr>
                <w:rFonts w:ascii="Arial" w:hAnsi="Arial" w:cs="Arial"/>
                <w:sz w:val="22"/>
                <w:szCs w:val="22"/>
              </w:rPr>
            </w:pPr>
            <w:r>
              <w:rPr>
                <w:rFonts w:ascii="Arial" w:hAnsi="Arial" w:cs="Arial"/>
                <w:sz w:val="22"/>
                <w:szCs w:val="22"/>
              </w:rPr>
              <w:t>L</w:t>
            </w:r>
            <w:r w:rsidR="007616C5" w:rsidRPr="007616C5">
              <w:rPr>
                <w:rFonts w:ascii="Arial" w:hAnsi="Arial" w:cs="Arial"/>
                <w:sz w:val="22"/>
                <w:szCs w:val="22"/>
              </w:rPr>
              <w:t>ead as needed and to represent HR as relevant to the role.</w:t>
            </w:r>
          </w:p>
          <w:p w14:paraId="1BCCDF15" w14:textId="77777777" w:rsidR="007616C5" w:rsidRPr="007616C5" w:rsidRDefault="007616C5" w:rsidP="007616C5">
            <w:pPr>
              <w:ind w:left="360"/>
              <w:jc w:val="both"/>
              <w:rPr>
                <w:rFonts w:ascii="Arial" w:hAnsi="Arial" w:cs="Arial"/>
                <w:sz w:val="22"/>
                <w:szCs w:val="22"/>
              </w:rPr>
            </w:pPr>
          </w:p>
          <w:p w14:paraId="1D96E6E6" w14:textId="77777777" w:rsidR="007616C5" w:rsidRPr="007616C5" w:rsidRDefault="007616C5" w:rsidP="007616C5">
            <w:pPr>
              <w:jc w:val="both"/>
              <w:rPr>
                <w:rFonts w:ascii="Arial" w:hAnsi="Arial" w:cs="Arial"/>
                <w:b/>
                <w:bCs/>
                <w:sz w:val="22"/>
                <w:szCs w:val="22"/>
              </w:rPr>
            </w:pPr>
            <w:r w:rsidRPr="007616C5">
              <w:rPr>
                <w:rFonts w:ascii="Arial" w:hAnsi="Arial" w:cs="Arial"/>
                <w:b/>
                <w:bCs/>
                <w:sz w:val="22"/>
                <w:szCs w:val="22"/>
              </w:rPr>
              <w:t>Administrative/Management</w:t>
            </w:r>
          </w:p>
          <w:p w14:paraId="4124B6DC"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Oversee the management and development of the HR team ensuring that they have the skills, knowledge and motivation to perform effectively.</w:t>
            </w:r>
          </w:p>
          <w:p w14:paraId="3887DD54"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Ensure the day-to-day activities and associated resources are managed so that a first class, patient-focused service is delivered.</w:t>
            </w:r>
          </w:p>
          <w:p w14:paraId="4F42BD53" w14:textId="77777777" w:rsidR="007616C5" w:rsidRPr="007616C5" w:rsidRDefault="007616C5" w:rsidP="007616C5">
            <w:pPr>
              <w:numPr>
                <w:ilvl w:val="0"/>
                <w:numId w:val="19"/>
              </w:numPr>
              <w:spacing w:after="46" w:line="239" w:lineRule="auto"/>
              <w:jc w:val="both"/>
              <w:rPr>
                <w:rFonts w:ascii="Arial" w:hAnsi="Arial" w:cs="Arial"/>
                <w:sz w:val="22"/>
                <w:szCs w:val="22"/>
              </w:rPr>
            </w:pPr>
            <w:r w:rsidRPr="007616C5">
              <w:rPr>
                <w:rFonts w:ascii="Arial" w:hAnsi="Arial" w:cs="Arial"/>
                <w:sz w:val="22"/>
                <w:szCs w:val="22"/>
              </w:rPr>
              <w:t xml:space="preserve">Review the conduct and completion of assignments of other staff in accordance with the operational plan and expected quality standards. </w:t>
            </w:r>
          </w:p>
          <w:p w14:paraId="4E6602E0" w14:textId="09614380" w:rsidR="007616C5" w:rsidRPr="007616C5" w:rsidRDefault="006A6F93" w:rsidP="007616C5">
            <w:pPr>
              <w:pStyle w:val="ListParagraph"/>
              <w:numPr>
                <w:ilvl w:val="0"/>
                <w:numId w:val="19"/>
              </w:numPr>
              <w:contextualSpacing/>
              <w:jc w:val="both"/>
              <w:rPr>
                <w:rFonts w:ascii="Arial" w:hAnsi="Arial" w:cs="Arial"/>
                <w:sz w:val="22"/>
                <w:szCs w:val="22"/>
              </w:rPr>
            </w:pPr>
            <w:r>
              <w:rPr>
                <w:rFonts w:ascii="Arial" w:hAnsi="Arial" w:cs="Arial"/>
                <w:sz w:val="22"/>
                <w:szCs w:val="22"/>
              </w:rPr>
              <w:t>L</w:t>
            </w:r>
            <w:r w:rsidR="007616C5" w:rsidRPr="007616C5">
              <w:rPr>
                <w:rFonts w:ascii="Arial" w:hAnsi="Arial" w:cs="Arial"/>
                <w:sz w:val="22"/>
                <w:szCs w:val="22"/>
              </w:rPr>
              <w:t>iaise and work collaboratively with HR Business Managers, Department heads and other HR staff in the delivery of tasks.</w:t>
            </w:r>
          </w:p>
          <w:p w14:paraId="3A893087" w14:textId="39BF2BA3" w:rsidR="007616C5" w:rsidRPr="007616C5" w:rsidRDefault="006A6F93" w:rsidP="007616C5">
            <w:pPr>
              <w:pStyle w:val="ListParagraph"/>
              <w:numPr>
                <w:ilvl w:val="0"/>
                <w:numId w:val="19"/>
              </w:numPr>
              <w:contextualSpacing/>
              <w:jc w:val="both"/>
              <w:rPr>
                <w:rFonts w:ascii="Arial" w:hAnsi="Arial" w:cs="Arial"/>
                <w:sz w:val="22"/>
                <w:szCs w:val="22"/>
              </w:rPr>
            </w:pPr>
            <w:r>
              <w:rPr>
                <w:rFonts w:ascii="Arial" w:hAnsi="Arial" w:cs="Arial"/>
                <w:sz w:val="22"/>
                <w:szCs w:val="22"/>
              </w:rPr>
              <w:t>I</w:t>
            </w:r>
            <w:r w:rsidR="007616C5" w:rsidRPr="007616C5">
              <w:rPr>
                <w:rFonts w:ascii="Arial" w:hAnsi="Arial" w:cs="Arial"/>
                <w:sz w:val="22"/>
                <w:szCs w:val="22"/>
              </w:rPr>
              <w:t>dentify trends and issues as they arise and develop appropriate responses such as recommending changes in practice, procedure or policy.</w:t>
            </w:r>
          </w:p>
          <w:p w14:paraId="3C178D20"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Supervise and enable team members to carry out their responsibilities.</w:t>
            </w:r>
          </w:p>
          <w:p w14:paraId="6E8DD58C"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Create and maintain a positive working environment among staff members, which contributes to maintaining and enhancing effective working relationships.</w:t>
            </w:r>
          </w:p>
          <w:p w14:paraId="52463C4B"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Manage the performance of staff, dealing with underperformance in a timely and constructive manner.</w:t>
            </w:r>
          </w:p>
          <w:p w14:paraId="6B83DA64"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Conduct regular staff meetings to keep staff informed and to hear views.</w:t>
            </w:r>
          </w:p>
          <w:p w14:paraId="3C5E23AB" w14:textId="77777777" w:rsidR="007616C5" w:rsidRPr="007616C5" w:rsidRDefault="007616C5" w:rsidP="007616C5">
            <w:pPr>
              <w:jc w:val="both"/>
              <w:rPr>
                <w:rFonts w:ascii="Arial" w:hAnsi="Arial" w:cs="Arial"/>
                <w:sz w:val="22"/>
                <w:szCs w:val="22"/>
              </w:rPr>
            </w:pPr>
          </w:p>
          <w:p w14:paraId="028B1BFC" w14:textId="77777777" w:rsidR="007616C5" w:rsidRPr="007616C5" w:rsidRDefault="007616C5" w:rsidP="007616C5">
            <w:pPr>
              <w:jc w:val="both"/>
              <w:rPr>
                <w:rFonts w:ascii="Arial" w:hAnsi="Arial" w:cs="Arial"/>
                <w:b/>
                <w:bCs/>
                <w:sz w:val="22"/>
                <w:szCs w:val="22"/>
              </w:rPr>
            </w:pPr>
            <w:r w:rsidRPr="007616C5">
              <w:rPr>
                <w:rFonts w:ascii="Arial" w:hAnsi="Arial" w:cs="Arial"/>
                <w:b/>
                <w:bCs/>
                <w:sz w:val="22"/>
                <w:szCs w:val="22"/>
              </w:rPr>
              <w:t xml:space="preserve">Customer Service </w:t>
            </w:r>
          </w:p>
          <w:p w14:paraId="2DBD4340"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Promote and maintain a customer focused environment by ensuring service users are treated with dignity and respect.</w:t>
            </w:r>
          </w:p>
          <w:p w14:paraId="50C9CAA3"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Seek feedback from service users to evaluate service.</w:t>
            </w:r>
          </w:p>
          <w:p w14:paraId="686FBEA2"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 xml:space="preserve">Engage in the HSE performance achievement process in conjunction with your Line Manager and staff as appropriate. </w:t>
            </w:r>
          </w:p>
          <w:p w14:paraId="21F12A84" w14:textId="77777777" w:rsid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Actively promote staff engagement initiatives.</w:t>
            </w:r>
          </w:p>
          <w:p w14:paraId="26F6E280" w14:textId="4C3D8A04" w:rsidR="006A6F93" w:rsidRDefault="006A6F93" w:rsidP="006A6F93">
            <w:pPr>
              <w:contextualSpacing/>
              <w:jc w:val="both"/>
              <w:rPr>
                <w:rFonts w:ascii="Arial" w:hAnsi="Arial" w:cs="Arial"/>
                <w:sz w:val="22"/>
                <w:szCs w:val="22"/>
              </w:rPr>
            </w:pPr>
          </w:p>
          <w:p w14:paraId="6FE48960" w14:textId="77777777" w:rsidR="00EA5D24" w:rsidRPr="006A6F93" w:rsidRDefault="00EA5D24" w:rsidP="006A6F93">
            <w:pPr>
              <w:contextualSpacing/>
              <w:jc w:val="both"/>
              <w:rPr>
                <w:rFonts w:ascii="Arial" w:hAnsi="Arial" w:cs="Arial"/>
                <w:sz w:val="22"/>
                <w:szCs w:val="22"/>
              </w:rPr>
            </w:pPr>
          </w:p>
          <w:p w14:paraId="3BF8BF61" w14:textId="77777777" w:rsidR="007616C5" w:rsidRPr="007616C5" w:rsidRDefault="007616C5" w:rsidP="007616C5">
            <w:pPr>
              <w:jc w:val="both"/>
              <w:rPr>
                <w:rFonts w:ascii="Arial" w:hAnsi="Arial" w:cs="Arial"/>
                <w:sz w:val="22"/>
                <w:szCs w:val="22"/>
              </w:rPr>
            </w:pPr>
          </w:p>
          <w:p w14:paraId="50D2B345" w14:textId="77777777" w:rsidR="007616C5" w:rsidRPr="007616C5" w:rsidRDefault="007616C5" w:rsidP="007616C5">
            <w:pPr>
              <w:jc w:val="both"/>
              <w:rPr>
                <w:rFonts w:ascii="Arial" w:hAnsi="Arial" w:cs="Arial"/>
                <w:b/>
                <w:bCs/>
                <w:sz w:val="22"/>
                <w:szCs w:val="22"/>
              </w:rPr>
            </w:pPr>
            <w:r w:rsidRPr="007616C5">
              <w:rPr>
                <w:rFonts w:ascii="Arial" w:hAnsi="Arial" w:cs="Arial"/>
                <w:b/>
                <w:bCs/>
                <w:sz w:val="22"/>
                <w:szCs w:val="22"/>
              </w:rPr>
              <w:lastRenderedPageBreak/>
              <w:t>Standards, Regulations, Policies, Procedures &amp; Legislation</w:t>
            </w:r>
          </w:p>
          <w:p w14:paraId="3E343F66"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Contribute to the development of policies and procedures for their own area.</w:t>
            </w:r>
          </w:p>
          <w:p w14:paraId="75710404"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Effectively discharge the day-to-day operations, including compliance with HSE Financial regulations and all HSE policies and procedures.</w:t>
            </w:r>
          </w:p>
          <w:p w14:paraId="0BB4171A" w14:textId="77777777" w:rsidR="007616C5" w:rsidRPr="007616C5" w:rsidRDefault="007616C5" w:rsidP="007616C5">
            <w:pPr>
              <w:pStyle w:val="ListParagraph"/>
              <w:numPr>
                <w:ilvl w:val="0"/>
                <w:numId w:val="19"/>
              </w:numPr>
              <w:spacing w:after="46"/>
              <w:contextualSpacing/>
              <w:jc w:val="both"/>
              <w:rPr>
                <w:rFonts w:ascii="Arial" w:hAnsi="Arial" w:cs="Arial"/>
                <w:sz w:val="22"/>
                <w:szCs w:val="22"/>
              </w:rPr>
            </w:pPr>
            <w:r w:rsidRPr="007616C5">
              <w:rPr>
                <w:rFonts w:ascii="Arial" w:hAnsi="Arial" w:cs="Arial"/>
                <w:sz w:val="22"/>
                <w:szCs w:val="22"/>
              </w:rPr>
              <w:t xml:space="preserve">Assess and analyse compliance with National and EU legislative obligations, and national policies and procedures. </w:t>
            </w:r>
          </w:p>
          <w:p w14:paraId="16E6E77C" w14:textId="77777777" w:rsidR="007616C5" w:rsidRPr="007616C5" w:rsidRDefault="007616C5" w:rsidP="007616C5">
            <w:pPr>
              <w:pStyle w:val="ListParagraph"/>
              <w:numPr>
                <w:ilvl w:val="0"/>
                <w:numId w:val="19"/>
              </w:numPr>
              <w:spacing w:after="46"/>
              <w:contextualSpacing/>
              <w:jc w:val="both"/>
              <w:rPr>
                <w:rFonts w:ascii="Arial" w:hAnsi="Arial" w:cs="Arial"/>
                <w:sz w:val="22"/>
                <w:szCs w:val="22"/>
              </w:rPr>
            </w:pPr>
            <w:r w:rsidRPr="007616C5">
              <w:rPr>
                <w:rFonts w:ascii="Arial" w:hAnsi="Arial" w:cs="Arial"/>
                <w:sz w:val="22"/>
                <w:szCs w:val="22"/>
              </w:rPr>
              <w:t xml:space="preserve">Ensure accurate attention to detail and consistent adherence to procedures and current standards within area of responsibility. </w:t>
            </w:r>
          </w:p>
          <w:p w14:paraId="334B4BE0" w14:textId="77777777" w:rsidR="007616C5" w:rsidRPr="007616C5" w:rsidRDefault="007616C5" w:rsidP="007616C5">
            <w:pPr>
              <w:pStyle w:val="ListParagraph"/>
              <w:numPr>
                <w:ilvl w:val="0"/>
                <w:numId w:val="19"/>
              </w:numPr>
              <w:spacing w:after="46"/>
              <w:contextualSpacing/>
              <w:jc w:val="both"/>
              <w:rPr>
                <w:rFonts w:ascii="Arial" w:hAnsi="Arial" w:cs="Arial"/>
                <w:sz w:val="22"/>
                <w:szCs w:val="22"/>
              </w:rPr>
            </w:pPr>
            <w:r w:rsidRPr="007616C5">
              <w:rPr>
                <w:rFonts w:ascii="Arial" w:hAnsi="Arial" w:cs="Arial"/>
                <w:sz w:val="22"/>
                <w:szCs w:val="22"/>
              </w:rPr>
              <w:t xml:space="preserve">Maintain knowledge of relevant policies, procedures, guidelines and legislation to perform the role effectively and to ensure standards are met by own team. </w:t>
            </w:r>
          </w:p>
          <w:p w14:paraId="6AAAA351" w14:textId="77777777" w:rsidR="007616C5" w:rsidRPr="007616C5" w:rsidRDefault="007616C5" w:rsidP="007616C5">
            <w:pPr>
              <w:pStyle w:val="ListParagraph"/>
              <w:ind w:left="763"/>
              <w:jc w:val="both"/>
              <w:rPr>
                <w:rFonts w:ascii="Arial" w:hAnsi="Arial" w:cs="Arial"/>
                <w:sz w:val="22"/>
                <w:szCs w:val="22"/>
              </w:rPr>
            </w:pPr>
          </w:p>
          <w:p w14:paraId="2F485D8D" w14:textId="77777777" w:rsidR="007616C5" w:rsidRPr="007616C5" w:rsidRDefault="007616C5" w:rsidP="007616C5">
            <w:pPr>
              <w:spacing w:after="3"/>
              <w:jc w:val="both"/>
              <w:rPr>
                <w:rFonts w:ascii="Arial" w:hAnsi="Arial" w:cs="Arial"/>
                <w:sz w:val="22"/>
                <w:szCs w:val="22"/>
              </w:rPr>
            </w:pPr>
            <w:r w:rsidRPr="007616C5">
              <w:rPr>
                <w:rFonts w:ascii="Arial" w:eastAsia="Calibri" w:hAnsi="Arial" w:cs="Arial"/>
                <w:b/>
                <w:sz w:val="22"/>
                <w:szCs w:val="22"/>
              </w:rPr>
              <w:t xml:space="preserve">Recruitment, Staffing and Workforce Planning </w:t>
            </w:r>
          </w:p>
          <w:p w14:paraId="0639BF1F" w14:textId="77777777" w:rsidR="007616C5" w:rsidRPr="007616C5" w:rsidRDefault="007616C5" w:rsidP="007616C5">
            <w:pPr>
              <w:pStyle w:val="ListParagraph"/>
              <w:numPr>
                <w:ilvl w:val="0"/>
                <w:numId w:val="19"/>
              </w:numPr>
              <w:spacing w:after="46"/>
              <w:contextualSpacing/>
              <w:jc w:val="both"/>
              <w:rPr>
                <w:rFonts w:ascii="Arial" w:hAnsi="Arial" w:cs="Arial"/>
                <w:sz w:val="22"/>
                <w:szCs w:val="22"/>
              </w:rPr>
            </w:pPr>
            <w:r w:rsidRPr="007616C5">
              <w:rPr>
                <w:rFonts w:ascii="Arial" w:hAnsi="Arial" w:cs="Arial"/>
                <w:sz w:val="22"/>
                <w:szCs w:val="22"/>
              </w:rPr>
              <w:t xml:space="preserve">Ensure HR recruitment policies and procedures are implemented in an efficient manner. </w:t>
            </w:r>
          </w:p>
          <w:p w14:paraId="7065B404" w14:textId="77777777" w:rsidR="007616C5" w:rsidRPr="007616C5" w:rsidRDefault="007616C5" w:rsidP="007616C5">
            <w:pPr>
              <w:pStyle w:val="ListParagraph"/>
              <w:numPr>
                <w:ilvl w:val="0"/>
                <w:numId w:val="19"/>
              </w:numPr>
              <w:spacing w:after="46"/>
              <w:contextualSpacing/>
              <w:jc w:val="both"/>
              <w:rPr>
                <w:rFonts w:ascii="Arial" w:hAnsi="Arial" w:cs="Arial"/>
                <w:sz w:val="22"/>
                <w:szCs w:val="22"/>
              </w:rPr>
            </w:pPr>
            <w:r w:rsidRPr="007616C5">
              <w:rPr>
                <w:rFonts w:ascii="Arial" w:hAnsi="Arial" w:cs="Arial"/>
                <w:sz w:val="22"/>
                <w:szCs w:val="22"/>
              </w:rPr>
              <w:t xml:space="preserve">Ensure the appropriate management of employment contracts for all employees in the Region in conjunction with recruitment services. </w:t>
            </w:r>
          </w:p>
          <w:p w14:paraId="08B800A8" w14:textId="77777777" w:rsidR="007616C5" w:rsidRPr="007616C5" w:rsidRDefault="007616C5" w:rsidP="007616C5">
            <w:pPr>
              <w:pStyle w:val="ListParagraph"/>
              <w:numPr>
                <w:ilvl w:val="0"/>
                <w:numId w:val="19"/>
              </w:numPr>
              <w:spacing w:after="44" w:line="239" w:lineRule="auto"/>
              <w:contextualSpacing/>
              <w:jc w:val="both"/>
              <w:rPr>
                <w:rFonts w:ascii="Arial" w:hAnsi="Arial" w:cs="Arial"/>
                <w:sz w:val="22"/>
                <w:szCs w:val="22"/>
              </w:rPr>
            </w:pPr>
            <w:r w:rsidRPr="007616C5">
              <w:rPr>
                <w:rFonts w:ascii="Arial" w:hAnsi="Arial" w:cs="Arial"/>
                <w:sz w:val="22"/>
                <w:szCs w:val="22"/>
              </w:rPr>
              <w:t xml:space="preserve">Working with Line Managers and Finance to assist in the appropriate management of pay bill monitoring and employment </w:t>
            </w:r>
            <w:r w:rsidRPr="007616C5">
              <w:rPr>
                <w:rFonts w:ascii="Arial" w:eastAsia="Calibri" w:hAnsi="Arial" w:cs="Arial"/>
                <w:sz w:val="22"/>
                <w:szCs w:val="22"/>
              </w:rPr>
              <w:t xml:space="preserve">control in line with the HSE’s Paybill Management and Control </w:t>
            </w:r>
            <w:r w:rsidRPr="007616C5">
              <w:rPr>
                <w:rFonts w:ascii="Arial" w:hAnsi="Arial" w:cs="Arial"/>
                <w:sz w:val="22"/>
                <w:szCs w:val="22"/>
              </w:rPr>
              <w:t xml:space="preserve">Framework. </w:t>
            </w:r>
          </w:p>
          <w:p w14:paraId="15FDE29C" w14:textId="77777777" w:rsidR="007616C5" w:rsidRPr="007616C5" w:rsidRDefault="007616C5" w:rsidP="007616C5">
            <w:pPr>
              <w:pStyle w:val="ListParagraph"/>
              <w:numPr>
                <w:ilvl w:val="0"/>
                <w:numId w:val="19"/>
              </w:numPr>
              <w:spacing w:after="46"/>
              <w:contextualSpacing/>
              <w:jc w:val="both"/>
              <w:rPr>
                <w:rFonts w:ascii="Arial" w:hAnsi="Arial" w:cs="Arial"/>
                <w:sz w:val="22"/>
                <w:szCs w:val="22"/>
              </w:rPr>
            </w:pPr>
            <w:r w:rsidRPr="007616C5">
              <w:rPr>
                <w:rFonts w:ascii="Arial" w:hAnsi="Arial" w:cs="Arial"/>
                <w:sz w:val="22"/>
                <w:szCs w:val="22"/>
              </w:rPr>
              <w:t xml:space="preserve">Collaborate with stakeholders regarding all relevant issues including development of management reports. </w:t>
            </w:r>
          </w:p>
          <w:p w14:paraId="47EB2947" w14:textId="77777777" w:rsidR="007616C5" w:rsidRPr="007616C5" w:rsidRDefault="007616C5" w:rsidP="007616C5">
            <w:pPr>
              <w:jc w:val="both"/>
              <w:rPr>
                <w:rFonts w:ascii="Arial" w:hAnsi="Arial" w:cs="Arial"/>
                <w:sz w:val="22"/>
                <w:szCs w:val="22"/>
              </w:rPr>
            </w:pPr>
          </w:p>
          <w:p w14:paraId="239B61E3" w14:textId="77777777" w:rsidR="007616C5" w:rsidRPr="007616C5" w:rsidRDefault="007616C5" w:rsidP="007616C5">
            <w:pPr>
              <w:jc w:val="both"/>
              <w:rPr>
                <w:rFonts w:ascii="Arial" w:hAnsi="Arial" w:cs="Arial"/>
                <w:b/>
                <w:bCs/>
                <w:sz w:val="22"/>
                <w:szCs w:val="22"/>
              </w:rPr>
            </w:pPr>
            <w:r w:rsidRPr="007616C5">
              <w:rPr>
                <w:rFonts w:ascii="Arial" w:hAnsi="Arial" w:cs="Arial"/>
                <w:b/>
                <w:bCs/>
                <w:sz w:val="22"/>
                <w:szCs w:val="22"/>
              </w:rPr>
              <w:t>Education, Training, Health &amp; Wellbeing</w:t>
            </w:r>
          </w:p>
          <w:p w14:paraId="1B06F3D2"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Engage in the HSE performance achievement process in conjunction with your line Manager and staff as appropriate.</w:t>
            </w:r>
          </w:p>
          <w:p w14:paraId="74C47529"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Support learning and development initiatives to empower and develop our workforce</w:t>
            </w:r>
          </w:p>
          <w:p w14:paraId="2FCF96BD" w14:textId="1DBB7F7F"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Develop and implement processes to support staff health and wellbeing initiatives</w:t>
            </w:r>
          </w:p>
          <w:p w14:paraId="49D6996A"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Work collaboratively with stakeholders to maintain a safe, supportive working environment, such as occupational health, LDU and H&amp;W.</w:t>
            </w:r>
          </w:p>
          <w:p w14:paraId="48C85FA8" w14:textId="77777777" w:rsidR="007616C5" w:rsidRPr="007616C5" w:rsidRDefault="007616C5" w:rsidP="007616C5">
            <w:pPr>
              <w:jc w:val="both"/>
              <w:rPr>
                <w:rFonts w:ascii="Arial" w:hAnsi="Arial" w:cs="Arial"/>
                <w:sz w:val="22"/>
                <w:szCs w:val="22"/>
              </w:rPr>
            </w:pPr>
          </w:p>
          <w:p w14:paraId="4A0A9C4D" w14:textId="77777777" w:rsidR="007616C5" w:rsidRPr="007616C5" w:rsidRDefault="007616C5" w:rsidP="007616C5">
            <w:pPr>
              <w:jc w:val="both"/>
              <w:rPr>
                <w:rFonts w:ascii="Arial" w:hAnsi="Arial" w:cs="Arial"/>
                <w:b/>
                <w:bCs/>
                <w:sz w:val="22"/>
                <w:szCs w:val="22"/>
              </w:rPr>
            </w:pPr>
            <w:r w:rsidRPr="007616C5">
              <w:rPr>
                <w:rFonts w:ascii="Arial" w:hAnsi="Arial" w:cs="Arial"/>
                <w:b/>
                <w:bCs/>
                <w:sz w:val="22"/>
                <w:szCs w:val="22"/>
              </w:rPr>
              <w:t>Performance Management</w:t>
            </w:r>
          </w:p>
          <w:p w14:paraId="141B21DF"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Develop plans to achieve Key Performance Indicators (KPIs) which are congruent with service needs.</w:t>
            </w:r>
          </w:p>
          <w:p w14:paraId="6FEF3110"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Plan measures to address targets for HR, in order to continually monitor and improve the effectiveness of systems in place.</w:t>
            </w:r>
          </w:p>
          <w:p w14:paraId="463A36D6"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Ensure an effective system of performance management is in place and used appropriately across all staff groups</w:t>
            </w:r>
          </w:p>
          <w:p w14:paraId="42568BAE"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Ensure effective and efficient training is in place to empower managers and development teams.</w:t>
            </w:r>
          </w:p>
          <w:p w14:paraId="0D39672F"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Continuously review HR processes to ensure efficiency and effectiveness with particular emphasis on benchmarking against best practices.</w:t>
            </w:r>
          </w:p>
          <w:p w14:paraId="6E3828CC"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Drive and promote a Performance Management culture.</w:t>
            </w:r>
          </w:p>
          <w:p w14:paraId="7B82192F" w14:textId="77777777" w:rsidR="007616C5" w:rsidRPr="007616C5" w:rsidRDefault="007616C5" w:rsidP="007616C5">
            <w:pPr>
              <w:jc w:val="both"/>
              <w:rPr>
                <w:rFonts w:ascii="Arial" w:hAnsi="Arial" w:cs="Arial"/>
                <w:sz w:val="22"/>
                <w:szCs w:val="22"/>
              </w:rPr>
            </w:pPr>
          </w:p>
          <w:p w14:paraId="490D22AD" w14:textId="77777777" w:rsidR="007616C5" w:rsidRPr="007616C5" w:rsidRDefault="007616C5" w:rsidP="007616C5">
            <w:pPr>
              <w:jc w:val="both"/>
              <w:rPr>
                <w:rFonts w:ascii="Arial" w:hAnsi="Arial" w:cs="Arial"/>
                <w:b/>
                <w:bCs/>
                <w:sz w:val="22"/>
                <w:szCs w:val="22"/>
              </w:rPr>
            </w:pPr>
            <w:r w:rsidRPr="007616C5">
              <w:rPr>
                <w:rFonts w:ascii="Arial" w:hAnsi="Arial" w:cs="Arial"/>
                <w:b/>
                <w:bCs/>
                <w:sz w:val="22"/>
                <w:szCs w:val="22"/>
              </w:rPr>
              <w:t>Change Management &amp; Engagement</w:t>
            </w:r>
          </w:p>
          <w:p w14:paraId="17F81167"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Plan and promote open communication and create a culture of respect for staff and a sense of value and empowerment.</w:t>
            </w:r>
          </w:p>
          <w:p w14:paraId="22C06BFE"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lastRenderedPageBreak/>
              <w:t>Ensuring a continuously developed workforce in management practices and promote staff engagement</w:t>
            </w:r>
          </w:p>
          <w:p w14:paraId="4AFBC55E" w14:textId="3E1288D7" w:rsidR="007616C5" w:rsidRPr="007616C5" w:rsidRDefault="006A6F93" w:rsidP="007616C5">
            <w:pPr>
              <w:pStyle w:val="ListParagraph"/>
              <w:numPr>
                <w:ilvl w:val="0"/>
                <w:numId w:val="19"/>
              </w:numPr>
              <w:contextualSpacing/>
              <w:jc w:val="both"/>
              <w:rPr>
                <w:rFonts w:ascii="Arial" w:hAnsi="Arial" w:cs="Arial"/>
                <w:sz w:val="22"/>
                <w:szCs w:val="22"/>
              </w:rPr>
            </w:pPr>
            <w:r>
              <w:rPr>
                <w:rFonts w:ascii="Arial" w:hAnsi="Arial" w:cs="Arial"/>
                <w:sz w:val="22"/>
                <w:szCs w:val="22"/>
              </w:rPr>
              <w:t>P</w:t>
            </w:r>
            <w:r w:rsidR="007616C5" w:rsidRPr="007616C5">
              <w:rPr>
                <w:rFonts w:ascii="Arial" w:hAnsi="Arial" w:cs="Arial"/>
                <w:sz w:val="22"/>
                <w:szCs w:val="22"/>
              </w:rPr>
              <w:t>romote and maintain a positive industrial/employee relations environment.</w:t>
            </w:r>
          </w:p>
          <w:p w14:paraId="37CF75AD" w14:textId="54D0F6B6" w:rsidR="007616C5" w:rsidRPr="007616C5" w:rsidRDefault="006A6F93" w:rsidP="007616C5">
            <w:pPr>
              <w:pStyle w:val="ListParagraph"/>
              <w:numPr>
                <w:ilvl w:val="0"/>
                <w:numId w:val="19"/>
              </w:numPr>
              <w:contextualSpacing/>
              <w:jc w:val="both"/>
              <w:rPr>
                <w:rFonts w:ascii="Arial" w:hAnsi="Arial" w:cs="Arial"/>
                <w:sz w:val="22"/>
                <w:szCs w:val="22"/>
              </w:rPr>
            </w:pPr>
            <w:r>
              <w:rPr>
                <w:rFonts w:ascii="Arial" w:hAnsi="Arial" w:cs="Arial"/>
                <w:sz w:val="22"/>
                <w:szCs w:val="22"/>
              </w:rPr>
              <w:t>P</w:t>
            </w:r>
            <w:r w:rsidR="007616C5" w:rsidRPr="007616C5">
              <w:rPr>
                <w:rFonts w:ascii="Arial" w:hAnsi="Arial" w:cs="Arial"/>
                <w:sz w:val="22"/>
                <w:szCs w:val="22"/>
              </w:rPr>
              <w:t>romote engagement with staff and staff representatives to implement change consistent with improving service delivery and best practice.</w:t>
            </w:r>
          </w:p>
          <w:p w14:paraId="2CE22F1D" w14:textId="52B30196" w:rsidR="007616C5" w:rsidRPr="007616C5" w:rsidRDefault="006A6F93" w:rsidP="007616C5">
            <w:pPr>
              <w:pStyle w:val="ListParagraph"/>
              <w:numPr>
                <w:ilvl w:val="0"/>
                <w:numId w:val="19"/>
              </w:numPr>
              <w:contextualSpacing/>
              <w:jc w:val="both"/>
              <w:rPr>
                <w:rFonts w:ascii="Arial" w:hAnsi="Arial" w:cs="Arial"/>
                <w:sz w:val="22"/>
                <w:szCs w:val="22"/>
              </w:rPr>
            </w:pPr>
            <w:r>
              <w:rPr>
                <w:rFonts w:ascii="Arial" w:hAnsi="Arial" w:cs="Arial"/>
                <w:sz w:val="22"/>
                <w:szCs w:val="22"/>
              </w:rPr>
              <w:t>P</w:t>
            </w:r>
            <w:r w:rsidR="007616C5" w:rsidRPr="007616C5">
              <w:rPr>
                <w:rFonts w:ascii="Arial" w:hAnsi="Arial" w:cs="Arial"/>
                <w:sz w:val="22"/>
                <w:szCs w:val="22"/>
              </w:rPr>
              <w:t>romote the implementation of the HSE’s change and reform through the Public Service Agreements and other national policies.</w:t>
            </w:r>
          </w:p>
          <w:p w14:paraId="7C362706" w14:textId="5311E30F" w:rsidR="007616C5" w:rsidRPr="007616C5" w:rsidRDefault="006A6F93" w:rsidP="007616C5">
            <w:pPr>
              <w:pStyle w:val="ListParagraph"/>
              <w:numPr>
                <w:ilvl w:val="0"/>
                <w:numId w:val="19"/>
              </w:numPr>
              <w:contextualSpacing/>
              <w:jc w:val="both"/>
              <w:rPr>
                <w:rFonts w:ascii="Arial" w:hAnsi="Arial" w:cs="Arial"/>
                <w:sz w:val="22"/>
                <w:szCs w:val="22"/>
              </w:rPr>
            </w:pPr>
            <w:r>
              <w:rPr>
                <w:rFonts w:ascii="Arial" w:hAnsi="Arial" w:cs="Arial"/>
                <w:sz w:val="22"/>
                <w:szCs w:val="22"/>
              </w:rPr>
              <w:t>L</w:t>
            </w:r>
            <w:r w:rsidR="007616C5" w:rsidRPr="007616C5">
              <w:rPr>
                <w:rFonts w:ascii="Arial" w:hAnsi="Arial" w:cs="Arial"/>
                <w:sz w:val="22"/>
                <w:szCs w:val="22"/>
              </w:rPr>
              <w:t>iaise with key internal and external stakeholders/agencies and represent organisation at National Level where required.</w:t>
            </w:r>
          </w:p>
          <w:p w14:paraId="448419ED"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Proactively identify inequities / inefficiencies in service administration and implement solutions to improve service delivery, in line with legislation and benchmarking against best practice structures.</w:t>
            </w:r>
          </w:p>
          <w:p w14:paraId="1AE35F9C"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Embrace change and adapt local work practices accordingly by finding practical ways to make policies work, ensuring team knows how to action changes.</w:t>
            </w:r>
          </w:p>
          <w:p w14:paraId="1FD7943A" w14:textId="77777777" w:rsidR="007616C5" w:rsidRPr="007616C5" w:rsidRDefault="007616C5" w:rsidP="007616C5">
            <w:pPr>
              <w:jc w:val="both"/>
              <w:rPr>
                <w:rFonts w:ascii="Arial" w:hAnsi="Arial" w:cs="Arial"/>
                <w:sz w:val="22"/>
                <w:szCs w:val="22"/>
              </w:rPr>
            </w:pPr>
          </w:p>
          <w:p w14:paraId="2C5E4386" w14:textId="77777777" w:rsidR="007616C5" w:rsidRPr="007616C5" w:rsidRDefault="007616C5" w:rsidP="007616C5">
            <w:pPr>
              <w:jc w:val="both"/>
              <w:rPr>
                <w:rFonts w:ascii="Arial" w:hAnsi="Arial" w:cs="Arial"/>
                <w:b/>
                <w:bCs/>
                <w:sz w:val="22"/>
                <w:szCs w:val="22"/>
              </w:rPr>
            </w:pPr>
            <w:r w:rsidRPr="007616C5">
              <w:rPr>
                <w:rFonts w:ascii="Arial" w:hAnsi="Arial" w:cs="Arial"/>
                <w:b/>
                <w:bCs/>
                <w:sz w:val="22"/>
                <w:szCs w:val="22"/>
              </w:rPr>
              <w:t>Risk Management, Quality, Health &amp; Safety</w:t>
            </w:r>
          </w:p>
          <w:p w14:paraId="375125FA"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Adequately identifies, assesses, manages and monitors risk within their area of responsibility.</w:t>
            </w:r>
          </w:p>
          <w:p w14:paraId="3F2AA76F"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 Support, promote and actively participate in sustainable energy, water and waste initiatives to create a more sustainable, low carbon and efficient health service.</w:t>
            </w:r>
          </w:p>
          <w:p w14:paraId="62662F54"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Promote a safe working environment in accordance with Health and Safety legislation</w:t>
            </w:r>
          </w:p>
          <w:p w14:paraId="053299D6" w14:textId="77777777" w:rsidR="007616C5" w:rsidRPr="007616C5" w:rsidRDefault="007616C5" w:rsidP="007616C5">
            <w:pPr>
              <w:jc w:val="both"/>
              <w:rPr>
                <w:rFonts w:ascii="Arial" w:hAnsi="Arial" w:cs="Arial"/>
                <w:sz w:val="22"/>
                <w:szCs w:val="22"/>
              </w:rPr>
            </w:pPr>
          </w:p>
          <w:p w14:paraId="014464F0" w14:textId="77777777" w:rsidR="007616C5" w:rsidRPr="007616C5" w:rsidRDefault="007616C5" w:rsidP="007616C5">
            <w:pPr>
              <w:jc w:val="both"/>
              <w:rPr>
                <w:rFonts w:ascii="Arial" w:hAnsi="Arial" w:cs="Arial"/>
                <w:b/>
                <w:bCs/>
                <w:sz w:val="22"/>
                <w:szCs w:val="22"/>
              </w:rPr>
            </w:pPr>
            <w:r w:rsidRPr="007616C5">
              <w:rPr>
                <w:rFonts w:ascii="Arial" w:hAnsi="Arial" w:cs="Arial"/>
                <w:b/>
                <w:bCs/>
                <w:sz w:val="22"/>
                <w:szCs w:val="22"/>
              </w:rPr>
              <w:t>Other</w:t>
            </w:r>
          </w:p>
          <w:p w14:paraId="37E0F586"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Demonstrate pro-active commitment to all communications with internal and external stakeholders.</w:t>
            </w:r>
          </w:p>
          <w:p w14:paraId="4C37E135"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The person holding this post is required to support the principle that the care of the patient comes first at all times and will approach their work with the flexibility and enthusiasm necessary to make this principle a reality for every patient to the greatest possible degree.</w:t>
            </w:r>
          </w:p>
          <w:p w14:paraId="16C79728"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Maintain awareness of the primacy of the patient in relation to all hospital activities.</w:t>
            </w:r>
          </w:p>
          <w:p w14:paraId="01FE9866"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Performance management systems are part of role and you will be required to participate in the organisations performance management programme.</w:t>
            </w:r>
          </w:p>
          <w:p w14:paraId="1F2943BE" w14:textId="77777777" w:rsidR="007616C5" w:rsidRPr="007616C5" w:rsidRDefault="007616C5" w:rsidP="007616C5">
            <w:pPr>
              <w:pStyle w:val="ListParagraph"/>
              <w:numPr>
                <w:ilvl w:val="0"/>
                <w:numId w:val="19"/>
              </w:numPr>
              <w:contextualSpacing/>
              <w:jc w:val="both"/>
              <w:rPr>
                <w:rFonts w:ascii="Arial" w:hAnsi="Arial" w:cs="Arial"/>
                <w:sz w:val="22"/>
                <w:szCs w:val="22"/>
              </w:rPr>
            </w:pPr>
            <w:r w:rsidRPr="007616C5">
              <w:rPr>
                <w:rFonts w:ascii="Arial" w:hAnsi="Arial" w:cs="Arial"/>
                <w:sz w:val="22"/>
                <w:szCs w:val="22"/>
              </w:rPr>
              <w:t>S/he is expected to demonstrate a pro-active commitment to all communications with internal and external stakeholders.</w:t>
            </w:r>
          </w:p>
          <w:p w14:paraId="0D189CD5" w14:textId="77777777" w:rsidR="007616C5" w:rsidRPr="007616C5" w:rsidRDefault="007616C5" w:rsidP="007616C5">
            <w:pPr>
              <w:jc w:val="both"/>
              <w:rPr>
                <w:rFonts w:ascii="Arial" w:hAnsi="Arial" w:cs="Arial"/>
                <w:sz w:val="22"/>
                <w:szCs w:val="22"/>
              </w:rPr>
            </w:pPr>
          </w:p>
          <w:p w14:paraId="576BE8CD" w14:textId="77777777" w:rsidR="00615BD4" w:rsidRDefault="007616C5" w:rsidP="007616C5">
            <w:pPr>
              <w:rPr>
                <w:rFonts w:ascii="Arial" w:hAnsi="Arial" w:cs="Arial"/>
                <w:b/>
                <w:bCs/>
                <w:sz w:val="22"/>
                <w:szCs w:val="22"/>
              </w:rPr>
            </w:pPr>
            <w:r w:rsidRPr="007616C5">
              <w:rPr>
                <w:rFonts w:ascii="Arial" w:hAnsi="Arial" w:cs="Arial"/>
                <w:b/>
                <w:bCs/>
                <w:sz w:val="22"/>
                <w:szCs w:val="22"/>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p w14:paraId="6D2CEE75" w14:textId="15F79DC2" w:rsidR="00EA5D24" w:rsidRPr="00EA5D24" w:rsidRDefault="00EA5D24" w:rsidP="007616C5">
            <w:pPr>
              <w:rPr>
                <w:rFonts w:ascii="Arial" w:hAnsi="Arial" w:cs="Arial"/>
                <w:b/>
                <w:bCs/>
                <w:sz w:val="22"/>
                <w:szCs w:val="22"/>
              </w:rPr>
            </w:pPr>
          </w:p>
        </w:tc>
      </w:tr>
      <w:tr w:rsidR="00741DAF" w:rsidRPr="00FC59B9" w14:paraId="4D946CA5" w14:textId="77777777" w:rsidTr="007742F8">
        <w:tc>
          <w:tcPr>
            <w:tcW w:w="1439" w:type="pct"/>
          </w:tcPr>
          <w:p w14:paraId="10970634" w14:textId="77777777" w:rsidR="00741DAF" w:rsidRDefault="00741DAF" w:rsidP="007616C5">
            <w:pPr>
              <w:rPr>
                <w:rFonts w:ascii="Arial" w:hAnsi="Arial" w:cs="Arial"/>
                <w:b/>
                <w:bCs/>
                <w:sz w:val="22"/>
                <w:szCs w:val="22"/>
              </w:rPr>
            </w:pPr>
            <w:r>
              <w:rPr>
                <w:rFonts w:ascii="Arial" w:hAnsi="Arial" w:cs="Arial"/>
                <w:b/>
                <w:bCs/>
                <w:sz w:val="22"/>
                <w:szCs w:val="22"/>
              </w:rPr>
              <w:lastRenderedPageBreak/>
              <w:t xml:space="preserve">Eligibility Criteria </w:t>
            </w:r>
          </w:p>
          <w:p w14:paraId="7E396D2F" w14:textId="77777777" w:rsidR="00741DAF" w:rsidRDefault="00741DAF" w:rsidP="007616C5">
            <w:pPr>
              <w:rPr>
                <w:rFonts w:ascii="Arial" w:hAnsi="Arial" w:cs="Arial"/>
                <w:b/>
                <w:bCs/>
                <w:sz w:val="22"/>
                <w:szCs w:val="22"/>
              </w:rPr>
            </w:pPr>
          </w:p>
          <w:p w14:paraId="28DFAFFD" w14:textId="0E71B8F3" w:rsidR="00741DAF" w:rsidRPr="00FC59B9" w:rsidRDefault="00741DAF" w:rsidP="007616C5">
            <w:pPr>
              <w:rPr>
                <w:rFonts w:ascii="Arial" w:hAnsi="Arial" w:cs="Arial"/>
                <w:b/>
                <w:bCs/>
                <w:sz w:val="22"/>
                <w:szCs w:val="22"/>
              </w:rPr>
            </w:pPr>
            <w:r>
              <w:rPr>
                <w:rFonts w:ascii="Arial" w:hAnsi="Arial" w:cs="Arial"/>
                <w:b/>
                <w:bCs/>
                <w:sz w:val="22"/>
                <w:szCs w:val="22"/>
              </w:rPr>
              <w:t xml:space="preserve">Qualifications and/or experience </w:t>
            </w:r>
          </w:p>
        </w:tc>
        <w:tc>
          <w:tcPr>
            <w:tcW w:w="3561" w:type="pct"/>
            <w:vAlign w:val="center"/>
          </w:tcPr>
          <w:p w14:paraId="2FDA4EA0" w14:textId="77777777" w:rsidR="00741DAF" w:rsidRPr="000139FA" w:rsidRDefault="00741DAF" w:rsidP="00741DAF">
            <w:pPr>
              <w:rPr>
                <w:rFonts w:ascii="Arial" w:hAnsi="Arial" w:cs="Arial"/>
                <w:b/>
                <w:i/>
                <w:iCs/>
                <w:color w:val="000000"/>
                <w:sz w:val="22"/>
                <w:szCs w:val="22"/>
                <w:lang w:val="en-IE" w:eastAsia="en-IE"/>
              </w:rPr>
            </w:pPr>
            <w:r w:rsidRPr="000139FA">
              <w:rPr>
                <w:rFonts w:ascii="Arial" w:hAnsi="Arial" w:cs="Arial"/>
                <w:b/>
                <w:i/>
                <w:iCs/>
                <w:color w:val="000000"/>
                <w:sz w:val="22"/>
                <w:szCs w:val="22"/>
                <w:lang w:val="en-IE" w:eastAsia="en-IE"/>
              </w:rPr>
              <w:t xml:space="preserve">This campaign is confined to staff who are currently employed by </w:t>
            </w:r>
            <w:r w:rsidRPr="000139FA">
              <w:rPr>
                <w:rFonts w:ascii="Arial" w:hAnsi="Arial" w:cs="Arial"/>
                <w:b/>
                <w:bCs/>
                <w:i/>
                <w:iCs/>
                <w:color w:val="000000"/>
                <w:sz w:val="22"/>
                <w:szCs w:val="22"/>
                <w:lang w:eastAsia="en-IE"/>
              </w:rPr>
              <w:t>the HSE, TUSLA, other statutory health agencies*, or a body which provides services on behalf of the HSE under Section 38 of the Health Act 2004</w:t>
            </w:r>
            <w:r w:rsidRPr="000139FA">
              <w:rPr>
                <w:rFonts w:ascii="Arial" w:hAnsi="Arial" w:cs="Arial"/>
                <w:b/>
                <w:i/>
                <w:iCs/>
                <w:color w:val="000000"/>
                <w:sz w:val="22"/>
                <w:szCs w:val="22"/>
                <w:lang w:val="en-IE" w:eastAsia="en-IE"/>
              </w:rPr>
              <w:t xml:space="preserve"> as per Workplace Relations Commission agreement -161867</w:t>
            </w:r>
          </w:p>
          <w:p w14:paraId="3D45517B" w14:textId="5B4C9D77" w:rsidR="00741DAF" w:rsidRDefault="00741DAF" w:rsidP="007616C5">
            <w:pPr>
              <w:jc w:val="both"/>
              <w:rPr>
                <w:rFonts w:ascii="Arial" w:hAnsi="Arial" w:cs="Arial"/>
                <w:b/>
                <w:bCs/>
                <w:sz w:val="22"/>
                <w:szCs w:val="22"/>
              </w:rPr>
            </w:pPr>
            <w:r>
              <w:rPr>
                <w:rFonts w:ascii="Arial" w:hAnsi="Arial" w:cs="Arial"/>
                <w:b/>
                <w:bCs/>
                <w:sz w:val="22"/>
                <w:szCs w:val="22"/>
              </w:rPr>
              <w:t xml:space="preserve">                                              </w:t>
            </w:r>
          </w:p>
          <w:p w14:paraId="2541C3AF" w14:textId="74B42647" w:rsidR="00741DAF" w:rsidRDefault="00741DAF" w:rsidP="00741DAF">
            <w:pPr>
              <w:rPr>
                <w:rFonts w:ascii="Arial" w:hAnsi="Arial" w:cs="Arial"/>
                <w:b/>
                <w:bCs/>
                <w:sz w:val="22"/>
                <w:szCs w:val="22"/>
              </w:rPr>
            </w:pPr>
            <w:r>
              <w:rPr>
                <w:rFonts w:ascii="Arial" w:hAnsi="Arial" w:cs="Arial"/>
                <w:b/>
                <w:bCs/>
                <w:sz w:val="22"/>
                <w:szCs w:val="22"/>
              </w:rPr>
              <w:t xml:space="preserve">                                                 And</w:t>
            </w:r>
          </w:p>
          <w:p w14:paraId="33BCB9B0" w14:textId="77777777" w:rsidR="00741DAF" w:rsidRDefault="00741DAF" w:rsidP="00741DAF">
            <w:pPr>
              <w:jc w:val="center"/>
              <w:rPr>
                <w:rFonts w:ascii="Arial" w:hAnsi="Arial" w:cs="Arial"/>
                <w:b/>
                <w:bCs/>
                <w:sz w:val="22"/>
                <w:szCs w:val="22"/>
              </w:rPr>
            </w:pPr>
          </w:p>
          <w:p w14:paraId="0C7DEA40" w14:textId="77777777" w:rsidR="00741DAF" w:rsidRPr="007616C5" w:rsidRDefault="00741DAF" w:rsidP="00741DAF">
            <w:pPr>
              <w:contextualSpacing/>
              <w:rPr>
                <w:rFonts w:ascii="Arial" w:hAnsi="Arial" w:cs="Arial"/>
                <w:sz w:val="22"/>
                <w:szCs w:val="22"/>
              </w:rPr>
            </w:pPr>
            <w:bookmarkStart w:id="1" w:name="_Hlk241241433"/>
            <w:r w:rsidRPr="007616C5">
              <w:rPr>
                <w:rFonts w:ascii="Arial" w:hAnsi="Arial" w:cs="Arial"/>
                <w:sz w:val="22"/>
                <w:szCs w:val="22"/>
              </w:rPr>
              <w:t xml:space="preserve">Possess a third level qualification in Human Resources </w:t>
            </w:r>
          </w:p>
          <w:bookmarkEnd w:id="1"/>
          <w:p w14:paraId="4F50FF68" w14:textId="0F33F4F7" w:rsidR="00741DAF" w:rsidRDefault="00741DAF" w:rsidP="007616C5">
            <w:pPr>
              <w:jc w:val="both"/>
              <w:rPr>
                <w:rFonts w:ascii="Arial" w:hAnsi="Arial" w:cs="Arial"/>
                <w:b/>
                <w:bCs/>
                <w:sz w:val="22"/>
                <w:szCs w:val="22"/>
              </w:rPr>
            </w:pPr>
          </w:p>
          <w:p w14:paraId="57496DF0" w14:textId="7EAB6A5E" w:rsidR="00741DAF" w:rsidRDefault="00741DAF" w:rsidP="007616C5">
            <w:pPr>
              <w:jc w:val="both"/>
              <w:rPr>
                <w:rFonts w:ascii="Arial" w:hAnsi="Arial" w:cs="Arial"/>
                <w:b/>
                <w:bCs/>
                <w:sz w:val="22"/>
                <w:szCs w:val="22"/>
              </w:rPr>
            </w:pPr>
            <w:r>
              <w:rPr>
                <w:rFonts w:ascii="Arial" w:hAnsi="Arial" w:cs="Arial"/>
                <w:b/>
                <w:bCs/>
                <w:sz w:val="22"/>
                <w:szCs w:val="22"/>
              </w:rPr>
              <w:t xml:space="preserve">                                                  Or</w:t>
            </w:r>
          </w:p>
          <w:p w14:paraId="712F1545" w14:textId="364FF306" w:rsidR="00741DAF" w:rsidRDefault="00741DAF" w:rsidP="007616C5">
            <w:pPr>
              <w:jc w:val="both"/>
              <w:rPr>
                <w:rFonts w:ascii="Arial" w:hAnsi="Arial" w:cs="Arial"/>
                <w:b/>
                <w:bCs/>
                <w:sz w:val="22"/>
                <w:szCs w:val="22"/>
              </w:rPr>
            </w:pPr>
          </w:p>
          <w:p w14:paraId="039225F2" w14:textId="77777777" w:rsidR="00741DAF" w:rsidRPr="007616C5" w:rsidRDefault="00741DAF" w:rsidP="00741DAF">
            <w:pPr>
              <w:rPr>
                <w:rFonts w:ascii="Arial" w:hAnsi="Arial" w:cs="Arial"/>
                <w:sz w:val="22"/>
                <w:szCs w:val="22"/>
              </w:rPr>
            </w:pPr>
            <w:bookmarkStart w:id="2" w:name="_Hlk241241545"/>
            <w:r w:rsidRPr="007616C5">
              <w:rPr>
                <w:rFonts w:ascii="Arial" w:hAnsi="Arial" w:cs="Arial"/>
                <w:sz w:val="22"/>
                <w:szCs w:val="22"/>
              </w:rPr>
              <w:t>Have experience of working at a senior level (Grade 6/equivalent or above) with working experience in the area of at least one of the following:</w:t>
            </w:r>
          </w:p>
          <w:p w14:paraId="18C656DC" w14:textId="77777777" w:rsidR="00741DAF" w:rsidRPr="007616C5" w:rsidRDefault="00741DAF" w:rsidP="00741DAF">
            <w:pPr>
              <w:pStyle w:val="ListParagraph"/>
              <w:numPr>
                <w:ilvl w:val="0"/>
                <w:numId w:val="21"/>
              </w:numPr>
              <w:contextualSpacing/>
              <w:rPr>
                <w:rFonts w:ascii="Arial" w:hAnsi="Arial" w:cs="Arial"/>
                <w:sz w:val="22"/>
                <w:szCs w:val="22"/>
              </w:rPr>
            </w:pPr>
            <w:r w:rsidRPr="007616C5">
              <w:rPr>
                <w:rFonts w:ascii="Arial" w:hAnsi="Arial" w:cs="Arial"/>
                <w:sz w:val="22"/>
                <w:szCs w:val="22"/>
              </w:rPr>
              <w:t>Recruitment, Contracting and Resourcing</w:t>
            </w:r>
          </w:p>
          <w:p w14:paraId="0BFEF444" w14:textId="77777777" w:rsidR="00741DAF" w:rsidRPr="007616C5" w:rsidRDefault="00741DAF" w:rsidP="00741DAF">
            <w:pPr>
              <w:pStyle w:val="ListParagraph"/>
              <w:numPr>
                <w:ilvl w:val="0"/>
                <w:numId w:val="21"/>
              </w:numPr>
              <w:contextualSpacing/>
              <w:rPr>
                <w:rFonts w:ascii="Arial" w:hAnsi="Arial" w:cs="Arial"/>
                <w:sz w:val="22"/>
                <w:szCs w:val="22"/>
              </w:rPr>
            </w:pPr>
            <w:r w:rsidRPr="007616C5">
              <w:rPr>
                <w:rFonts w:ascii="Arial" w:hAnsi="Arial" w:cs="Arial"/>
                <w:sz w:val="22"/>
                <w:szCs w:val="22"/>
              </w:rPr>
              <w:t>Medical Workforce</w:t>
            </w:r>
          </w:p>
          <w:p w14:paraId="4EED8CF9" w14:textId="77777777" w:rsidR="00741DAF" w:rsidRPr="007616C5" w:rsidRDefault="00741DAF" w:rsidP="00741DAF">
            <w:pPr>
              <w:pStyle w:val="ListParagraph"/>
              <w:numPr>
                <w:ilvl w:val="0"/>
                <w:numId w:val="21"/>
              </w:numPr>
              <w:contextualSpacing/>
              <w:rPr>
                <w:rFonts w:ascii="Arial" w:hAnsi="Arial" w:cs="Arial"/>
                <w:sz w:val="22"/>
                <w:szCs w:val="22"/>
              </w:rPr>
            </w:pPr>
            <w:r w:rsidRPr="007616C5">
              <w:rPr>
                <w:rFonts w:ascii="Arial" w:hAnsi="Arial" w:cs="Arial"/>
                <w:sz w:val="22"/>
                <w:szCs w:val="22"/>
              </w:rPr>
              <w:t>Workforce Analytics</w:t>
            </w:r>
          </w:p>
          <w:p w14:paraId="0A46161C" w14:textId="77777777" w:rsidR="00741DAF" w:rsidRPr="007616C5" w:rsidRDefault="00741DAF" w:rsidP="00741DAF">
            <w:pPr>
              <w:pStyle w:val="ListParagraph"/>
              <w:numPr>
                <w:ilvl w:val="0"/>
                <w:numId w:val="21"/>
              </w:numPr>
              <w:contextualSpacing/>
              <w:rPr>
                <w:rFonts w:ascii="Arial" w:hAnsi="Arial" w:cs="Arial"/>
                <w:sz w:val="22"/>
                <w:szCs w:val="22"/>
              </w:rPr>
            </w:pPr>
            <w:r w:rsidRPr="007616C5">
              <w:rPr>
                <w:rFonts w:ascii="Arial" w:hAnsi="Arial" w:cs="Arial"/>
                <w:sz w:val="22"/>
                <w:szCs w:val="22"/>
              </w:rPr>
              <w:t>HR Employee Relations</w:t>
            </w:r>
          </w:p>
          <w:p w14:paraId="3DCAE7FE" w14:textId="77777777" w:rsidR="00741DAF" w:rsidRPr="007616C5" w:rsidRDefault="00741DAF" w:rsidP="00741DAF">
            <w:pPr>
              <w:pStyle w:val="ListParagraph"/>
              <w:numPr>
                <w:ilvl w:val="0"/>
                <w:numId w:val="21"/>
              </w:numPr>
              <w:contextualSpacing/>
              <w:rPr>
                <w:rFonts w:ascii="Arial" w:hAnsi="Arial" w:cs="Arial"/>
                <w:sz w:val="22"/>
                <w:szCs w:val="22"/>
              </w:rPr>
            </w:pPr>
            <w:r w:rsidRPr="007616C5">
              <w:rPr>
                <w:rFonts w:ascii="Arial" w:hAnsi="Arial" w:cs="Arial"/>
                <w:sz w:val="22"/>
                <w:szCs w:val="22"/>
              </w:rPr>
              <w:t>Health and Wellbeing</w:t>
            </w:r>
          </w:p>
          <w:p w14:paraId="2C32E17A" w14:textId="77777777" w:rsidR="00741DAF" w:rsidRPr="007616C5" w:rsidRDefault="00741DAF" w:rsidP="00741DAF">
            <w:pPr>
              <w:pStyle w:val="ListParagraph"/>
              <w:numPr>
                <w:ilvl w:val="0"/>
                <w:numId w:val="21"/>
              </w:numPr>
              <w:contextualSpacing/>
              <w:rPr>
                <w:rFonts w:ascii="Arial" w:hAnsi="Arial" w:cs="Arial"/>
                <w:sz w:val="22"/>
                <w:szCs w:val="22"/>
              </w:rPr>
            </w:pPr>
            <w:r w:rsidRPr="007616C5">
              <w:rPr>
                <w:rFonts w:ascii="Arial" w:hAnsi="Arial" w:cs="Arial"/>
                <w:sz w:val="22"/>
                <w:szCs w:val="22"/>
              </w:rPr>
              <w:t>Learning and Development</w:t>
            </w:r>
          </w:p>
          <w:bookmarkEnd w:id="2"/>
          <w:p w14:paraId="342B09DE" w14:textId="3DD68869" w:rsidR="00741DAF" w:rsidRDefault="00741DAF" w:rsidP="007616C5">
            <w:pPr>
              <w:jc w:val="both"/>
              <w:rPr>
                <w:rFonts w:ascii="Arial" w:hAnsi="Arial" w:cs="Arial"/>
                <w:b/>
                <w:bCs/>
                <w:sz w:val="22"/>
                <w:szCs w:val="22"/>
              </w:rPr>
            </w:pPr>
          </w:p>
          <w:p w14:paraId="25EB2D10" w14:textId="53CBBB87" w:rsidR="00741DAF" w:rsidRPr="00036426" w:rsidRDefault="00741DAF" w:rsidP="00741DAF">
            <w:pPr>
              <w:rPr>
                <w:rFonts w:ascii="Arial" w:hAnsi="Arial" w:cs="Arial"/>
                <w:b/>
                <w:bCs/>
                <w:sz w:val="22"/>
                <w:szCs w:val="22"/>
              </w:rPr>
            </w:pPr>
            <w:r>
              <w:rPr>
                <w:rFonts w:ascii="Arial" w:hAnsi="Arial" w:cs="Arial"/>
                <w:b/>
                <w:bCs/>
                <w:sz w:val="22"/>
                <w:szCs w:val="22"/>
              </w:rPr>
              <w:t xml:space="preserve">                                                  </w:t>
            </w:r>
            <w:r w:rsidRPr="00036426">
              <w:rPr>
                <w:rFonts w:ascii="Arial" w:hAnsi="Arial" w:cs="Arial"/>
                <w:b/>
                <w:bCs/>
                <w:sz w:val="22"/>
                <w:szCs w:val="22"/>
              </w:rPr>
              <w:t>And</w:t>
            </w:r>
          </w:p>
          <w:p w14:paraId="4A2C8B77" w14:textId="77777777" w:rsidR="00741DAF" w:rsidRPr="007616C5" w:rsidRDefault="00741DAF" w:rsidP="00741DAF">
            <w:pPr>
              <w:rPr>
                <w:rFonts w:ascii="Arial" w:hAnsi="Arial" w:cs="Arial"/>
                <w:b/>
                <w:bCs/>
                <w:sz w:val="22"/>
                <w:szCs w:val="22"/>
                <w:u w:val="single"/>
              </w:rPr>
            </w:pPr>
          </w:p>
          <w:p w14:paraId="29EF271A" w14:textId="77777777" w:rsidR="00741DAF" w:rsidRPr="00036426" w:rsidRDefault="00741DAF" w:rsidP="00741DAF">
            <w:pPr>
              <w:contextualSpacing/>
              <w:rPr>
                <w:rFonts w:ascii="Arial" w:hAnsi="Arial" w:cs="Arial"/>
                <w:sz w:val="22"/>
                <w:szCs w:val="22"/>
              </w:rPr>
            </w:pPr>
            <w:r w:rsidRPr="00036426">
              <w:rPr>
                <w:rFonts w:ascii="Arial" w:hAnsi="Arial" w:cs="Arial"/>
                <w:sz w:val="22"/>
                <w:szCs w:val="22"/>
              </w:rPr>
              <w:t>Have the requisite knowledge and ability (including a high standard of suitability and management ability) for the proper discharge of the duties of the role.</w:t>
            </w:r>
          </w:p>
          <w:p w14:paraId="56BBE63D" w14:textId="77777777" w:rsidR="00741DAF" w:rsidRPr="007616C5" w:rsidRDefault="00741DAF" w:rsidP="00741DAF">
            <w:pPr>
              <w:ind w:left="360"/>
              <w:rPr>
                <w:rFonts w:ascii="Arial" w:hAnsi="Arial" w:cs="Arial"/>
                <w:sz w:val="22"/>
                <w:szCs w:val="22"/>
              </w:rPr>
            </w:pPr>
          </w:p>
          <w:p w14:paraId="017C8B2E" w14:textId="77777777" w:rsidR="00741DAF" w:rsidRPr="007616C5" w:rsidRDefault="00741DAF" w:rsidP="00741DAF">
            <w:pPr>
              <w:rPr>
                <w:rFonts w:ascii="Arial" w:hAnsi="Arial" w:cs="Arial"/>
                <w:b/>
                <w:bCs/>
                <w:sz w:val="22"/>
                <w:szCs w:val="22"/>
              </w:rPr>
            </w:pPr>
            <w:r w:rsidRPr="007616C5">
              <w:rPr>
                <w:rFonts w:ascii="Arial" w:hAnsi="Arial" w:cs="Arial"/>
                <w:b/>
                <w:bCs/>
                <w:sz w:val="22"/>
                <w:szCs w:val="22"/>
              </w:rPr>
              <w:t>Health</w:t>
            </w:r>
          </w:p>
          <w:p w14:paraId="21F40F19" w14:textId="77777777" w:rsidR="00741DAF" w:rsidRPr="007616C5" w:rsidRDefault="00741DAF" w:rsidP="00741DAF">
            <w:pPr>
              <w:rPr>
                <w:rFonts w:ascii="Arial" w:hAnsi="Arial" w:cs="Arial"/>
                <w:sz w:val="22"/>
                <w:szCs w:val="22"/>
              </w:rPr>
            </w:pPr>
            <w:r w:rsidRPr="007616C5">
              <w:rPr>
                <w:rFonts w:ascii="Arial" w:hAnsi="Arial" w:cs="Arial"/>
                <w:sz w:val="22"/>
                <w:szCs w:val="22"/>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2AF3EC14" w14:textId="77777777" w:rsidR="00741DAF" w:rsidRPr="007616C5" w:rsidRDefault="00741DAF" w:rsidP="00741DAF">
            <w:pPr>
              <w:rPr>
                <w:rFonts w:ascii="Arial" w:hAnsi="Arial" w:cs="Arial"/>
                <w:sz w:val="22"/>
                <w:szCs w:val="22"/>
              </w:rPr>
            </w:pPr>
          </w:p>
          <w:p w14:paraId="6AB490DE" w14:textId="77777777" w:rsidR="00741DAF" w:rsidRPr="007616C5" w:rsidRDefault="00741DAF" w:rsidP="00741DAF">
            <w:pPr>
              <w:rPr>
                <w:rFonts w:ascii="Arial" w:hAnsi="Arial" w:cs="Arial"/>
                <w:b/>
                <w:bCs/>
                <w:sz w:val="22"/>
                <w:szCs w:val="22"/>
              </w:rPr>
            </w:pPr>
            <w:r w:rsidRPr="007616C5">
              <w:rPr>
                <w:rFonts w:ascii="Arial" w:hAnsi="Arial" w:cs="Arial"/>
                <w:b/>
                <w:bCs/>
                <w:sz w:val="22"/>
                <w:szCs w:val="22"/>
              </w:rPr>
              <w:t>Character</w:t>
            </w:r>
          </w:p>
          <w:p w14:paraId="4353E7B5" w14:textId="70FD2972" w:rsidR="00741DAF" w:rsidRPr="00741DAF" w:rsidRDefault="00741DAF" w:rsidP="00741DAF">
            <w:pPr>
              <w:rPr>
                <w:rFonts w:ascii="Arial" w:hAnsi="Arial" w:cs="Arial"/>
                <w:sz w:val="22"/>
                <w:szCs w:val="22"/>
              </w:rPr>
            </w:pPr>
            <w:r w:rsidRPr="007616C5">
              <w:rPr>
                <w:rFonts w:ascii="Arial" w:hAnsi="Arial" w:cs="Arial"/>
                <w:sz w:val="22"/>
                <w:szCs w:val="22"/>
              </w:rPr>
              <w:t>Each candidate for and any person holding the office must be of good character</w:t>
            </w:r>
            <w:r>
              <w:rPr>
                <w:rFonts w:ascii="Arial" w:hAnsi="Arial" w:cs="Arial"/>
                <w:sz w:val="22"/>
                <w:szCs w:val="22"/>
              </w:rPr>
              <w:t>.</w:t>
            </w:r>
          </w:p>
          <w:p w14:paraId="286F36C2" w14:textId="57C1DD4E" w:rsidR="00741DAF" w:rsidRPr="007616C5" w:rsidRDefault="00741DAF" w:rsidP="007616C5">
            <w:pPr>
              <w:jc w:val="both"/>
              <w:rPr>
                <w:rFonts w:ascii="Arial" w:hAnsi="Arial" w:cs="Arial"/>
                <w:b/>
                <w:bCs/>
                <w:sz w:val="22"/>
                <w:szCs w:val="22"/>
              </w:rPr>
            </w:pPr>
          </w:p>
        </w:tc>
      </w:tr>
      <w:tr w:rsidR="00EB067F" w:rsidRPr="00FC59B9" w14:paraId="59EF65EA" w14:textId="77777777" w:rsidTr="006C3BA4">
        <w:tc>
          <w:tcPr>
            <w:tcW w:w="1439" w:type="pct"/>
          </w:tcPr>
          <w:p w14:paraId="643486DB" w14:textId="72524980" w:rsidR="00EB067F" w:rsidRPr="00FC59B9" w:rsidRDefault="00036426" w:rsidP="00EB067F">
            <w:pPr>
              <w:rPr>
                <w:rFonts w:ascii="Arial" w:hAnsi="Arial" w:cs="Arial"/>
                <w:b/>
                <w:bCs/>
                <w:sz w:val="22"/>
                <w:szCs w:val="22"/>
              </w:rPr>
            </w:pPr>
            <w:r>
              <w:rPr>
                <w:rFonts w:ascii="Arial" w:hAnsi="Arial" w:cs="Arial"/>
                <w:b/>
                <w:bCs/>
                <w:sz w:val="22"/>
                <w:szCs w:val="22"/>
              </w:rPr>
              <w:t>Post</w:t>
            </w:r>
            <w:r w:rsidR="00EB067F" w:rsidRPr="00FC59B9">
              <w:rPr>
                <w:rFonts w:ascii="Arial" w:hAnsi="Arial" w:cs="Arial"/>
                <w:b/>
                <w:bCs/>
                <w:sz w:val="22"/>
                <w:szCs w:val="22"/>
              </w:rPr>
              <w:t xml:space="preserve"> specific </w:t>
            </w:r>
            <w:r>
              <w:rPr>
                <w:rFonts w:ascii="Arial" w:hAnsi="Arial" w:cs="Arial"/>
                <w:b/>
                <w:bCs/>
                <w:sz w:val="22"/>
                <w:szCs w:val="22"/>
              </w:rPr>
              <w:t xml:space="preserve">requirements </w:t>
            </w:r>
          </w:p>
        </w:tc>
        <w:tc>
          <w:tcPr>
            <w:tcW w:w="3561" w:type="pct"/>
          </w:tcPr>
          <w:p w14:paraId="061529B5" w14:textId="10DF388C" w:rsidR="0093622C" w:rsidRPr="00212D9D" w:rsidRDefault="00036426" w:rsidP="00212D9D">
            <w:pPr>
              <w:pStyle w:val="NoSpacing"/>
              <w:numPr>
                <w:ilvl w:val="0"/>
                <w:numId w:val="22"/>
              </w:numPr>
              <w:rPr>
                <w:rFonts w:ascii="Arial" w:hAnsi="Arial" w:cs="Arial"/>
                <w:bCs/>
                <w:sz w:val="22"/>
                <w:szCs w:val="22"/>
              </w:rPr>
            </w:pPr>
            <w:r w:rsidRPr="00212D9D">
              <w:rPr>
                <w:rFonts w:ascii="Arial" w:hAnsi="Arial" w:cs="Arial"/>
                <w:bCs/>
                <w:sz w:val="22"/>
                <w:szCs w:val="22"/>
              </w:rPr>
              <w:t xml:space="preserve">Demonstrate </w:t>
            </w:r>
            <w:r w:rsidR="006A6F93">
              <w:rPr>
                <w:rFonts w:ascii="Arial" w:hAnsi="Arial" w:cs="Arial"/>
                <w:bCs/>
                <w:sz w:val="22"/>
                <w:szCs w:val="22"/>
              </w:rPr>
              <w:t xml:space="preserve">your significant </w:t>
            </w:r>
            <w:r w:rsidRPr="00212D9D">
              <w:rPr>
                <w:rFonts w:ascii="Arial" w:hAnsi="Arial" w:cs="Arial"/>
                <w:bCs/>
                <w:sz w:val="22"/>
                <w:szCs w:val="22"/>
              </w:rPr>
              <w:t>experience operating at a senior level within a large complex HR Function</w:t>
            </w:r>
            <w:r w:rsidR="006A6F93">
              <w:rPr>
                <w:rFonts w:ascii="Arial" w:hAnsi="Arial" w:cs="Arial"/>
                <w:bCs/>
                <w:sz w:val="22"/>
                <w:szCs w:val="22"/>
              </w:rPr>
              <w:t xml:space="preserve"> as relevant to the role</w:t>
            </w:r>
          </w:p>
          <w:p w14:paraId="5CC43DAD" w14:textId="6CFFDAD4" w:rsidR="00212D9D" w:rsidRDefault="006A6F93" w:rsidP="00212D9D">
            <w:pPr>
              <w:numPr>
                <w:ilvl w:val="0"/>
                <w:numId w:val="22"/>
              </w:numPr>
              <w:tabs>
                <w:tab w:val="left" w:pos="1440"/>
              </w:tabs>
              <w:rPr>
                <w:rFonts w:ascii="Arial" w:hAnsi="Arial" w:cs="Arial"/>
                <w:sz w:val="22"/>
                <w:szCs w:val="22"/>
              </w:rPr>
            </w:pPr>
            <w:r>
              <w:rPr>
                <w:rFonts w:ascii="Arial" w:hAnsi="Arial" w:cs="Arial"/>
                <w:sz w:val="22"/>
                <w:szCs w:val="22"/>
              </w:rPr>
              <w:t>Demonstrate s</w:t>
            </w:r>
            <w:r w:rsidR="00212D9D" w:rsidRPr="00212D9D">
              <w:rPr>
                <w:rFonts w:ascii="Arial" w:hAnsi="Arial" w:cs="Arial"/>
                <w:sz w:val="22"/>
                <w:szCs w:val="22"/>
              </w:rPr>
              <w:t>ignificant experience in leading and contributing to change initiatives, including organisational redesign, workforce reform, policy implementation, cultural change programmes, or service improvement initiatives.</w:t>
            </w:r>
          </w:p>
          <w:p w14:paraId="3A26A23C" w14:textId="6CB4C04A" w:rsidR="006A6F93" w:rsidRPr="00EA5D24" w:rsidRDefault="006A6F93" w:rsidP="00EA5D24">
            <w:pPr>
              <w:numPr>
                <w:ilvl w:val="0"/>
                <w:numId w:val="22"/>
              </w:numPr>
              <w:tabs>
                <w:tab w:val="left" w:pos="1440"/>
              </w:tabs>
              <w:rPr>
                <w:rFonts w:ascii="Arial" w:hAnsi="Arial" w:cs="Arial"/>
                <w:sz w:val="22"/>
                <w:szCs w:val="22"/>
              </w:rPr>
            </w:pPr>
            <w:r>
              <w:rPr>
                <w:rFonts w:ascii="Arial" w:hAnsi="Arial" w:cs="Arial"/>
                <w:sz w:val="22"/>
                <w:szCs w:val="22"/>
              </w:rPr>
              <w:t xml:space="preserve">Demonstrate your proven ability to manage and deliver effective HR strategies as relevant to the role. </w:t>
            </w:r>
          </w:p>
          <w:p w14:paraId="0E4DCE48" w14:textId="39D20B52" w:rsidR="00212D9D" w:rsidRPr="00212D9D" w:rsidRDefault="00212D9D" w:rsidP="00212D9D">
            <w:pPr>
              <w:pStyle w:val="NoSpacing"/>
              <w:ind w:left="720"/>
              <w:rPr>
                <w:rFonts w:ascii="Arial" w:hAnsi="Arial" w:cs="Arial"/>
                <w:bCs/>
                <w:sz w:val="22"/>
                <w:szCs w:val="22"/>
              </w:rPr>
            </w:pPr>
          </w:p>
        </w:tc>
      </w:tr>
      <w:tr w:rsidR="00EB067F" w:rsidRPr="00FC59B9" w14:paraId="437354A7" w14:textId="77777777" w:rsidTr="006C3BA4">
        <w:tc>
          <w:tcPr>
            <w:tcW w:w="1439" w:type="pct"/>
          </w:tcPr>
          <w:p w14:paraId="3FD389F1" w14:textId="7545571D" w:rsidR="00EB067F" w:rsidRPr="00FC59B9" w:rsidRDefault="00EB067F" w:rsidP="00EB067F">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EB067F" w:rsidRPr="00FC59B9" w:rsidRDefault="00EB067F" w:rsidP="00EB067F">
            <w:pPr>
              <w:rPr>
                <w:rFonts w:ascii="Arial" w:hAnsi="Arial" w:cs="Arial"/>
                <w:b/>
                <w:bCs/>
                <w:sz w:val="22"/>
                <w:szCs w:val="22"/>
              </w:rPr>
            </w:pPr>
          </w:p>
        </w:tc>
        <w:tc>
          <w:tcPr>
            <w:tcW w:w="3561" w:type="pct"/>
          </w:tcPr>
          <w:p w14:paraId="67225D5A" w14:textId="6943F605" w:rsidR="00EB067F" w:rsidRPr="00FC59B9" w:rsidRDefault="00EB067F" w:rsidP="00EB067F">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EB067F" w:rsidRPr="00FC59B9" w:rsidRDefault="00EB067F" w:rsidP="00EB067F">
            <w:pPr>
              <w:pStyle w:val="Default"/>
              <w:rPr>
                <w:sz w:val="22"/>
                <w:szCs w:val="22"/>
              </w:rPr>
            </w:pPr>
            <w:r w:rsidRPr="00FC59B9">
              <w:rPr>
                <w:sz w:val="22"/>
                <w:szCs w:val="22"/>
              </w:rPr>
              <w:t xml:space="preserve">Eligible candidates must be: </w:t>
            </w:r>
          </w:p>
          <w:p w14:paraId="354421BA" w14:textId="087C34A8" w:rsidR="00EB067F" w:rsidRPr="00FC59B9" w:rsidRDefault="00EB067F" w:rsidP="00CC6067">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EB067F" w:rsidRPr="00FC59B9" w:rsidRDefault="00EB067F" w:rsidP="00EB067F">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EB067F" w:rsidRPr="00752E62" w:rsidRDefault="00EB067F" w:rsidP="00CC6067">
            <w:pPr>
              <w:pStyle w:val="ListParagraph"/>
              <w:numPr>
                <w:ilvl w:val="0"/>
                <w:numId w:val="2"/>
              </w:numPr>
              <w:spacing w:after="120"/>
              <w:rPr>
                <w:rFonts w:ascii="Arial" w:hAnsi="Arial" w:cs="Arial"/>
                <w:sz w:val="22"/>
                <w:szCs w:val="22"/>
              </w:rPr>
            </w:pPr>
            <w:r w:rsidRPr="00752E62">
              <w:rPr>
                <w:rFonts w:ascii="Arial" w:hAnsi="Arial" w:cs="Arial"/>
                <w:sz w:val="22"/>
                <w:szCs w:val="22"/>
              </w:rPr>
              <w:t xml:space="preserve">Non-European Economic Area citizens with permission to reside and work in the State </w:t>
            </w:r>
          </w:p>
          <w:p w14:paraId="3BA041C6" w14:textId="494B0D51" w:rsidR="00EB067F" w:rsidRPr="00752E62" w:rsidRDefault="00EB067F" w:rsidP="00EB067F">
            <w:pPr>
              <w:pStyle w:val="Default"/>
              <w:ind w:left="1080"/>
              <w:rPr>
                <w:bCs/>
                <w:color w:val="auto"/>
                <w:sz w:val="22"/>
                <w:szCs w:val="22"/>
              </w:rPr>
            </w:pPr>
            <w:r w:rsidRPr="00752E62">
              <w:rPr>
                <w:bCs/>
                <w:color w:val="auto"/>
                <w:sz w:val="22"/>
                <w:szCs w:val="22"/>
              </w:rPr>
              <w:lastRenderedPageBreak/>
              <w:t>Read Appendix 2 of the Additional Campaign Information for further information on accepted Stamps for Non-EEA citizens resident in the State, including those with refugee status.</w:t>
            </w:r>
          </w:p>
          <w:p w14:paraId="347D07C8" w14:textId="4EFD2EDC" w:rsidR="00EB067F" w:rsidRPr="00752E62" w:rsidRDefault="00EB067F" w:rsidP="00EB067F">
            <w:pPr>
              <w:pStyle w:val="ListParagraph"/>
              <w:spacing w:after="120"/>
              <w:ind w:left="1080"/>
              <w:rPr>
                <w:rFonts w:ascii="Arial" w:hAnsi="Arial" w:cs="Arial"/>
                <w:sz w:val="22"/>
                <w:szCs w:val="22"/>
              </w:rPr>
            </w:pPr>
          </w:p>
          <w:p w14:paraId="568D1B20" w14:textId="0F1AEA6B" w:rsidR="00EB067F" w:rsidRDefault="00EB067F" w:rsidP="00EB067F">
            <w:pPr>
              <w:pStyle w:val="Default"/>
              <w:rPr>
                <w:bCs/>
                <w:color w:val="2A2347"/>
                <w:sz w:val="22"/>
                <w:szCs w:val="22"/>
              </w:rPr>
            </w:pPr>
            <w:r w:rsidRPr="00752E62">
              <w:rPr>
                <w:bCs/>
                <w:color w:val="auto"/>
                <w:sz w:val="22"/>
                <w:szCs w:val="22"/>
              </w:rPr>
              <w:t>To qualify candidates must be eligible by the closing date of the campaign</w:t>
            </w:r>
            <w:r w:rsidRPr="00FC59B9">
              <w:rPr>
                <w:bCs/>
                <w:color w:val="2A2347"/>
                <w:sz w:val="22"/>
                <w:szCs w:val="22"/>
              </w:rPr>
              <w:t xml:space="preserve">. </w:t>
            </w:r>
          </w:p>
          <w:p w14:paraId="169FC611" w14:textId="77777777" w:rsidR="00752E62" w:rsidRPr="00752E62" w:rsidRDefault="00752E62" w:rsidP="00EB067F">
            <w:pPr>
              <w:pStyle w:val="Default"/>
              <w:rPr>
                <w:bCs/>
                <w:color w:val="auto"/>
                <w:sz w:val="22"/>
                <w:szCs w:val="22"/>
              </w:rPr>
            </w:pPr>
          </w:p>
          <w:p w14:paraId="613182C9" w14:textId="225219C9" w:rsidR="00752E62" w:rsidRPr="00752E62" w:rsidRDefault="00EB067F" w:rsidP="00EB067F">
            <w:pPr>
              <w:pStyle w:val="NormalWeb"/>
              <w:shd w:val="clear" w:color="auto" w:fill="FFFFFF"/>
              <w:spacing w:before="0" w:beforeAutospacing="0" w:after="150" w:afterAutospacing="0"/>
              <w:rPr>
                <w:rFonts w:ascii="Arial" w:hAnsi="Arial" w:cs="Arial"/>
                <w:iCs/>
                <w:color w:val="000099"/>
                <w:sz w:val="22"/>
                <w:szCs w:val="22"/>
              </w:rPr>
            </w:pPr>
            <w:r w:rsidRPr="00752E62">
              <w:rPr>
                <w:rFonts w:ascii="Arial" w:hAnsi="Arial" w:cs="Arial"/>
                <w:iCs/>
                <w:sz w:val="22"/>
                <w:szCs w:val="22"/>
              </w:rPr>
              <w:t xml:space="preserve">Read more about </w:t>
            </w:r>
            <w:hyperlink r:id="rId14" w:history="1">
              <w:r w:rsidRPr="00FC59B9">
                <w:rPr>
                  <w:rStyle w:val="Hyperlink"/>
                  <w:rFonts w:ascii="Arial" w:hAnsi="Arial" w:cs="Arial"/>
                  <w:sz w:val="22"/>
                  <w:szCs w:val="22"/>
                </w:rPr>
                <w:t xml:space="preserve">Department of Enterprise, Trade &amp; Employment </w:t>
              </w:r>
              <w:r w:rsidRPr="00FC59B9">
                <w:rPr>
                  <w:rStyle w:val="Hyperlink"/>
                  <w:rFonts w:ascii="Arial" w:hAnsi="Arial" w:cs="Arial"/>
                  <w:iCs/>
                  <w:sz w:val="22"/>
                  <w:szCs w:val="22"/>
                </w:rPr>
                <w:t>Work Permits</w:t>
              </w:r>
            </w:hyperlink>
            <w:r w:rsidRPr="00FC59B9">
              <w:rPr>
                <w:rFonts w:ascii="Arial" w:hAnsi="Arial" w:cs="Arial"/>
                <w:iCs/>
                <w:color w:val="000099"/>
                <w:sz w:val="22"/>
                <w:szCs w:val="22"/>
              </w:rPr>
              <w:t>.</w:t>
            </w:r>
          </w:p>
        </w:tc>
      </w:tr>
      <w:tr w:rsidR="00212D9D" w:rsidRPr="00FC59B9" w14:paraId="466ACF54" w14:textId="77777777" w:rsidTr="00D251CB">
        <w:tc>
          <w:tcPr>
            <w:tcW w:w="1439" w:type="pct"/>
          </w:tcPr>
          <w:p w14:paraId="50259FF8" w14:textId="3085F32B" w:rsidR="00212D9D" w:rsidRPr="00FC59B9" w:rsidRDefault="00212D9D" w:rsidP="00212D9D">
            <w:pPr>
              <w:rPr>
                <w:rFonts w:ascii="Arial" w:hAnsi="Arial" w:cs="Arial"/>
                <w:b/>
                <w:bCs/>
                <w:sz w:val="22"/>
                <w:szCs w:val="22"/>
              </w:rPr>
            </w:pPr>
            <w:r w:rsidRPr="00FC59B9">
              <w:rPr>
                <w:rFonts w:ascii="Arial" w:hAnsi="Arial" w:cs="Arial"/>
                <w:b/>
                <w:bCs/>
                <w:sz w:val="22"/>
                <w:szCs w:val="22"/>
              </w:rPr>
              <w:lastRenderedPageBreak/>
              <w:t>Skills, competencies and/or knowledge</w:t>
            </w:r>
          </w:p>
          <w:p w14:paraId="4E76BE64" w14:textId="77777777" w:rsidR="00212D9D" w:rsidRPr="00FC59B9" w:rsidRDefault="00212D9D" w:rsidP="00212D9D">
            <w:pPr>
              <w:rPr>
                <w:rFonts w:ascii="Arial" w:hAnsi="Arial" w:cs="Arial"/>
                <w:b/>
                <w:bCs/>
                <w:sz w:val="22"/>
                <w:szCs w:val="22"/>
              </w:rPr>
            </w:pPr>
          </w:p>
          <w:p w14:paraId="3C72DF3D" w14:textId="77777777" w:rsidR="00212D9D" w:rsidRPr="00FC59B9" w:rsidRDefault="00212D9D" w:rsidP="00212D9D">
            <w:pPr>
              <w:rPr>
                <w:rFonts w:ascii="Arial" w:hAnsi="Arial" w:cs="Arial"/>
                <w:b/>
                <w:bCs/>
                <w:sz w:val="22"/>
                <w:szCs w:val="22"/>
              </w:rPr>
            </w:pPr>
          </w:p>
        </w:tc>
        <w:tc>
          <w:tcPr>
            <w:tcW w:w="3561" w:type="pct"/>
            <w:vAlign w:val="center"/>
          </w:tcPr>
          <w:p w14:paraId="159296B1" w14:textId="77777777" w:rsidR="00212D9D" w:rsidRPr="00212D9D" w:rsidRDefault="00212D9D" w:rsidP="00212D9D">
            <w:pPr>
              <w:autoSpaceDE w:val="0"/>
              <w:autoSpaceDN w:val="0"/>
              <w:adjustRightInd w:val="0"/>
              <w:jc w:val="both"/>
              <w:rPr>
                <w:rFonts w:ascii="Arial" w:hAnsi="Arial" w:cs="Arial"/>
                <w:b/>
                <w:bCs/>
                <w:sz w:val="22"/>
                <w:szCs w:val="22"/>
              </w:rPr>
            </w:pPr>
            <w:r w:rsidRPr="00212D9D">
              <w:rPr>
                <w:rFonts w:ascii="Arial" w:hAnsi="Arial" w:cs="Arial"/>
                <w:b/>
                <w:bCs/>
                <w:sz w:val="22"/>
                <w:szCs w:val="22"/>
              </w:rPr>
              <w:t>Professional Knowledge</w:t>
            </w:r>
          </w:p>
          <w:p w14:paraId="33ABC437"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 xml:space="preserve">Knowledge of the HSE structure and relationships with external agencies </w:t>
            </w:r>
          </w:p>
          <w:p w14:paraId="5F93497F"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Knowledge of relevant services in HR and a clear understanding of the concept of the relevant service and how it relates to other areas of health service delivery.</w:t>
            </w:r>
          </w:p>
          <w:p w14:paraId="30776CF9"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Knowledge and experience of project management</w:t>
            </w:r>
          </w:p>
          <w:p w14:paraId="709C4C25"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Report writing skills</w:t>
            </w:r>
          </w:p>
          <w:p w14:paraId="3722106B"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Knowledge of HSE Human Resources Policies and Procedures</w:t>
            </w:r>
          </w:p>
          <w:p w14:paraId="30DC9EC8"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Knowledge of Industrial Relations processes</w:t>
            </w:r>
          </w:p>
          <w:p w14:paraId="1AC42431"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Demonstrate a knowledge of the state’s industrial relations mechanisms.</w:t>
            </w:r>
          </w:p>
          <w:p w14:paraId="71AD34DA"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Demonstrate capacity for management responsibility and demonstration of initiative including decision-making.</w:t>
            </w:r>
          </w:p>
          <w:p w14:paraId="1CD19339"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Improve efficiency within the working environment</w:t>
            </w:r>
          </w:p>
          <w:p w14:paraId="2F09A748"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Demonstrate knowledge of employment law.</w:t>
            </w:r>
          </w:p>
          <w:p w14:paraId="20634A21" w14:textId="77777777" w:rsidR="00212D9D" w:rsidRPr="00212D9D" w:rsidRDefault="00212D9D" w:rsidP="00212D9D">
            <w:pPr>
              <w:autoSpaceDE w:val="0"/>
              <w:autoSpaceDN w:val="0"/>
              <w:adjustRightInd w:val="0"/>
              <w:jc w:val="both"/>
              <w:rPr>
                <w:rFonts w:ascii="Arial" w:hAnsi="Arial" w:cs="Arial"/>
                <w:sz w:val="22"/>
                <w:szCs w:val="22"/>
              </w:rPr>
            </w:pPr>
          </w:p>
          <w:p w14:paraId="1C1F86B8" w14:textId="77777777" w:rsidR="00212D9D" w:rsidRPr="00212D9D" w:rsidRDefault="00212D9D" w:rsidP="00212D9D">
            <w:pPr>
              <w:autoSpaceDE w:val="0"/>
              <w:autoSpaceDN w:val="0"/>
              <w:adjustRightInd w:val="0"/>
              <w:jc w:val="both"/>
              <w:rPr>
                <w:rFonts w:ascii="Arial" w:hAnsi="Arial" w:cs="Arial"/>
                <w:b/>
                <w:bCs/>
                <w:sz w:val="22"/>
                <w:szCs w:val="22"/>
              </w:rPr>
            </w:pPr>
            <w:r w:rsidRPr="00212D9D">
              <w:rPr>
                <w:rFonts w:ascii="Arial" w:hAnsi="Arial" w:cs="Arial"/>
                <w:b/>
                <w:bCs/>
                <w:sz w:val="22"/>
                <w:szCs w:val="22"/>
              </w:rPr>
              <w:t>Planning &amp; Organising</w:t>
            </w:r>
          </w:p>
          <w:p w14:paraId="007FF333"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The ability to look ahead and forward plan for service developments.</w:t>
            </w:r>
          </w:p>
          <w:p w14:paraId="47A1A167"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Anticipates trends and identifies opportunities.</w:t>
            </w:r>
          </w:p>
          <w:p w14:paraId="1EB9B6E6"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Ensures that the learning from new service models and practices influences service planning.</w:t>
            </w:r>
          </w:p>
          <w:p w14:paraId="55AA69A0"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The ability to work to deadlines and balance varying demands.</w:t>
            </w:r>
          </w:p>
          <w:p w14:paraId="05A2F153"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A proven ability to prioritise, organise and schedule a wide variety of tasks and to manage competing demands and tight deadlines while consistently maintaining high standards and positive working relationships.</w:t>
            </w:r>
          </w:p>
          <w:p w14:paraId="5710BA98"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Strong evidence of excellent planning and implementation of programmes of work.</w:t>
            </w:r>
          </w:p>
          <w:p w14:paraId="37D330F6"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A capacity to negotiate and then ensure delivery on objectives</w:t>
            </w:r>
          </w:p>
          <w:p w14:paraId="3C0A1BBE"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Strong focus on achieving high standards of excellence and measurement of performance.</w:t>
            </w:r>
          </w:p>
          <w:p w14:paraId="6AD721B6" w14:textId="77777777" w:rsidR="00212D9D" w:rsidRPr="00212D9D" w:rsidRDefault="00212D9D" w:rsidP="00212D9D">
            <w:pPr>
              <w:autoSpaceDE w:val="0"/>
              <w:autoSpaceDN w:val="0"/>
              <w:adjustRightInd w:val="0"/>
              <w:jc w:val="both"/>
              <w:rPr>
                <w:rFonts w:ascii="Arial" w:hAnsi="Arial" w:cs="Arial"/>
                <w:sz w:val="22"/>
                <w:szCs w:val="22"/>
              </w:rPr>
            </w:pPr>
          </w:p>
          <w:p w14:paraId="5A352D37" w14:textId="77777777" w:rsidR="00212D9D" w:rsidRPr="00212D9D" w:rsidRDefault="00212D9D" w:rsidP="00212D9D">
            <w:pPr>
              <w:autoSpaceDE w:val="0"/>
              <w:autoSpaceDN w:val="0"/>
              <w:adjustRightInd w:val="0"/>
              <w:jc w:val="both"/>
              <w:rPr>
                <w:rFonts w:ascii="Arial" w:hAnsi="Arial" w:cs="Arial"/>
                <w:b/>
                <w:bCs/>
                <w:sz w:val="22"/>
                <w:szCs w:val="22"/>
              </w:rPr>
            </w:pPr>
            <w:r w:rsidRPr="00212D9D">
              <w:rPr>
                <w:rFonts w:ascii="Arial" w:hAnsi="Arial" w:cs="Arial"/>
                <w:b/>
                <w:bCs/>
                <w:sz w:val="22"/>
                <w:szCs w:val="22"/>
              </w:rPr>
              <w:t>Leadership and Teamwork</w:t>
            </w:r>
          </w:p>
          <w:p w14:paraId="4514789D"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The ability to work as part of a team with a mixed programme of work, and moving with ease between concurrent projects.</w:t>
            </w:r>
          </w:p>
          <w:p w14:paraId="3D63EC83"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Effective leadership in a challenging and busy environment.</w:t>
            </w:r>
          </w:p>
          <w:p w14:paraId="3D753063"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Ability to support, supervise, develop and empower staff in changing work practices in a challenging environment withing existing resources.</w:t>
            </w:r>
          </w:p>
          <w:p w14:paraId="53CE14CA"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Evidence of being a positive agent of change and performance improvement.</w:t>
            </w:r>
          </w:p>
          <w:p w14:paraId="24006685"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lastRenderedPageBreak/>
              <w:t>The ability to work with multi-disciplinary team members and stakeholders to facilitate high performance, developing and achieving clear and realistic objectives.</w:t>
            </w:r>
          </w:p>
          <w:p w14:paraId="3E69CDB0"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The ability to lead the team by example, coaching and supporting individuals as required.</w:t>
            </w:r>
          </w:p>
          <w:p w14:paraId="7C04BCD0"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The ability to address performance issues as they arise.</w:t>
            </w:r>
          </w:p>
          <w:p w14:paraId="5CCC7CA2"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Flexibility and willingness to adapt, positively contributing to the implementation of change.</w:t>
            </w:r>
          </w:p>
          <w:p w14:paraId="2BD64378"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An ability to influence and negotiate effectively in furthering the objectives of the role.</w:t>
            </w:r>
          </w:p>
          <w:p w14:paraId="55E72CA8"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Capacity to lead, organise and motivate teams to the confident delivery of excellent services and service outcomes.</w:t>
            </w:r>
          </w:p>
          <w:p w14:paraId="20A90F9C"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Effective leadership in a challenging and busy environment including a track record of innovation / improvements.</w:t>
            </w:r>
          </w:p>
          <w:p w14:paraId="10C8A0B4"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The capacity for management responsibility and demonstration of initiative, including</w:t>
            </w:r>
          </w:p>
          <w:p w14:paraId="7BC9C260"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decision making.</w:t>
            </w:r>
          </w:p>
          <w:p w14:paraId="0632C46E"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Demonstrate team building and management skills including the ability to work collaboratively with multi-disciplinary/ multi-sectoral team members.</w:t>
            </w:r>
          </w:p>
          <w:p w14:paraId="64A664A2" w14:textId="77777777" w:rsidR="00212D9D" w:rsidRPr="00212D9D" w:rsidRDefault="00212D9D" w:rsidP="00212D9D">
            <w:pPr>
              <w:pStyle w:val="ListParagraph"/>
              <w:numPr>
                <w:ilvl w:val="0"/>
                <w:numId w:val="27"/>
              </w:numPr>
              <w:autoSpaceDE w:val="0"/>
              <w:autoSpaceDN w:val="0"/>
              <w:adjustRightInd w:val="0"/>
              <w:contextualSpacing/>
              <w:jc w:val="both"/>
              <w:rPr>
                <w:rFonts w:ascii="Arial" w:hAnsi="Arial" w:cs="Arial"/>
                <w:sz w:val="22"/>
                <w:szCs w:val="22"/>
              </w:rPr>
            </w:pPr>
            <w:r w:rsidRPr="00212D9D">
              <w:rPr>
                <w:rFonts w:ascii="Arial" w:hAnsi="Arial" w:cs="Arial"/>
                <w:sz w:val="22"/>
                <w:szCs w:val="22"/>
              </w:rPr>
              <w:t>Participate as a member of the management team relevant to the area of responsibility.</w:t>
            </w:r>
          </w:p>
          <w:p w14:paraId="5E6F8F4A" w14:textId="77777777" w:rsidR="00212D9D" w:rsidRPr="00212D9D" w:rsidRDefault="00212D9D" w:rsidP="00212D9D">
            <w:pPr>
              <w:autoSpaceDE w:val="0"/>
              <w:autoSpaceDN w:val="0"/>
              <w:adjustRightInd w:val="0"/>
              <w:jc w:val="both"/>
              <w:rPr>
                <w:rFonts w:ascii="Arial" w:hAnsi="Arial" w:cs="Arial"/>
                <w:sz w:val="22"/>
                <w:szCs w:val="22"/>
              </w:rPr>
            </w:pPr>
          </w:p>
          <w:p w14:paraId="78D8EE0F" w14:textId="77777777" w:rsidR="00212D9D" w:rsidRPr="00212D9D" w:rsidRDefault="00212D9D" w:rsidP="00212D9D">
            <w:pPr>
              <w:autoSpaceDE w:val="0"/>
              <w:autoSpaceDN w:val="0"/>
              <w:adjustRightInd w:val="0"/>
              <w:jc w:val="both"/>
              <w:rPr>
                <w:rFonts w:ascii="Arial" w:hAnsi="Arial" w:cs="Arial"/>
                <w:b/>
                <w:bCs/>
                <w:sz w:val="22"/>
                <w:szCs w:val="22"/>
              </w:rPr>
            </w:pPr>
            <w:r w:rsidRPr="00212D9D">
              <w:rPr>
                <w:rFonts w:ascii="Arial" w:hAnsi="Arial" w:cs="Arial"/>
                <w:b/>
                <w:bCs/>
                <w:sz w:val="22"/>
                <w:szCs w:val="22"/>
              </w:rPr>
              <w:t>Critical Analysis, Problem Solving &amp; Decision Making</w:t>
            </w:r>
          </w:p>
          <w:p w14:paraId="3531B008" w14:textId="77777777" w:rsidR="00212D9D" w:rsidRPr="00212D9D" w:rsidRDefault="00212D9D" w:rsidP="00212D9D">
            <w:pPr>
              <w:pStyle w:val="ListParagraph"/>
              <w:numPr>
                <w:ilvl w:val="0"/>
                <w:numId w:val="24"/>
              </w:numPr>
              <w:autoSpaceDE w:val="0"/>
              <w:autoSpaceDN w:val="0"/>
              <w:adjustRightInd w:val="0"/>
              <w:contextualSpacing/>
              <w:jc w:val="both"/>
              <w:rPr>
                <w:rFonts w:ascii="Arial" w:hAnsi="Arial" w:cs="Arial"/>
                <w:sz w:val="22"/>
                <w:szCs w:val="22"/>
              </w:rPr>
            </w:pPr>
            <w:r w:rsidRPr="00212D9D">
              <w:rPr>
                <w:rFonts w:ascii="Arial" w:hAnsi="Arial" w:cs="Arial"/>
                <w:sz w:val="22"/>
                <w:szCs w:val="22"/>
              </w:rPr>
              <w:t>The ability to evaluate complex information from a variety of sources and make</w:t>
            </w:r>
          </w:p>
          <w:p w14:paraId="4E3B030A" w14:textId="77777777" w:rsidR="00212D9D" w:rsidRPr="00212D9D" w:rsidRDefault="00212D9D" w:rsidP="00212D9D">
            <w:pPr>
              <w:pStyle w:val="ListParagraph"/>
              <w:numPr>
                <w:ilvl w:val="0"/>
                <w:numId w:val="25"/>
              </w:numPr>
              <w:autoSpaceDE w:val="0"/>
              <w:autoSpaceDN w:val="0"/>
              <w:adjustRightInd w:val="0"/>
              <w:contextualSpacing/>
              <w:jc w:val="both"/>
              <w:rPr>
                <w:rFonts w:ascii="Arial" w:hAnsi="Arial" w:cs="Arial"/>
                <w:sz w:val="22"/>
                <w:szCs w:val="22"/>
              </w:rPr>
            </w:pPr>
            <w:r w:rsidRPr="00212D9D">
              <w:rPr>
                <w:rFonts w:ascii="Arial" w:hAnsi="Arial" w:cs="Arial"/>
                <w:sz w:val="22"/>
                <w:szCs w:val="22"/>
              </w:rPr>
              <w:t>effective decisions.</w:t>
            </w:r>
          </w:p>
          <w:p w14:paraId="48F07232" w14:textId="77777777" w:rsidR="00212D9D" w:rsidRPr="00212D9D" w:rsidRDefault="00212D9D" w:rsidP="00212D9D">
            <w:pPr>
              <w:pStyle w:val="ListParagraph"/>
              <w:numPr>
                <w:ilvl w:val="0"/>
                <w:numId w:val="25"/>
              </w:numPr>
              <w:autoSpaceDE w:val="0"/>
              <w:autoSpaceDN w:val="0"/>
              <w:adjustRightInd w:val="0"/>
              <w:contextualSpacing/>
              <w:jc w:val="both"/>
              <w:rPr>
                <w:rFonts w:ascii="Arial" w:hAnsi="Arial" w:cs="Arial"/>
                <w:sz w:val="22"/>
                <w:szCs w:val="22"/>
              </w:rPr>
            </w:pPr>
            <w:r w:rsidRPr="00212D9D">
              <w:rPr>
                <w:rFonts w:ascii="Arial" w:hAnsi="Arial" w:cs="Arial"/>
                <w:sz w:val="22"/>
                <w:szCs w:val="22"/>
              </w:rPr>
              <w:t>Considers the impact of decisions before taking action.</w:t>
            </w:r>
          </w:p>
          <w:p w14:paraId="4B59C0A7" w14:textId="77777777" w:rsidR="00212D9D" w:rsidRPr="00212D9D" w:rsidRDefault="00212D9D" w:rsidP="00212D9D">
            <w:pPr>
              <w:pStyle w:val="ListParagraph"/>
              <w:numPr>
                <w:ilvl w:val="0"/>
                <w:numId w:val="25"/>
              </w:numPr>
              <w:autoSpaceDE w:val="0"/>
              <w:autoSpaceDN w:val="0"/>
              <w:adjustRightInd w:val="0"/>
              <w:contextualSpacing/>
              <w:jc w:val="both"/>
              <w:rPr>
                <w:rFonts w:ascii="Arial" w:hAnsi="Arial" w:cs="Arial"/>
                <w:sz w:val="22"/>
                <w:szCs w:val="22"/>
              </w:rPr>
            </w:pPr>
            <w:r w:rsidRPr="00212D9D">
              <w:rPr>
                <w:rFonts w:ascii="Arial" w:hAnsi="Arial" w:cs="Arial"/>
                <w:sz w:val="22"/>
                <w:szCs w:val="22"/>
              </w:rPr>
              <w:t>Anticipates problems and recognises when to involve other parties (at the appropriate time and level).</w:t>
            </w:r>
          </w:p>
          <w:p w14:paraId="4D40B45D" w14:textId="77777777" w:rsidR="00212D9D" w:rsidRPr="00212D9D" w:rsidRDefault="00212D9D" w:rsidP="00212D9D">
            <w:pPr>
              <w:pStyle w:val="ListParagraph"/>
              <w:numPr>
                <w:ilvl w:val="0"/>
                <w:numId w:val="25"/>
              </w:numPr>
              <w:autoSpaceDE w:val="0"/>
              <w:autoSpaceDN w:val="0"/>
              <w:adjustRightInd w:val="0"/>
              <w:contextualSpacing/>
              <w:jc w:val="both"/>
              <w:rPr>
                <w:rFonts w:ascii="Arial" w:hAnsi="Arial" w:cs="Arial"/>
                <w:sz w:val="22"/>
                <w:szCs w:val="22"/>
              </w:rPr>
            </w:pPr>
            <w:r w:rsidRPr="00212D9D">
              <w:rPr>
                <w:rFonts w:ascii="Arial" w:hAnsi="Arial" w:cs="Arial"/>
                <w:sz w:val="22"/>
                <w:szCs w:val="22"/>
              </w:rPr>
              <w:t>Makes timely decisions and stands by those decisions as required.</w:t>
            </w:r>
          </w:p>
          <w:p w14:paraId="46542AA1" w14:textId="77777777" w:rsidR="00212D9D" w:rsidRPr="00212D9D" w:rsidRDefault="00212D9D" w:rsidP="00212D9D">
            <w:pPr>
              <w:pStyle w:val="ListParagraph"/>
              <w:numPr>
                <w:ilvl w:val="0"/>
                <w:numId w:val="25"/>
              </w:numPr>
              <w:autoSpaceDE w:val="0"/>
              <w:autoSpaceDN w:val="0"/>
              <w:adjustRightInd w:val="0"/>
              <w:contextualSpacing/>
              <w:jc w:val="both"/>
              <w:rPr>
                <w:rFonts w:ascii="Arial" w:hAnsi="Arial" w:cs="Arial"/>
                <w:sz w:val="22"/>
                <w:szCs w:val="22"/>
              </w:rPr>
            </w:pPr>
            <w:r w:rsidRPr="00212D9D">
              <w:rPr>
                <w:rFonts w:ascii="Arial" w:hAnsi="Arial" w:cs="Arial"/>
                <w:sz w:val="22"/>
                <w:szCs w:val="22"/>
              </w:rPr>
              <w:t>The ability to consider the range of options available, involve other parties at the appropriate time and level, to make balanced and timely decisions.</w:t>
            </w:r>
          </w:p>
          <w:p w14:paraId="25F429F9" w14:textId="77777777" w:rsidR="00212D9D" w:rsidRPr="00212D9D" w:rsidRDefault="00212D9D" w:rsidP="00212D9D">
            <w:pPr>
              <w:pStyle w:val="ListParagraph"/>
              <w:numPr>
                <w:ilvl w:val="0"/>
                <w:numId w:val="25"/>
              </w:numPr>
              <w:autoSpaceDE w:val="0"/>
              <w:autoSpaceDN w:val="0"/>
              <w:adjustRightInd w:val="0"/>
              <w:contextualSpacing/>
              <w:jc w:val="both"/>
              <w:rPr>
                <w:rFonts w:ascii="Arial" w:hAnsi="Arial" w:cs="Arial"/>
                <w:sz w:val="22"/>
                <w:szCs w:val="22"/>
              </w:rPr>
            </w:pPr>
            <w:r w:rsidRPr="00212D9D">
              <w:rPr>
                <w:rFonts w:ascii="Arial" w:hAnsi="Arial" w:cs="Arial"/>
                <w:sz w:val="22"/>
                <w:szCs w:val="22"/>
              </w:rPr>
              <w:t>A capacity to develop new proposals and put forward solutions to address problems in a timely manner.</w:t>
            </w:r>
          </w:p>
          <w:p w14:paraId="22FAF3E0" w14:textId="77777777" w:rsidR="00212D9D" w:rsidRPr="00212D9D" w:rsidRDefault="00212D9D" w:rsidP="00212D9D">
            <w:pPr>
              <w:autoSpaceDE w:val="0"/>
              <w:autoSpaceDN w:val="0"/>
              <w:adjustRightInd w:val="0"/>
              <w:jc w:val="both"/>
              <w:rPr>
                <w:rFonts w:ascii="Arial" w:hAnsi="Arial" w:cs="Arial"/>
                <w:sz w:val="22"/>
                <w:szCs w:val="22"/>
              </w:rPr>
            </w:pPr>
          </w:p>
          <w:p w14:paraId="106A979E" w14:textId="77777777" w:rsidR="00212D9D" w:rsidRPr="00212D9D" w:rsidRDefault="00212D9D" w:rsidP="00212D9D">
            <w:pPr>
              <w:autoSpaceDE w:val="0"/>
              <w:autoSpaceDN w:val="0"/>
              <w:adjustRightInd w:val="0"/>
              <w:jc w:val="both"/>
              <w:rPr>
                <w:rFonts w:ascii="Arial" w:hAnsi="Arial" w:cs="Arial"/>
                <w:b/>
                <w:bCs/>
                <w:sz w:val="22"/>
                <w:szCs w:val="22"/>
              </w:rPr>
            </w:pPr>
            <w:r w:rsidRPr="00212D9D">
              <w:rPr>
                <w:rFonts w:ascii="Arial" w:hAnsi="Arial" w:cs="Arial"/>
                <w:b/>
                <w:bCs/>
                <w:sz w:val="22"/>
                <w:szCs w:val="22"/>
              </w:rPr>
              <w:t>Policies and Procedures</w:t>
            </w:r>
          </w:p>
          <w:p w14:paraId="64474790" w14:textId="77777777" w:rsidR="00212D9D" w:rsidRPr="00212D9D" w:rsidRDefault="00212D9D" w:rsidP="00212D9D">
            <w:pPr>
              <w:pStyle w:val="ListParagraph"/>
              <w:numPr>
                <w:ilvl w:val="0"/>
                <w:numId w:val="26"/>
              </w:numPr>
              <w:autoSpaceDE w:val="0"/>
              <w:autoSpaceDN w:val="0"/>
              <w:adjustRightInd w:val="0"/>
              <w:contextualSpacing/>
              <w:jc w:val="both"/>
              <w:rPr>
                <w:rFonts w:ascii="Arial" w:hAnsi="Arial" w:cs="Arial"/>
                <w:sz w:val="22"/>
                <w:szCs w:val="22"/>
              </w:rPr>
            </w:pPr>
            <w:r w:rsidRPr="00212D9D">
              <w:rPr>
                <w:rFonts w:ascii="Arial" w:hAnsi="Arial" w:cs="Arial"/>
                <w:sz w:val="22"/>
                <w:szCs w:val="22"/>
              </w:rPr>
              <w:t>The ability to design and implement structured policies and systems for the management of service delivery in consultation with key stakeholders.</w:t>
            </w:r>
          </w:p>
          <w:p w14:paraId="1D913DE0" w14:textId="77777777" w:rsidR="00212D9D" w:rsidRPr="00212D9D" w:rsidRDefault="00212D9D" w:rsidP="00212D9D">
            <w:pPr>
              <w:autoSpaceDE w:val="0"/>
              <w:autoSpaceDN w:val="0"/>
              <w:adjustRightInd w:val="0"/>
              <w:jc w:val="both"/>
              <w:rPr>
                <w:rFonts w:ascii="Arial" w:hAnsi="Arial" w:cs="Arial"/>
                <w:sz w:val="22"/>
                <w:szCs w:val="22"/>
              </w:rPr>
            </w:pPr>
          </w:p>
          <w:p w14:paraId="67FF76B1" w14:textId="77777777" w:rsidR="00212D9D" w:rsidRPr="00212D9D" w:rsidRDefault="00212D9D" w:rsidP="00212D9D">
            <w:pPr>
              <w:autoSpaceDE w:val="0"/>
              <w:autoSpaceDN w:val="0"/>
              <w:adjustRightInd w:val="0"/>
              <w:jc w:val="both"/>
              <w:rPr>
                <w:rFonts w:ascii="Arial" w:hAnsi="Arial" w:cs="Arial"/>
                <w:b/>
                <w:bCs/>
                <w:sz w:val="22"/>
                <w:szCs w:val="22"/>
              </w:rPr>
            </w:pPr>
            <w:r w:rsidRPr="00212D9D">
              <w:rPr>
                <w:rFonts w:ascii="Arial" w:hAnsi="Arial" w:cs="Arial"/>
                <w:b/>
                <w:bCs/>
                <w:sz w:val="22"/>
                <w:szCs w:val="22"/>
              </w:rPr>
              <w:t>Communication &amp; Interpersonal Skills</w:t>
            </w:r>
          </w:p>
          <w:p w14:paraId="4E79469B" w14:textId="77777777" w:rsidR="00212D9D" w:rsidRPr="00212D9D" w:rsidRDefault="00212D9D" w:rsidP="00212D9D">
            <w:pPr>
              <w:pStyle w:val="ListParagraph"/>
              <w:numPr>
                <w:ilvl w:val="0"/>
                <w:numId w:val="26"/>
              </w:numPr>
              <w:autoSpaceDE w:val="0"/>
              <w:autoSpaceDN w:val="0"/>
              <w:adjustRightInd w:val="0"/>
              <w:contextualSpacing/>
              <w:jc w:val="both"/>
              <w:rPr>
                <w:rFonts w:ascii="Arial" w:hAnsi="Arial" w:cs="Arial"/>
                <w:sz w:val="22"/>
                <w:szCs w:val="22"/>
              </w:rPr>
            </w:pPr>
            <w:r w:rsidRPr="00212D9D">
              <w:rPr>
                <w:rFonts w:ascii="Arial" w:hAnsi="Arial" w:cs="Arial"/>
                <w:sz w:val="22"/>
                <w:szCs w:val="22"/>
              </w:rPr>
              <w:t>The ability to get a message across fluently and persuasively in a variety of different media – oral, written and electronic.</w:t>
            </w:r>
          </w:p>
          <w:p w14:paraId="1D968E23" w14:textId="77777777" w:rsidR="00212D9D" w:rsidRPr="00212D9D" w:rsidRDefault="00212D9D" w:rsidP="00212D9D">
            <w:pPr>
              <w:pStyle w:val="ListParagraph"/>
              <w:numPr>
                <w:ilvl w:val="0"/>
                <w:numId w:val="26"/>
              </w:numPr>
              <w:autoSpaceDE w:val="0"/>
              <w:autoSpaceDN w:val="0"/>
              <w:adjustRightInd w:val="0"/>
              <w:contextualSpacing/>
              <w:jc w:val="both"/>
              <w:rPr>
                <w:rFonts w:ascii="Arial" w:hAnsi="Arial" w:cs="Arial"/>
                <w:sz w:val="22"/>
                <w:szCs w:val="22"/>
              </w:rPr>
            </w:pPr>
            <w:r w:rsidRPr="00212D9D">
              <w:rPr>
                <w:rFonts w:ascii="Arial" w:hAnsi="Arial" w:cs="Arial"/>
                <w:sz w:val="22"/>
                <w:szCs w:val="22"/>
              </w:rPr>
              <w:t>The ability to make a compelling case to positively influence the thinking of others.</w:t>
            </w:r>
          </w:p>
          <w:p w14:paraId="33D7A8C9" w14:textId="77777777" w:rsidR="00212D9D" w:rsidRPr="00212D9D" w:rsidRDefault="00212D9D" w:rsidP="00212D9D">
            <w:pPr>
              <w:pStyle w:val="ListParagraph"/>
              <w:numPr>
                <w:ilvl w:val="0"/>
                <w:numId w:val="26"/>
              </w:numPr>
              <w:autoSpaceDE w:val="0"/>
              <w:autoSpaceDN w:val="0"/>
              <w:adjustRightInd w:val="0"/>
              <w:contextualSpacing/>
              <w:jc w:val="both"/>
              <w:rPr>
                <w:rFonts w:ascii="Arial" w:hAnsi="Arial" w:cs="Arial"/>
                <w:sz w:val="22"/>
                <w:szCs w:val="22"/>
              </w:rPr>
            </w:pPr>
            <w:r w:rsidRPr="00212D9D">
              <w:rPr>
                <w:rFonts w:ascii="Arial" w:hAnsi="Arial" w:cs="Arial"/>
                <w:sz w:val="22"/>
                <w:szCs w:val="22"/>
              </w:rPr>
              <w:t>Excellent interpersonal and communications skills to facilitate work with a wide range of individuals and groups.</w:t>
            </w:r>
          </w:p>
          <w:p w14:paraId="7372F937" w14:textId="77777777" w:rsidR="00212D9D" w:rsidRPr="00212D9D" w:rsidRDefault="00212D9D" w:rsidP="00212D9D">
            <w:pPr>
              <w:pStyle w:val="ListParagraph"/>
              <w:numPr>
                <w:ilvl w:val="0"/>
                <w:numId w:val="26"/>
              </w:numPr>
              <w:autoSpaceDE w:val="0"/>
              <w:autoSpaceDN w:val="0"/>
              <w:adjustRightInd w:val="0"/>
              <w:contextualSpacing/>
              <w:jc w:val="both"/>
              <w:rPr>
                <w:rFonts w:ascii="Arial" w:hAnsi="Arial" w:cs="Arial"/>
                <w:sz w:val="22"/>
                <w:szCs w:val="22"/>
              </w:rPr>
            </w:pPr>
            <w:r w:rsidRPr="00212D9D">
              <w:rPr>
                <w:rFonts w:ascii="Arial" w:hAnsi="Arial" w:cs="Arial"/>
                <w:sz w:val="22"/>
                <w:szCs w:val="22"/>
              </w:rPr>
              <w:t>A track record of building and maintaining key internal and external relationships in achieving organisational goals.</w:t>
            </w:r>
          </w:p>
          <w:p w14:paraId="1CCF96CA" w14:textId="77777777" w:rsidR="00212D9D" w:rsidRPr="00212D9D" w:rsidRDefault="00212D9D" w:rsidP="00212D9D">
            <w:pPr>
              <w:pStyle w:val="ListParagraph"/>
              <w:numPr>
                <w:ilvl w:val="0"/>
                <w:numId w:val="26"/>
              </w:numPr>
              <w:autoSpaceDE w:val="0"/>
              <w:autoSpaceDN w:val="0"/>
              <w:adjustRightInd w:val="0"/>
              <w:contextualSpacing/>
              <w:jc w:val="both"/>
              <w:rPr>
                <w:rFonts w:ascii="Arial" w:hAnsi="Arial" w:cs="Arial"/>
                <w:sz w:val="22"/>
                <w:szCs w:val="22"/>
              </w:rPr>
            </w:pPr>
            <w:r w:rsidRPr="00212D9D">
              <w:rPr>
                <w:rFonts w:ascii="Arial" w:hAnsi="Arial" w:cs="Arial"/>
                <w:sz w:val="22"/>
                <w:szCs w:val="22"/>
              </w:rPr>
              <w:t>The ability to lead, direct and influence multiple stakeholders and ensure buy-in to plans and their implementation.</w:t>
            </w:r>
          </w:p>
          <w:p w14:paraId="62D874C2" w14:textId="77777777" w:rsidR="00212D9D" w:rsidRPr="00212D9D" w:rsidRDefault="00212D9D" w:rsidP="00212D9D">
            <w:pPr>
              <w:pStyle w:val="ListParagraph"/>
              <w:numPr>
                <w:ilvl w:val="0"/>
                <w:numId w:val="26"/>
              </w:numPr>
              <w:autoSpaceDE w:val="0"/>
              <w:autoSpaceDN w:val="0"/>
              <w:adjustRightInd w:val="0"/>
              <w:contextualSpacing/>
              <w:jc w:val="both"/>
              <w:rPr>
                <w:rFonts w:ascii="Arial" w:hAnsi="Arial" w:cs="Arial"/>
                <w:sz w:val="22"/>
                <w:szCs w:val="22"/>
              </w:rPr>
            </w:pPr>
            <w:r w:rsidRPr="00212D9D">
              <w:rPr>
                <w:rFonts w:ascii="Arial" w:hAnsi="Arial" w:cs="Arial"/>
                <w:sz w:val="22"/>
                <w:szCs w:val="22"/>
              </w:rPr>
              <w:lastRenderedPageBreak/>
              <w:t>An ability to influence and negotiate effectively in furthering the objectives of the role.</w:t>
            </w:r>
          </w:p>
          <w:p w14:paraId="25042B38" w14:textId="77777777" w:rsidR="00212D9D" w:rsidRPr="00212D9D" w:rsidRDefault="00212D9D" w:rsidP="00212D9D">
            <w:pPr>
              <w:autoSpaceDE w:val="0"/>
              <w:autoSpaceDN w:val="0"/>
              <w:adjustRightInd w:val="0"/>
              <w:jc w:val="both"/>
              <w:rPr>
                <w:rFonts w:ascii="Arial" w:hAnsi="Arial" w:cs="Arial"/>
                <w:sz w:val="22"/>
                <w:szCs w:val="22"/>
              </w:rPr>
            </w:pPr>
          </w:p>
          <w:p w14:paraId="2BFAB6AC" w14:textId="77777777" w:rsidR="00212D9D" w:rsidRPr="00212D9D" w:rsidRDefault="00212D9D" w:rsidP="00212D9D">
            <w:pPr>
              <w:autoSpaceDE w:val="0"/>
              <w:autoSpaceDN w:val="0"/>
              <w:adjustRightInd w:val="0"/>
              <w:jc w:val="both"/>
              <w:rPr>
                <w:rFonts w:ascii="Arial" w:hAnsi="Arial" w:cs="Arial"/>
                <w:b/>
                <w:bCs/>
                <w:sz w:val="22"/>
                <w:szCs w:val="22"/>
              </w:rPr>
            </w:pPr>
            <w:r w:rsidRPr="00212D9D">
              <w:rPr>
                <w:rFonts w:ascii="Arial" w:hAnsi="Arial" w:cs="Arial"/>
                <w:b/>
                <w:bCs/>
                <w:sz w:val="22"/>
                <w:szCs w:val="22"/>
              </w:rPr>
              <w:t>Personal Commitment and Motivation</w:t>
            </w:r>
          </w:p>
          <w:p w14:paraId="4C3EA838" w14:textId="77777777" w:rsidR="00212D9D" w:rsidRPr="00212D9D" w:rsidRDefault="00212D9D" w:rsidP="00212D9D">
            <w:pPr>
              <w:pStyle w:val="ListParagraph"/>
              <w:numPr>
                <w:ilvl w:val="0"/>
                <w:numId w:val="26"/>
              </w:numPr>
              <w:autoSpaceDE w:val="0"/>
              <w:autoSpaceDN w:val="0"/>
              <w:adjustRightInd w:val="0"/>
              <w:contextualSpacing/>
              <w:jc w:val="both"/>
              <w:rPr>
                <w:rFonts w:ascii="Arial" w:hAnsi="Arial" w:cs="Arial"/>
                <w:sz w:val="22"/>
                <w:szCs w:val="22"/>
              </w:rPr>
            </w:pPr>
            <w:r w:rsidRPr="00212D9D">
              <w:rPr>
                <w:rFonts w:ascii="Arial" w:hAnsi="Arial" w:cs="Arial"/>
                <w:sz w:val="22"/>
                <w:szCs w:val="22"/>
              </w:rPr>
              <w:t>Be driven by the values, aims and ethos of the HSE.</w:t>
            </w:r>
          </w:p>
          <w:p w14:paraId="1AC84DFA" w14:textId="77777777" w:rsidR="00212D9D" w:rsidRPr="00212D9D" w:rsidRDefault="00212D9D" w:rsidP="00212D9D">
            <w:pPr>
              <w:pStyle w:val="ListParagraph"/>
              <w:numPr>
                <w:ilvl w:val="0"/>
                <w:numId w:val="26"/>
              </w:numPr>
              <w:autoSpaceDE w:val="0"/>
              <w:autoSpaceDN w:val="0"/>
              <w:adjustRightInd w:val="0"/>
              <w:contextualSpacing/>
              <w:jc w:val="both"/>
              <w:rPr>
                <w:rFonts w:ascii="Arial" w:hAnsi="Arial" w:cs="Arial"/>
                <w:sz w:val="22"/>
                <w:szCs w:val="22"/>
              </w:rPr>
            </w:pPr>
            <w:r w:rsidRPr="00212D9D">
              <w:rPr>
                <w:rFonts w:ascii="Arial" w:hAnsi="Arial" w:cs="Arial"/>
                <w:sz w:val="22"/>
                <w:szCs w:val="22"/>
              </w:rPr>
              <w:t>Demonstrate a service user centred approach to provision of health and personal</w:t>
            </w:r>
          </w:p>
          <w:p w14:paraId="11643D4D" w14:textId="77777777" w:rsidR="00212D9D" w:rsidRPr="00212D9D" w:rsidRDefault="00212D9D" w:rsidP="00212D9D">
            <w:pPr>
              <w:pStyle w:val="ListParagraph"/>
              <w:numPr>
                <w:ilvl w:val="0"/>
                <w:numId w:val="26"/>
              </w:numPr>
              <w:autoSpaceDE w:val="0"/>
              <w:autoSpaceDN w:val="0"/>
              <w:adjustRightInd w:val="0"/>
              <w:contextualSpacing/>
              <w:jc w:val="both"/>
              <w:rPr>
                <w:rFonts w:ascii="Arial" w:hAnsi="Arial" w:cs="Arial"/>
                <w:sz w:val="22"/>
                <w:szCs w:val="22"/>
              </w:rPr>
            </w:pPr>
            <w:r w:rsidRPr="00212D9D">
              <w:rPr>
                <w:rFonts w:ascii="Arial" w:hAnsi="Arial" w:cs="Arial"/>
                <w:sz w:val="22"/>
                <w:szCs w:val="22"/>
              </w:rPr>
              <w:t>social services.</w:t>
            </w:r>
          </w:p>
          <w:p w14:paraId="4D905F68" w14:textId="77777777" w:rsidR="00212D9D" w:rsidRPr="00212D9D" w:rsidRDefault="00212D9D" w:rsidP="00212D9D">
            <w:pPr>
              <w:pStyle w:val="ListParagraph"/>
              <w:numPr>
                <w:ilvl w:val="0"/>
                <w:numId w:val="26"/>
              </w:numPr>
              <w:autoSpaceDE w:val="0"/>
              <w:autoSpaceDN w:val="0"/>
              <w:adjustRightInd w:val="0"/>
              <w:contextualSpacing/>
              <w:jc w:val="both"/>
              <w:rPr>
                <w:rFonts w:ascii="Arial" w:hAnsi="Arial" w:cs="Arial"/>
                <w:sz w:val="22"/>
                <w:szCs w:val="22"/>
              </w:rPr>
            </w:pPr>
            <w:r w:rsidRPr="00212D9D">
              <w:rPr>
                <w:rFonts w:ascii="Arial" w:hAnsi="Arial" w:cs="Arial"/>
                <w:sz w:val="22"/>
                <w:szCs w:val="22"/>
              </w:rPr>
              <w:t>Be capable of coping with competing demands without a diminution in performance.</w:t>
            </w:r>
          </w:p>
          <w:p w14:paraId="36A8E79B" w14:textId="77777777" w:rsidR="00212D9D" w:rsidRPr="00212D9D" w:rsidRDefault="00212D9D" w:rsidP="00212D9D">
            <w:pPr>
              <w:pStyle w:val="ListParagraph"/>
              <w:numPr>
                <w:ilvl w:val="0"/>
                <w:numId w:val="26"/>
              </w:numPr>
              <w:autoSpaceDE w:val="0"/>
              <w:autoSpaceDN w:val="0"/>
              <w:adjustRightInd w:val="0"/>
              <w:contextualSpacing/>
              <w:jc w:val="both"/>
              <w:rPr>
                <w:rFonts w:ascii="Arial" w:hAnsi="Arial" w:cs="Arial"/>
                <w:sz w:val="22"/>
                <w:szCs w:val="22"/>
              </w:rPr>
            </w:pPr>
            <w:r w:rsidRPr="00212D9D">
              <w:rPr>
                <w:rFonts w:ascii="Arial" w:hAnsi="Arial" w:cs="Arial"/>
                <w:sz w:val="22"/>
                <w:szCs w:val="22"/>
              </w:rPr>
              <w:t>Demonstrate personal commitment to self-development</w:t>
            </w:r>
          </w:p>
          <w:p w14:paraId="49E08C15" w14:textId="10A47C3B" w:rsidR="00212D9D" w:rsidRPr="00212D9D" w:rsidRDefault="00212D9D" w:rsidP="00212D9D">
            <w:pPr>
              <w:rPr>
                <w:rFonts w:ascii="Arial" w:hAnsi="Arial" w:cs="Arial"/>
                <w:color w:val="000099"/>
                <w:sz w:val="22"/>
                <w:szCs w:val="22"/>
                <w:lang w:val="en-IE" w:eastAsia="en-US"/>
              </w:rPr>
            </w:pPr>
          </w:p>
        </w:tc>
      </w:tr>
      <w:tr w:rsidR="00EB067F" w:rsidRPr="00FC59B9" w14:paraId="5E008459" w14:textId="77777777" w:rsidTr="006C3BA4">
        <w:tc>
          <w:tcPr>
            <w:tcW w:w="1439" w:type="pct"/>
          </w:tcPr>
          <w:p w14:paraId="0AA0B138" w14:textId="169F5268" w:rsidR="00EB067F" w:rsidRPr="00FC59B9" w:rsidRDefault="00EB067F" w:rsidP="00EB067F">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EB067F" w:rsidRPr="00FC59B9" w:rsidRDefault="00EB067F" w:rsidP="00EB067F">
            <w:pPr>
              <w:rPr>
                <w:rFonts w:ascii="Arial" w:hAnsi="Arial" w:cs="Arial"/>
                <w:b/>
                <w:bCs/>
                <w:sz w:val="22"/>
                <w:szCs w:val="22"/>
              </w:rPr>
            </w:pPr>
          </w:p>
          <w:p w14:paraId="1F568419" w14:textId="37F9FAF8" w:rsidR="00EB067F" w:rsidRPr="00FC59B9" w:rsidRDefault="00EB067F" w:rsidP="00EB067F">
            <w:pPr>
              <w:rPr>
                <w:rFonts w:ascii="Arial" w:hAnsi="Arial" w:cs="Arial"/>
                <w:b/>
                <w:bCs/>
                <w:sz w:val="22"/>
                <w:szCs w:val="22"/>
              </w:rPr>
            </w:pPr>
            <w:r w:rsidRPr="00FC59B9">
              <w:rPr>
                <w:rFonts w:ascii="Arial" w:hAnsi="Arial" w:cs="Arial"/>
                <w:b/>
                <w:bCs/>
                <w:sz w:val="22"/>
                <w:szCs w:val="22"/>
              </w:rPr>
              <w:t>Ranking/shortlisting / interview</w:t>
            </w:r>
          </w:p>
        </w:tc>
        <w:tc>
          <w:tcPr>
            <w:tcW w:w="3561" w:type="pct"/>
          </w:tcPr>
          <w:p w14:paraId="551679E3" w14:textId="789808DF" w:rsidR="00EB067F" w:rsidRPr="00FC59B9" w:rsidRDefault="00EB067F" w:rsidP="00EB067F">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EB067F" w:rsidRPr="00FC59B9" w:rsidRDefault="00EB067F" w:rsidP="00EB067F">
            <w:pPr>
              <w:rPr>
                <w:rFonts w:ascii="Arial" w:hAnsi="Arial" w:cs="Arial"/>
                <w:sz w:val="22"/>
                <w:szCs w:val="22"/>
              </w:rPr>
            </w:pPr>
          </w:p>
          <w:p w14:paraId="20CA5DF2" w14:textId="375FEFD6" w:rsidR="00EB067F" w:rsidRPr="00FC59B9" w:rsidRDefault="00EB067F" w:rsidP="00EB067F">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EB067F" w:rsidRPr="00FC59B9" w:rsidRDefault="00EB067F" w:rsidP="00EB067F">
            <w:pPr>
              <w:rPr>
                <w:rFonts w:ascii="Arial" w:hAnsi="Arial" w:cs="Arial"/>
                <w:iCs/>
                <w:sz w:val="22"/>
                <w:szCs w:val="22"/>
              </w:rPr>
            </w:pPr>
          </w:p>
          <w:p w14:paraId="4A5A9FA5" w14:textId="6602F543" w:rsidR="00EB067F" w:rsidRPr="00FC59B9" w:rsidRDefault="00EB067F" w:rsidP="00EB067F">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EB067F" w:rsidRPr="00FC59B9" w:rsidRDefault="00EB067F" w:rsidP="00EB067F">
            <w:pPr>
              <w:rPr>
                <w:rFonts w:ascii="Arial" w:hAnsi="Arial" w:cs="Arial"/>
                <w:iCs/>
                <w:sz w:val="22"/>
                <w:szCs w:val="22"/>
                <w:highlight w:val="yellow"/>
              </w:rPr>
            </w:pPr>
          </w:p>
        </w:tc>
      </w:tr>
      <w:tr w:rsidR="00EB067F" w:rsidRPr="00FC59B9" w14:paraId="0AD66BBB" w14:textId="77777777" w:rsidTr="006C3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39" w:type="pct"/>
          </w:tcPr>
          <w:p w14:paraId="143B93D8" w14:textId="6D4F1E65" w:rsidR="00EB067F" w:rsidRPr="00FC59B9" w:rsidRDefault="00EB067F" w:rsidP="00EB067F">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EB067F" w:rsidRPr="00FC59B9" w:rsidRDefault="00EB067F" w:rsidP="00EB067F">
            <w:pPr>
              <w:jc w:val="right"/>
              <w:rPr>
                <w:rFonts w:ascii="Arial" w:hAnsi="Arial" w:cs="Arial"/>
                <w:b/>
                <w:bCs/>
                <w:sz w:val="22"/>
                <w:szCs w:val="22"/>
              </w:rPr>
            </w:pPr>
          </w:p>
        </w:tc>
        <w:tc>
          <w:tcPr>
            <w:tcW w:w="3561" w:type="pct"/>
          </w:tcPr>
          <w:p w14:paraId="378BC044" w14:textId="77777777" w:rsidR="00EB067F" w:rsidRPr="00FC59B9" w:rsidRDefault="00EB067F" w:rsidP="00EB067F">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EB067F" w:rsidRPr="00FC59B9" w:rsidRDefault="00EB067F" w:rsidP="00EB067F">
            <w:pPr>
              <w:rPr>
                <w:rFonts w:ascii="Arial" w:hAnsi="Arial" w:cs="Arial"/>
                <w:color w:val="000000"/>
                <w:sz w:val="22"/>
                <w:szCs w:val="22"/>
                <w:shd w:val="clear" w:color="auto" w:fill="FFFFFF"/>
              </w:rPr>
            </w:pPr>
          </w:p>
          <w:p w14:paraId="6705ED36" w14:textId="77777777"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FC59B9" w:rsidRDefault="00EB067F" w:rsidP="00EB067F">
            <w:pPr>
              <w:rPr>
                <w:rFonts w:ascii="Arial" w:hAnsi="Arial" w:cs="Arial"/>
                <w:color w:val="000000"/>
                <w:sz w:val="22"/>
                <w:szCs w:val="22"/>
                <w:shd w:val="clear" w:color="auto" w:fill="FFFFFF"/>
              </w:rPr>
            </w:pPr>
          </w:p>
          <w:p w14:paraId="25259069" w14:textId="77777777"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FC59B9" w:rsidRDefault="00EB067F" w:rsidP="00EB067F">
            <w:pPr>
              <w:rPr>
                <w:rFonts w:ascii="Arial" w:hAnsi="Arial" w:cs="Arial"/>
                <w:color w:val="000000"/>
                <w:sz w:val="22"/>
                <w:szCs w:val="22"/>
                <w:shd w:val="clear" w:color="auto" w:fill="FFFFFF"/>
              </w:rPr>
            </w:pPr>
          </w:p>
          <w:p w14:paraId="03FA5A57" w14:textId="1A88009B"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FC59B9" w:rsidRDefault="00EB067F" w:rsidP="00EB067F">
            <w:pPr>
              <w:rPr>
                <w:rFonts w:ascii="Arial" w:hAnsi="Arial" w:cs="Arial"/>
                <w:color w:val="000000"/>
                <w:sz w:val="22"/>
                <w:szCs w:val="22"/>
                <w:shd w:val="clear" w:color="auto" w:fill="FFFFFF"/>
              </w:rPr>
            </w:pPr>
          </w:p>
          <w:p w14:paraId="24F19261" w14:textId="22DD2FA0" w:rsidR="00EB067F" w:rsidRPr="00FC59B9" w:rsidRDefault="00EB067F" w:rsidP="00EB067F">
            <w:pPr>
              <w:rPr>
                <w:rFonts w:ascii="Arial" w:hAnsi="Arial" w:cs="Arial"/>
                <w:sz w:val="22"/>
                <w:szCs w:val="22"/>
              </w:rPr>
            </w:pPr>
            <w:r w:rsidRPr="00FC59B9">
              <w:rPr>
                <w:rFonts w:ascii="Arial" w:hAnsi="Arial" w:cs="Arial"/>
                <w:sz w:val="22"/>
                <w:szCs w:val="22"/>
              </w:rPr>
              <w:t xml:space="preserve">Read more about the HSE’s commitment to </w:t>
            </w:r>
            <w:hyperlink r:id="rId15"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EB067F" w:rsidRPr="00FC59B9" w:rsidRDefault="00EB067F" w:rsidP="00EB067F">
            <w:pPr>
              <w:rPr>
                <w:rFonts w:ascii="Arial" w:hAnsi="Arial" w:cs="Arial"/>
                <w:sz w:val="22"/>
                <w:szCs w:val="22"/>
              </w:rPr>
            </w:pPr>
          </w:p>
        </w:tc>
      </w:tr>
      <w:tr w:rsidR="00EB067F" w:rsidRPr="00FC59B9" w14:paraId="34206BA6" w14:textId="77777777" w:rsidTr="006C3BA4">
        <w:tc>
          <w:tcPr>
            <w:tcW w:w="1439" w:type="pct"/>
          </w:tcPr>
          <w:p w14:paraId="54E222E5" w14:textId="3BE0F72B" w:rsidR="00EB067F" w:rsidRPr="00FC59B9" w:rsidRDefault="00EB067F" w:rsidP="00EB067F">
            <w:pPr>
              <w:rPr>
                <w:rFonts w:ascii="Arial" w:hAnsi="Arial" w:cs="Arial"/>
                <w:b/>
                <w:bCs/>
                <w:sz w:val="22"/>
                <w:szCs w:val="22"/>
              </w:rPr>
            </w:pPr>
            <w:r w:rsidRPr="00FC59B9">
              <w:rPr>
                <w:rFonts w:ascii="Arial" w:hAnsi="Arial" w:cs="Arial"/>
                <w:b/>
                <w:bCs/>
                <w:sz w:val="22"/>
                <w:szCs w:val="22"/>
              </w:rPr>
              <w:t>Code of practice</w:t>
            </w:r>
          </w:p>
        </w:tc>
        <w:tc>
          <w:tcPr>
            <w:tcW w:w="3561" w:type="pct"/>
          </w:tcPr>
          <w:p w14:paraId="02619FDC" w14:textId="77777777" w:rsidR="00EB067F" w:rsidRPr="00FC59B9" w:rsidRDefault="00EB067F" w:rsidP="00EB067F">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EB067F" w:rsidRPr="00FC59B9" w:rsidRDefault="00EB067F" w:rsidP="00EB067F">
            <w:pPr>
              <w:rPr>
                <w:rFonts w:ascii="Arial" w:hAnsi="Arial" w:cs="Arial"/>
                <w:sz w:val="22"/>
                <w:szCs w:val="22"/>
              </w:rPr>
            </w:pPr>
          </w:p>
          <w:p w14:paraId="530CFD04" w14:textId="5EE30451" w:rsidR="00EB067F" w:rsidRPr="00FC59B9" w:rsidRDefault="00EB067F" w:rsidP="00EB067F">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lastRenderedPageBreak/>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FC59B9" w:rsidRDefault="00EB067F" w:rsidP="00EB067F">
            <w:pPr>
              <w:ind w:firstLine="720"/>
              <w:rPr>
                <w:rFonts w:ascii="Arial" w:hAnsi="Arial" w:cs="Arial"/>
                <w:sz w:val="22"/>
                <w:szCs w:val="22"/>
              </w:rPr>
            </w:pPr>
          </w:p>
          <w:p w14:paraId="7BD7C8A0" w14:textId="5C891930" w:rsidR="00EB067F" w:rsidRPr="00FC59B9" w:rsidRDefault="00EB067F" w:rsidP="00EB067F">
            <w:pPr>
              <w:rPr>
                <w:rFonts w:ascii="Arial" w:hAnsi="Arial" w:cs="Arial"/>
                <w:sz w:val="22"/>
                <w:szCs w:val="22"/>
                <w:lang w:val="en-IE" w:eastAsia="en-US"/>
              </w:rPr>
            </w:pPr>
            <w:r w:rsidRPr="00FC59B9">
              <w:rPr>
                <w:rFonts w:ascii="Arial" w:hAnsi="Arial" w:cs="Arial"/>
                <w:sz w:val="22"/>
                <w:szCs w:val="22"/>
              </w:rPr>
              <w:t xml:space="preserve">Read the </w:t>
            </w:r>
            <w:hyperlink r:id="rId16"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EB067F" w:rsidRPr="00FC59B9" w:rsidRDefault="00EB067F" w:rsidP="00EB067F">
            <w:pPr>
              <w:rPr>
                <w:rFonts w:ascii="Arial" w:hAnsi="Arial" w:cs="Arial"/>
                <w:sz w:val="22"/>
                <w:szCs w:val="22"/>
              </w:rPr>
            </w:pPr>
          </w:p>
        </w:tc>
      </w:tr>
      <w:tr w:rsidR="00EB067F" w:rsidRPr="00FC59B9" w14:paraId="78E52213" w14:textId="77777777" w:rsidTr="006C3BA4">
        <w:tc>
          <w:tcPr>
            <w:tcW w:w="5000" w:type="pct"/>
            <w:gridSpan w:val="2"/>
          </w:tcPr>
          <w:p w14:paraId="5ACE87AF" w14:textId="30B8949E" w:rsidR="00EB067F" w:rsidRPr="00FC59B9" w:rsidRDefault="00EB067F" w:rsidP="00EB067F">
            <w:pPr>
              <w:rPr>
                <w:rFonts w:ascii="Arial" w:hAnsi="Arial" w:cs="Arial"/>
                <w:sz w:val="22"/>
                <w:szCs w:val="22"/>
              </w:rPr>
            </w:pPr>
            <w:r w:rsidRPr="00FC59B9">
              <w:rPr>
                <w:rFonts w:ascii="Arial" w:hAnsi="Arial" w:cs="Arial"/>
                <w:sz w:val="22"/>
                <w:szCs w:val="22"/>
              </w:rPr>
              <w:lastRenderedPageBreak/>
              <w:t>The reform programme outlined for the health services may impact on this role, and as structures change the job specification may be reviewed.</w:t>
            </w:r>
          </w:p>
          <w:p w14:paraId="4038303F" w14:textId="77777777" w:rsidR="00EB067F" w:rsidRPr="00FC59B9" w:rsidRDefault="00EB067F" w:rsidP="00EB067F">
            <w:pPr>
              <w:rPr>
                <w:rFonts w:ascii="Arial" w:hAnsi="Arial" w:cs="Arial"/>
                <w:sz w:val="22"/>
                <w:szCs w:val="22"/>
              </w:rPr>
            </w:pPr>
          </w:p>
          <w:p w14:paraId="469FBB66" w14:textId="55CBD260" w:rsidR="00EB067F" w:rsidRPr="00FC59B9" w:rsidRDefault="00EB067F" w:rsidP="00EB067F">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328928E1" w14:textId="77777777" w:rsidR="00212D9D" w:rsidRDefault="00212D9D" w:rsidP="00212D9D">
      <w:pPr>
        <w:ind w:left="-1260"/>
        <w:jc w:val="right"/>
        <w:rPr>
          <w:rFonts w:ascii="Arial" w:hAnsi="Arial" w:cs="Arial"/>
          <w:b/>
          <w:sz w:val="22"/>
          <w:szCs w:val="22"/>
        </w:rPr>
      </w:pPr>
      <w:r>
        <w:rPr>
          <w:rFonts w:ascii="Arial" w:hAnsi="Arial" w:cs="Arial"/>
          <w:b/>
          <w:sz w:val="22"/>
          <w:szCs w:val="22"/>
        </w:rPr>
        <w:lastRenderedPageBreak/>
        <w:t>Grade VIII Business Manager Human Resources</w:t>
      </w:r>
    </w:p>
    <w:p w14:paraId="52F21D8C" w14:textId="77777777" w:rsidR="00212D9D" w:rsidRPr="009F56A3" w:rsidRDefault="00212D9D" w:rsidP="00212D9D">
      <w:pPr>
        <w:ind w:left="-1260"/>
        <w:jc w:val="right"/>
        <w:rPr>
          <w:rFonts w:ascii="Arial" w:hAnsi="Arial" w:cs="Arial"/>
          <w:sz w:val="22"/>
          <w:szCs w:val="22"/>
        </w:rPr>
      </w:pPr>
      <w:proofErr w:type="spellStart"/>
      <w:r w:rsidRPr="009F56A3">
        <w:rPr>
          <w:rFonts w:ascii="Arial" w:hAnsi="Arial" w:cs="Arial"/>
          <w:sz w:val="22"/>
          <w:szCs w:val="22"/>
        </w:rPr>
        <w:t>Grád</w:t>
      </w:r>
      <w:proofErr w:type="spellEnd"/>
      <w:r w:rsidRPr="009F56A3">
        <w:rPr>
          <w:rFonts w:ascii="Arial" w:hAnsi="Arial" w:cs="Arial"/>
          <w:sz w:val="22"/>
          <w:szCs w:val="22"/>
        </w:rPr>
        <w:t xml:space="preserve"> VIII Bainisteoir </w:t>
      </w:r>
      <w:proofErr w:type="spellStart"/>
      <w:r w:rsidRPr="009F56A3">
        <w:rPr>
          <w:rFonts w:ascii="Arial" w:hAnsi="Arial" w:cs="Arial"/>
          <w:sz w:val="22"/>
          <w:szCs w:val="22"/>
        </w:rPr>
        <w:t>Gnó</w:t>
      </w:r>
      <w:proofErr w:type="spellEnd"/>
      <w:r w:rsidRPr="009F56A3">
        <w:rPr>
          <w:rFonts w:ascii="Arial" w:hAnsi="Arial" w:cs="Arial"/>
          <w:sz w:val="22"/>
          <w:szCs w:val="22"/>
        </w:rPr>
        <w:t xml:space="preserve"> </w:t>
      </w:r>
      <w:proofErr w:type="spellStart"/>
      <w:r w:rsidRPr="009F56A3">
        <w:rPr>
          <w:rFonts w:ascii="Arial" w:hAnsi="Arial" w:cs="Arial"/>
          <w:sz w:val="22"/>
          <w:szCs w:val="22"/>
        </w:rPr>
        <w:t>Acmhainní</w:t>
      </w:r>
      <w:proofErr w:type="spellEnd"/>
      <w:r w:rsidRPr="009F56A3">
        <w:rPr>
          <w:rFonts w:ascii="Arial" w:hAnsi="Arial" w:cs="Arial"/>
          <w:sz w:val="22"/>
          <w:szCs w:val="22"/>
        </w:rPr>
        <w:t xml:space="preserve"> </w:t>
      </w:r>
      <w:proofErr w:type="spellStart"/>
      <w:r w:rsidRPr="009F56A3">
        <w:rPr>
          <w:rFonts w:ascii="Arial" w:hAnsi="Arial" w:cs="Arial"/>
          <w:sz w:val="22"/>
          <w:szCs w:val="22"/>
        </w:rPr>
        <w:t>Daonna</w:t>
      </w:r>
      <w:proofErr w:type="spellEnd"/>
    </w:p>
    <w:p w14:paraId="2D646D96" w14:textId="77777777" w:rsidR="00212D9D" w:rsidRDefault="00212D9D" w:rsidP="00212D9D">
      <w:pPr>
        <w:ind w:left="-1260"/>
        <w:jc w:val="right"/>
        <w:rPr>
          <w:rFonts w:ascii="Arial" w:hAnsi="Arial" w:cs="Arial"/>
          <w:b/>
          <w:sz w:val="22"/>
          <w:szCs w:val="22"/>
        </w:rPr>
      </w:pPr>
      <w:r>
        <w:rPr>
          <w:rFonts w:ascii="Arial" w:hAnsi="Arial" w:cs="Arial"/>
          <w:b/>
          <w:sz w:val="22"/>
          <w:szCs w:val="22"/>
        </w:rPr>
        <w:t xml:space="preserve">HSE Mid West </w:t>
      </w:r>
    </w:p>
    <w:p w14:paraId="00CCD249" w14:textId="77777777" w:rsidR="00212D9D" w:rsidRPr="004113A8" w:rsidRDefault="00212D9D" w:rsidP="00212D9D">
      <w:pPr>
        <w:ind w:left="-1260"/>
        <w:jc w:val="right"/>
        <w:rPr>
          <w:rFonts w:ascii="Arial" w:hAnsi="Arial" w:cs="Arial"/>
          <w:b/>
          <w:sz w:val="22"/>
          <w:szCs w:val="22"/>
        </w:rPr>
      </w:pPr>
      <w:r>
        <w:rPr>
          <w:rFonts w:ascii="Arial" w:hAnsi="Arial" w:cs="Arial"/>
          <w:b/>
          <w:sz w:val="22"/>
          <w:szCs w:val="22"/>
        </w:rPr>
        <w:t>Recruitment reference HSEMW26.172</w:t>
      </w:r>
    </w:p>
    <w:p w14:paraId="477B8795" w14:textId="486CA37D" w:rsidR="00543F98" w:rsidRPr="00FC59B9" w:rsidRDefault="00543F98" w:rsidP="005A0B05">
      <w:pPr>
        <w:jc w:val="right"/>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7634"/>
      </w:tblGrid>
      <w:tr w:rsidR="00543F98" w:rsidRPr="00FC59B9" w14:paraId="648DD409" w14:textId="77777777" w:rsidTr="006C3BA4">
        <w:tc>
          <w:tcPr>
            <w:tcW w:w="1361"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639" w:type="pct"/>
          </w:tcPr>
          <w:p w14:paraId="4463C165" w14:textId="132B593E"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 current vacanc</w:t>
            </w:r>
            <w:r w:rsidR="005E0EA6">
              <w:rPr>
                <w:rFonts w:ascii="Arial" w:hAnsi="Arial" w:cs="Arial"/>
                <w:spacing w:val="-3"/>
                <w:sz w:val="22"/>
                <w:szCs w:val="22"/>
              </w:rPr>
              <w:t>y</w:t>
            </w:r>
            <w:r w:rsidRPr="00FC59B9">
              <w:rPr>
                <w:rFonts w:ascii="Arial" w:hAnsi="Arial" w:cs="Arial"/>
                <w:spacing w:val="-3"/>
                <w:sz w:val="22"/>
                <w:szCs w:val="22"/>
              </w:rPr>
              <w:t xml:space="preserve"> available </w:t>
            </w:r>
            <w:r w:rsidR="00212D9D">
              <w:rPr>
                <w:rFonts w:ascii="Arial" w:hAnsi="Arial" w:cs="Arial"/>
                <w:spacing w:val="-3"/>
                <w:sz w:val="22"/>
                <w:szCs w:val="22"/>
              </w:rPr>
              <w:t xml:space="preserve">are </w:t>
            </w:r>
            <w:r w:rsidR="00212D9D" w:rsidRPr="00212D9D">
              <w:rPr>
                <w:rFonts w:ascii="Arial" w:hAnsi="Arial" w:cs="Arial"/>
                <w:b/>
                <w:bCs/>
                <w:spacing w:val="-3"/>
                <w:sz w:val="22"/>
                <w:szCs w:val="22"/>
              </w:rPr>
              <w:t xml:space="preserve">permanent </w:t>
            </w:r>
            <w:r w:rsidRPr="00CC6067">
              <w:rPr>
                <w:rFonts w:ascii="Arial" w:hAnsi="Arial" w:cs="Arial"/>
                <w:b/>
                <w:spacing w:val="-3"/>
                <w:sz w:val="22"/>
                <w:szCs w:val="22"/>
              </w:rPr>
              <w:t>whole</w:t>
            </w:r>
            <w:r w:rsidR="004A0248">
              <w:rPr>
                <w:rFonts w:ascii="Arial" w:hAnsi="Arial" w:cs="Arial"/>
                <w:b/>
                <w:spacing w:val="-3"/>
                <w:sz w:val="22"/>
                <w:szCs w:val="22"/>
              </w:rPr>
              <w:t>-</w:t>
            </w:r>
            <w:r w:rsidRPr="00CC6067">
              <w:rPr>
                <w:rFonts w:ascii="Arial" w:hAnsi="Arial" w:cs="Arial"/>
                <w:b/>
                <w:spacing w:val="-3"/>
                <w:sz w:val="22"/>
                <w:szCs w:val="22"/>
              </w:rPr>
              <w:t>time</w:t>
            </w:r>
            <w:r w:rsidR="005A0B05" w:rsidRPr="005A0B05">
              <w:rPr>
                <w:rFonts w:ascii="Arial" w:hAnsi="Arial" w:cs="Arial"/>
                <w:bCs/>
                <w:spacing w:val="-3"/>
                <w:sz w:val="22"/>
                <w:szCs w:val="22"/>
              </w:rPr>
              <w:t>.</w:t>
            </w:r>
            <w:r w:rsidRPr="005A0B05">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2981E3ED"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w:t>
            </w:r>
            <w:r w:rsidR="004A0248">
              <w:rPr>
                <w:rFonts w:ascii="Arial" w:hAnsi="Arial" w:cs="Arial"/>
                <w:spacing w:val="-3"/>
                <w:sz w:val="22"/>
                <w:szCs w:val="22"/>
              </w:rPr>
              <w:t>se</w:t>
            </w:r>
            <w:r w:rsidRPr="00FC59B9">
              <w:rPr>
                <w:rFonts w:ascii="Arial" w:hAnsi="Arial" w:cs="Arial"/>
                <w:spacing w:val="-3"/>
                <w:sz w:val="22"/>
                <w:szCs w:val="22"/>
              </w:rPr>
              <w:t xml:space="preserve"> post</w:t>
            </w:r>
            <w:r w:rsidR="004A0248">
              <w:rPr>
                <w:rFonts w:ascii="Arial" w:hAnsi="Arial" w:cs="Arial"/>
                <w:spacing w:val="-3"/>
                <w:sz w:val="22"/>
                <w:szCs w:val="22"/>
              </w:rPr>
              <w:t>s</w:t>
            </w:r>
            <w:r w:rsidRPr="00FC59B9">
              <w:rPr>
                <w:rFonts w:ascii="Arial" w:hAnsi="Arial" w:cs="Arial"/>
                <w:spacing w:val="-3"/>
                <w:sz w:val="22"/>
                <w:szCs w:val="22"/>
              </w:rPr>
              <w:t xml:space="preserve"> </w:t>
            </w:r>
            <w:r w:rsidR="004A0248">
              <w:rPr>
                <w:rFonts w:ascii="Arial" w:hAnsi="Arial" w:cs="Arial"/>
                <w:spacing w:val="-3"/>
                <w:sz w:val="22"/>
                <w:szCs w:val="22"/>
              </w:rPr>
              <w:t xml:space="preserve">are </w:t>
            </w:r>
            <w:r w:rsidRPr="00FC59B9">
              <w:rPr>
                <w:rFonts w:ascii="Arial" w:hAnsi="Arial" w:cs="Arial"/>
                <w:spacing w:val="-3"/>
                <w:sz w:val="22"/>
                <w:szCs w:val="22"/>
              </w:rPr>
              <w:t xml:space="preserve">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6C3BA4">
        <w:tc>
          <w:tcPr>
            <w:tcW w:w="1361"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639" w:type="pct"/>
          </w:tcPr>
          <w:p w14:paraId="44AC9C6F" w14:textId="0E36CC30"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5A0B05" w:rsidRPr="005A0B05">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FC59B9" w:rsidRDefault="001E592B" w:rsidP="005F595E">
            <w:pPr>
              <w:jc w:val="both"/>
              <w:rPr>
                <w:rFonts w:ascii="Arial" w:hAnsi="Arial" w:cs="Arial"/>
                <w:sz w:val="22"/>
                <w:szCs w:val="22"/>
              </w:rPr>
            </w:pPr>
          </w:p>
        </w:tc>
      </w:tr>
      <w:tr w:rsidR="00543F98" w:rsidRPr="00FC59B9" w14:paraId="026D2AAA" w14:textId="77777777" w:rsidTr="006C3BA4">
        <w:tc>
          <w:tcPr>
            <w:tcW w:w="1361"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639"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6C3BA4">
        <w:tc>
          <w:tcPr>
            <w:tcW w:w="1361"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639"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6C3BA4">
        <w:tc>
          <w:tcPr>
            <w:tcW w:w="1361"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639"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6C3BA4">
        <w:tc>
          <w:tcPr>
            <w:tcW w:w="1361"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3639"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 xml:space="preserve">Every appointment of a person who is not already a permanent officer of the Health Service Executive or of a Local Authority shall be subject to a </w:t>
            </w:r>
            <w:r w:rsidRPr="00FC59B9">
              <w:rPr>
                <w:rFonts w:ascii="Arial" w:hAnsi="Arial" w:cs="Arial"/>
                <w:sz w:val="22"/>
                <w:szCs w:val="22"/>
              </w:rPr>
              <w:lastRenderedPageBreak/>
              <w:t>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6C3BA4">
        <w:trPr>
          <w:trHeight w:val="699"/>
        </w:trPr>
        <w:tc>
          <w:tcPr>
            <w:tcW w:w="1361"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lastRenderedPageBreak/>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639"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7"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8"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3" w:name="_Hlk58316562"/>
            <w:r w:rsidRPr="00FC59B9">
              <w:rPr>
                <w:rFonts w:ascii="Arial" w:hAnsi="Arial" w:cs="Arial"/>
                <w:b/>
                <w:bCs/>
                <w:sz w:val="22"/>
                <w:szCs w:val="22"/>
              </w:rPr>
              <w:t>Infection control</w:t>
            </w:r>
          </w:p>
        </w:tc>
        <w:tc>
          <w:tcPr>
            <w:tcW w:w="3639"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639"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w:t>
            </w:r>
            <w:proofErr w:type="gramStart"/>
            <w:r w:rsidRPr="00FC59B9">
              <w:rPr>
                <w:rFonts w:ascii="Arial" w:hAnsi="Arial" w:cs="Arial"/>
                <w:sz w:val="22"/>
                <w:szCs w:val="22"/>
              </w:rPr>
              <w:t>Of</w:t>
            </w:r>
            <w:proofErr w:type="gramEnd"/>
            <w:r w:rsidRPr="00FC59B9">
              <w:rPr>
                <w:rFonts w:ascii="Arial" w:hAnsi="Arial" w:cs="Arial"/>
                <w:sz w:val="22"/>
                <w:szCs w:val="22"/>
              </w:rPr>
              <w:t xml:space="preserve">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3"/>
      <w:tr w:rsidR="000D156B" w:rsidRPr="00FC59B9" w14:paraId="355A36C2" w14:textId="77777777" w:rsidTr="006C3BA4">
        <w:trPr>
          <w:trHeight w:val="557"/>
        </w:trPr>
        <w:tc>
          <w:tcPr>
            <w:tcW w:w="1361" w:type="pct"/>
          </w:tcPr>
          <w:p w14:paraId="0A6930F3" w14:textId="2265EE6F" w:rsidR="000D156B" w:rsidRPr="00FC59B9" w:rsidRDefault="00762396" w:rsidP="00EA495D">
            <w:pPr>
              <w:rPr>
                <w:rFonts w:ascii="Arial" w:hAnsi="Arial" w:cs="Arial"/>
                <w:b/>
                <w:bCs/>
                <w:sz w:val="22"/>
                <w:szCs w:val="22"/>
              </w:rPr>
            </w:pPr>
            <w:r w:rsidRPr="00FC59B9">
              <w:rPr>
                <w:rFonts w:ascii="Arial" w:hAnsi="Arial" w:cs="Arial"/>
                <w:b/>
                <w:bCs/>
                <w:sz w:val="22"/>
                <w:szCs w:val="22"/>
              </w:rPr>
              <w:lastRenderedPageBreak/>
              <w:t>Ethics in public office 1995 and 2001</w:t>
            </w:r>
          </w:p>
          <w:p w14:paraId="4DC7E758" w14:textId="77777777" w:rsidR="000D156B" w:rsidRPr="00FC59B9" w:rsidRDefault="000D156B" w:rsidP="00EA495D">
            <w:pPr>
              <w:rPr>
                <w:rFonts w:ascii="Arial" w:hAnsi="Arial" w:cs="Arial"/>
                <w:b/>
                <w:bCs/>
                <w:sz w:val="22"/>
                <w:szCs w:val="22"/>
              </w:rPr>
            </w:pPr>
          </w:p>
          <w:p w14:paraId="79F85952" w14:textId="4E27AE53" w:rsidR="000D156B" w:rsidRPr="00FC59B9" w:rsidRDefault="000D156B" w:rsidP="0070424B">
            <w:pPr>
              <w:tabs>
                <w:tab w:val="left" w:pos="8730"/>
              </w:tabs>
              <w:autoSpaceDE w:val="0"/>
              <w:autoSpaceDN w:val="0"/>
              <w:adjustRightInd w:val="0"/>
              <w:spacing w:line="240" w:lineRule="atLeast"/>
              <w:rPr>
                <w:rFonts w:ascii="Arial" w:hAnsi="Arial" w:cs="Arial"/>
                <w:b/>
                <w:sz w:val="22"/>
                <w:szCs w:val="22"/>
              </w:rPr>
            </w:pPr>
          </w:p>
        </w:tc>
        <w:tc>
          <w:tcPr>
            <w:tcW w:w="3639" w:type="pct"/>
          </w:tcPr>
          <w:p w14:paraId="3ABB832C" w14:textId="6AC3A5E5" w:rsidR="000D156B" w:rsidRPr="00FC59B9" w:rsidRDefault="000D156B" w:rsidP="00EA495D">
            <w:pPr>
              <w:jc w:val="both"/>
              <w:rPr>
                <w:rFonts w:ascii="Arial" w:hAnsi="Arial" w:cs="Arial"/>
                <w:sz w:val="22"/>
                <w:szCs w:val="22"/>
              </w:rPr>
            </w:pPr>
            <w:r w:rsidRPr="00FC59B9">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FC59B9" w:rsidRDefault="00CD2A71" w:rsidP="00EA495D">
            <w:pPr>
              <w:jc w:val="both"/>
              <w:rPr>
                <w:rFonts w:ascii="Arial" w:hAnsi="Arial" w:cs="Arial"/>
                <w:sz w:val="22"/>
                <w:szCs w:val="22"/>
              </w:rPr>
            </w:pPr>
          </w:p>
          <w:p w14:paraId="46A40574" w14:textId="2A9F983A" w:rsidR="000D156B" w:rsidRPr="00FC59B9" w:rsidRDefault="000D156B" w:rsidP="00EA495D">
            <w:pPr>
              <w:jc w:val="both"/>
              <w:rPr>
                <w:rFonts w:ascii="Arial" w:hAnsi="Arial" w:cs="Arial"/>
                <w:sz w:val="22"/>
                <w:szCs w:val="22"/>
              </w:rPr>
            </w:pPr>
            <w:r w:rsidRPr="00FC59B9">
              <w:rPr>
                <w:rFonts w:ascii="Arial" w:hAnsi="Arial" w:cs="Arial"/>
                <w:sz w:val="22"/>
                <w:szCs w:val="22"/>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FC59B9">
              <w:rPr>
                <w:rFonts w:ascii="Arial" w:hAnsi="Arial" w:cs="Arial"/>
                <w:sz w:val="22"/>
                <w:szCs w:val="22"/>
                <w:vertAlign w:val="superscript"/>
              </w:rPr>
              <w:t>st</w:t>
            </w:r>
            <w:r w:rsidRPr="00FC59B9">
              <w:rPr>
                <w:rFonts w:ascii="Arial" w:hAnsi="Arial" w:cs="Arial"/>
                <w:sz w:val="22"/>
                <w:szCs w:val="22"/>
              </w:rPr>
              <w:t xml:space="preserve"> January in the following year.</w:t>
            </w:r>
          </w:p>
          <w:p w14:paraId="479FB3EC" w14:textId="77777777" w:rsidR="000D156B" w:rsidRPr="00FC59B9" w:rsidRDefault="000D156B" w:rsidP="00EA495D">
            <w:pPr>
              <w:jc w:val="both"/>
              <w:rPr>
                <w:rFonts w:ascii="Arial" w:hAnsi="Arial" w:cs="Arial"/>
                <w:sz w:val="22"/>
                <w:szCs w:val="22"/>
              </w:rPr>
            </w:pPr>
          </w:p>
          <w:p w14:paraId="1D71FE25" w14:textId="77777777" w:rsidR="000D156B" w:rsidRPr="00FC59B9" w:rsidRDefault="000D156B" w:rsidP="00EA495D">
            <w:pPr>
              <w:pStyle w:val="BodyText"/>
              <w:jc w:val="both"/>
              <w:rPr>
                <w:sz w:val="22"/>
                <w:szCs w:val="22"/>
              </w:rPr>
            </w:pPr>
            <w:r w:rsidRPr="00FC59B9">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FC59B9">
                <w:rPr>
                  <w:sz w:val="22"/>
                  <w:szCs w:val="22"/>
                </w:rPr>
                <w:t>HSE</w:t>
              </w:r>
            </w:smartTag>
            <w:r w:rsidRPr="00FC59B9">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FC59B9" w:rsidRDefault="000D156B" w:rsidP="00EA495D">
            <w:pPr>
              <w:jc w:val="both"/>
              <w:rPr>
                <w:rFonts w:ascii="Arial" w:hAnsi="Arial" w:cs="Arial"/>
                <w:sz w:val="22"/>
                <w:szCs w:val="22"/>
              </w:rPr>
            </w:pPr>
          </w:p>
          <w:p w14:paraId="73C52698" w14:textId="47A98524" w:rsidR="000D156B" w:rsidRPr="00FC59B9" w:rsidRDefault="000D156B" w:rsidP="00EA495D">
            <w:pPr>
              <w:rPr>
                <w:rFonts w:ascii="Arial" w:hAnsi="Arial" w:cs="Arial"/>
                <w:sz w:val="22"/>
                <w:szCs w:val="22"/>
              </w:rPr>
            </w:pPr>
            <w:r w:rsidRPr="00FC59B9">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9" w:history="1">
              <w:r w:rsidRPr="00FC59B9">
                <w:rPr>
                  <w:rStyle w:val="Hyperlink"/>
                  <w:rFonts w:ascii="Arial" w:hAnsi="Arial" w:cs="Arial"/>
                  <w:sz w:val="22"/>
                  <w:szCs w:val="22"/>
                </w:rPr>
                <w:t>Standards Commission’s website</w:t>
              </w:r>
            </w:hyperlink>
            <w:r w:rsidRPr="00FC59B9">
              <w:rPr>
                <w:rFonts w:ascii="Arial" w:hAnsi="Arial" w:cs="Arial"/>
                <w:sz w:val="22"/>
                <w:szCs w:val="22"/>
              </w:rPr>
              <w:t>.</w:t>
            </w:r>
          </w:p>
          <w:p w14:paraId="374D8E55" w14:textId="33EE0AF8" w:rsidR="000D156B" w:rsidRPr="00FC59B9" w:rsidRDefault="000D156B" w:rsidP="00EA495D">
            <w:pPr>
              <w:rPr>
                <w:rFonts w:ascii="Arial" w:hAnsi="Arial" w:cs="Arial"/>
                <w:sz w:val="22"/>
                <w:szCs w:val="22"/>
              </w:rPr>
            </w:pPr>
          </w:p>
        </w:tc>
      </w:tr>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28E1FF49" w14:textId="67440016" w:rsidR="004113A8" w:rsidRPr="005A0B05" w:rsidRDefault="004113A8" w:rsidP="005A0B05">
      <w:pPr>
        <w:textAlignment w:val="baseline"/>
        <w:rPr>
          <w:rFonts w:ascii="Arial" w:eastAsia="Calibri" w:hAnsi="Arial" w:cs="Arial"/>
          <w:color w:val="000099"/>
          <w:sz w:val="18"/>
          <w:szCs w:val="18"/>
        </w:rPr>
      </w:pPr>
    </w:p>
    <w:sectPr w:rsidR="004113A8" w:rsidRPr="005A0B05" w:rsidSect="00FC59B9">
      <w:headerReference w:type="default" r:id="rId20"/>
      <w:footerReference w:type="even"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E4B6A" w14:textId="77777777" w:rsidR="00937CF2" w:rsidRDefault="00937CF2" w:rsidP="00543F98">
      <w:r>
        <w:separator/>
      </w:r>
    </w:p>
  </w:endnote>
  <w:endnote w:type="continuationSeparator" w:id="0">
    <w:p w14:paraId="05B73B26" w14:textId="77777777" w:rsidR="00937CF2" w:rsidRDefault="00937CF2" w:rsidP="00543F98">
      <w:r>
        <w:continuationSeparator/>
      </w:r>
    </w:p>
  </w:endnote>
  <w:endnote w:type="continuationNotice" w:id="1">
    <w:p w14:paraId="73FFC206" w14:textId="77777777" w:rsidR="00937CF2" w:rsidRDefault="00937C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086E5B55"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EA5D24">
      <w:rPr>
        <w:rFonts w:ascii="Arial" w:hAnsi="Arial" w:cs="Arial"/>
        <w:noProof/>
      </w:rPr>
      <w:t>01 October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E2274" w14:textId="77777777" w:rsidR="00937CF2" w:rsidRDefault="00937CF2" w:rsidP="00543F98">
      <w:r>
        <w:separator/>
      </w:r>
    </w:p>
  </w:footnote>
  <w:footnote w:type="continuationSeparator" w:id="0">
    <w:p w14:paraId="1D3F5F1E" w14:textId="77777777" w:rsidR="00937CF2" w:rsidRDefault="00937CF2" w:rsidP="00543F98">
      <w:r>
        <w:continuationSeparator/>
      </w:r>
    </w:p>
  </w:footnote>
  <w:footnote w:type="continuationNotice" w:id="1">
    <w:p w14:paraId="227C4994" w14:textId="77777777" w:rsidR="00937CF2" w:rsidRDefault="00937CF2"/>
  </w:footnote>
  <w:footnote w:id="2">
    <w:p w14:paraId="1C78D9A3" w14:textId="13647E2C" w:rsidR="00EA495D" w:rsidRDefault="00EA495D" w:rsidP="00543F98">
      <w:pPr>
        <w:pStyle w:val="FootnoteText"/>
      </w:pPr>
      <w:r w:rsidRPr="0087266C">
        <w:rPr>
          <w:rFonts w:ascii="Arial" w:hAnsi="Arial" w:cs="Arial"/>
          <w:sz w:val="16"/>
          <w:szCs w:val="16"/>
        </w:rPr>
        <w:t xml:space="preserve">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52A79"/>
    <w:multiLevelType w:val="hybridMultilevel"/>
    <w:tmpl w:val="8688AE44"/>
    <w:lvl w:ilvl="0" w:tplc="18090001">
      <w:start w:val="1"/>
      <w:numFmt w:val="bullet"/>
      <w:lvlText w:val=""/>
      <w:lvlJc w:val="left"/>
      <w:pPr>
        <w:ind w:left="763" w:hanging="360"/>
      </w:pPr>
      <w:rPr>
        <w:rFonts w:ascii="Symbol" w:hAnsi="Symbol" w:hint="default"/>
      </w:rPr>
    </w:lvl>
    <w:lvl w:ilvl="1" w:tplc="18090003" w:tentative="1">
      <w:start w:val="1"/>
      <w:numFmt w:val="bullet"/>
      <w:lvlText w:val="o"/>
      <w:lvlJc w:val="left"/>
      <w:pPr>
        <w:ind w:left="1483" w:hanging="360"/>
      </w:pPr>
      <w:rPr>
        <w:rFonts w:ascii="Courier New" w:hAnsi="Courier New" w:cs="Courier New" w:hint="default"/>
      </w:rPr>
    </w:lvl>
    <w:lvl w:ilvl="2" w:tplc="18090005" w:tentative="1">
      <w:start w:val="1"/>
      <w:numFmt w:val="bullet"/>
      <w:lvlText w:val=""/>
      <w:lvlJc w:val="left"/>
      <w:pPr>
        <w:ind w:left="2203" w:hanging="360"/>
      </w:pPr>
      <w:rPr>
        <w:rFonts w:ascii="Wingdings" w:hAnsi="Wingdings" w:hint="default"/>
      </w:rPr>
    </w:lvl>
    <w:lvl w:ilvl="3" w:tplc="18090001" w:tentative="1">
      <w:start w:val="1"/>
      <w:numFmt w:val="bullet"/>
      <w:lvlText w:val=""/>
      <w:lvlJc w:val="left"/>
      <w:pPr>
        <w:ind w:left="2923" w:hanging="360"/>
      </w:pPr>
      <w:rPr>
        <w:rFonts w:ascii="Symbol" w:hAnsi="Symbol" w:hint="default"/>
      </w:rPr>
    </w:lvl>
    <w:lvl w:ilvl="4" w:tplc="18090003" w:tentative="1">
      <w:start w:val="1"/>
      <w:numFmt w:val="bullet"/>
      <w:lvlText w:val="o"/>
      <w:lvlJc w:val="left"/>
      <w:pPr>
        <w:ind w:left="3643" w:hanging="360"/>
      </w:pPr>
      <w:rPr>
        <w:rFonts w:ascii="Courier New" w:hAnsi="Courier New" w:cs="Courier New" w:hint="default"/>
      </w:rPr>
    </w:lvl>
    <w:lvl w:ilvl="5" w:tplc="18090005" w:tentative="1">
      <w:start w:val="1"/>
      <w:numFmt w:val="bullet"/>
      <w:lvlText w:val=""/>
      <w:lvlJc w:val="left"/>
      <w:pPr>
        <w:ind w:left="4363" w:hanging="360"/>
      </w:pPr>
      <w:rPr>
        <w:rFonts w:ascii="Wingdings" w:hAnsi="Wingdings" w:hint="default"/>
      </w:rPr>
    </w:lvl>
    <w:lvl w:ilvl="6" w:tplc="18090001" w:tentative="1">
      <w:start w:val="1"/>
      <w:numFmt w:val="bullet"/>
      <w:lvlText w:val=""/>
      <w:lvlJc w:val="left"/>
      <w:pPr>
        <w:ind w:left="5083" w:hanging="360"/>
      </w:pPr>
      <w:rPr>
        <w:rFonts w:ascii="Symbol" w:hAnsi="Symbol" w:hint="default"/>
      </w:rPr>
    </w:lvl>
    <w:lvl w:ilvl="7" w:tplc="18090003" w:tentative="1">
      <w:start w:val="1"/>
      <w:numFmt w:val="bullet"/>
      <w:lvlText w:val="o"/>
      <w:lvlJc w:val="left"/>
      <w:pPr>
        <w:ind w:left="5803" w:hanging="360"/>
      </w:pPr>
      <w:rPr>
        <w:rFonts w:ascii="Courier New" w:hAnsi="Courier New" w:cs="Courier New" w:hint="default"/>
      </w:rPr>
    </w:lvl>
    <w:lvl w:ilvl="8" w:tplc="18090005" w:tentative="1">
      <w:start w:val="1"/>
      <w:numFmt w:val="bullet"/>
      <w:lvlText w:val=""/>
      <w:lvlJc w:val="left"/>
      <w:pPr>
        <w:ind w:left="6523" w:hanging="360"/>
      </w:pPr>
      <w:rPr>
        <w:rFonts w:ascii="Wingdings" w:hAnsi="Wingdings" w:hint="default"/>
      </w:rPr>
    </w:lvl>
  </w:abstractNum>
  <w:abstractNum w:abstractNumId="1" w15:restartNumberingAfterBreak="0">
    <w:nsid w:val="0C1E15E5"/>
    <w:multiLevelType w:val="hybridMultilevel"/>
    <w:tmpl w:val="2F5E78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04737FE"/>
    <w:multiLevelType w:val="hybridMultilevel"/>
    <w:tmpl w:val="6F0A3532"/>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18187CC5"/>
    <w:multiLevelType w:val="hybridMultilevel"/>
    <w:tmpl w:val="44888D12"/>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9AD3692"/>
    <w:multiLevelType w:val="hybridMultilevel"/>
    <w:tmpl w:val="8FD8E2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2A70AAF"/>
    <w:multiLevelType w:val="hybridMultilevel"/>
    <w:tmpl w:val="061A5DEE"/>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2B824A4"/>
    <w:multiLevelType w:val="hybridMultilevel"/>
    <w:tmpl w:val="DBBEBFF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23CD1B80"/>
    <w:multiLevelType w:val="hybridMultilevel"/>
    <w:tmpl w:val="7214C3D8"/>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43C133B"/>
    <w:multiLevelType w:val="hybridMultilevel"/>
    <w:tmpl w:val="D86655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80A188B"/>
    <w:multiLevelType w:val="hybridMultilevel"/>
    <w:tmpl w:val="A69AF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A296E35"/>
    <w:multiLevelType w:val="hybridMultilevel"/>
    <w:tmpl w:val="806ABF18"/>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A841F68"/>
    <w:multiLevelType w:val="hybridMultilevel"/>
    <w:tmpl w:val="23748F20"/>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C170925"/>
    <w:multiLevelType w:val="hybridMultilevel"/>
    <w:tmpl w:val="1AB4EA6C"/>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196527D"/>
    <w:multiLevelType w:val="hybridMultilevel"/>
    <w:tmpl w:val="6E2CE8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8810A19"/>
    <w:multiLevelType w:val="hybridMultilevel"/>
    <w:tmpl w:val="069C06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D5B25EB"/>
    <w:multiLevelType w:val="hybridMultilevel"/>
    <w:tmpl w:val="A32665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1791786"/>
    <w:multiLevelType w:val="hybridMultilevel"/>
    <w:tmpl w:val="49C09A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2F87DF2"/>
    <w:multiLevelType w:val="hybridMultilevel"/>
    <w:tmpl w:val="FBBCEE92"/>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58726B6"/>
    <w:multiLevelType w:val="hybridMultilevel"/>
    <w:tmpl w:val="DF742172"/>
    <w:lvl w:ilvl="0" w:tplc="4C5E4494">
      <w:start w:val="1"/>
      <w:numFmt w:val="bullet"/>
      <w:lvlText w:val=""/>
      <w:lvlJc w:val="left"/>
      <w:pPr>
        <w:ind w:left="765" w:hanging="360"/>
      </w:pPr>
      <w:rPr>
        <w:rFonts w:ascii="Symbol" w:hAnsi="Symbol" w:hint="default"/>
        <w:color w:val="auto"/>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23" w15:restartNumberingAfterBreak="0">
    <w:nsid w:val="68571B71"/>
    <w:multiLevelType w:val="hybridMultilevel"/>
    <w:tmpl w:val="2AB4A656"/>
    <w:lvl w:ilvl="0" w:tplc="18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B9D2BDD"/>
    <w:multiLevelType w:val="hybridMultilevel"/>
    <w:tmpl w:val="E6EC964A"/>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0B230BF"/>
    <w:multiLevelType w:val="hybridMultilevel"/>
    <w:tmpl w:val="D50E1918"/>
    <w:lvl w:ilvl="0" w:tplc="4C5E44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CC25FCD"/>
    <w:multiLevelType w:val="hybridMultilevel"/>
    <w:tmpl w:val="2D50E48C"/>
    <w:lvl w:ilvl="0" w:tplc="18090001">
      <w:start w:val="1"/>
      <w:numFmt w:val="bullet"/>
      <w:lvlText w:val=""/>
      <w:lvlJc w:val="left"/>
      <w:pPr>
        <w:ind w:left="720" w:hanging="360"/>
      </w:pPr>
      <w:rPr>
        <w:rFonts w:ascii="Symbol" w:hAnsi="Symbol" w:hint="default"/>
        <w:color w:val="auto"/>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26"/>
  </w:num>
  <w:num w:numId="4">
    <w:abstractNumId w:val="3"/>
  </w:num>
  <w:num w:numId="5">
    <w:abstractNumId w:val="22"/>
  </w:num>
  <w:num w:numId="6">
    <w:abstractNumId w:val="24"/>
  </w:num>
  <w:num w:numId="7">
    <w:abstractNumId w:val="5"/>
  </w:num>
  <w:num w:numId="8">
    <w:abstractNumId w:val="10"/>
  </w:num>
  <w:num w:numId="9">
    <w:abstractNumId w:val="21"/>
  </w:num>
  <w:num w:numId="10">
    <w:abstractNumId w:val="14"/>
  </w:num>
  <w:num w:numId="11">
    <w:abstractNumId w:val="25"/>
  </w:num>
  <w:num w:numId="12">
    <w:abstractNumId w:val="13"/>
  </w:num>
  <w:num w:numId="13">
    <w:abstractNumId w:val="15"/>
  </w:num>
  <w:num w:numId="14">
    <w:abstractNumId w:val="8"/>
  </w:num>
  <w:num w:numId="15">
    <w:abstractNumId w:val="16"/>
  </w:num>
  <w:num w:numId="16">
    <w:abstractNumId w:val="12"/>
  </w:num>
  <w:num w:numId="17">
    <w:abstractNumId w:val="23"/>
  </w:num>
  <w:num w:numId="18">
    <w:abstractNumId w:val="9"/>
  </w:num>
  <w:num w:numId="19">
    <w:abstractNumId w:val="0"/>
  </w:num>
  <w:num w:numId="20">
    <w:abstractNumId w:val="20"/>
  </w:num>
  <w:num w:numId="21">
    <w:abstractNumId w:val="4"/>
  </w:num>
  <w:num w:numId="22">
    <w:abstractNumId w:val="17"/>
  </w:num>
  <w:num w:numId="23">
    <w:abstractNumId w:val="1"/>
  </w:num>
  <w:num w:numId="24">
    <w:abstractNumId w:val="19"/>
  </w:num>
  <w:num w:numId="25">
    <w:abstractNumId w:val="6"/>
  </w:num>
  <w:num w:numId="26">
    <w:abstractNumId w:val="11"/>
  </w:num>
  <w:num w:numId="27">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5137"/>
    <w:rsid w:val="0000699E"/>
    <w:rsid w:val="00010146"/>
    <w:rsid w:val="00016C4B"/>
    <w:rsid w:val="00034879"/>
    <w:rsid w:val="00036426"/>
    <w:rsid w:val="00063F8A"/>
    <w:rsid w:val="00091D46"/>
    <w:rsid w:val="00095C1D"/>
    <w:rsid w:val="000A7350"/>
    <w:rsid w:val="000B3BA1"/>
    <w:rsid w:val="000B7318"/>
    <w:rsid w:val="000C7D57"/>
    <w:rsid w:val="000D156B"/>
    <w:rsid w:val="000D581E"/>
    <w:rsid w:val="000E06F3"/>
    <w:rsid w:val="000F271C"/>
    <w:rsid w:val="00111739"/>
    <w:rsid w:val="001142DE"/>
    <w:rsid w:val="00117CD7"/>
    <w:rsid w:val="00127B3B"/>
    <w:rsid w:val="00127EAB"/>
    <w:rsid w:val="001303A5"/>
    <w:rsid w:val="00134550"/>
    <w:rsid w:val="001359F6"/>
    <w:rsid w:val="00163957"/>
    <w:rsid w:val="00177D2A"/>
    <w:rsid w:val="001801B2"/>
    <w:rsid w:val="0018179A"/>
    <w:rsid w:val="0018387C"/>
    <w:rsid w:val="00185650"/>
    <w:rsid w:val="001858C6"/>
    <w:rsid w:val="00185EBC"/>
    <w:rsid w:val="00195048"/>
    <w:rsid w:val="00195968"/>
    <w:rsid w:val="001A1FF4"/>
    <w:rsid w:val="001A2568"/>
    <w:rsid w:val="001A3F5E"/>
    <w:rsid w:val="001A5435"/>
    <w:rsid w:val="001A7F9A"/>
    <w:rsid w:val="001B14B4"/>
    <w:rsid w:val="001B7920"/>
    <w:rsid w:val="001C0142"/>
    <w:rsid w:val="001C6341"/>
    <w:rsid w:val="001D5584"/>
    <w:rsid w:val="001E109E"/>
    <w:rsid w:val="001E592B"/>
    <w:rsid w:val="002112E2"/>
    <w:rsid w:val="00212D9D"/>
    <w:rsid w:val="0023552F"/>
    <w:rsid w:val="0024231B"/>
    <w:rsid w:val="0024311A"/>
    <w:rsid w:val="00243B62"/>
    <w:rsid w:val="00243BB0"/>
    <w:rsid w:val="00244FA0"/>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5717C"/>
    <w:rsid w:val="003873AF"/>
    <w:rsid w:val="00387421"/>
    <w:rsid w:val="00394E20"/>
    <w:rsid w:val="0039719D"/>
    <w:rsid w:val="003B57F2"/>
    <w:rsid w:val="003C3758"/>
    <w:rsid w:val="003C69A1"/>
    <w:rsid w:val="003D5C55"/>
    <w:rsid w:val="003E7EEE"/>
    <w:rsid w:val="003F026C"/>
    <w:rsid w:val="003F586D"/>
    <w:rsid w:val="00402365"/>
    <w:rsid w:val="004113A8"/>
    <w:rsid w:val="0041250A"/>
    <w:rsid w:val="00413395"/>
    <w:rsid w:val="0044373F"/>
    <w:rsid w:val="0045069B"/>
    <w:rsid w:val="0045458C"/>
    <w:rsid w:val="00463454"/>
    <w:rsid w:val="00475884"/>
    <w:rsid w:val="00477662"/>
    <w:rsid w:val="00477AEF"/>
    <w:rsid w:val="004831DD"/>
    <w:rsid w:val="00494CA6"/>
    <w:rsid w:val="00496B68"/>
    <w:rsid w:val="004A0248"/>
    <w:rsid w:val="004C3CE5"/>
    <w:rsid w:val="004C78F8"/>
    <w:rsid w:val="004E4CEC"/>
    <w:rsid w:val="004F2D42"/>
    <w:rsid w:val="004F2F73"/>
    <w:rsid w:val="005150A5"/>
    <w:rsid w:val="00521CFC"/>
    <w:rsid w:val="00524D77"/>
    <w:rsid w:val="00533F85"/>
    <w:rsid w:val="00543F98"/>
    <w:rsid w:val="0054701F"/>
    <w:rsid w:val="00565194"/>
    <w:rsid w:val="00585CE2"/>
    <w:rsid w:val="00593D2E"/>
    <w:rsid w:val="005A0B05"/>
    <w:rsid w:val="005A38DE"/>
    <w:rsid w:val="005B29E2"/>
    <w:rsid w:val="005C40FB"/>
    <w:rsid w:val="005E0EA6"/>
    <w:rsid w:val="005F10AC"/>
    <w:rsid w:val="005F595E"/>
    <w:rsid w:val="00611576"/>
    <w:rsid w:val="00615BD4"/>
    <w:rsid w:val="00620C65"/>
    <w:rsid w:val="0063146B"/>
    <w:rsid w:val="0064026D"/>
    <w:rsid w:val="00645B66"/>
    <w:rsid w:val="006544F8"/>
    <w:rsid w:val="00671C9E"/>
    <w:rsid w:val="0068735E"/>
    <w:rsid w:val="006A2668"/>
    <w:rsid w:val="006A3CD5"/>
    <w:rsid w:val="006A54F6"/>
    <w:rsid w:val="006A6F93"/>
    <w:rsid w:val="006B5A90"/>
    <w:rsid w:val="006B603C"/>
    <w:rsid w:val="006B758C"/>
    <w:rsid w:val="006C3BA4"/>
    <w:rsid w:val="006F0BE7"/>
    <w:rsid w:val="006F1A37"/>
    <w:rsid w:val="006F6EB4"/>
    <w:rsid w:val="0070362B"/>
    <w:rsid w:val="0070424B"/>
    <w:rsid w:val="00705C73"/>
    <w:rsid w:val="007065F2"/>
    <w:rsid w:val="007119DD"/>
    <w:rsid w:val="00741DAF"/>
    <w:rsid w:val="00752E62"/>
    <w:rsid w:val="0075380E"/>
    <w:rsid w:val="007616C5"/>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627AB"/>
    <w:rsid w:val="008705A1"/>
    <w:rsid w:val="0087266C"/>
    <w:rsid w:val="00887873"/>
    <w:rsid w:val="00890A2B"/>
    <w:rsid w:val="008950F1"/>
    <w:rsid w:val="008A014A"/>
    <w:rsid w:val="008A6CFF"/>
    <w:rsid w:val="008B37E3"/>
    <w:rsid w:val="008D7173"/>
    <w:rsid w:val="00923525"/>
    <w:rsid w:val="00927DA7"/>
    <w:rsid w:val="0093622C"/>
    <w:rsid w:val="00937CF2"/>
    <w:rsid w:val="009441FF"/>
    <w:rsid w:val="00944FE6"/>
    <w:rsid w:val="00955918"/>
    <w:rsid w:val="009568B9"/>
    <w:rsid w:val="009713C6"/>
    <w:rsid w:val="00986ECA"/>
    <w:rsid w:val="009B6BF8"/>
    <w:rsid w:val="009C7692"/>
    <w:rsid w:val="009D61B3"/>
    <w:rsid w:val="009E6000"/>
    <w:rsid w:val="009E754F"/>
    <w:rsid w:val="009F3F3A"/>
    <w:rsid w:val="009F56A3"/>
    <w:rsid w:val="00A02CC7"/>
    <w:rsid w:val="00A04257"/>
    <w:rsid w:val="00A049EE"/>
    <w:rsid w:val="00A31CE6"/>
    <w:rsid w:val="00A33245"/>
    <w:rsid w:val="00A35B00"/>
    <w:rsid w:val="00A36FE9"/>
    <w:rsid w:val="00A47428"/>
    <w:rsid w:val="00A54067"/>
    <w:rsid w:val="00A579CE"/>
    <w:rsid w:val="00A6130D"/>
    <w:rsid w:val="00A66600"/>
    <w:rsid w:val="00A847E5"/>
    <w:rsid w:val="00A8573A"/>
    <w:rsid w:val="00A85FAD"/>
    <w:rsid w:val="00AB13F2"/>
    <w:rsid w:val="00AB4063"/>
    <w:rsid w:val="00AC0D37"/>
    <w:rsid w:val="00AC325C"/>
    <w:rsid w:val="00AC4FFA"/>
    <w:rsid w:val="00AD5EC4"/>
    <w:rsid w:val="00AE1AD9"/>
    <w:rsid w:val="00AE6192"/>
    <w:rsid w:val="00B0554F"/>
    <w:rsid w:val="00B079D3"/>
    <w:rsid w:val="00B13527"/>
    <w:rsid w:val="00B4168B"/>
    <w:rsid w:val="00B45750"/>
    <w:rsid w:val="00B54932"/>
    <w:rsid w:val="00B56BB2"/>
    <w:rsid w:val="00B701F5"/>
    <w:rsid w:val="00B73D98"/>
    <w:rsid w:val="00B76F51"/>
    <w:rsid w:val="00B85A4B"/>
    <w:rsid w:val="00BA14C2"/>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C6067"/>
    <w:rsid w:val="00CD2A71"/>
    <w:rsid w:val="00CE3011"/>
    <w:rsid w:val="00CE499C"/>
    <w:rsid w:val="00D139DF"/>
    <w:rsid w:val="00D2797C"/>
    <w:rsid w:val="00D34192"/>
    <w:rsid w:val="00D345CA"/>
    <w:rsid w:val="00D522E6"/>
    <w:rsid w:val="00D844B6"/>
    <w:rsid w:val="00D931C6"/>
    <w:rsid w:val="00DA6478"/>
    <w:rsid w:val="00DA6923"/>
    <w:rsid w:val="00DA7FD3"/>
    <w:rsid w:val="00DD145D"/>
    <w:rsid w:val="00DE0090"/>
    <w:rsid w:val="00DF7BC4"/>
    <w:rsid w:val="00E00E62"/>
    <w:rsid w:val="00E0768C"/>
    <w:rsid w:val="00E23FD8"/>
    <w:rsid w:val="00E45386"/>
    <w:rsid w:val="00E46F0F"/>
    <w:rsid w:val="00E53F9F"/>
    <w:rsid w:val="00E64E67"/>
    <w:rsid w:val="00E71DBB"/>
    <w:rsid w:val="00E77239"/>
    <w:rsid w:val="00E9136D"/>
    <w:rsid w:val="00E95117"/>
    <w:rsid w:val="00EA495D"/>
    <w:rsid w:val="00EA5D24"/>
    <w:rsid w:val="00EB067F"/>
    <w:rsid w:val="00EB3C67"/>
    <w:rsid w:val="00EB5E72"/>
    <w:rsid w:val="00EB7809"/>
    <w:rsid w:val="00EC3C8E"/>
    <w:rsid w:val="00ED5846"/>
    <w:rsid w:val="00EE4936"/>
    <w:rsid w:val="00EF5A89"/>
    <w:rsid w:val="00F06CD9"/>
    <w:rsid w:val="00F105D9"/>
    <w:rsid w:val="00F1158C"/>
    <w:rsid w:val="00F12152"/>
    <w:rsid w:val="00F1442F"/>
    <w:rsid w:val="00F20301"/>
    <w:rsid w:val="00F2257A"/>
    <w:rsid w:val="00F2304D"/>
    <w:rsid w:val="00F235BB"/>
    <w:rsid w:val="00F409EB"/>
    <w:rsid w:val="00F415C8"/>
    <w:rsid w:val="00F6254C"/>
    <w:rsid w:val="00F63857"/>
    <w:rsid w:val="00F665F3"/>
    <w:rsid w:val="00F70788"/>
    <w:rsid w:val="00F8393C"/>
    <w:rsid w:val="00F83B46"/>
    <w:rsid w:val="00F928ED"/>
    <w:rsid w:val="00F97827"/>
    <w:rsid w:val="00FA0808"/>
    <w:rsid w:val="00FA6C9E"/>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customStyle="1" w:styleId="TableParagraph">
    <w:name w:val="Table Paragraph"/>
    <w:basedOn w:val="Normal"/>
    <w:uiPriority w:val="1"/>
    <w:qFormat/>
    <w:rsid w:val="00A6130D"/>
    <w:pPr>
      <w:widowControl w:val="0"/>
      <w:autoSpaceDE w:val="0"/>
      <w:autoSpaceDN w:val="0"/>
      <w:ind w:left="103"/>
    </w:pPr>
    <w:rPr>
      <w:rFonts w:ascii="Arial" w:eastAsia="Arial" w:hAnsi="Arial" w:cs="Arial"/>
      <w:sz w:val="22"/>
      <w:szCs w:val="22"/>
      <w:lang w:val="en-US" w:eastAsia="en-US"/>
    </w:rPr>
  </w:style>
  <w:style w:type="character" w:styleId="UnresolvedMention">
    <w:name w:val="Unresolved Mention"/>
    <w:basedOn w:val="DefaultParagraphFont"/>
    <w:uiPriority w:val="99"/>
    <w:semiHidden/>
    <w:unhideWhenUsed/>
    <w:rsid w:val="00B56BB2"/>
    <w:rPr>
      <w:color w:val="605E5C"/>
      <w:shd w:val="clear" w:color="auto" w:fill="E1DFDD"/>
    </w:rPr>
  </w:style>
  <w:style w:type="paragraph" w:styleId="NoSpacing">
    <w:name w:val="No Spacing"/>
    <w:uiPriority w:val="1"/>
    <w:qFormat/>
    <w:rsid w:val="0093622C"/>
    <w:pPr>
      <w:spacing w:after="0" w:line="240" w:lineRule="auto"/>
    </w:pPr>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7616C5"/>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55147968">
      <w:bodyDiv w:val="1"/>
      <w:marLeft w:val="0"/>
      <w:marRight w:val="0"/>
      <w:marTop w:val="0"/>
      <w:marBottom w:val="0"/>
      <w:divBdr>
        <w:top w:val="none" w:sz="0" w:space="0" w:color="auto"/>
        <w:left w:val="none" w:sz="0" w:space="0" w:color="auto"/>
        <w:bottom w:val="none" w:sz="0" w:space="0" w:color="auto"/>
        <w:right w:val="none" w:sz="0" w:space="0" w:color="auto"/>
      </w:divBdr>
      <w:divsChild>
        <w:div w:id="1997099836">
          <w:marLeft w:val="0"/>
          <w:marRight w:val="0"/>
          <w:marTop w:val="0"/>
          <w:marBottom w:val="0"/>
          <w:divBdr>
            <w:top w:val="none" w:sz="0" w:space="0" w:color="auto"/>
            <w:left w:val="none" w:sz="0" w:space="0" w:color="auto"/>
            <w:bottom w:val="none" w:sz="0" w:space="0" w:color="auto"/>
            <w:right w:val="none" w:sz="0" w:space="0" w:color="auto"/>
          </w:divBdr>
        </w:div>
      </w:divsChild>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05501531">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hauna.madden@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Laura.Regan@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lerie.Enright@hse.i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ip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terprise.gov.ie/en/what-we-do/workplace-and-skills/employment-permits/"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customXml/itemProps2.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568E39C-6B99-4A26-B306-975D937440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15</Pages>
  <Words>5371</Words>
  <Characters>30616</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Shauna Madden</cp:lastModifiedBy>
  <cp:revision>6</cp:revision>
  <cp:lastPrinted>2026-09-25T14:59:00Z</cp:lastPrinted>
  <dcterms:created xsi:type="dcterms:W3CDTF">2026-09-25T14:40:00Z</dcterms:created>
  <dcterms:modified xsi:type="dcterms:W3CDTF">2026-10-01T10:58:00Z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