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71806651"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6A872800" w14:textId="263964C9" w:rsidR="00B7102B" w:rsidRDefault="00B7102B" w:rsidP="001C2789">
      <w:pPr>
        <w:spacing w:after="0" w:line="240" w:lineRule="auto"/>
        <w:rPr>
          <w:rFonts w:eastAsia="Times New Roman" w:cs="Arial"/>
          <w:szCs w:val="20"/>
          <w:lang w:eastAsia="en-IE"/>
        </w:rPr>
      </w:pPr>
      <w:r>
        <w:rPr>
          <w:rFonts w:eastAsia="Times New Roman" w:cs="Arial"/>
          <w:szCs w:val="20"/>
          <w:lang w:eastAsia="en-IE"/>
        </w:rPr>
        <w:t>Dear Candidate,</w:t>
      </w:r>
    </w:p>
    <w:p w14:paraId="02DC2D65" w14:textId="7C852304" w:rsidR="00B7102B" w:rsidRDefault="00B7102B" w:rsidP="001C2789">
      <w:pPr>
        <w:spacing w:after="0" w:line="240" w:lineRule="auto"/>
        <w:rPr>
          <w:rFonts w:eastAsia="Times New Roman" w:cs="Arial"/>
          <w:szCs w:val="20"/>
          <w:lang w:eastAsia="en-IE"/>
        </w:rPr>
      </w:pPr>
    </w:p>
    <w:p w14:paraId="3B0C362A" w14:textId="3CB8E7B3" w:rsidR="001C2789" w:rsidRPr="00B7102B" w:rsidRDefault="00B7102B" w:rsidP="00B7102B">
      <w:pPr>
        <w:jc w:val="both"/>
        <w:rPr>
          <w:rFonts w:cs="Arial"/>
          <w:iCs/>
          <w:color w:val="000000" w:themeColor="text1"/>
        </w:rPr>
      </w:pPr>
      <w:r w:rsidRPr="00870113">
        <w:rPr>
          <w:rFonts w:cs="Arial"/>
        </w:rPr>
        <w:t>Th</w:t>
      </w:r>
      <w:r>
        <w:rPr>
          <w:rFonts w:cs="Arial"/>
        </w:rPr>
        <w:t>ank you for your interest in this</w:t>
      </w:r>
      <w:r w:rsidRPr="00870113">
        <w:rPr>
          <w:rFonts w:cs="Arial"/>
        </w:rPr>
        <w:t xml:space="preserve"> </w:t>
      </w:r>
      <w:r>
        <w:rPr>
          <w:rFonts w:cs="Arial"/>
        </w:rPr>
        <w:t>role.</w:t>
      </w:r>
      <w:r>
        <w:rPr>
          <w:rFonts w:cs="Arial"/>
          <w:iCs/>
        </w:rPr>
        <w:t xml:space="preserve"> It is our intention to form a panel as a result of this recruitment campaign as outlined in the Job Specification.</w:t>
      </w:r>
    </w:p>
    <w:p w14:paraId="0825278F" w14:textId="7957DBF1" w:rsidR="00AC55C8" w:rsidRDefault="00AC55C8" w:rsidP="001C2789">
      <w:pPr>
        <w:spacing w:after="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180006A9"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5A9514F" w14:textId="56374E02" w:rsidR="00CB6483" w:rsidRPr="00CB6483" w:rsidRDefault="00CB6483" w:rsidP="00CB6483">
      <w:pPr>
        <w:pStyle w:val="NormalWeb"/>
        <w:numPr>
          <w:ilvl w:val="0"/>
          <w:numId w:val="18"/>
        </w:numPr>
        <w:spacing w:before="240"/>
        <w:ind w:left="360"/>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CB6483">
      <w:pPr>
        <w:spacing w:after="0" w:line="240" w:lineRule="auto"/>
        <w:rPr>
          <w:rFonts w:eastAsia="Times New Roman" w:cs="Arial"/>
          <w:color w:val="000099"/>
          <w:szCs w:val="20"/>
          <w:lang w:eastAsia="en-IE"/>
        </w:rPr>
      </w:pPr>
    </w:p>
    <w:p w14:paraId="085E2F0E" w14:textId="210AB0FF" w:rsidR="00B70F67" w:rsidRDefault="00B70F67" w:rsidP="00B70F67">
      <w:pPr>
        <w:spacing w:after="0" w:line="240" w:lineRule="auto"/>
        <w:ind w:left="360"/>
        <w:jc w:val="both"/>
        <w:rPr>
          <w:rFonts w:cs="Arial"/>
          <w:b/>
        </w:rPr>
      </w:pPr>
      <w:r>
        <w:rPr>
          <w:rFonts w:cs="Arial"/>
        </w:rPr>
        <w:t xml:space="preserve"> HR Recruitment </w:t>
      </w:r>
      <w:r w:rsidRPr="006C2D82">
        <w:rPr>
          <w:rFonts w:cs="Arial"/>
        </w:rPr>
        <w:t xml:space="preserve">will contact you via </w:t>
      </w:r>
      <w:r w:rsidR="00354E12">
        <w:rPr>
          <w:rFonts w:cs="Arial"/>
        </w:rPr>
        <w:t>Recruitment System</w:t>
      </w:r>
      <w:r w:rsidRPr="006C2D82">
        <w:rPr>
          <w:rFonts w:cs="Arial"/>
        </w:rPr>
        <w:t xml:space="preserve">.  It is your responsibility to ensure you have access to your account. We recommend that you use your personal email when setting up your </w:t>
      </w:r>
      <w:r w:rsidR="00354E12">
        <w:rPr>
          <w:rFonts w:cs="Arial"/>
        </w:rPr>
        <w:t>Recruitment System</w:t>
      </w:r>
      <w:r w:rsidRPr="006C2D82">
        <w:rPr>
          <w:rFonts w:cs="Arial"/>
        </w:rPr>
        <w:t xml:space="preserve"> account as you may receive communications that have a time deadline requirement while you may be working away or on leave. It is your responsibility to ensure you have access to </w:t>
      </w:r>
      <w:r w:rsidR="00354E12">
        <w:rPr>
          <w:rFonts w:cs="Arial"/>
        </w:rPr>
        <w:t>Recruitment System</w:t>
      </w:r>
      <w:r w:rsidRPr="006C2D82">
        <w:rPr>
          <w:rFonts w:cs="Arial"/>
        </w:rPr>
        <w:t xml:space="preserve"> at all times</w:t>
      </w:r>
      <w:r w:rsidRPr="00EF36A1">
        <w:rPr>
          <w:rFonts w:cs="Arial"/>
          <w:b/>
        </w:rPr>
        <w:t xml:space="preserve">. </w:t>
      </w:r>
    </w:p>
    <w:p w14:paraId="203FEF99" w14:textId="77777777" w:rsidR="00B70F67" w:rsidRPr="00B51073" w:rsidRDefault="00B70F67" w:rsidP="00B70F67">
      <w:pPr>
        <w:numPr>
          <w:ilvl w:val="0"/>
          <w:numId w:val="5"/>
        </w:numPr>
        <w:spacing w:after="0" w:line="240" w:lineRule="auto"/>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14:paraId="5A2085BC" w14:textId="2EF5B318" w:rsidR="001E6939" w:rsidRDefault="001E6939" w:rsidP="001E6939">
      <w:pPr>
        <w:pStyle w:val="ListParagraph"/>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4B15CADA" w14:textId="3D5B4D48" w:rsidR="00E62083" w:rsidRDefault="00762635">
          <w:pPr>
            <w:pStyle w:val="TOC1"/>
            <w:tabs>
              <w:tab w:val="right" w:leader="dot" w:pos="10456"/>
            </w:tabs>
            <w:rPr>
              <w:rFonts w:asciiTheme="minorHAnsi" w:eastAsiaTheme="minorEastAsia" w:hAnsiTheme="minorHAnsi"/>
              <w:noProof/>
              <w:kern w:val="2"/>
              <w:sz w:val="24"/>
              <w:szCs w:val="24"/>
              <w:lang w:eastAsia="en-IE"/>
              <w14:ligatures w14:val="standardContextual"/>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38023481" w:history="1">
            <w:r w:rsidR="00E62083" w:rsidRPr="00F86D1D">
              <w:rPr>
                <w:rStyle w:val="Hyperlink"/>
                <w:rFonts w:eastAsia="Times New Roman" w:cs="Arial"/>
                <w:noProof/>
                <w:lang w:val="en-US"/>
              </w:rPr>
              <w:t>Who should apply?</w:t>
            </w:r>
            <w:r w:rsidR="00E62083">
              <w:rPr>
                <w:noProof/>
                <w:webHidden/>
              </w:rPr>
              <w:tab/>
            </w:r>
            <w:r w:rsidR="00E62083">
              <w:rPr>
                <w:noProof/>
                <w:webHidden/>
              </w:rPr>
              <w:fldChar w:fldCharType="begin"/>
            </w:r>
            <w:r w:rsidR="00E62083">
              <w:rPr>
                <w:noProof/>
                <w:webHidden/>
              </w:rPr>
              <w:instrText xml:space="preserve"> PAGEREF _Toc238023481 \h </w:instrText>
            </w:r>
            <w:r w:rsidR="00E62083">
              <w:rPr>
                <w:noProof/>
                <w:webHidden/>
              </w:rPr>
            </w:r>
            <w:r w:rsidR="00E62083">
              <w:rPr>
                <w:noProof/>
                <w:webHidden/>
              </w:rPr>
              <w:fldChar w:fldCharType="separate"/>
            </w:r>
            <w:r w:rsidR="00E62083">
              <w:rPr>
                <w:noProof/>
                <w:webHidden/>
              </w:rPr>
              <w:t>1</w:t>
            </w:r>
            <w:r w:rsidR="00E62083">
              <w:rPr>
                <w:noProof/>
                <w:webHidden/>
              </w:rPr>
              <w:fldChar w:fldCharType="end"/>
            </w:r>
          </w:hyperlink>
        </w:p>
        <w:p w14:paraId="1E13F439" w14:textId="7A0870E3"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2" w:history="1">
            <w:r w:rsidR="00E62083" w:rsidRPr="00F86D1D">
              <w:rPr>
                <w:rStyle w:val="Hyperlink"/>
                <w:rFonts w:eastAsia="Times New Roman" w:cs="Arial"/>
                <w:noProof/>
                <w:lang w:val="en-US"/>
              </w:rPr>
              <w:t>How do I apply for this post?</w:t>
            </w:r>
            <w:r w:rsidR="00E62083">
              <w:rPr>
                <w:noProof/>
                <w:webHidden/>
              </w:rPr>
              <w:tab/>
            </w:r>
            <w:r w:rsidR="00E62083">
              <w:rPr>
                <w:noProof/>
                <w:webHidden/>
              </w:rPr>
              <w:fldChar w:fldCharType="begin"/>
            </w:r>
            <w:r w:rsidR="00E62083">
              <w:rPr>
                <w:noProof/>
                <w:webHidden/>
              </w:rPr>
              <w:instrText xml:space="preserve"> PAGEREF _Toc238023482 \h </w:instrText>
            </w:r>
            <w:r w:rsidR="00E62083">
              <w:rPr>
                <w:noProof/>
                <w:webHidden/>
              </w:rPr>
            </w:r>
            <w:r w:rsidR="00E62083">
              <w:rPr>
                <w:noProof/>
                <w:webHidden/>
              </w:rPr>
              <w:fldChar w:fldCharType="separate"/>
            </w:r>
            <w:r w:rsidR="00E62083">
              <w:rPr>
                <w:noProof/>
                <w:webHidden/>
              </w:rPr>
              <w:t>2</w:t>
            </w:r>
            <w:r w:rsidR="00E62083">
              <w:rPr>
                <w:noProof/>
                <w:webHidden/>
              </w:rPr>
              <w:fldChar w:fldCharType="end"/>
            </w:r>
          </w:hyperlink>
        </w:p>
        <w:p w14:paraId="7E8CFF2D" w14:textId="0F9627B8"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3" w:history="1">
            <w:r w:rsidR="00E62083" w:rsidRPr="00F86D1D">
              <w:rPr>
                <w:rStyle w:val="Hyperlink"/>
                <w:rFonts w:cs="Arial"/>
                <w:noProof/>
              </w:rPr>
              <w:t>How will the selection process be run?</w:t>
            </w:r>
            <w:r w:rsidR="00E62083">
              <w:rPr>
                <w:noProof/>
                <w:webHidden/>
              </w:rPr>
              <w:tab/>
            </w:r>
            <w:r w:rsidR="00E62083">
              <w:rPr>
                <w:noProof/>
                <w:webHidden/>
              </w:rPr>
              <w:fldChar w:fldCharType="begin"/>
            </w:r>
            <w:r w:rsidR="00E62083">
              <w:rPr>
                <w:noProof/>
                <w:webHidden/>
              </w:rPr>
              <w:instrText xml:space="preserve"> PAGEREF _Toc238023483 \h </w:instrText>
            </w:r>
            <w:r w:rsidR="00E62083">
              <w:rPr>
                <w:noProof/>
                <w:webHidden/>
              </w:rPr>
            </w:r>
            <w:r w:rsidR="00E62083">
              <w:rPr>
                <w:noProof/>
                <w:webHidden/>
              </w:rPr>
              <w:fldChar w:fldCharType="separate"/>
            </w:r>
            <w:r w:rsidR="00E62083">
              <w:rPr>
                <w:noProof/>
                <w:webHidden/>
              </w:rPr>
              <w:t>3</w:t>
            </w:r>
            <w:r w:rsidR="00E62083">
              <w:rPr>
                <w:noProof/>
                <w:webHidden/>
              </w:rPr>
              <w:fldChar w:fldCharType="end"/>
            </w:r>
          </w:hyperlink>
        </w:p>
        <w:p w14:paraId="022664B3" w14:textId="23C588DA"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4" w:history="1">
            <w:r w:rsidR="00E62083" w:rsidRPr="00F86D1D">
              <w:rPr>
                <w:rStyle w:val="Hyperlink"/>
                <w:rFonts w:cs="Arial"/>
                <w:noProof/>
              </w:rPr>
              <w:t>Candidate Supports</w:t>
            </w:r>
            <w:r w:rsidR="00E62083">
              <w:rPr>
                <w:noProof/>
                <w:webHidden/>
              </w:rPr>
              <w:tab/>
            </w:r>
            <w:r w:rsidR="00E62083">
              <w:rPr>
                <w:noProof/>
                <w:webHidden/>
              </w:rPr>
              <w:fldChar w:fldCharType="begin"/>
            </w:r>
            <w:r w:rsidR="00E62083">
              <w:rPr>
                <w:noProof/>
                <w:webHidden/>
              </w:rPr>
              <w:instrText xml:space="preserve"> PAGEREF _Toc238023484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15F1EA8A" w14:textId="1BDE9199"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5" w:history="1">
            <w:r w:rsidR="00E62083" w:rsidRPr="00F86D1D">
              <w:rPr>
                <w:rStyle w:val="Hyperlink"/>
                <w:noProof/>
              </w:rPr>
              <w:t>Reasonable Accommodations Requests for Candidates with Disabilities</w:t>
            </w:r>
            <w:r w:rsidR="00E62083">
              <w:rPr>
                <w:noProof/>
                <w:webHidden/>
              </w:rPr>
              <w:tab/>
            </w:r>
            <w:r w:rsidR="00E62083">
              <w:rPr>
                <w:noProof/>
                <w:webHidden/>
              </w:rPr>
              <w:fldChar w:fldCharType="begin"/>
            </w:r>
            <w:r w:rsidR="00E62083">
              <w:rPr>
                <w:noProof/>
                <w:webHidden/>
              </w:rPr>
              <w:instrText xml:space="preserve"> PAGEREF _Toc238023485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7CBF7CDC" w14:textId="222F2D12"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6" w:history="1">
            <w:r w:rsidR="00E62083" w:rsidRPr="00F86D1D">
              <w:rPr>
                <w:rStyle w:val="Hyperlink"/>
                <w:rFonts w:cs="Arial"/>
                <w:noProof/>
              </w:rPr>
              <w:t>Interview Notes</w:t>
            </w:r>
            <w:r w:rsidR="00E62083">
              <w:rPr>
                <w:noProof/>
                <w:webHidden/>
              </w:rPr>
              <w:tab/>
            </w:r>
            <w:r w:rsidR="00E62083">
              <w:rPr>
                <w:noProof/>
                <w:webHidden/>
              </w:rPr>
              <w:fldChar w:fldCharType="begin"/>
            </w:r>
            <w:r w:rsidR="00E62083">
              <w:rPr>
                <w:noProof/>
                <w:webHidden/>
              </w:rPr>
              <w:instrText xml:space="preserve"> PAGEREF _Toc238023486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5925F4C3" w14:textId="7C651090"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7" w:history="1">
            <w:r w:rsidR="00E62083" w:rsidRPr="00F86D1D">
              <w:rPr>
                <w:rStyle w:val="Hyperlink"/>
                <w:rFonts w:cs="Arial"/>
                <w:noProof/>
              </w:rPr>
              <w:t>Speciality areas/Care Groups</w:t>
            </w:r>
            <w:r w:rsidR="00E62083">
              <w:rPr>
                <w:noProof/>
                <w:webHidden/>
              </w:rPr>
              <w:tab/>
            </w:r>
            <w:r w:rsidR="00E62083">
              <w:rPr>
                <w:noProof/>
                <w:webHidden/>
              </w:rPr>
              <w:fldChar w:fldCharType="begin"/>
            </w:r>
            <w:r w:rsidR="00E62083">
              <w:rPr>
                <w:noProof/>
                <w:webHidden/>
              </w:rPr>
              <w:instrText xml:space="preserve"> PAGEREF _Toc238023487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202BCBF6" w14:textId="4FFD3745"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8" w:history="1">
            <w:r w:rsidR="00E62083" w:rsidRPr="00F86D1D">
              <w:rPr>
                <w:rStyle w:val="Hyperlink"/>
                <w:rFonts w:cs="Arial"/>
                <w:noProof/>
              </w:rPr>
              <w:t>Formation of Panels</w:t>
            </w:r>
            <w:r w:rsidR="00E62083">
              <w:rPr>
                <w:noProof/>
                <w:webHidden/>
              </w:rPr>
              <w:tab/>
            </w:r>
            <w:r w:rsidR="00E62083">
              <w:rPr>
                <w:noProof/>
                <w:webHidden/>
              </w:rPr>
              <w:fldChar w:fldCharType="begin"/>
            </w:r>
            <w:r w:rsidR="00E62083">
              <w:rPr>
                <w:noProof/>
                <w:webHidden/>
              </w:rPr>
              <w:instrText xml:space="preserve"> PAGEREF _Toc238023488 \h </w:instrText>
            </w:r>
            <w:r w:rsidR="00E62083">
              <w:rPr>
                <w:noProof/>
                <w:webHidden/>
              </w:rPr>
            </w:r>
            <w:r w:rsidR="00E62083">
              <w:rPr>
                <w:noProof/>
                <w:webHidden/>
              </w:rPr>
              <w:fldChar w:fldCharType="separate"/>
            </w:r>
            <w:r w:rsidR="00E62083">
              <w:rPr>
                <w:noProof/>
                <w:webHidden/>
              </w:rPr>
              <w:t>5</w:t>
            </w:r>
            <w:r w:rsidR="00E62083">
              <w:rPr>
                <w:noProof/>
                <w:webHidden/>
              </w:rPr>
              <w:fldChar w:fldCharType="end"/>
            </w:r>
          </w:hyperlink>
        </w:p>
        <w:p w14:paraId="4B3C5E27" w14:textId="2CD68D11"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9" w:history="1">
            <w:r w:rsidR="00E62083" w:rsidRPr="00F86D1D">
              <w:rPr>
                <w:rStyle w:val="Hyperlink"/>
                <w:noProof/>
              </w:rPr>
              <w:t>Marking System</w:t>
            </w:r>
            <w:r w:rsidR="00E62083">
              <w:rPr>
                <w:noProof/>
                <w:webHidden/>
              </w:rPr>
              <w:tab/>
            </w:r>
            <w:r w:rsidR="00E62083">
              <w:rPr>
                <w:noProof/>
                <w:webHidden/>
              </w:rPr>
              <w:fldChar w:fldCharType="begin"/>
            </w:r>
            <w:r w:rsidR="00E62083">
              <w:rPr>
                <w:noProof/>
                <w:webHidden/>
              </w:rPr>
              <w:instrText xml:space="preserve"> PAGEREF _Toc238023489 \h </w:instrText>
            </w:r>
            <w:r w:rsidR="00E62083">
              <w:rPr>
                <w:noProof/>
                <w:webHidden/>
              </w:rPr>
            </w:r>
            <w:r w:rsidR="00E62083">
              <w:rPr>
                <w:noProof/>
                <w:webHidden/>
              </w:rPr>
              <w:fldChar w:fldCharType="separate"/>
            </w:r>
            <w:r w:rsidR="00E62083">
              <w:rPr>
                <w:noProof/>
                <w:webHidden/>
              </w:rPr>
              <w:t>5</w:t>
            </w:r>
            <w:r w:rsidR="00E62083">
              <w:rPr>
                <w:noProof/>
                <w:webHidden/>
              </w:rPr>
              <w:fldChar w:fldCharType="end"/>
            </w:r>
          </w:hyperlink>
        </w:p>
        <w:p w14:paraId="65F4EA70" w14:textId="03187381"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0" w:history="1">
            <w:r w:rsidR="00E62083" w:rsidRPr="00F86D1D">
              <w:rPr>
                <w:rStyle w:val="Hyperlink"/>
                <w:rFonts w:eastAsia="Times New Roman" w:cs="Arial"/>
                <w:noProof/>
                <w:lang w:val="en-US"/>
              </w:rPr>
              <w:t>Acceptance / Declination of a Recommendation to Proceed</w:t>
            </w:r>
            <w:r w:rsidR="00E62083">
              <w:rPr>
                <w:noProof/>
                <w:webHidden/>
              </w:rPr>
              <w:tab/>
            </w:r>
            <w:r w:rsidR="00E62083">
              <w:rPr>
                <w:noProof/>
                <w:webHidden/>
              </w:rPr>
              <w:fldChar w:fldCharType="begin"/>
            </w:r>
            <w:r w:rsidR="00E62083">
              <w:rPr>
                <w:noProof/>
                <w:webHidden/>
              </w:rPr>
              <w:instrText xml:space="preserve"> PAGEREF _Toc238023490 \h </w:instrText>
            </w:r>
            <w:r w:rsidR="00E62083">
              <w:rPr>
                <w:noProof/>
                <w:webHidden/>
              </w:rPr>
            </w:r>
            <w:r w:rsidR="00E62083">
              <w:rPr>
                <w:noProof/>
                <w:webHidden/>
              </w:rPr>
              <w:fldChar w:fldCharType="separate"/>
            </w:r>
            <w:r w:rsidR="00E62083">
              <w:rPr>
                <w:noProof/>
                <w:webHidden/>
              </w:rPr>
              <w:t>5</w:t>
            </w:r>
            <w:r w:rsidR="00E62083">
              <w:rPr>
                <w:noProof/>
                <w:webHidden/>
              </w:rPr>
              <w:fldChar w:fldCharType="end"/>
            </w:r>
          </w:hyperlink>
        </w:p>
        <w:p w14:paraId="7FD2B695" w14:textId="7F36EC14"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1" w:history="1">
            <w:r w:rsidR="00E62083" w:rsidRPr="00F86D1D">
              <w:rPr>
                <w:rStyle w:val="Hyperlink"/>
                <w:rFonts w:eastAsia="Times New Roman" w:cs="Arial"/>
                <w:noProof/>
                <w:lang w:val="en-US"/>
              </w:rPr>
              <w:t>Recruitment Process Time Scales</w:t>
            </w:r>
            <w:r w:rsidR="00E62083">
              <w:rPr>
                <w:noProof/>
                <w:webHidden/>
              </w:rPr>
              <w:tab/>
            </w:r>
            <w:r w:rsidR="00E62083">
              <w:rPr>
                <w:noProof/>
                <w:webHidden/>
              </w:rPr>
              <w:fldChar w:fldCharType="begin"/>
            </w:r>
            <w:r w:rsidR="00E62083">
              <w:rPr>
                <w:noProof/>
                <w:webHidden/>
              </w:rPr>
              <w:instrText xml:space="preserve"> PAGEREF _Toc238023491 \h </w:instrText>
            </w:r>
            <w:r w:rsidR="00E62083">
              <w:rPr>
                <w:noProof/>
                <w:webHidden/>
              </w:rPr>
            </w:r>
            <w:r w:rsidR="00E62083">
              <w:rPr>
                <w:noProof/>
                <w:webHidden/>
              </w:rPr>
              <w:fldChar w:fldCharType="separate"/>
            </w:r>
            <w:r w:rsidR="00E62083">
              <w:rPr>
                <w:noProof/>
                <w:webHidden/>
              </w:rPr>
              <w:t>6</w:t>
            </w:r>
            <w:r w:rsidR="00E62083">
              <w:rPr>
                <w:noProof/>
                <w:webHidden/>
              </w:rPr>
              <w:fldChar w:fldCharType="end"/>
            </w:r>
          </w:hyperlink>
        </w:p>
        <w:p w14:paraId="51B3618C" w14:textId="50C50C1E"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2" w:history="1">
            <w:r w:rsidR="00E62083" w:rsidRPr="00F86D1D">
              <w:rPr>
                <w:rStyle w:val="Hyperlink"/>
                <w:rFonts w:eastAsia="Times New Roman" w:cs="Arial"/>
                <w:noProof/>
                <w:lang w:val="en-US"/>
              </w:rPr>
              <w:t>Security Clearance</w:t>
            </w:r>
            <w:r w:rsidR="00E62083">
              <w:rPr>
                <w:noProof/>
                <w:webHidden/>
              </w:rPr>
              <w:tab/>
            </w:r>
            <w:r w:rsidR="00E62083">
              <w:rPr>
                <w:noProof/>
                <w:webHidden/>
              </w:rPr>
              <w:fldChar w:fldCharType="begin"/>
            </w:r>
            <w:r w:rsidR="00E62083">
              <w:rPr>
                <w:noProof/>
                <w:webHidden/>
              </w:rPr>
              <w:instrText xml:space="preserve"> PAGEREF _Toc238023492 \h </w:instrText>
            </w:r>
            <w:r w:rsidR="00E62083">
              <w:rPr>
                <w:noProof/>
                <w:webHidden/>
              </w:rPr>
            </w:r>
            <w:r w:rsidR="00E62083">
              <w:rPr>
                <w:noProof/>
                <w:webHidden/>
              </w:rPr>
              <w:fldChar w:fldCharType="separate"/>
            </w:r>
            <w:r w:rsidR="00E62083">
              <w:rPr>
                <w:noProof/>
                <w:webHidden/>
              </w:rPr>
              <w:t>6</w:t>
            </w:r>
            <w:r w:rsidR="00E62083">
              <w:rPr>
                <w:noProof/>
                <w:webHidden/>
              </w:rPr>
              <w:fldChar w:fldCharType="end"/>
            </w:r>
          </w:hyperlink>
        </w:p>
        <w:p w14:paraId="69B21598" w14:textId="5DB0B5F7"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3" w:history="1">
            <w:r w:rsidR="00E62083" w:rsidRPr="00F86D1D">
              <w:rPr>
                <w:rStyle w:val="Hyperlink"/>
                <w:rFonts w:cs="Arial"/>
                <w:noProof/>
              </w:rPr>
              <w:t>Review and Complaint Procedure (CPSA)</w:t>
            </w:r>
            <w:r w:rsidR="00E62083">
              <w:rPr>
                <w:noProof/>
                <w:webHidden/>
              </w:rPr>
              <w:tab/>
            </w:r>
            <w:r w:rsidR="00E62083">
              <w:rPr>
                <w:noProof/>
                <w:webHidden/>
              </w:rPr>
              <w:fldChar w:fldCharType="begin"/>
            </w:r>
            <w:r w:rsidR="00E62083">
              <w:rPr>
                <w:noProof/>
                <w:webHidden/>
              </w:rPr>
              <w:instrText xml:space="preserve"> PAGEREF _Toc238023493 \h </w:instrText>
            </w:r>
            <w:r w:rsidR="00E62083">
              <w:rPr>
                <w:noProof/>
                <w:webHidden/>
              </w:rPr>
            </w:r>
            <w:r w:rsidR="00E62083">
              <w:rPr>
                <w:noProof/>
                <w:webHidden/>
              </w:rPr>
              <w:fldChar w:fldCharType="separate"/>
            </w:r>
            <w:r w:rsidR="00E62083">
              <w:rPr>
                <w:noProof/>
                <w:webHidden/>
              </w:rPr>
              <w:t>6</w:t>
            </w:r>
            <w:r w:rsidR="00E62083">
              <w:rPr>
                <w:noProof/>
                <w:webHidden/>
              </w:rPr>
              <w:fldChar w:fldCharType="end"/>
            </w:r>
          </w:hyperlink>
        </w:p>
        <w:p w14:paraId="6FF34AF9" w14:textId="77A5E815"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4" w:history="1">
            <w:r w:rsidR="00E62083" w:rsidRPr="00F86D1D">
              <w:rPr>
                <w:rStyle w:val="Hyperlink"/>
                <w:rFonts w:cs="Arial"/>
                <w:noProof/>
              </w:rPr>
              <w:t>HSE Privacy Policy</w:t>
            </w:r>
            <w:r w:rsidR="00E62083">
              <w:rPr>
                <w:noProof/>
                <w:webHidden/>
              </w:rPr>
              <w:tab/>
            </w:r>
            <w:r w:rsidR="00E62083">
              <w:rPr>
                <w:noProof/>
                <w:webHidden/>
              </w:rPr>
              <w:fldChar w:fldCharType="begin"/>
            </w:r>
            <w:r w:rsidR="00E62083">
              <w:rPr>
                <w:noProof/>
                <w:webHidden/>
              </w:rPr>
              <w:instrText xml:space="preserve"> PAGEREF _Toc238023494 \h </w:instrText>
            </w:r>
            <w:r w:rsidR="00E62083">
              <w:rPr>
                <w:noProof/>
                <w:webHidden/>
              </w:rPr>
            </w:r>
            <w:r w:rsidR="00E62083">
              <w:rPr>
                <w:noProof/>
                <w:webHidden/>
              </w:rPr>
              <w:fldChar w:fldCharType="separate"/>
            </w:r>
            <w:r w:rsidR="00E62083">
              <w:rPr>
                <w:noProof/>
                <w:webHidden/>
              </w:rPr>
              <w:t>7</w:t>
            </w:r>
            <w:r w:rsidR="00E62083">
              <w:rPr>
                <w:noProof/>
                <w:webHidden/>
              </w:rPr>
              <w:fldChar w:fldCharType="end"/>
            </w:r>
          </w:hyperlink>
        </w:p>
        <w:p w14:paraId="63901BBB" w14:textId="58C330C4"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5" w:history="1">
            <w:r w:rsidR="00E62083" w:rsidRPr="00F86D1D">
              <w:rPr>
                <w:rStyle w:val="Hyperlink"/>
                <w:noProof/>
              </w:rPr>
              <w:t>Superannuation / Pension Information</w:t>
            </w:r>
            <w:r w:rsidR="00E62083">
              <w:rPr>
                <w:noProof/>
                <w:webHidden/>
              </w:rPr>
              <w:tab/>
            </w:r>
            <w:r w:rsidR="00E62083">
              <w:rPr>
                <w:noProof/>
                <w:webHidden/>
              </w:rPr>
              <w:fldChar w:fldCharType="begin"/>
            </w:r>
            <w:r w:rsidR="00E62083">
              <w:rPr>
                <w:noProof/>
                <w:webHidden/>
              </w:rPr>
              <w:instrText xml:space="preserve"> PAGEREF _Toc238023495 \h </w:instrText>
            </w:r>
            <w:r w:rsidR="00E62083">
              <w:rPr>
                <w:noProof/>
                <w:webHidden/>
              </w:rPr>
            </w:r>
            <w:r w:rsidR="00E62083">
              <w:rPr>
                <w:noProof/>
                <w:webHidden/>
              </w:rPr>
              <w:fldChar w:fldCharType="separate"/>
            </w:r>
            <w:r w:rsidR="00E62083">
              <w:rPr>
                <w:noProof/>
                <w:webHidden/>
              </w:rPr>
              <w:t>7</w:t>
            </w:r>
            <w:r w:rsidR="00E62083">
              <w:rPr>
                <w:noProof/>
                <w:webHidden/>
              </w:rPr>
              <w:fldChar w:fldCharType="end"/>
            </w:r>
          </w:hyperlink>
        </w:p>
        <w:p w14:paraId="2A84B6B7" w14:textId="5B43A8E1" w:rsidR="00E62083" w:rsidRDefault="005B3B1E">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6" w:history="1">
            <w:r w:rsidR="00E62083" w:rsidRPr="00F86D1D">
              <w:rPr>
                <w:rStyle w:val="Hyperlink"/>
                <w:rFonts w:cs="Arial"/>
                <w:noProof/>
              </w:rPr>
              <w:t>Appendices: Supplementary Recruitment and Selection Process Information</w:t>
            </w:r>
            <w:r w:rsidR="00E62083">
              <w:rPr>
                <w:noProof/>
                <w:webHidden/>
              </w:rPr>
              <w:tab/>
            </w:r>
            <w:r w:rsidR="00E62083">
              <w:rPr>
                <w:noProof/>
                <w:webHidden/>
              </w:rPr>
              <w:fldChar w:fldCharType="begin"/>
            </w:r>
            <w:r w:rsidR="00E62083">
              <w:rPr>
                <w:noProof/>
                <w:webHidden/>
              </w:rPr>
              <w:instrText xml:space="preserve"> PAGEREF _Toc238023496 \h </w:instrText>
            </w:r>
            <w:r w:rsidR="00E62083">
              <w:rPr>
                <w:noProof/>
                <w:webHidden/>
              </w:rPr>
            </w:r>
            <w:r w:rsidR="00E62083">
              <w:rPr>
                <w:noProof/>
                <w:webHidden/>
              </w:rPr>
              <w:fldChar w:fldCharType="separate"/>
            </w:r>
            <w:r w:rsidR="00E62083">
              <w:rPr>
                <w:noProof/>
                <w:webHidden/>
              </w:rPr>
              <w:t>8</w:t>
            </w:r>
            <w:r w:rsidR="00E62083">
              <w:rPr>
                <w:noProof/>
                <w:webHidden/>
              </w:rPr>
              <w:fldChar w:fldCharType="end"/>
            </w:r>
          </w:hyperlink>
        </w:p>
        <w:p w14:paraId="406265E5" w14:textId="5AE80FD6" w:rsidR="00E62083" w:rsidRDefault="005B3B1E">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497" w:history="1">
            <w:r w:rsidR="00E62083" w:rsidRPr="00F86D1D">
              <w:rPr>
                <w:rStyle w:val="Hyperlink"/>
                <w:noProof/>
              </w:rPr>
              <w:t>Appendix 1: Eligibility Criteria</w:t>
            </w:r>
            <w:r w:rsidR="00E62083">
              <w:rPr>
                <w:noProof/>
                <w:webHidden/>
              </w:rPr>
              <w:tab/>
            </w:r>
            <w:r w:rsidR="00E62083">
              <w:rPr>
                <w:noProof/>
                <w:webHidden/>
              </w:rPr>
              <w:fldChar w:fldCharType="begin"/>
            </w:r>
            <w:r w:rsidR="00E62083">
              <w:rPr>
                <w:noProof/>
                <w:webHidden/>
              </w:rPr>
              <w:instrText xml:space="preserve"> PAGEREF _Toc238023497 \h </w:instrText>
            </w:r>
            <w:r w:rsidR="00E62083">
              <w:rPr>
                <w:noProof/>
                <w:webHidden/>
              </w:rPr>
            </w:r>
            <w:r w:rsidR="00E62083">
              <w:rPr>
                <w:noProof/>
                <w:webHidden/>
              </w:rPr>
              <w:fldChar w:fldCharType="separate"/>
            </w:r>
            <w:r w:rsidR="00E62083">
              <w:rPr>
                <w:noProof/>
                <w:webHidden/>
              </w:rPr>
              <w:t>8</w:t>
            </w:r>
            <w:r w:rsidR="00E62083">
              <w:rPr>
                <w:noProof/>
                <w:webHidden/>
              </w:rPr>
              <w:fldChar w:fldCharType="end"/>
            </w:r>
          </w:hyperlink>
        </w:p>
        <w:p w14:paraId="19EBCCBF" w14:textId="0CFE84E1" w:rsidR="00E62083" w:rsidRDefault="005B3B1E">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498" w:history="1">
            <w:r w:rsidR="00E62083" w:rsidRPr="00F86D1D">
              <w:rPr>
                <w:rStyle w:val="Hyperlink"/>
                <w:noProof/>
              </w:rPr>
              <w:t>Appendix 2: Applicant Information for EEA, Swiss, British and Non-EEA Applicants resident in the State</w:t>
            </w:r>
            <w:r w:rsidR="00E62083">
              <w:rPr>
                <w:noProof/>
                <w:webHidden/>
              </w:rPr>
              <w:tab/>
            </w:r>
            <w:r w:rsidR="00E62083">
              <w:rPr>
                <w:noProof/>
                <w:webHidden/>
              </w:rPr>
              <w:fldChar w:fldCharType="begin"/>
            </w:r>
            <w:r w:rsidR="00E62083">
              <w:rPr>
                <w:noProof/>
                <w:webHidden/>
              </w:rPr>
              <w:instrText xml:space="preserve"> PAGEREF _Toc238023498 \h </w:instrText>
            </w:r>
            <w:r w:rsidR="00E62083">
              <w:rPr>
                <w:noProof/>
                <w:webHidden/>
              </w:rPr>
            </w:r>
            <w:r w:rsidR="00E62083">
              <w:rPr>
                <w:noProof/>
                <w:webHidden/>
              </w:rPr>
              <w:fldChar w:fldCharType="separate"/>
            </w:r>
            <w:r w:rsidR="00E62083">
              <w:rPr>
                <w:noProof/>
                <w:webHidden/>
              </w:rPr>
              <w:t>10</w:t>
            </w:r>
            <w:r w:rsidR="00E62083">
              <w:rPr>
                <w:noProof/>
                <w:webHidden/>
              </w:rPr>
              <w:fldChar w:fldCharType="end"/>
            </w:r>
          </w:hyperlink>
        </w:p>
        <w:p w14:paraId="061A8AF7" w14:textId="7420C98A" w:rsidR="00E62083" w:rsidRDefault="005B3B1E">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499" w:history="1">
            <w:r w:rsidR="00E62083" w:rsidRPr="00F86D1D">
              <w:rPr>
                <w:rStyle w:val="Hyperlink"/>
                <w:noProof/>
              </w:rPr>
              <w:t>Appendix 3: Clearances</w:t>
            </w:r>
            <w:r w:rsidR="00E62083">
              <w:rPr>
                <w:noProof/>
                <w:webHidden/>
              </w:rPr>
              <w:tab/>
            </w:r>
            <w:r w:rsidR="00E62083">
              <w:rPr>
                <w:noProof/>
                <w:webHidden/>
              </w:rPr>
              <w:fldChar w:fldCharType="begin"/>
            </w:r>
            <w:r w:rsidR="00E62083">
              <w:rPr>
                <w:noProof/>
                <w:webHidden/>
              </w:rPr>
              <w:instrText xml:space="preserve"> PAGEREF _Toc238023499 \h </w:instrText>
            </w:r>
            <w:r w:rsidR="00E62083">
              <w:rPr>
                <w:noProof/>
                <w:webHidden/>
              </w:rPr>
            </w:r>
            <w:r w:rsidR="00E62083">
              <w:rPr>
                <w:noProof/>
                <w:webHidden/>
              </w:rPr>
              <w:fldChar w:fldCharType="separate"/>
            </w:r>
            <w:r w:rsidR="00E62083">
              <w:rPr>
                <w:noProof/>
                <w:webHidden/>
              </w:rPr>
              <w:t>12</w:t>
            </w:r>
            <w:r w:rsidR="00E62083">
              <w:rPr>
                <w:noProof/>
                <w:webHidden/>
              </w:rPr>
              <w:fldChar w:fldCharType="end"/>
            </w:r>
          </w:hyperlink>
        </w:p>
        <w:p w14:paraId="4351D576" w14:textId="4F4F9BC9" w:rsidR="00E62083" w:rsidRDefault="005B3B1E">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500" w:history="1">
            <w:r w:rsidR="00E62083" w:rsidRPr="00F86D1D">
              <w:rPr>
                <w:rStyle w:val="Hyperlink"/>
                <w:noProof/>
              </w:rPr>
              <w:t>Appendix: 4 Interview Reasonable Accommodation (RA) Requests Process Flowchart for Candidates</w:t>
            </w:r>
            <w:r w:rsidR="00E62083">
              <w:rPr>
                <w:noProof/>
                <w:webHidden/>
              </w:rPr>
              <w:tab/>
            </w:r>
            <w:r w:rsidR="00E62083">
              <w:rPr>
                <w:noProof/>
                <w:webHidden/>
              </w:rPr>
              <w:fldChar w:fldCharType="begin"/>
            </w:r>
            <w:r w:rsidR="00E62083">
              <w:rPr>
                <w:noProof/>
                <w:webHidden/>
              </w:rPr>
              <w:instrText xml:space="preserve"> PAGEREF _Toc238023500 \h </w:instrText>
            </w:r>
            <w:r w:rsidR="00E62083">
              <w:rPr>
                <w:noProof/>
                <w:webHidden/>
              </w:rPr>
            </w:r>
            <w:r w:rsidR="00E62083">
              <w:rPr>
                <w:noProof/>
                <w:webHidden/>
              </w:rPr>
              <w:fldChar w:fldCharType="separate"/>
            </w:r>
            <w:r w:rsidR="00E62083">
              <w:rPr>
                <w:noProof/>
                <w:webHidden/>
              </w:rPr>
              <w:t>13</w:t>
            </w:r>
            <w:r w:rsidR="00E62083">
              <w:rPr>
                <w:noProof/>
                <w:webHidden/>
              </w:rPr>
              <w:fldChar w:fldCharType="end"/>
            </w:r>
          </w:hyperlink>
        </w:p>
        <w:p w14:paraId="3576DE65" w14:textId="09DA3C7C" w:rsidR="00E62083" w:rsidRDefault="005B3B1E">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501" w:history="1">
            <w:r w:rsidR="00E62083" w:rsidRPr="00F86D1D">
              <w:rPr>
                <w:rStyle w:val="Hyperlink"/>
                <w:noProof/>
              </w:rPr>
              <w:t>Appendix: 5 Panel Management Rules</w:t>
            </w:r>
            <w:r w:rsidR="00E62083">
              <w:rPr>
                <w:noProof/>
                <w:webHidden/>
              </w:rPr>
              <w:tab/>
            </w:r>
            <w:r w:rsidR="00E62083">
              <w:rPr>
                <w:noProof/>
                <w:webHidden/>
              </w:rPr>
              <w:fldChar w:fldCharType="begin"/>
            </w:r>
            <w:r w:rsidR="00E62083">
              <w:rPr>
                <w:noProof/>
                <w:webHidden/>
              </w:rPr>
              <w:instrText xml:space="preserve"> PAGEREF _Toc238023501 \h </w:instrText>
            </w:r>
            <w:r w:rsidR="00E62083">
              <w:rPr>
                <w:noProof/>
                <w:webHidden/>
              </w:rPr>
            </w:r>
            <w:r w:rsidR="00E62083">
              <w:rPr>
                <w:noProof/>
                <w:webHidden/>
              </w:rPr>
              <w:fldChar w:fldCharType="separate"/>
            </w:r>
            <w:r w:rsidR="00E62083">
              <w:rPr>
                <w:noProof/>
                <w:webHidden/>
              </w:rPr>
              <w:t>14</w:t>
            </w:r>
            <w:r w:rsidR="00E62083">
              <w:rPr>
                <w:noProof/>
                <w:webHidden/>
              </w:rPr>
              <w:fldChar w:fldCharType="end"/>
            </w:r>
          </w:hyperlink>
        </w:p>
        <w:p w14:paraId="2C7F75F0" w14:textId="2C3E89F5" w:rsidR="00B31FAA" w:rsidRDefault="00762635" w:rsidP="00F979B3">
          <w:pPr>
            <w:spacing w:before="240" w:line="240" w:lineRule="auto"/>
            <w:rPr>
              <w:rFonts w:cs="Arial"/>
              <w:bCs/>
              <w:noProof/>
              <w:szCs w:val="20"/>
            </w:rPr>
          </w:pPr>
          <w:r>
            <w:rPr>
              <w:rFonts w:cs="Arial"/>
              <w:szCs w:val="20"/>
            </w:rPr>
            <w:fldChar w:fldCharType="end"/>
          </w:r>
        </w:p>
      </w:sdtContent>
    </w:sdt>
    <w:p w14:paraId="14B06131" w14:textId="77777777" w:rsidR="00497367" w:rsidRDefault="00497367" w:rsidP="00F979B3">
      <w:pPr>
        <w:spacing w:before="240" w:line="240" w:lineRule="auto"/>
        <w:rPr>
          <w:rFonts w:cs="Arial"/>
          <w:bCs/>
          <w:noProof/>
          <w:szCs w:val="20"/>
        </w:rPr>
      </w:pPr>
    </w:p>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38023481"/>
      <w:r w:rsidRPr="002E719E">
        <w:rPr>
          <w:rFonts w:eastAsia="Times New Roman" w:cs="Arial"/>
          <w:szCs w:val="20"/>
          <w:lang w:val="en-US"/>
        </w:rPr>
        <w:t>Who should apply?</w:t>
      </w:r>
      <w:bookmarkEnd w:id="0"/>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lastRenderedPageBreak/>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45A65E7F" w:rsidR="00062840" w:rsidRDefault="00062840" w:rsidP="00062840">
      <w:pPr>
        <w:spacing w:after="0" w:line="240" w:lineRule="auto"/>
        <w:rPr>
          <w:rFonts w:cs="Arial"/>
          <w:iCs/>
          <w:color w:val="000000"/>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1A84135E" w14:textId="415A524E" w:rsidR="00354E12" w:rsidRDefault="00354E12" w:rsidP="00062840">
      <w:pPr>
        <w:spacing w:after="0" w:line="240" w:lineRule="auto"/>
        <w:rPr>
          <w:rFonts w:cs="Arial"/>
          <w:iCs/>
          <w:color w:val="000000"/>
        </w:rPr>
      </w:pPr>
    </w:p>
    <w:p w14:paraId="411447E3" w14:textId="5D89A739" w:rsidR="00354E12" w:rsidRDefault="00354E12" w:rsidP="00062840">
      <w:pPr>
        <w:spacing w:after="0" w:line="240" w:lineRule="auto"/>
        <w:rPr>
          <w:rFonts w:cs="Arial"/>
          <w:iCs/>
          <w:color w:val="000000"/>
        </w:rPr>
      </w:pPr>
    </w:p>
    <w:p w14:paraId="69849ADA" w14:textId="77777777" w:rsidR="00354E12" w:rsidRPr="00354E12" w:rsidRDefault="00354E12" w:rsidP="00354E12">
      <w:pPr>
        <w:spacing w:after="120" w:line="360" w:lineRule="auto"/>
        <w:rPr>
          <w:rFonts w:eastAsia="Times New Roman" w:cs="Arial"/>
          <w:szCs w:val="20"/>
          <w:lang w:val="en-US"/>
        </w:rPr>
      </w:pPr>
      <w:r w:rsidRPr="00354E12">
        <w:rPr>
          <w:rFonts w:eastAsia="Times New Roman" w:cs="Arial"/>
          <w:szCs w:val="20"/>
          <w:lang w:val="en-US"/>
        </w:rPr>
        <w:t>For more details and information on:</w:t>
      </w:r>
    </w:p>
    <w:p w14:paraId="1F358DAA" w14:textId="77777777" w:rsidR="00354E12" w:rsidRPr="00354E12" w:rsidRDefault="00354E12" w:rsidP="00354E12">
      <w:pPr>
        <w:numPr>
          <w:ilvl w:val="0"/>
          <w:numId w:val="34"/>
        </w:numPr>
        <w:spacing w:after="120" w:line="360" w:lineRule="auto"/>
        <w:ind w:left="357" w:hanging="357"/>
        <w:rPr>
          <w:rFonts w:eastAsia="Times New Roman" w:cs="Arial"/>
          <w:bCs/>
          <w:szCs w:val="20"/>
          <w:lang w:val="en-US"/>
        </w:rPr>
      </w:pPr>
      <w:r w:rsidRPr="00354E12">
        <w:rPr>
          <w:rFonts w:eastAsia="Times New Roman" w:cs="Arial"/>
          <w:bCs/>
          <w:szCs w:val="20"/>
          <w:lang w:val="en-US"/>
        </w:rPr>
        <w:t xml:space="preserve">Qualifications and eligibility criteria refer to </w:t>
      </w:r>
      <w:hyperlink r:id="rId8" w:anchor="_Appendix_1:_Eligibility" w:history="1">
        <w:r w:rsidRPr="00354E12">
          <w:rPr>
            <w:rStyle w:val="Hyperlink"/>
            <w:rFonts w:eastAsia="Times New Roman" w:cs="Arial"/>
            <w:bCs/>
            <w:szCs w:val="20"/>
            <w:lang w:val="en-US"/>
          </w:rPr>
          <w:t>appendix 1</w:t>
        </w:r>
        <w:r w:rsidRPr="00354E12">
          <w:rPr>
            <w:rStyle w:val="Hyperlink"/>
            <w:rFonts w:eastAsia="Times New Roman" w:cs="Arial"/>
            <w:bCs/>
            <w:szCs w:val="20"/>
            <w:u w:val="none"/>
            <w:lang w:val="en-US"/>
          </w:rPr>
          <w:t>.</w:t>
        </w:r>
      </w:hyperlink>
      <w:r w:rsidRPr="00354E12">
        <w:rPr>
          <w:rFonts w:eastAsia="Times New Roman" w:cs="Arial"/>
          <w:bCs/>
          <w:szCs w:val="20"/>
          <w:lang w:val="en-US"/>
        </w:rPr>
        <w:t xml:space="preserve"> </w:t>
      </w:r>
    </w:p>
    <w:p w14:paraId="64887EE2" w14:textId="77777777" w:rsidR="00354E12" w:rsidRPr="00354E12" w:rsidRDefault="00354E12" w:rsidP="00354E12">
      <w:pPr>
        <w:numPr>
          <w:ilvl w:val="0"/>
          <w:numId w:val="35"/>
        </w:numPr>
        <w:autoSpaceDE w:val="0"/>
        <w:autoSpaceDN w:val="0"/>
        <w:adjustRightInd w:val="0"/>
        <w:spacing w:after="120" w:line="360" w:lineRule="auto"/>
        <w:ind w:left="357" w:hanging="357"/>
        <w:rPr>
          <w:rFonts w:eastAsia="Times New Roman" w:cs="Arial"/>
          <w:szCs w:val="20"/>
          <w:lang w:eastAsia="en-IE"/>
        </w:rPr>
      </w:pPr>
      <w:r w:rsidRPr="00354E12">
        <w:rPr>
          <w:rFonts w:cs="Arial"/>
          <w:szCs w:val="20"/>
        </w:rPr>
        <w:t xml:space="preserve">EEA, Swiss, British and </w:t>
      </w:r>
      <w:r w:rsidRPr="00354E12">
        <w:rPr>
          <w:rFonts w:eastAsia="Times New Roman" w:cs="Arial"/>
          <w:szCs w:val="20"/>
          <w:lang w:eastAsia="en-IE"/>
        </w:rPr>
        <w:t xml:space="preserve">Non-European Economic Area Applicants resident in the State see </w:t>
      </w:r>
      <w:hyperlink r:id="rId9" w:anchor="_Appendix_2:_Applicant" w:history="1">
        <w:r w:rsidRPr="00354E12">
          <w:rPr>
            <w:rStyle w:val="Hyperlink"/>
            <w:rFonts w:eastAsia="Times New Roman" w:cs="Arial"/>
            <w:szCs w:val="20"/>
            <w:lang w:eastAsia="en-IE"/>
          </w:rPr>
          <w:t>appendix 2.</w:t>
        </w:r>
      </w:hyperlink>
    </w:p>
    <w:p w14:paraId="637892EB" w14:textId="77777777" w:rsidR="00354E12" w:rsidRPr="00354E12" w:rsidRDefault="00354E12" w:rsidP="00354E12">
      <w:pPr>
        <w:spacing w:after="120" w:line="360" w:lineRule="auto"/>
        <w:rPr>
          <w:rFonts w:cs="Arial"/>
          <w:szCs w:val="20"/>
        </w:rPr>
      </w:pPr>
      <w:r w:rsidRPr="00354E12">
        <w:rPr>
          <w:rFonts w:cs="Arial"/>
          <w:szCs w:val="20"/>
        </w:rPr>
        <w:t>A full explanatory list of the documents required from a non-EEA applicant resident in the State at application stage is in appendix 2.</w:t>
      </w:r>
    </w:p>
    <w:p w14:paraId="23A93403" w14:textId="77777777" w:rsidR="00354E12" w:rsidRPr="00354E12" w:rsidRDefault="00354E12" w:rsidP="00354E12">
      <w:pPr>
        <w:spacing w:after="120" w:line="360" w:lineRule="auto"/>
        <w:rPr>
          <w:rFonts w:cs="Arial"/>
          <w:szCs w:val="20"/>
        </w:rPr>
      </w:pPr>
      <w:r w:rsidRPr="00354E12">
        <w:rPr>
          <w:rFonts w:cs="Arial"/>
          <w:szCs w:val="20"/>
        </w:rPr>
        <w:t xml:space="preserve">Note non-EEA citizens resident in the State who are not able to supply the documents listed in appendix 2, are not entitled to participate in this recruitment campaign. This is in accordance with the </w:t>
      </w:r>
      <w:hyperlink r:id="rId10" w:anchor=":~:text=The%20government%E2%80%99s%20policy,of%20the%20EU." w:history="1">
        <w:r w:rsidRPr="00354E12">
          <w:rPr>
            <w:rStyle w:val="Hyperlink"/>
            <w:rFonts w:cs="Arial"/>
            <w:szCs w:val="20"/>
          </w:rPr>
          <w:t>EU Community Preference principles</w:t>
        </w:r>
      </w:hyperlink>
      <w:r w:rsidRPr="00354E12">
        <w:rPr>
          <w:rFonts w:cs="Arial"/>
          <w:szCs w:val="20"/>
        </w:rPr>
        <w:t>.</w:t>
      </w:r>
    </w:p>
    <w:p w14:paraId="5EEAA6C5"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cs="Arial"/>
          <w:szCs w:val="20"/>
        </w:rPr>
        <w:t xml:space="preserve">While the HSE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6B0CB6EB"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szCs w:val="20"/>
          <w:lang w:eastAsia="en-IE"/>
        </w:rPr>
        <w:t xml:space="preserve">The HSE welcomes applications from suitably qualified non-EEA applicants who have refugee status. We ask applicants to provide documentary evidence confirming their refugee status. </w:t>
      </w:r>
    </w:p>
    <w:p w14:paraId="04E129ED" w14:textId="77777777" w:rsidR="00354E12" w:rsidRPr="00354E12" w:rsidRDefault="00354E12" w:rsidP="00062840">
      <w:pPr>
        <w:spacing w:after="0" w:line="240" w:lineRule="auto"/>
        <w:rPr>
          <w:rFonts w:cs="Arial"/>
          <w:iCs/>
          <w:color w:val="000000"/>
          <w:szCs w:val="20"/>
        </w:rPr>
      </w:pPr>
    </w:p>
    <w:p w14:paraId="1DFB75E2" w14:textId="77777777" w:rsidR="00354E12" w:rsidRPr="00062840" w:rsidRDefault="00354E12" w:rsidP="00062840">
      <w:pPr>
        <w:spacing w:after="0" w:line="240" w:lineRule="auto"/>
        <w:rPr>
          <w:rFonts w:eastAsia="Times New Roman" w:cs="Arial"/>
          <w:szCs w:val="20"/>
          <w:lang w:val="en-US"/>
        </w:rPr>
      </w:pPr>
    </w:p>
    <w:p w14:paraId="4603136D" w14:textId="3F8CFEC4" w:rsidR="00733AF6" w:rsidRDefault="00733AF6" w:rsidP="001C2789">
      <w:pPr>
        <w:pStyle w:val="Heading1"/>
        <w:shd w:val="clear" w:color="auto" w:fill="E2EAE7"/>
        <w:spacing w:line="240" w:lineRule="auto"/>
        <w:rPr>
          <w:rFonts w:eastAsia="Times New Roman" w:cs="Arial"/>
          <w:szCs w:val="20"/>
          <w:lang w:val="en-US"/>
        </w:rPr>
      </w:pPr>
      <w:bookmarkStart w:id="1" w:name="_Toc238023482"/>
      <w:r w:rsidRPr="002E719E">
        <w:rPr>
          <w:rFonts w:eastAsia="Times New Roman" w:cs="Arial"/>
          <w:szCs w:val="20"/>
          <w:lang w:val="en-US"/>
        </w:rPr>
        <w:t>How do I apply for this post?</w:t>
      </w:r>
      <w:bookmarkEnd w:id="1"/>
    </w:p>
    <w:p w14:paraId="64E1122D" w14:textId="27A53058" w:rsidR="00B7102B" w:rsidRPr="001C7A04" w:rsidRDefault="00B7102B" w:rsidP="00B7102B">
      <w:pPr>
        <w:numPr>
          <w:ilvl w:val="0"/>
          <w:numId w:val="3"/>
        </w:numPr>
        <w:rPr>
          <w:rFonts w:eastAsia="Times New Roman" w:cs="Arial"/>
          <w:bCs/>
          <w:szCs w:val="20"/>
          <w:lang w:val="en-GB" w:eastAsia="en-IE"/>
        </w:rPr>
      </w:pPr>
      <w:r w:rsidRPr="001C7A04">
        <w:rPr>
          <w:rFonts w:eastAsia="Times New Roman" w:cs="Arial"/>
          <w:bCs/>
          <w:szCs w:val="20"/>
          <w:lang w:val="en-GB" w:eastAsia="en-IE"/>
        </w:rPr>
        <w:t xml:space="preserve">You must submit a fully completed Application Form particular to this post by </w:t>
      </w:r>
      <w:r w:rsidR="00354E12">
        <w:rPr>
          <w:rFonts w:eastAsia="Times New Roman" w:cs="Arial"/>
          <w:bCs/>
          <w:szCs w:val="20"/>
          <w:lang w:val="en-GB" w:eastAsia="en-IE"/>
        </w:rPr>
        <w:t>Recruitment System</w:t>
      </w:r>
      <w:r w:rsidRPr="001C7A04">
        <w:rPr>
          <w:rFonts w:eastAsia="Times New Roman" w:cs="Arial"/>
          <w:bCs/>
          <w:szCs w:val="20"/>
          <w:lang w:val="en-GB" w:eastAsia="en-IE"/>
        </w:rPr>
        <w:t xml:space="preserve"> only.</w:t>
      </w:r>
    </w:p>
    <w:p w14:paraId="6B5626AD" w14:textId="5F148D45" w:rsidR="001C7A04" w:rsidRPr="001C7A04" w:rsidRDefault="001C7A04" w:rsidP="001C7A04">
      <w:pPr>
        <w:numPr>
          <w:ilvl w:val="0"/>
          <w:numId w:val="3"/>
        </w:numPr>
        <w:spacing w:after="120" w:line="360" w:lineRule="auto"/>
        <w:ind w:left="357"/>
        <w:rPr>
          <w:rFonts w:eastAsia="Times New Roman" w:cs="Arial"/>
          <w:b/>
          <w:bCs/>
          <w:szCs w:val="20"/>
          <w:lang w:val="en-GB"/>
        </w:rPr>
      </w:pPr>
      <w:r w:rsidRPr="001C7A04">
        <w:rPr>
          <w:rFonts w:eastAsia="Times New Roman" w:cs="Arial"/>
          <w:b/>
          <w:bCs/>
          <w:szCs w:val="20"/>
          <w:lang w:val="en-GB"/>
        </w:rPr>
        <w:t>Your application must be your own work and reflect your own experiences, competencies and skills. Do not use AI to complete the application form</w:t>
      </w:r>
    </w:p>
    <w:p w14:paraId="29833EBC" w14:textId="0F49017C" w:rsidR="00B7102B" w:rsidRPr="00B7102B" w:rsidRDefault="00354E12" w:rsidP="00B7102B">
      <w:pPr>
        <w:numPr>
          <w:ilvl w:val="0"/>
          <w:numId w:val="3"/>
        </w:numPr>
        <w:rPr>
          <w:rFonts w:eastAsia="Times New Roman" w:cs="Arial"/>
          <w:szCs w:val="20"/>
          <w:lang w:val="en-GB" w:eastAsia="en-IE"/>
        </w:rPr>
      </w:pPr>
      <w:r>
        <w:rPr>
          <w:rFonts w:eastAsia="Times New Roman" w:cs="Arial"/>
          <w:szCs w:val="20"/>
          <w:lang w:val="en-GB" w:eastAsia="en-IE"/>
        </w:rPr>
        <w:t>Recruitment System</w:t>
      </w:r>
      <w:r w:rsidR="00B7102B" w:rsidRPr="00B7102B">
        <w:rPr>
          <w:rFonts w:eastAsia="Times New Roman" w:cs="Arial"/>
          <w:szCs w:val="20"/>
          <w:lang w:val="en-GB" w:eastAsia="en-IE"/>
        </w:rPr>
        <w:t xml:space="preserve"> will allow you to submit one application, if you have submitted an application through </w:t>
      </w:r>
      <w:r>
        <w:rPr>
          <w:rFonts w:eastAsia="Times New Roman" w:cs="Arial"/>
          <w:szCs w:val="20"/>
          <w:lang w:val="en-GB" w:eastAsia="en-IE"/>
        </w:rPr>
        <w:t>Recruitment System</w:t>
      </w:r>
      <w:r w:rsidR="00B7102B" w:rsidRPr="00B7102B">
        <w:rPr>
          <w:rFonts w:eastAsia="Times New Roman" w:cs="Arial"/>
          <w:szCs w:val="20"/>
          <w:lang w:val="en-GB" w:eastAsia="en-IE"/>
        </w:rPr>
        <w:t xml:space="preserve"> and wish to update it and are having difficulty, please contact </w:t>
      </w:r>
      <w:r>
        <w:rPr>
          <w:rFonts w:eastAsia="Times New Roman" w:cs="Arial"/>
          <w:szCs w:val="20"/>
          <w:lang w:val="en-GB" w:eastAsia="en-IE"/>
        </w:rPr>
        <w:t>Recruitment System</w:t>
      </w:r>
      <w:r w:rsidR="00B7102B" w:rsidRPr="00B7102B">
        <w:rPr>
          <w:rFonts w:eastAsia="Times New Roman" w:cs="Arial"/>
          <w:szCs w:val="20"/>
          <w:lang w:val="en-GB" w:eastAsia="en-IE"/>
        </w:rPr>
        <w:t xml:space="preserve"> for support. Please note: if you withdraw your application and do not upload it within the closing date, it will no longer be possible to submit your application.  </w:t>
      </w:r>
    </w:p>
    <w:p w14:paraId="2B0A8BD6" w14:textId="77777777"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We recommend that you allow plenty of time to submit your application.</w:t>
      </w:r>
    </w:p>
    <w:p w14:paraId="4EA36CE7" w14:textId="53435462"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 xml:space="preserve">If you are having difficulty submitting your application you can start a chat with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team using the yellow speech bubble on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w:t>
      </w:r>
      <w:r w:rsidR="00E62083" w:rsidRPr="00B7102B">
        <w:rPr>
          <w:rFonts w:eastAsia="Times New Roman" w:cs="Arial"/>
          <w:szCs w:val="20"/>
          <w:lang w:val="en-GB" w:eastAsia="en-IE"/>
        </w:rPr>
        <w:t>homepage or</w:t>
      </w:r>
      <w:r w:rsidRPr="00B7102B">
        <w:rPr>
          <w:rFonts w:eastAsia="Times New Roman" w:cs="Arial"/>
          <w:szCs w:val="20"/>
          <w:lang w:val="en-GB" w:eastAsia="en-IE"/>
        </w:rPr>
        <w:t xml:space="preserve"> contact them on </w:t>
      </w:r>
      <w:r w:rsidR="00354E12">
        <w:rPr>
          <w:rFonts w:eastAsia="Times New Roman" w:cs="Arial"/>
          <w:szCs w:val="20"/>
          <w:lang w:val="en-GB" w:eastAsia="en-IE"/>
        </w:rPr>
        <w:t>Recruitment System</w:t>
      </w:r>
      <w:r w:rsidRPr="00B7102B">
        <w:rPr>
          <w:rFonts w:eastAsia="Times New Roman" w:cs="Arial"/>
          <w:szCs w:val="20"/>
          <w:lang w:val="en-GB" w:eastAsia="en-IE"/>
        </w:rPr>
        <w:t xml:space="preserve"> support through your </w:t>
      </w:r>
      <w:r w:rsidR="00354E12">
        <w:rPr>
          <w:rFonts w:eastAsia="Times New Roman" w:cs="Arial"/>
          <w:szCs w:val="20"/>
          <w:lang w:val="en-GB" w:eastAsia="en-IE"/>
        </w:rPr>
        <w:t>Recruitment System</w:t>
      </w:r>
      <w:r w:rsidRPr="00B7102B">
        <w:rPr>
          <w:rFonts w:eastAsia="Times New Roman" w:cs="Arial"/>
          <w:szCs w:val="20"/>
          <w:lang w:val="en-GB" w:eastAsia="en-IE"/>
        </w:rPr>
        <w:t xml:space="preserve"> account. </w:t>
      </w:r>
    </w:p>
    <w:p w14:paraId="6E95C3CA"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Proposed interview dates will be indicated at a later stage. Please note you may be called forward for interview at short notice</w:t>
      </w:r>
      <w:r w:rsidRPr="00B7102B">
        <w:rPr>
          <w:rFonts w:eastAsia="Times New Roman" w:cs="Arial"/>
          <w:b/>
          <w:bCs/>
          <w:szCs w:val="20"/>
          <w:lang w:eastAsia="en-IE"/>
        </w:rPr>
        <w:t>.</w:t>
      </w:r>
    </w:p>
    <w:p w14:paraId="02850F7A" w14:textId="4C1BD0CC"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As we require the same information from all candidates </w:t>
      </w:r>
      <w:r w:rsidR="00E62083" w:rsidRPr="00B7102B">
        <w:rPr>
          <w:rFonts w:eastAsia="Times New Roman" w:cs="Arial"/>
          <w:szCs w:val="20"/>
          <w:lang w:eastAsia="en-IE"/>
        </w:rPr>
        <w:t>to</w:t>
      </w:r>
      <w:r w:rsidRPr="00B7102B">
        <w:rPr>
          <w:rFonts w:eastAsia="Times New Roman" w:cs="Arial"/>
          <w:szCs w:val="20"/>
          <w:lang w:eastAsia="en-IE"/>
        </w:rPr>
        <w:t xml:space="preserve"> make fair decisions on their </w:t>
      </w:r>
      <w:r w:rsidR="00354E12" w:rsidRPr="00B7102B">
        <w:rPr>
          <w:rFonts w:eastAsia="Times New Roman" w:cs="Arial"/>
          <w:szCs w:val="20"/>
          <w:lang w:eastAsia="en-IE"/>
        </w:rPr>
        <w:t>applications,</w:t>
      </w:r>
      <w:r w:rsidRPr="00B7102B">
        <w:rPr>
          <w:rFonts w:eastAsia="Times New Roman" w:cs="Arial"/>
          <w:szCs w:val="20"/>
          <w:lang w:eastAsia="en-IE"/>
        </w:rPr>
        <w:t xml:space="preserve"> </w:t>
      </w:r>
      <w:r w:rsidRPr="00B7102B">
        <w:rPr>
          <w:rFonts w:eastAsia="Times New Roman" w:cs="Arial"/>
          <w:b/>
          <w:szCs w:val="20"/>
          <w:lang w:eastAsia="en-IE"/>
        </w:rPr>
        <w:t>we will not</w:t>
      </w:r>
      <w:r w:rsidRPr="00B7102B">
        <w:rPr>
          <w:rFonts w:eastAsia="Times New Roman" w:cs="Arial"/>
          <w:szCs w:val="20"/>
          <w:lang w:eastAsia="en-IE"/>
        </w:rPr>
        <w:t xml:space="preserve"> be able to process applications by CV or any other method.</w:t>
      </w:r>
    </w:p>
    <w:p w14:paraId="45AF6ECC"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val="en-GB" w:eastAsia="en-IE"/>
        </w:rPr>
        <w:t xml:space="preserve"> Applications will receive a response within 48 hours.</w:t>
      </w:r>
    </w:p>
    <w:p w14:paraId="763A59C8"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We check eligibility of the applicants after the closing date and time therefore it is important that you ensure you have fully demonstrated your eligibility for the role in your application.  If you omit information pertinent to the eligibility criteria you will be deemed ineligible and subsequently not called forward to interview.  </w:t>
      </w:r>
    </w:p>
    <w:p w14:paraId="37933E0D" w14:textId="77777777"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lastRenderedPageBreak/>
        <w:t>We can only accept applications received by the closing date and time indicated on the job specification</w:t>
      </w:r>
    </w:p>
    <w:p w14:paraId="26C03DE2" w14:textId="47FA6B2A"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 xml:space="preserve">Please note that HR Recruit will contact you via </w:t>
      </w:r>
      <w:r w:rsidR="00354E12">
        <w:rPr>
          <w:rFonts w:eastAsia="Times New Roman" w:cs="Arial"/>
          <w:szCs w:val="20"/>
          <w:lang w:eastAsia="en-IE"/>
        </w:rPr>
        <w:t>Recruitment System</w:t>
      </w:r>
      <w:r w:rsidRPr="00B7102B">
        <w:rPr>
          <w:rFonts w:eastAsia="Times New Roman" w:cs="Arial"/>
          <w:szCs w:val="20"/>
          <w:lang w:eastAsia="en-IE"/>
        </w:rPr>
        <w:t xml:space="preserve">.  It is your responsibility to ensure you have access to your </w:t>
      </w:r>
      <w:r w:rsidR="00354E12">
        <w:rPr>
          <w:rFonts w:eastAsia="Times New Roman" w:cs="Arial"/>
          <w:szCs w:val="20"/>
          <w:lang w:eastAsia="en-IE"/>
        </w:rPr>
        <w:t>Recruitment System</w:t>
      </w:r>
      <w:r w:rsidRPr="00B7102B">
        <w:rPr>
          <w:rFonts w:eastAsia="Times New Roman" w:cs="Arial"/>
          <w:szCs w:val="20"/>
          <w:lang w:eastAsia="en-IE"/>
        </w:rPr>
        <w:t xml:space="preserve"> account. We recommend that you use your personal email when setting up your </w:t>
      </w:r>
      <w:r w:rsidR="00354E12">
        <w:rPr>
          <w:rFonts w:eastAsia="Times New Roman" w:cs="Arial"/>
          <w:szCs w:val="20"/>
          <w:lang w:eastAsia="en-IE"/>
        </w:rPr>
        <w:t>Recruitment System</w:t>
      </w:r>
      <w:r w:rsidRPr="00B7102B">
        <w:rPr>
          <w:rFonts w:eastAsia="Times New Roman" w:cs="Arial"/>
          <w:szCs w:val="20"/>
          <w:lang w:eastAsia="en-IE"/>
        </w:rPr>
        <w:t xml:space="preserve"> account as you may receive communications that have a time deadline requirement while you may be working away or on leave. It is your responsibility to ensure you </w:t>
      </w:r>
      <w:r w:rsidR="00E62083" w:rsidRPr="00B7102B">
        <w:rPr>
          <w:rFonts w:eastAsia="Times New Roman" w:cs="Arial"/>
          <w:szCs w:val="20"/>
          <w:lang w:eastAsia="en-IE"/>
        </w:rPr>
        <w:t>always have access to Recruitment System</w:t>
      </w:r>
      <w:r w:rsidRPr="00B7102B">
        <w:rPr>
          <w:rFonts w:eastAsia="Times New Roman" w:cs="Arial"/>
          <w:b/>
          <w:szCs w:val="20"/>
          <w:lang w:eastAsia="en-IE"/>
        </w:rPr>
        <w:t xml:space="preserve">. </w:t>
      </w:r>
    </w:p>
    <w:p w14:paraId="1C5CBE11" w14:textId="53C278B8" w:rsidR="001A1B57" w:rsidRPr="005B3B1E" w:rsidRDefault="00B7102B" w:rsidP="005B3B1E">
      <w:pPr>
        <w:numPr>
          <w:ilvl w:val="0"/>
          <w:numId w:val="5"/>
        </w:numPr>
        <w:rPr>
          <w:rFonts w:eastAsia="Times New Roman" w:cs="Arial"/>
          <w:szCs w:val="20"/>
          <w:lang w:eastAsia="en-IE"/>
        </w:rPr>
      </w:pPr>
      <w:r w:rsidRPr="00497367">
        <w:rPr>
          <w:rFonts w:eastAsia="Times New Roman" w:cs="Arial"/>
          <w:b/>
          <w:szCs w:val="20"/>
          <w:lang w:eastAsia="en-IE"/>
        </w:rPr>
        <w:t>To ensure that you do not miss out on any email communication it is highly recommended that you check your spam and junk folder on a regular basis</w:t>
      </w:r>
      <w:r w:rsidR="00497367" w:rsidRPr="00497367">
        <w:rPr>
          <w:rFonts w:eastAsia="Times New Roman" w:cs="Arial"/>
          <w:b/>
          <w:szCs w:val="20"/>
          <w:lang w:eastAsia="en-IE"/>
        </w:rPr>
        <w:t>.</w:t>
      </w:r>
    </w:p>
    <w:p w14:paraId="47A23483" w14:textId="77777777" w:rsidR="001A1B57" w:rsidRPr="001A1B57" w:rsidRDefault="001A1B57" w:rsidP="001A1B57">
      <w:pPr>
        <w:pStyle w:val="paragraph"/>
        <w:shd w:val="clear" w:color="auto" w:fill="FFFFFF"/>
        <w:spacing w:before="0" w:beforeAutospacing="0" w:after="0" w:afterAutospacing="0"/>
        <w:ind w:left="360"/>
        <w:textAlignment w:val="baseline"/>
        <w:rPr>
          <w:rFonts w:ascii="Segoe UI" w:hAnsi="Segoe UI" w:cs="Segoe UI"/>
          <w:sz w:val="20"/>
          <w:szCs w:val="20"/>
        </w:rPr>
      </w:pPr>
    </w:p>
    <w:p w14:paraId="683E2FF1" w14:textId="252648BE" w:rsidR="00634738" w:rsidRPr="002E719E" w:rsidRDefault="00634738" w:rsidP="001C2789">
      <w:pPr>
        <w:pStyle w:val="Heading1"/>
        <w:shd w:val="clear" w:color="auto" w:fill="E2EAE7"/>
        <w:spacing w:line="240" w:lineRule="auto"/>
        <w:rPr>
          <w:rFonts w:cs="Arial"/>
          <w:szCs w:val="20"/>
        </w:rPr>
      </w:pPr>
      <w:bookmarkStart w:id="2" w:name="_Toc238023483"/>
      <w:r w:rsidRPr="002E719E">
        <w:rPr>
          <w:rStyle w:val="Strong"/>
          <w:rFonts w:cs="Arial"/>
          <w:b/>
          <w:bCs w:val="0"/>
          <w:szCs w:val="20"/>
        </w:rPr>
        <w:t>How will the selection process be run?</w:t>
      </w:r>
      <w:bookmarkEnd w:id="2"/>
      <w:r w:rsidR="00F31472" w:rsidRPr="002E719E">
        <w:rPr>
          <w:rStyle w:val="Strong"/>
          <w:rFonts w:cs="Arial"/>
          <w:b/>
          <w:bCs w:val="0"/>
          <w:szCs w:val="20"/>
        </w:rPr>
        <w:t xml:space="preserve"> </w:t>
      </w:r>
    </w:p>
    <w:p w14:paraId="1213EA50" w14:textId="2DC807E7" w:rsidR="00B1187D" w:rsidRPr="00B7102B" w:rsidRDefault="00B1187D" w:rsidP="00497367">
      <w:pPr>
        <w:numPr>
          <w:ilvl w:val="0"/>
          <w:numId w:val="7"/>
        </w:numPr>
        <w:spacing w:after="0" w:line="240" w:lineRule="auto"/>
        <w:rPr>
          <w:rFonts w:eastAsia="Times New Roman" w:cs="Arial"/>
          <w:szCs w:val="20"/>
          <w:lang w:eastAsia="en-IE"/>
        </w:rPr>
      </w:pPr>
      <w:r w:rsidRPr="00B7102B">
        <w:rPr>
          <w:rFonts w:eastAsia="Times New Roman" w:cs="Arial"/>
          <w:szCs w:val="20"/>
          <w:lang w:eastAsia="en-IE"/>
        </w:rPr>
        <w:t>T</w:t>
      </w:r>
      <w:r w:rsidR="001C2789" w:rsidRPr="00B7102B">
        <w:rPr>
          <w:rFonts w:eastAsia="Times New Roman" w:cs="Arial"/>
          <w:szCs w:val="20"/>
          <w:lang w:eastAsia="en-IE"/>
        </w:rPr>
        <w:t>h</w:t>
      </w:r>
      <w:r w:rsidRPr="00B7102B">
        <w:rPr>
          <w:rFonts w:eastAsia="Times New Roman" w:cs="Arial"/>
          <w:szCs w:val="20"/>
          <w:lang w:eastAsia="en-IE"/>
        </w:rPr>
        <w:t xml:space="preserve">e purpose of this recruitment and selection process is to fill current and anticipated vacancies as </w:t>
      </w:r>
      <w:r w:rsidR="003A579C" w:rsidRPr="00B7102B">
        <w:rPr>
          <w:rFonts w:eastAsia="Times New Roman" w:cs="Arial"/>
          <w:szCs w:val="20"/>
          <w:lang w:eastAsia="en-IE"/>
        </w:rPr>
        <w:t xml:space="preserve">detailed </w:t>
      </w:r>
      <w:r w:rsidRPr="00B7102B">
        <w:rPr>
          <w:rFonts w:eastAsia="Times New Roman" w:cs="Arial"/>
          <w:szCs w:val="20"/>
          <w:lang w:eastAsia="en-IE"/>
        </w:rPr>
        <w:t xml:space="preserve">in the job specification </w:t>
      </w:r>
      <w:r w:rsidR="003A579C" w:rsidRPr="00B7102B">
        <w:rPr>
          <w:rFonts w:eastAsia="Times New Roman" w:cs="Arial"/>
          <w:szCs w:val="20"/>
          <w:lang w:eastAsia="en-IE"/>
        </w:rPr>
        <w:t>for</w:t>
      </w:r>
      <w:r w:rsidRPr="00B7102B">
        <w:rPr>
          <w:rFonts w:eastAsia="Times New Roman" w:cs="Arial"/>
          <w:szCs w:val="20"/>
          <w:lang w:eastAsia="en-IE"/>
        </w:rPr>
        <w:t xml:space="preserve"> the lifetime of the panel.  </w:t>
      </w:r>
      <w:r w:rsidR="00E6585F" w:rsidRPr="00B7102B">
        <w:rPr>
          <w:rFonts w:cs="Arial"/>
          <w:szCs w:val="20"/>
        </w:rPr>
        <w:t>Being on a panel does not guarantee a job offer.</w:t>
      </w:r>
    </w:p>
    <w:p w14:paraId="56FAB5C8" w14:textId="73C8268C" w:rsidR="005F4C29" w:rsidRPr="002E719E" w:rsidRDefault="00E6585F" w:rsidP="001C2789">
      <w:pPr>
        <w:numPr>
          <w:ilvl w:val="0"/>
          <w:numId w:val="7"/>
        </w:numPr>
        <w:spacing w:before="240" w:after="0" w:line="240" w:lineRule="auto"/>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1C2789">
      <w:pPr>
        <w:numPr>
          <w:ilvl w:val="0"/>
          <w:numId w:val="7"/>
        </w:numPr>
        <w:spacing w:before="240" w:after="0" w:line="240" w:lineRule="auto"/>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1C2789">
      <w:pPr>
        <w:numPr>
          <w:ilvl w:val="0"/>
          <w:numId w:val="7"/>
        </w:numPr>
        <w:spacing w:before="240" w:after="0" w:line="240" w:lineRule="auto"/>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1C2789">
      <w:pPr>
        <w:numPr>
          <w:ilvl w:val="0"/>
          <w:numId w:val="7"/>
        </w:numPr>
        <w:spacing w:before="240" w:after="0" w:line="240" w:lineRule="auto"/>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7A3577A" w:rsidR="00112C30" w:rsidRPr="000720B0" w:rsidRDefault="00112C30" w:rsidP="000720B0">
      <w:pPr>
        <w:numPr>
          <w:ilvl w:val="0"/>
          <w:numId w:val="7"/>
        </w:numPr>
        <w:spacing w:before="240" w:after="0" w:line="240" w:lineRule="auto"/>
        <w:rPr>
          <w:rFonts w:eastAsia="Times New Roman" w:cs="Arial"/>
          <w:bCs/>
          <w:szCs w:val="20"/>
          <w:lang w:eastAsia="en-IE"/>
        </w:rPr>
      </w:pPr>
      <w:r w:rsidRPr="000720B0">
        <w:rPr>
          <w:rFonts w:eastAsia="Times New Roman" w:cs="Arial"/>
          <w:color w:val="000000"/>
          <w:szCs w:val="20"/>
          <w:lang w:eastAsia="en-IE"/>
        </w:rPr>
        <w:t>P</w:t>
      </w:r>
      <w:r w:rsidR="00B7102B">
        <w:rPr>
          <w:rFonts w:eastAsia="Times New Roman" w:cs="Arial"/>
          <w:color w:val="000000"/>
          <w:szCs w:val="20"/>
          <w:lang w:eastAsia="en-IE"/>
        </w:rPr>
        <w:t>roposed interview dates: Usually</w:t>
      </w:r>
      <w:r w:rsidR="00AC68FB" w:rsidRPr="00B7102B">
        <w:rPr>
          <w:rFonts w:eastAsia="Times New Roman" w:cs="Arial"/>
          <w:szCs w:val="20"/>
          <w:lang w:eastAsia="en-IE"/>
        </w:rPr>
        <w:t xml:space="preserve">, </w:t>
      </w:r>
      <w:r w:rsidR="00AC68FB" w:rsidRPr="00B7102B">
        <w:rPr>
          <w:rFonts w:cs="Arial"/>
          <w:szCs w:val="20"/>
        </w:rPr>
        <w:t>candidates</w:t>
      </w:r>
      <w:r w:rsidRPr="00B7102B">
        <w:rPr>
          <w:rFonts w:cs="Arial"/>
          <w:szCs w:val="20"/>
        </w:rPr>
        <w:t xml:space="preserve"> </w:t>
      </w:r>
      <w:r w:rsidR="00D7346A" w:rsidRPr="00B7102B">
        <w:rPr>
          <w:rFonts w:cs="Arial"/>
          <w:szCs w:val="20"/>
        </w:rPr>
        <w:t>will receive,</w:t>
      </w:r>
      <w:r w:rsidRPr="00B7102B">
        <w:rPr>
          <w:rFonts w:cs="Arial"/>
          <w:szCs w:val="20"/>
        </w:rPr>
        <w:t xml:space="preserve"> at least</w:t>
      </w:r>
      <w:r w:rsidR="00D7346A" w:rsidRPr="00B7102B">
        <w:rPr>
          <w:rFonts w:cs="Arial"/>
          <w:szCs w:val="20"/>
        </w:rPr>
        <w:t>,</w:t>
      </w:r>
      <w:r w:rsidRPr="00B7102B">
        <w:rPr>
          <w:rFonts w:cs="Arial"/>
          <w:szCs w:val="20"/>
        </w:rPr>
        <w:t xml:space="preserve"> two weeks' notice of interview. </w:t>
      </w:r>
      <w:r w:rsidR="00D7346A" w:rsidRPr="00B7102B">
        <w:rPr>
          <w:rFonts w:cs="Arial"/>
          <w:szCs w:val="20"/>
        </w:rPr>
        <w:t>It may be less</w:t>
      </w:r>
      <w:r w:rsidR="00AC68FB" w:rsidRPr="00B7102B">
        <w:rPr>
          <w:rFonts w:cs="Arial"/>
          <w:szCs w:val="20"/>
        </w:rPr>
        <w:t>, in</w:t>
      </w:r>
      <w:r w:rsidRPr="00B7102B">
        <w:rPr>
          <w:rFonts w:cs="Arial"/>
          <w:szCs w:val="20"/>
        </w:rPr>
        <w:t xml:space="preserve"> exceptional circumstances</w:t>
      </w:r>
      <w:r w:rsidRPr="000720B0">
        <w:rPr>
          <w:rFonts w:cs="Arial"/>
          <w:color w:val="000099"/>
          <w:szCs w:val="20"/>
        </w:rPr>
        <w:t>.</w:t>
      </w:r>
    </w:p>
    <w:p w14:paraId="34AB6924" w14:textId="505EC2A8"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2EED52C3" w14:textId="48CEDAC4" w:rsidR="005F4C29" w:rsidRPr="00B7102B" w:rsidRDefault="005F4C29" w:rsidP="001C2789">
      <w:pPr>
        <w:numPr>
          <w:ilvl w:val="0"/>
          <w:numId w:val="7"/>
        </w:numPr>
        <w:spacing w:before="240" w:after="0" w:line="240" w:lineRule="auto"/>
        <w:rPr>
          <w:rFonts w:eastAsia="Times New Roman" w:cs="Arial"/>
          <w:bCs/>
          <w:szCs w:val="20"/>
          <w:lang w:eastAsia="en-IE"/>
        </w:rPr>
      </w:pPr>
      <w:r w:rsidRPr="00B7102B">
        <w:rPr>
          <w:rFonts w:eastAsia="Times New Roman" w:cs="Arial"/>
          <w:bCs/>
          <w:szCs w:val="20"/>
          <w:lang w:eastAsia="en-IE"/>
        </w:rPr>
        <w:t>If there is an existing panel in place</w:t>
      </w:r>
      <w:r w:rsidR="00E82D11" w:rsidRPr="00B7102B">
        <w:rPr>
          <w:rFonts w:eastAsia="Times New Roman" w:cs="Arial"/>
          <w:bCs/>
          <w:szCs w:val="20"/>
          <w:lang w:eastAsia="en-IE"/>
        </w:rPr>
        <w:t>, it may</w:t>
      </w:r>
      <w:r w:rsidRPr="00B7102B">
        <w:rPr>
          <w:rFonts w:eastAsia="Times New Roman" w:cs="Arial"/>
          <w:bCs/>
          <w:szCs w:val="20"/>
          <w:lang w:eastAsia="en-IE"/>
        </w:rPr>
        <w:t xml:space="preserve"> take precedence over the newly formed panel for this campaign.</w:t>
      </w:r>
      <w:r w:rsidR="00827B5C" w:rsidRPr="00B7102B">
        <w:rPr>
          <w:rFonts w:eastAsia="Times New Roman" w:cs="Arial"/>
          <w:bCs/>
          <w:szCs w:val="20"/>
          <w:lang w:eastAsia="en-IE"/>
        </w:rPr>
        <w:t xml:space="preserve"> </w:t>
      </w:r>
      <w:hyperlink w:anchor="_Appendix:_6_Panel" w:history="1">
        <w:r w:rsidR="00762635" w:rsidRPr="00B7102B">
          <w:rPr>
            <w:rStyle w:val="Hyperlink"/>
            <w:rFonts w:eastAsia="Times New Roman" w:cs="Arial"/>
            <w:bCs/>
            <w:color w:val="auto"/>
            <w:szCs w:val="20"/>
            <w:lang w:eastAsia="en-IE"/>
          </w:rPr>
          <w:t>Appendix 5</w:t>
        </w:r>
      </w:hyperlink>
      <w:r w:rsidR="00E82D11" w:rsidRPr="00B7102B">
        <w:rPr>
          <w:rStyle w:val="Hyperlink"/>
          <w:rFonts w:eastAsia="Times New Roman" w:cs="Arial"/>
          <w:bCs/>
          <w:color w:val="auto"/>
          <w:szCs w:val="20"/>
          <w:lang w:eastAsia="en-IE"/>
        </w:rPr>
        <w:t xml:space="preserve"> </w:t>
      </w:r>
      <w:r w:rsidR="00E82D11" w:rsidRPr="00B7102B">
        <w:rPr>
          <w:rStyle w:val="Hyperlink"/>
          <w:rFonts w:eastAsia="Times New Roman" w:cs="Arial"/>
          <w:bCs/>
          <w:color w:val="auto"/>
          <w:szCs w:val="20"/>
          <w:u w:val="none"/>
          <w:lang w:eastAsia="en-IE"/>
        </w:rPr>
        <w:t>provides full details on panel management rules</w:t>
      </w:r>
      <w:r w:rsidR="00827B5C" w:rsidRPr="00B7102B">
        <w:rPr>
          <w:rFonts w:eastAsia="Times New Roman" w:cs="Arial"/>
          <w:bCs/>
          <w:szCs w:val="20"/>
          <w:lang w:eastAsia="en-IE"/>
        </w:rPr>
        <w:t>.</w:t>
      </w:r>
    </w:p>
    <w:p w14:paraId="618CBDA8" w14:textId="21A4F20A" w:rsidR="005F4C29" w:rsidRPr="002E719E" w:rsidRDefault="005F4C29" w:rsidP="001C2789">
      <w:pPr>
        <w:numPr>
          <w:ilvl w:val="0"/>
          <w:numId w:val="7"/>
        </w:numPr>
        <w:spacing w:before="240" w:after="0" w:line="240" w:lineRule="auto"/>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3" w:name="_Toc238023484"/>
      <w:r w:rsidRPr="002E719E">
        <w:rPr>
          <w:rFonts w:cs="Arial"/>
          <w:szCs w:val="20"/>
        </w:rPr>
        <w:t>Candidate Supports</w:t>
      </w:r>
      <w:bookmarkEnd w:id="3"/>
    </w:p>
    <w:p w14:paraId="6D912C82" w14:textId="3ACCA06F" w:rsidR="004F77B5" w:rsidRPr="002E719E" w:rsidRDefault="004F77B5" w:rsidP="00497367">
      <w:pPr>
        <w:pStyle w:val="ListParagraph"/>
        <w:spacing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1" w:history="1">
        <w:r w:rsidR="00435301">
          <w:rPr>
            <w:rStyle w:val="Hyperlink"/>
            <w:rFonts w:cs="Arial"/>
            <w:szCs w:val="20"/>
          </w:rPr>
          <w:t>candidate s</w:t>
        </w:r>
        <w:r w:rsidRPr="00435301">
          <w:rPr>
            <w:rStyle w:val="Hyperlink"/>
            <w:rFonts w:cs="Arial"/>
            <w:szCs w:val="20"/>
          </w:rPr>
          <w:t xml:space="preserve">upports on the </w:t>
        </w:r>
        <w:r w:rsidR="00435301">
          <w:rPr>
            <w:rStyle w:val="Hyperlink"/>
            <w:rFonts w:cs="Arial"/>
            <w:szCs w:val="20"/>
          </w:rPr>
          <w:t>r</w:t>
        </w:r>
        <w:r w:rsidRPr="00435301">
          <w:rPr>
            <w:rStyle w:val="Hyperlink"/>
            <w:rFonts w:cs="Arial"/>
            <w:szCs w:val="20"/>
          </w:rPr>
          <w:t xml:space="preserve">ecruitment </w:t>
        </w:r>
        <w:r w:rsidR="00435301">
          <w:rPr>
            <w:rStyle w:val="Hyperlink"/>
            <w:rFonts w:cs="Arial"/>
            <w:szCs w:val="20"/>
          </w:rPr>
          <w:t>p</w:t>
        </w:r>
        <w:r w:rsidRPr="00435301">
          <w:rPr>
            <w:rStyle w:val="Hyperlink"/>
            <w:rFonts w:cs="Arial"/>
            <w:szCs w:val="20"/>
          </w:rPr>
          <w:t>rocess</w:t>
        </w:r>
      </w:hyperlink>
      <w:r w:rsidR="00435301">
        <w:rPr>
          <w:rFonts w:cs="Arial"/>
          <w:szCs w:val="20"/>
        </w:rPr>
        <w:t xml:space="preserve"> for</w:t>
      </w:r>
      <w:r w:rsidRPr="002E719E">
        <w:rPr>
          <w:rFonts w:cs="Arial"/>
          <w:szCs w:val="20"/>
        </w:rPr>
        <w:t xml:space="preserve"> further information on:</w:t>
      </w:r>
    </w:p>
    <w:p w14:paraId="34797E87" w14:textId="43AAA2FB"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066A98BC" w:rsidR="004F77B5" w:rsidRPr="00186DF2" w:rsidRDefault="0067555F" w:rsidP="001C2789">
      <w:pPr>
        <w:pStyle w:val="ListParagraph"/>
        <w:numPr>
          <w:ilvl w:val="0"/>
          <w:numId w:val="3"/>
        </w:numPr>
        <w:spacing w:before="240" w:line="240" w:lineRule="auto"/>
        <w:contextualSpacing w:val="0"/>
        <w:rPr>
          <w:rFonts w:cs="Arial"/>
          <w:szCs w:val="20"/>
        </w:rPr>
      </w:pPr>
      <w:r>
        <w:rPr>
          <w:rFonts w:cs="Arial"/>
          <w:szCs w:val="20"/>
        </w:rPr>
        <w:lastRenderedPageBreak/>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5B3B1E" w:rsidP="001C2789">
      <w:pPr>
        <w:pStyle w:val="ListParagraph"/>
        <w:numPr>
          <w:ilvl w:val="1"/>
          <w:numId w:val="3"/>
        </w:numPr>
        <w:spacing w:before="240" w:line="240" w:lineRule="auto"/>
        <w:contextualSpacing w:val="0"/>
        <w:rPr>
          <w:rFonts w:cs="Arial"/>
          <w:szCs w:val="20"/>
        </w:rPr>
      </w:pPr>
      <w:hyperlink r:id="rId14" w:history="1">
        <w:r w:rsidR="004F77B5" w:rsidRPr="00186DF2">
          <w:rPr>
            <w:rStyle w:val="Hyperlink"/>
            <w:rFonts w:cs="Arial"/>
            <w:szCs w:val="20"/>
          </w:rPr>
          <w:t>Applying for a job in the HSE</w:t>
        </w:r>
      </w:hyperlink>
    </w:p>
    <w:p w14:paraId="6D8CA77E" w14:textId="144F3F88" w:rsidR="004F77B5" w:rsidRPr="00186DF2" w:rsidRDefault="005B3B1E" w:rsidP="001C2789">
      <w:pPr>
        <w:pStyle w:val="ListParagraph"/>
        <w:numPr>
          <w:ilvl w:val="1"/>
          <w:numId w:val="3"/>
        </w:numPr>
        <w:spacing w:before="240" w:line="240" w:lineRule="auto"/>
        <w:contextualSpacing w:val="0"/>
        <w:rPr>
          <w:rFonts w:cs="Arial"/>
          <w:szCs w:val="20"/>
        </w:rPr>
      </w:pPr>
      <w:hyperlink r:id="rId15" w:history="1">
        <w:r w:rsidR="004F77B5" w:rsidRPr="00186DF2">
          <w:rPr>
            <w:rStyle w:val="Hyperlink"/>
            <w:rFonts w:cs="Arial"/>
            <w:szCs w:val="20"/>
          </w:rPr>
          <w:t>About interviewing in the HSE</w:t>
        </w:r>
      </w:hyperlink>
    </w:p>
    <w:p w14:paraId="27BAA031" w14:textId="71F324D2" w:rsidR="004F77B5" w:rsidRPr="00186DF2" w:rsidRDefault="005B3B1E" w:rsidP="001C2789">
      <w:pPr>
        <w:pStyle w:val="ListParagraph"/>
        <w:numPr>
          <w:ilvl w:val="1"/>
          <w:numId w:val="3"/>
        </w:numPr>
        <w:spacing w:before="240" w:line="240" w:lineRule="auto"/>
        <w:contextualSpacing w:val="0"/>
        <w:rPr>
          <w:rStyle w:val="Hyperlink"/>
          <w:rFonts w:cs="Arial"/>
          <w:color w:val="auto"/>
          <w:szCs w:val="20"/>
          <w:u w:val="none"/>
        </w:rPr>
      </w:pPr>
      <w:hyperlink r:id="rId16" w:history="1">
        <w:r w:rsidR="004F77B5" w:rsidRPr="00186DF2">
          <w:rPr>
            <w:rStyle w:val="Hyperlink"/>
            <w:rFonts w:cs="Arial"/>
            <w:szCs w:val="20"/>
          </w:rPr>
          <w:t>Practising for an Interview in the HSE</w:t>
        </w:r>
      </w:hyperlink>
    </w:p>
    <w:p w14:paraId="17D88646" w14:textId="0C3B3764" w:rsidR="00CA1A29" w:rsidRPr="000720B0" w:rsidRDefault="00CA1A29" w:rsidP="00CA1A29">
      <w:pPr>
        <w:spacing w:before="240" w:line="240" w:lineRule="auto"/>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proofErr w:type="spellStart"/>
      <w:r w:rsidR="00497367" w:rsidRPr="000720B0">
        <w:rPr>
          <w:rFonts w:cs="Arial"/>
          <w:i/>
          <w:szCs w:val="20"/>
        </w:rPr>
        <w:t>HSELand</w:t>
      </w:r>
      <w:proofErr w:type="spellEnd"/>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1C2789">
      <w:pPr>
        <w:spacing w:before="240" w:line="240" w:lineRule="auto"/>
        <w:rPr>
          <w:rFonts w:cs="Arial"/>
          <w:szCs w:val="20"/>
        </w:rPr>
      </w:pPr>
      <w:r>
        <w:rPr>
          <w:rFonts w:cs="Arial"/>
          <w:szCs w:val="20"/>
        </w:rPr>
        <w:t xml:space="preserve">Signing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583D05">
      <w:pPr>
        <w:pStyle w:val="Heading1"/>
        <w:shd w:val="clear" w:color="auto" w:fill="E2EAE7"/>
      </w:pPr>
      <w:bookmarkStart w:id="4" w:name="_Toc238023485"/>
      <w:r w:rsidRPr="00583D05">
        <w:t xml:space="preserve">Reasonable Accommodations </w:t>
      </w:r>
      <w:r w:rsidR="00E20903">
        <w:t>R</w:t>
      </w:r>
      <w:r w:rsidRPr="00583D05">
        <w:t>equests</w:t>
      </w:r>
      <w:r w:rsidR="00E20903">
        <w:t xml:space="preserve"> for Candidates with Disabilities</w:t>
      </w:r>
      <w:bookmarkEnd w:id="4"/>
    </w:p>
    <w:p w14:paraId="7838DA50" w14:textId="1AEB526A" w:rsidR="00DE0249" w:rsidRDefault="0084580E" w:rsidP="00DE0249">
      <w:pPr>
        <w:widowControl w:val="0"/>
        <w:autoSpaceDE w:val="0"/>
        <w:autoSpaceDN w:val="0"/>
        <w:adjustRightInd w:val="0"/>
        <w:spacing w:after="0" w:line="240" w:lineRule="auto"/>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354E12">
        <w:rPr>
          <w:rFonts w:eastAsia="Times New Roman" w:cs="Arial"/>
          <w:szCs w:val="20"/>
          <w:lang w:val="en-US"/>
        </w:rPr>
        <w:t xml:space="preserve"> </w:t>
      </w:r>
      <w:r w:rsidR="00354E12" w:rsidRPr="00354E12">
        <w:rPr>
          <w:rFonts w:cs="Arial"/>
          <w:color w:val="000000"/>
          <w:szCs w:val="20"/>
        </w:rPr>
        <w:t>In the case of support required to apply for the role contact us immediately, and no later than one week before the deadline for receipt of applications</w:t>
      </w:r>
    </w:p>
    <w:p w14:paraId="576AD619" w14:textId="77777777" w:rsidR="00DE0249" w:rsidRDefault="00DE0249" w:rsidP="00DE0249">
      <w:pPr>
        <w:widowControl w:val="0"/>
        <w:autoSpaceDE w:val="0"/>
        <w:autoSpaceDN w:val="0"/>
        <w:adjustRightInd w:val="0"/>
        <w:spacing w:after="0" w:line="240" w:lineRule="auto"/>
        <w:rPr>
          <w:rFonts w:eastAsia="Times New Roman" w:cs="Arial"/>
          <w:szCs w:val="20"/>
          <w:lang w:val="en-US"/>
        </w:rPr>
      </w:pPr>
    </w:p>
    <w:p w14:paraId="23468455" w14:textId="69E2C1B0" w:rsidR="00DE0249" w:rsidRPr="001B0208" w:rsidRDefault="00DE0249" w:rsidP="00DE0249">
      <w:pPr>
        <w:widowControl w:val="0"/>
        <w:autoSpaceDE w:val="0"/>
        <w:autoSpaceDN w:val="0"/>
        <w:adjustRightInd w:val="0"/>
        <w:spacing w:after="0" w:line="240" w:lineRule="auto"/>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DE0249">
      <w:pPr>
        <w:widowControl w:val="0"/>
        <w:autoSpaceDE w:val="0"/>
        <w:autoSpaceDN w:val="0"/>
        <w:adjustRightInd w:val="0"/>
        <w:spacing w:after="0" w:line="240" w:lineRule="auto"/>
        <w:rPr>
          <w:rFonts w:eastAsia="Times New Roman" w:cs="Arial"/>
          <w:szCs w:val="20"/>
          <w:lang w:val="en-US"/>
        </w:rPr>
      </w:pPr>
    </w:p>
    <w:p w14:paraId="2CA33F5C" w14:textId="19CFE2D9" w:rsidR="00DE0249" w:rsidRDefault="00DE0249" w:rsidP="00583D05">
      <w:pPr>
        <w:rPr>
          <w:rFonts w:cs="Arial"/>
          <w:szCs w:val="20"/>
        </w:rPr>
      </w:pPr>
      <w:r>
        <w:rPr>
          <w:rFonts w:cs="Arial"/>
          <w:szCs w:val="20"/>
        </w:rPr>
        <w:t>If you</w:t>
      </w:r>
      <w:r w:rsidR="00445984">
        <w:rPr>
          <w:rFonts w:cs="Arial"/>
          <w:szCs w:val="20"/>
        </w:rPr>
        <w:t xml:space="preserve"> tell us you</w:t>
      </w:r>
      <w:r>
        <w:rPr>
          <w:rFonts w:cs="Arial"/>
          <w:szCs w:val="20"/>
        </w:rPr>
        <w:t xml:space="preserve"> need a reasonable accommodation, we will </w:t>
      </w:r>
      <w:r w:rsidR="00445984">
        <w:rPr>
          <w:rFonts w:cs="Arial"/>
          <w:szCs w:val="20"/>
        </w:rPr>
        <w:t xml:space="preserve">discuss this with you. Following this </w:t>
      </w:r>
      <w:r w:rsidR="0067555F">
        <w:rPr>
          <w:rFonts w:cs="Arial"/>
          <w:szCs w:val="20"/>
        </w:rPr>
        <w:t>discussion,</w:t>
      </w:r>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w:t>
      </w:r>
      <w:r w:rsidR="00D91C94">
        <w:rPr>
          <w:rFonts w:cs="Arial"/>
          <w:szCs w:val="20"/>
        </w:rPr>
        <w:t>available and in place on the day</w:t>
      </w:r>
      <w:r>
        <w:rPr>
          <w:rFonts w:cs="Arial"/>
          <w:szCs w:val="20"/>
        </w:rPr>
        <w:t>.</w:t>
      </w:r>
    </w:p>
    <w:p w14:paraId="573E4F29" w14:textId="77777777" w:rsidR="00B7102B" w:rsidRDefault="00B7102B" w:rsidP="00583D05">
      <w:pPr>
        <w:rPr>
          <w:rFonts w:cs="Arial"/>
          <w:szCs w:val="20"/>
        </w:rPr>
      </w:pPr>
    </w:p>
    <w:p w14:paraId="6BF7DC51" w14:textId="47F2910B" w:rsidR="006D179E" w:rsidRDefault="006D179E" w:rsidP="00583D05">
      <w:pPr>
        <w:rPr>
          <w:rFonts w:cs="Arial"/>
          <w:szCs w:val="20"/>
        </w:rPr>
      </w:pPr>
      <w:r>
        <w:rPr>
          <w:rFonts w:cs="Arial"/>
          <w:szCs w:val="20"/>
        </w:rPr>
        <w:t xml:space="preserve">A Reasonable Accommodation Interview Flowchart </w:t>
      </w:r>
      <w:r w:rsidR="00435301">
        <w:rPr>
          <w:rFonts w:cs="Arial"/>
          <w:szCs w:val="20"/>
        </w:rPr>
        <w:t>is</w:t>
      </w:r>
      <w:r w:rsidRPr="005851BC">
        <w:rPr>
          <w:rFonts w:cs="Arial"/>
          <w:szCs w:val="20"/>
        </w:rPr>
        <w:t xml:space="preserve">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5" w:name="_Toc238023486"/>
      <w:bookmarkStart w:id="6" w:name="_Hlk233381493"/>
      <w:r w:rsidRPr="002E719E">
        <w:rPr>
          <w:rFonts w:cs="Arial"/>
          <w:szCs w:val="20"/>
        </w:rPr>
        <w:t>Interview Notes</w:t>
      </w:r>
      <w:bookmarkEnd w:id="5"/>
      <w:r w:rsidRPr="002E719E">
        <w:rPr>
          <w:rFonts w:cs="Arial"/>
          <w:szCs w:val="20"/>
        </w:rPr>
        <w:t xml:space="preserve"> </w:t>
      </w:r>
    </w:p>
    <w:bookmarkEnd w:id="6"/>
    <w:p w14:paraId="261B1C1F" w14:textId="0709F763"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24643502" w14:textId="718E6A0D" w:rsidR="00CD1104" w:rsidRDefault="00CD1104" w:rsidP="00CD1104">
      <w:pPr>
        <w:pStyle w:val="Heading1"/>
        <w:shd w:val="clear" w:color="auto" w:fill="E2EAE7"/>
        <w:spacing w:line="240" w:lineRule="auto"/>
        <w:rPr>
          <w:rFonts w:cs="Arial"/>
          <w:szCs w:val="20"/>
        </w:rPr>
      </w:pPr>
      <w:bookmarkStart w:id="7" w:name="_Toc238023487"/>
      <w:r>
        <w:rPr>
          <w:rFonts w:cs="Arial"/>
          <w:szCs w:val="20"/>
        </w:rPr>
        <w:t>Speciality areas/Care Groups</w:t>
      </w:r>
      <w:bookmarkEnd w:id="7"/>
      <w:r w:rsidRPr="002E719E">
        <w:rPr>
          <w:rFonts w:cs="Arial"/>
          <w:szCs w:val="20"/>
        </w:rPr>
        <w:t xml:space="preserve"> </w:t>
      </w:r>
    </w:p>
    <w:p w14:paraId="7F876F4D" w14:textId="77777777" w:rsidR="00CD1104" w:rsidRPr="00CD1104" w:rsidRDefault="00CD1104" w:rsidP="00CD1104"/>
    <w:p w14:paraId="1DCB9B1E" w14:textId="4A8827B1" w:rsidR="00CD1104" w:rsidRPr="00CD1104" w:rsidRDefault="00CD1104" w:rsidP="00CD1104">
      <w:pPr>
        <w:spacing w:after="120" w:line="360" w:lineRule="auto"/>
        <w:rPr>
          <w:rFonts w:cs="Arial"/>
          <w:szCs w:val="20"/>
          <w:lang w:val="en-GB"/>
        </w:rPr>
      </w:pPr>
      <w:r w:rsidRPr="00CD1104">
        <w:rPr>
          <w:rFonts w:cs="Arial"/>
          <w:szCs w:val="20"/>
        </w:rPr>
        <w:t xml:space="preserve">You cannot select a </w:t>
      </w:r>
      <w:r w:rsidRPr="00CD1104">
        <w:rPr>
          <w:rFonts w:cs="Arial"/>
          <w:szCs w:val="20"/>
          <w:lang w:val="en-GB"/>
        </w:rPr>
        <w:t xml:space="preserve">speciality area / care group </w:t>
      </w:r>
      <w:r w:rsidRPr="00CD1104">
        <w:rPr>
          <w:rFonts w:cs="Arial"/>
          <w:szCs w:val="20"/>
        </w:rPr>
        <w:t xml:space="preserve">after the application submission deadline. We will only invite </w:t>
      </w:r>
      <w:r w:rsidRPr="00CD1104">
        <w:rPr>
          <w:rFonts w:cs="Arial"/>
          <w:szCs w:val="20"/>
          <w:lang w:val="en-GB"/>
        </w:rPr>
        <w:t>eligible</w:t>
      </w:r>
      <w:r>
        <w:rPr>
          <w:rFonts w:cs="Arial"/>
          <w:szCs w:val="20"/>
          <w:lang w:val="en-GB"/>
        </w:rPr>
        <w:t xml:space="preserve"> </w:t>
      </w:r>
      <w:r w:rsidRPr="00CD1104">
        <w:rPr>
          <w:rFonts w:cs="Arial"/>
          <w:szCs w:val="20"/>
          <w:lang w:val="en-GB"/>
        </w:rPr>
        <w:t>applicants who specify at least one speciality area / care group to interview.  We form the panel based on merit and then categorise it by speciality area or care group</w:t>
      </w:r>
      <w:r w:rsidRPr="00CD1104">
        <w:rPr>
          <w:rFonts w:cs="Arial"/>
          <w:sz w:val="22"/>
          <w:lang w:val="en-GB"/>
        </w:rPr>
        <w:t>.</w:t>
      </w:r>
    </w:p>
    <w:p w14:paraId="31F24325" w14:textId="366A02F4" w:rsidR="004D5483" w:rsidRPr="008D08AE" w:rsidRDefault="001C3AD9" w:rsidP="001C2789">
      <w:pPr>
        <w:pStyle w:val="Heading1"/>
        <w:shd w:val="clear" w:color="auto" w:fill="E2EAE7"/>
        <w:spacing w:line="240" w:lineRule="auto"/>
        <w:rPr>
          <w:rFonts w:cs="Arial"/>
          <w:szCs w:val="20"/>
        </w:rPr>
      </w:pPr>
      <w:bookmarkStart w:id="8" w:name="_Toc238023488"/>
      <w:r w:rsidRPr="008D08AE">
        <w:rPr>
          <w:rFonts w:cs="Arial"/>
          <w:szCs w:val="20"/>
        </w:rPr>
        <w:t>Formation of Panels</w:t>
      </w:r>
      <w:bookmarkEnd w:id="8"/>
    </w:p>
    <w:p w14:paraId="2DC0B780" w14:textId="77777777" w:rsidR="00DF0EE6" w:rsidRPr="00B7102B" w:rsidRDefault="00DF0EE6" w:rsidP="00497367">
      <w:pPr>
        <w:pStyle w:val="ListParagraph"/>
        <w:autoSpaceDE w:val="0"/>
        <w:autoSpaceDN w:val="0"/>
        <w:adjustRightInd w:val="0"/>
        <w:spacing w:line="240" w:lineRule="auto"/>
        <w:ind w:left="0"/>
        <w:contextualSpacing w:val="0"/>
        <w:rPr>
          <w:rFonts w:cs="Arial"/>
          <w:b/>
          <w:szCs w:val="20"/>
        </w:rPr>
      </w:pPr>
      <w:r w:rsidRPr="00B7102B">
        <w:rPr>
          <w:rFonts w:cs="Arial"/>
          <w:b/>
          <w:szCs w:val="20"/>
        </w:rPr>
        <w:t>What is a Panel?</w:t>
      </w:r>
    </w:p>
    <w:p w14:paraId="3A5C2F05" w14:textId="33DF5674" w:rsidR="00EB02F1" w:rsidRPr="00B7102B" w:rsidRDefault="002A0CB6" w:rsidP="00AF21C4">
      <w:pPr>
        <w:pStyle w:val="ListParagraph"/>
        <w:spacing w:before="240" w:after="0" w:line="240" w:lineRule="auto"/>
        <w:ind w:left="0"/>
        <w:contextualSpacing w:val="0"/>
        <w:rPr>
          <w:rFonts w:cs="Arial"/>
          <w:szCs w:val="20"/>
        </w:rPr>
      </w:pPr>
      <w:r w:rsidRPr="00B7102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B7102B">
        <w:rPr>
          <w:rFonts w:eastAsia="Times New Roman" w:cs="Arial"/>
          <w:bCs/>
          <w:szCs w:val="20"/>
          <w:lang w:eastAsia="en-IE"/>
        </w:rPr>
        <w:t xml:space="preserve">conditional </w:t>
      </w:r>
      <w:r w:rsidRPr="00B7102B">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9" w:name="_Toc238023489"/>
      <w:r w:rsidRPr="0037769B">
        <w:t>Marking System</w:t>
      </w:r>
      <w:bookmarkEnd w:id="9"/>
    </w:p>
    <w:p w14:paraId="502194C4" w14:textId="7B4CF76C" w:rsidR="00DF0EE6" w:rsidRPr="002E719E" w:rsidRDefault="00DF0EE6" w:rsidP="00497367">
      <w:pPr>
        <w:autoSpaceDE w:val="0"/>
        <w:autoSpaceDN w:val="0"/>
        <w:adjustRightInd w:val="0"/>
        <w:spacing w:after="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1C2789">
      <w:pPr>
        <w:autoSpaceDE w:val="0"/>
        <w:autoSpaceDN w:val="0"/>
        <w:adjustRightInd w:val="0"/>
        <w:spacing w:before="240" w:after="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1C2789">
      <w:pPr>
        <w:autoSpaceDE w:val="0"/>
        <w:autoSpaceDN w:val="0"/>
        <w:adjustRightInd w:val="0"/>
        <w:spacing w:before="240" w:after="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w:t>
      </w:r>
      <w:r w:rsidRPr="004021A4">
        <w:rPr>
          <w:rFonts w:cs="Arial"/>
          <w:color w:val="000000"/>
          <w:szCs w:val="20"/>
        </w:rPr>
        <w:lastRenderedPageBreak/>
        <w:t>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1C2789">
      <w:pPr>
        <w:autoSpaceDE w:val="0"/>
        <w:autoSpaceDN w:val="0"/>
        <w:adjustRightInd w:val="0"/>
        <w:spacing w:before="240" w:after="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DA642ED" w14:textId="77777777" w:rsidR="00DC4F7F" w:rsidRPr="004021A4" w:rsidRDefault="00DC4F7F" w:rsidP="00DC4F7F">
      <w:pPr>
        <w:autoSpaceDE w:val="0"/>
        <w:autoSpaceDN w:val="0"/>
        <w:adjustRightInd w:val="0"/>
        <w:spacing w:before="120" w:after="0" w:line="240" w:lineRule="auto"/>
        <w:rPr>
          <w:rFonts w:cs="Arial"/>
          <w:color w:val="000000"/>
          <w:szCs w:val="20"/>
        </w:rPr>
      </w:pPr>
    </w:p>
    <w:p w14:paraId="37ABB984" w14:textId="06F58B79" w:rsidR="00DF0EE6" w:rsidRDefault="005B6841" w:rsidP="00672BEA">
      <w:pPr>
        <w:rPr>
          <w:rFonts w:cs="Arial"/>
          <w:szCs w:val="20"/>
        </w:rPr>
      </w:pPr>
      <w:r w:rsidRPr="00A62A4A">
        <w:rPr>
          <w:rFonts w:cs="Arial"/>
          <w:szCs w:val="20"/>
        </w:rPr>
        <w:t>To be considered successful for a panel, you must achieve a minimum score of 40 in each skill/competency area.</w:t>
      </w:r>
    </w:p>
    <w:p w14:paraId="14F455EF" w14:textId="77777777" w:rsidR="000A2FA8" w:rsidRPr="00672BEA" w:rsidRDefault="000A2FA8" w:rsidP="00672BEA">
      <w:pPr>
        <w:rPr>
          <w:rFonts w:cs="Arial"/>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2585"/>
        <w:gridCol w:w="2585"/>
        <w:gridCol w:w="2588"/>
      </w:tblGrid>
      <w:tr w:rsidR="000D0896" w:rsidRPr="002E719E" w14:paraId="3C38DBE1" w14:textId="77777777" w:rsidTr="00497367">
        <w:trPr>
          <w:cantSplit/>
          <w:trHeight w:val="474"/>
        </w:trPr>
        <w:tc>
          <w:tcPr>
            <w:tcW w:w="10343" w:type="dxa"/>
            <w:gridSpan w:val="4"/>
            <w:shd w:val="clear" w:color="auto" w:fill="E2EAE7"/>
            <w:vAlign w:val="center"/>
          </w:tcPr>
          <w:p w14:paraId="49A43959" w14:textId="30EFC73D" w:rsidR="000D0896" w:rsidRPr="002E719E" w:rsidRDefault="000D0896" w:rsidP="0037769B">
            <w:pPr>
              <w:spacing w:before="240" w:line="240" w:lineRule="auto"/>
              <w:jc w:val="center"/>
              <w:rPr>
                <w:rFonts w:cs="Arial"/>
                <w:b/>
                <w:szCs w:val="20"/>
              </w:rPr>
            </w:pPr>
            <w:r w:rsidRPr="002E719E">
              <w:rPr>
                <w:rFonts w:cs="Arial"/>
                <w:b/>
                <w:szCs w:val="20"/>
              </w:rPr>
              <w:t>Scoring Guide</w:t>
            </w:r>
          </w:p>
        </w:tc>
      </w:tr>
      <w:tr w:rsidR="000D0896" w:rsidRPr="002E719E" w14:paraId="32FA703B" w14:textId="77777777" w:rsidTr="00497367">
        <w:trPr>
          <w:trHeight w:val="1343"/>
        </w:trPr>
        <w:tc>
          <w:tcPr>
            <w:tcW w:w="2585" w:type="dxa"/>
            <w:vAlign w:val="center"/>
          </w:tcPr>
          <w:p w14:paraId="6C582AB1" w14:textId="77777777" w:rsidR="000D0896" w:rsidRPr="002E719E" w:rsidRDefault="000D0896" w:rsidP="0037769B">
            <w:pPr>
              <w:spacing w:before="24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585" w:type="dxa"/>
            <w:tcBorders>
              <w:bottom w:val="single" w:sz="4" w:space="0" w:color="auto"/>
            </w:tcBorders>
            <w:vAlign w:val="center"/>
          </w:tcPr>
          <w:p w14:paraId="0D6AADFB" w14:textId="77777777" w:rsidR="000D0896" w:rsidRPr="002E719E" w:rsidRDefault="000D0896" w:rsidP="0037769B">
            <w:pPr>
              <w:spacing w:before="24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585" w:type="dxa"/>
            <w:vAlign w:val="center"/>
          </w:tcPr>
          <w:p w14:paraId="50A13C64" w14:textId="79BB3969" w:rsidR="000D0896" w:rsidRPr="002E719E" w:rsidRDefault="000D0896" w:rsidP="0037769B">
            <w:pPr>
              <w:spacing w:before="24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85" w:type="dxa"/>
            <w:vAlign w:val="center"/>
          </w:tcPr>
          <w:p w14:paraId="5496A9BC" w14:textId="1E967193" w:rsidR="000D0896" w:rsidRPr="002E719E" w:rsidRDefault="000D0896" w:rsidP="0037769B">
            <w:pPr>
              <w:spacing w:before="24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497367">
        <w:trPr>
          <w:cantSplit/>
          <w:trHeight w:val="356"/>
        </w:trPr>
        <w:tc>
          <w:tcPr>
            <w:tcW w:w="2585" w:type="dxa"/>
            <w:shd w:val="clear" w:color="auto" w:fill="E2EAE7"/>
            <w:vAlign w:val="center"/>
          </w:tcPr>
          <w:p w14:paraId="4CB06698" w14:textId="77777777" w:rsidR="000D0896" w:rsidRPr="002E719E" w:rsidRDefault="000D0896" w:rsidP="0037769B">
            <w:pPr>
              <w:spacing w:before="240" w:line="240" w:lineRule="auto"/>
              <w:jc w:val="center"/>
              <w:rPr>
                <w:rFonts w:cs="Arial"/>
                <w:b/>
                <w:szCs w:val="20"/>
              </w:rPr>
            </w:pPr>
            <w:r w:rsidRPr="002E719E">
              <w:rPr>
                <w:rFonts w:cs="Arial"/>
                <w:b/>
                <w:szCs w:val="20"/>
              </w:rPr>
              <w:t>1 – 39</w:t>
            </w:r>
          </w:p>
        </w:tc>
        <w:tc>
          <w:tcPr>
            <w:tcW w:w="2585" w:type="dxa"/>
            <w:shd w:val="clear" w:color="auto" w:fill="E2EAE7"/>
            <w:vAlign w:val="center"/>
          </w:tcPr>
          <w:p w14:paraId="265CA2EC" w14:textId="77777777" w:rsidR="000D0896" w:rsidRPr="002E719E" w:rsidRDefault="000D0896" w:rsidP="0037769B">
            <w:pPr>
              <w:spacing w:before="240" w:line="240" w:lineRule="auto"/>
              <w:jc w:val="center"/>
              <w:rPr>
                <w:rFonts w:cs="Arial"/>
                <w:b/>
                <w:szCs w:val="20"/>
              </w:rPr>
            </w:pPr>
            <w:r w:rsidRPr="002E719E">
              <w:rPr>
                <w:rFonts w:cs="Arial"/>
                <w:b/>
                <w:szCs w:val="20"/>
              </w:rPr>
              <w:t>40 - 69</w:t>
            </w:r>
          </w:p>
        </w:tc>
        <w:tc>
          <w:tcPr>
            <w:tcW w:w="2585" w:type="dxa"/>
            <w:shd w:val="clear" w:color="auto" w:fill="E2EAE7"/>
            <w:vAlign w:val="center"/>
          </w:tcPr>
          <w:p w14:paraId="4AE2F912" w14:textId="77777777" w:rsidR="000D0896" w:rsidRPr="002E719E" w:rsidRDefault="000D0896" w:rsidP="0037769B">
            <w:pPr>
              <w:spacing w:before="240" w:line="240" w:lineRule="auto"/>
              <w:jc w:val="center"/>
              <w:rPr>
                <w:rFonts w:cs="Arial"/>
                <w:b/>
                <w:szCs w:val="20"/>
              </w:rPr>
            </w:pPr>
            <w:r w:rsidRPr="002E719E">
              <w:rPr>
                <w:rFonts w:cs="Arial"/>
                <w:b/>
                <w:szCs w:val="20"/>
              </w:rPr>
              <w:t>70- 89</w:t>
            </w:r>
          </w:p>
        </w:tc>
        <w:tc>
          <w:tcPr>
            <w:tcW w:w="2585" w:type="dxa"/>
            <w:shd w:val="clear" w:color="auto" w:fill="E2EAE7"/>
            <w:vAlign w:val="center"/>
          </w:tcPr>
          <w:p w14:paraId="007A105E" w14:textId="77777777" w:rsidR="000D0896" w:rsidRPr="002E719E" w:rsidRDefault="000D0896" w:rsidP="0037769B">
            <w:pPr>
              <w:spacing w:before="240" w:line="240" w:lineRule="auto"/>
              <w:jc w:val="center"/>
              <w:rPr>
                <w:rFonts w:cs="Arial"/>
                <w:b/>
                <w:szCs w:val="20"/>
              </w:rPr>
            </w:pPr>
            <w:r w:rsidRPr="002E719E">
              <w:rPr>
                <w:rFonts w:cs="Arial"/>
                <w:b/>
                <w:szCs w:val="20"/>
              </w:rPr>
              <w:t>90 - 100</w:t>
            </w:r>
          </w:p>
        </w:tc>
      </w:tr>
    </w:tbl>
    <w:p w14:paraId="38C25744" w14:textId="77777777" w:rsidR="005B6841" w:rsidRDefault="005B6841" w:rsidP="005B6841">
      <w:pPr>
        <w:rPr>
          <w:rFonts w:cs="Arial"/>
          <w:szCs w:val="20"/>
        </w:rPr>
      </w:pPr>
    </w:p>
    <w:p w14:paraId="3D66FE55" w14:textId="6CC6F535" w:rsidR="00A06C0A" w:rsidRPr="00A06C0A" w:rsidRDefault="005B6841" w:rsidP="00A06C0A">
      <w:pPr>
        <w:rPr>
          <w:rFonts w:cs="Arial"/>
          <w:szCs w:val="20"/>
        </w:rPr>
      </w:pPr>
      <w:r w:rsidRPr="00A62A4A">
        <w:rPr>
          <w:rFonts w:cs="Arial"/>
          <w:szCs w:val="20"/>
        </w:rPr>
        <w:t xml:space="preserve">The Scoring Guide illustrates the breakdown of Scoring Bands used by the Interview Board to evaluate candidates' performance. Please note that the wording used in your interview marking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20A7086F" w14:textId="77777777" w:rsidR="00EC4CC9" w:rsidRDefault="00EC4CC9" w:rsidP="0016327E">
      <w:pPr>
        <w:rPr>
          <w:rFonts w:cs="Arial"/>
          <w:color w:val="000099"/>
          <w:szCs w:val="20"/>
        </w:rPr>
      </w:pPr>
    </w:p>
    <w:p w14:paraId="026863B7" w14:textId="4AB1C388" w:rsidR="0016327E" w:rsidRPr="00B7102B" w:rsidRDefault="0016327E" w:rsidP="0016327E">
      <w:pPr>
        <w:rPr>
          <w:rFonts w:cs="Arial"/>
          <w:szCs w:val="20"/>
        </w:rPr>
      </w:pPr>
      <w:r w:rsidRPr="00B7102B">
        <w:rPr>
          <w:rFonts w:cs="Arial"/>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238023490"/>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497367">
      <w:pPr>
        <w:spacing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1C2789">
      <w:pPr>
        <w:pStyle w:val="Heading1"/>
        <w:shd w:val="clear" w:color="auto" w:fill="E2EAE7"/>
        <w:spacing w:line="240" w:lineRule="auto"/>
        <w:rPr>
          <w:rFonts w:eastAsia="Times New Roman" w:cs="Arial"/>
          <w:szCs w:val="20"/>
          <w:lang w:val="en-US"/>
        </w:rPr>
      </w:pPr>
      <w:bookmarkStart w:id="11" w:name="_Toc238023491"/>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7CF388FC" w14:textId="3CF29C72" w:rsidR="00456CC5" w:rsidRPr="00B7102B" w:rsidRDefault="0016327E" w:rsidP="00497367">
      <w:pPr>
        <w:spacing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238023492"/>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79776490" w14:textId="47529AEE" w:rsidR="00AD3D3D" w:rsidRPr="00A06C0A" w:rsidRDefault="0016327E" w:rsidP="00A06C0A">
      <w:pPr>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1C2789">
      <w:pPr>
        <w:pStyle w:val="Footer"/>
        <w:tabs>
          <w:tab w:val="clear" w:pos="4320"/>
          <w:tab w:val="clear" w:pos="8640"/>
        </w:tabs>
        <w:spacing w:before="240"/>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1C2789">
      <w:pPr>
        <w:pStyle w:val="Footer"/>
        <w:tabs>
          <w:tab w:val="clear" w:pos="4320"/>
          <w:tab w:val="clear" w:pos="8640"/>
        </w:tabs>
        <w:spacing w:before="240"/>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238023493"/>
      <w:r>
        <w:rPr>
          <w:rFonts w:cs="Arial"/>
          <w:szCs w:val="20"/>
        </w:rPr>
        <w:lastRenderedPageBreak/>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3FB336BA" w:rsidR="00AD3D3D" w:rsidRPr="0062775A" w:rsidRDefault="00AD3D3D" w:rsidP="00497367">
      <w:pPr>
        <w:autoSpaceDE w:val="0"/>
        <w:autoSpaceDN w:val="0"/>
        <w:adjustRightInd w:val="0"/>
        <w:spacing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9"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16327E">
      <w:pPr>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16327E">
      <w:pPr>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16327E">
      <w:pPr>
        <w:rPr>
          <w:rFonts w:cs="Arial"/>
          <w:szCs w:val="20"/>
        </w:rPr>
      </w:pPr>
      <w:r w:rsidRPr="00A62A4A">
        <w:rPr>
          <w:rFonts w:cs="Arial"/>
          <w:szCs w:val="20"/>
        </w:rPr>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CEB673C" w:rsidR="0016327E" w:rsidRPr="00A62A4A" w:rsidRDefault="0016327E" w:rsidP="0016327E">
      <w:pPr>
        <w:rPr>
          <w:rFonts w:cs="Arial"/>
          <w:szCs w:val="20"/>
        </w:rPr>
      </w:pPr>
      <w:r w:rsidRPr="00A62A4A">
        <w:rPr>
          <w:rFonts w:cs="Arial"/>
          <w:szCs w:val="20"/>
        </w:rPr>
        <w:t xml:space="preserve">To submit a request for a </w:t>
      </w:r>
      <w:r w:rsidR="00B7102B">
        <w:rPr>
          <w:rFonts w:cs="Arial"/>
          <w:szCs w:val="20"/>
        </w:rPr>
        <w:t xml:space="preserve">review or complaint to </w:t>
      </w:r>
      <w:hyperlink r:id="rId20" w:history="1">
        <w:r w:rsidR="009060F7" w:rsidRPr="00C948CD">
          <w:rPr>
            <w:rStyle w:val="Hyperlink"/>
            <w:rFonts w:cs="Arial"/>
            <w:szCs w:val="20"/>
          </w:rPr>
          <w:t>recruitdubmid@hse.ie</w:t>
        </w:r>
      </w:hyperlink>
      <w:r w:rsidR="00B7102B">
        <w:rPr>
          <w:rFonts w:cs="Arial"/>
          <w:szCs w:val="20"/>
        </w:rPr>
        <w:t xml:space="preserve"> </w:t>
      </w:r>
      <w:r w:rsidRPr="00A62A4A">
        <w:rPr>
          <w:rFonts w:cs="Arial"/>
          <w:szCs w:val="20"/>
        </w:rPr>
        <w:t xml:space="preserve"> please follow these steps before submitting:</w:t>
      </w:r>
    </w:p>
    <w:p w14:paraId="11A5E280" w14:textId="32EA16F6"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A06C0A">
      <w:pPr>
        <w:rPr>
          <w:rFonts w:cs="Arial"/>
          <w:szCs w:val="20"/>
        </w:rPr>
      </w:pPr>
    </w:p>
    <w:p w14:paraId="3347B1A7" w14:textId="33C178B3" w:rsidR="00316603" w:rsidRPr="00A06C0A" w:rsidRDefault="00316603" w:rsidP="00A06C0A">
      <w:pPr>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1C2789">
      <w:pPr>
        <w:autoSpaceDE w:val="0"/>
        <w:autoSpaceDN w:val="0"/>
        <w:spacing w:before="240" w:line="240" w:lineRule="auto"/>
        <w:rPr>
          <w:rFonts w:cs="Arial"/>
          <w:iCs/>
          <w:szCs w:val="20"/>
        </w:rPr>
      </w:pPr>
      <w:r w:rsidRPr="002E719E">
        <w:rPr>
          <w:rFonts w:cs="Arial"/>
          <w:iCs/>
          <w:szCs w:val="20"/>
        </w:rPr>
        <w:t>The process for submitting a request for a review or complaint is as follows:</w:t>
      </w:r>
    </w:p>
    <w:p w14:paraId="14DA2C75" w14:textId="27ED5F9F" w:rsidR="00AD3D3D" w:rsidRPr="00C1722F" w:rsidRDefault="00AD3D3D" w:rsidP="001C2789">
      <w:pPr>
        <w:autoSpaceDE w:val="0"/>
        <w:autoSpaceDN w:val="0"/>
        <w:spacing w:before="240" w:line="240" w:lineRule="auto"/>
        <w:rPr>
          <w:rFonts w:cs="Arial"/>
          <w:b/>
          <w:iCs/>
          <w:szCs w:val="20"/>
        </w:rPr>
      </w:pPr>
      <w:r w:rsidRPr="00C1722F">
        <w:rPr>
          <w:rFonts w:cs="Arial"/>
          <w:b/>
          <w:iCs/>
          <w:szCs w:val="20"/>
        </w:rPr>
        <w:t>Informal</w:t>
      </w:r>
      <w:r w:rsidR="00B7102B">
        <w:rPr>
          <w:rFonts w:cs="Arial"/>
          <w:b/>
          <w:iCs/>
          <w:szCs w:val="20"/>
        </w:rPr>
        <w:t xml:space="preserve">/Formal </w:t>
      </w:r>
      <w:r w:rsidR="00B7102B" w:rsidRPr="00C1722F">
        <w:rPr>
          <w:rFonts w:cs="Arial"/>
          <w:b/>
          <w:iCs/>
          <w:szCs w:val="20"/>
        </w:rPr>
        <w:t>Review</w:t>
      </w:r>
      <w:r w:rsidRPr="00C1722F">
        <w:rPr>
          <w:rFonts w:cs="Arial"/>
          <w:b/>
          <w:iCs/>
          <w:szCs w:val="20"/>
        </w:rPr>
        <w:t xml:space="preserve"> / Complaint</w:t>
      </w:r>
    </w:p>
    <w:p w14:paraId="2477CCB7" w14:textId="623FD07D" w:rsidR="000A2FA8" w:rsidRPr="00B7102B" w:rsidRDefault="00316603" w:rsidP="00B7102B">
      <w:pPr>
        <w:autoSpaceDE w:val="0"/>
        <w:autoSpaceDN w:val="0"/>
        <w:spacing w:before="240" w:line="240" w:lineRule="auto"/>
        <w:rPr>
          <w:rFonts w:cs="Arial"/>
          <w:iCs/>
          <w:szCs w:val="20"/>
        </w:rPr>
      </w:pPr>
      <w:r w:rsidRPr="00B7102B">
        <w:rPr>
          <w:rFonts w:cs="Arial"/>
          <w:iCs/>
          <w:szCs w:val="20"/>
        </w:rPr>
        <w:t>Submit your r</w:t>
      </w:r>
      <w:r w:rsidR="00AD3D3D" w:rsidRPr="00B7102B">
        <w:rPr>
          <w:rFonts w:cs="Arial"/>
          <w:iCs/>
          <w:szCs w:val="20"/>
        </w:rPr>
        <w:t xml:space="preserve">equest </w:t>
      </w:r>
      <w:r w:rsidRPr="00B7102B">
        <w:rPr>
          <w:rFonts w:cs="Arial"/>
          <w:iCs/>
          <w:szCs w:val="20"/>
        </w:rPr>
        <w:t xml:space="preserve">by </w:t>
      </w:r>
      <w:r w:rsidR="00B7102B" w:rsidRPr="00B7102B">
        <w:rPr>
          <w:rFonts w:cs="Arial"/>
          <w:iCs/>
          <w:szCs w:val="20"/>
        </w:rPr>
        <w:t>email to:</w:t>
      </w:r>
      <w:r w:rsidR="00B7102B">
        <w:rPr>
          <w:rFonts w:cs="Arial"/>
          <w:iCs/>
          <w:color w:val="000099"/>
          <w:szCs w:val="20"/>
        </w:rPr>
        <w:t xml:space="preserve"> </w:t>
      </w:r>
      <w:hyperlink r:id="rId21" w:history="1">
        <w:r w:rsidR="007A3E2C" w:rsidRPr="002B5C1B">
          <w:rPr>
            <w:rStyle w:val="Hyperlink"/>
          </w:rPr>
          <w:t>tanya.mccann@hse.ie</w:t>
        </w:r>
      </w:hyperlink>
      <w:r w:rsidR="007A3E2C">
        <w:t xml:space="preserve"> </w:t>
      </w:r>
      <w:r w:rsidR="007A3E2C">
        <w:rPr>
          <w:rFonts w:cs="Arial"/>
          <w:b/>
          <w:iCs/>
          <w:szCs w:val="20"/>
        </w:rPr>
        <w:t>Tanya McCann</w:t>
      </w:r>
      <w:r w:rsidR="00B7102B" w:rsidRPr="00B7102B">
        <w:rPr>
          <w:rFonts w:cs="Arial"/>
          <w:iCs/>
          <w:szCs w:val="20"/>
        </w:rPr>
        <w:t xml:space="preserve"> </w:t>
      </w:r>
      <w:r w:rsidR="00AD3D3D" w:rsidRPr="00B7102B">
        <w:rPr>
          <w:rFonts w:cs="Arial"/>
          <w:iCs/>
          <w:szCs w:val="20"/>
        </w:rPr>
        <w:t xml:space="preserve">within </w:t>
      </w:r>
      <w:r w:rsidR="00AD3D3D" w:rsidRPr="00B7102B">
        <w:rPr>
          <w:rFonts w:cs="Arial"/>
          <w:b/>
          <w:iCs/>
          <w:szCs w:val="20"/>
        </w:rPr>
        <w:t>5 working days</w:t>
      </w:r>
      <w:r w:rsidR="00AD3D3D" w:rsidRPr="00B7102B">
        <w:rPr>
          <w:rFonts w:cs="Arial"/>
          <w:iCs/>
          <w:szCs w:val="20"/>
        </w:rPr>
        <w:t xml:space="preserve"> of </w:t>
      </w:r>
      <w:r w:rsidR="00A06C0A" w:rsidRPr="00B7102B">
        <w:rPr>
          <w:rFonts w:cs="Arial"/>
          <w:iCs/>
          <w:szCs w:val="20"/>
        </w:rPr>
        <w:t>receiving of</w:t>
      </w:r>
      <w:r w:rsidR="00AD3D3D" w:rsidRPr="00B7102B">
        <w:rPr>
          <w:rFonts w:cs="Arial"/>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238023494"/>
      <w:r w:rsidRPr="002E719E">
        <w:rPr>
          <w:rFonts w:cs="Arial"/>
          <w:szCs w:val="20"/>
        </w:rPr>
        <w:t>HSE Privacy Policy</w:t>
      </w:r>
      <w:bookmarkEnd w:id="14"/>
      <w:r w:rsidRPr="002E719E">
        <w:rPr>
          <w:rFonts w:cs="Arial"/>
          <w:szCs w:val="20"/>
        </w:rPr>
        <w:t xml:space="preserve">  </w:t>
      </w:r>
    </w:p>
    <w:p w14:paraId="3E67225F" w14:textId="2B9E0F44" w:rsidR="00A02D6A" w:rsidRDefault="00AD3D3D" w:rsidP="00497367">
      <w:pPr>
        <w:spacing w:after="240" w:line="240" w:lineRule="auto"/>
        <w:textAlignment w:val="center"/>
        <w:rPr>
          <w:rStyle w:val="Hyperlink"/>
          <w:rFonts w:cs="Arial"/>
          <w:color w:val="0000FF"/>
        </w:rP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2" w:history="1">
        <w:r w:rsidR="00902B63">
          <w:rPr>
            <w:rStyle w:val="Hyperlink"/>
            <w:rFonts w:cs="Arial"/>
            <w:color w:val="0000FF"/>
          </w:rPr>
          <w:t>https://www.hse.ie/eng/privacy-statement/</w:t>
        </w:r>
      </w:hyperlink>
    </w:p>
    <w:p w14:paraId="69BC7632" w14:textId="7E0F5BD7" w:rsidR="00AD59D9" w:rsidRDefault="00AD59D9" w:rsidP="00497367">
      <w:pPr>
        <w:spacing w:after="240" w:line="240" w:lineRule="auto"/>
        <w:textAlignment w:val="center"/>
        <w:rPr>
          <w:rStyle w:val="Hyperlink"/>
          <w:rFonts w:cs="Arial"/>
          <w:color w:val="0000FF"/>
        </w:rPr>
      </w:pPr>
    </w:p>
    <w:p w14:paraId="2E4334BA" w14:textId="03A90FC0" w:rsidR="00AD59D9" w:rsidRDefault="00AD59D9" w:rsidP="00497367">
      <w:pPr>
        <w:spacing w:after="240" w:line="240" w:lineRule="auto"/>
        <w:textAlignment w:val="center"/>
        <w:rPr>
          <w:rStyle w:val="Hyperlink"/>
          <w:rFonts w:cs="Arial"/>
          <w:color w:val="0000FF"/>
        </w:rPr>
      </w:pPr>
    </w:p>
    <w:p w14:paraId="07CDFBE4" w14:textId="7ADBA31C" w:rsidR="00AD59D9" w:rsidRDefault="00AD59D9" w:rsidP="00497367">
      <w:pPr>
        <w:spacing w:after="240" w:line="240" w:lineRule="auto"/>
        <w:textAlignment w:val="center"/>
        <w:rPr>
          <w:rStyle w:val="Hyperlink"/>
          <w:rFonts w:cs="Arial"/>
          <w:color w:val="0000FF"/>
        </w:rPr>
      </w:pPr>
    </w:p>
    <w:p w14:paraId="570D542B" w14:textId="77777777" w:rsidR="00AD59D9" w:rsidRDefault="00AD59D9" w:rsidP="00497367">
      <w:pPr>
        <w:spacing w:after="240" w:line="240" w:lineRule="auto"/>
        <w:textAlignment w:val="center"/>
      </w:pPr>
    </w:p>
    <w:p w14:paraId="52781400" w14:textId="2ECB48E1" w:rsidR="00C2372E" w:rsidRPr="002E719E" w:rsidRDefault="00C2372E" w:rsidP="009F77D5">
      <w:pPr>
        <w:pStyle w:val="Heading1"/>
        <w:shd w:val="clear" w:color="auto" w:fill="E2EAE7"/>
      </w:pPr>
      <w:bookmarkStart w:id="15" w:name="_Toc238023495"/>
      <w:r w:rsidRPr="002E719E">
        <w:t>Superannuation / Pension Information</w:t>
      </w:r>
      <w:bookmarkEnd w:id="15"/>
      <w:r w:rsidRPr="002E719E">
        <w:t xml:space="preserve"> </w:t>
      </w:r>
    </w:p>
    <w:p w14:paraId="63A421F5" w14:textId="77777777" w:rsidR="00C2372E" w:rsidRDefault="00C2372E" w:rsidP="00497367">
      <w:pPr>
        <w:spacing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3D4E87CA" w14:textId="77777777" w:rsidR="009A6FE1" w:rsidRDefault="009A6FE1" w:rsidP="009A6FE1">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08BC282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lastRenderedPageBreak/>
        <w:t>Local Government Superannuation Scheme (LGSS)</w:t>
      </w:r>
    </w:p>
    <w:p w14:paraId="355C2200"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Health Service Executive Employee Superannuation Scheme</w:t>
      </w:r>
    </w:p>
    <w:p w14:paraId="2A9133B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Hospitals Superannuation Scheme (VHSS Officers/Non Officers)</w:t>
      </w:r>
    </w:p>
    <w:p w14:paraId="1F78D10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Nominated Health Agencies Superannuation Scheme (NHASS)</w:t>
      </w:r>
    </w:p>
    <w:p w14:paraId="78F827E6"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Other Irish Public Service or Civil Service Superannuation Scheme</w:t>
      </w:r>
    </w:p>
    <w:p w14:paraId="631F9664" w14:textId="77777777" w:rsidR="009A6FE1" w:rsidRDefault="009A6FE1" w:rsidP="009A6FE1">
      <w:pPr>
        <w:spacing w:before="240" w:after="120" w:line="240" w:lineRule="auto"/>
        <w:rPr>
          <w:rFonts w:cs="Arial"/>
          <w:szCs w:val="20"/>
        </w:rPr>
      </w:pPr>
      <w:r>
        <w:rPr>
          <w:rFonts w:cs="Arial"/>
          <w:szCs w:val="20"/>
        </w:rPr>
        <w:t xml:space="preserve">Among the Voluntary Early Retirement Schemes referred to above are the following: </w:t>
      </w:r>
    </w:p>
    <w:p w14:paraId="4DD973A3"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Incentivised Scheme of Early Retirement (ISER)</w:t>
      </w:r>
    </w:p>
    <w:p w14:paraId="2A3610F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Early Retirement Scheme 2010 (VER)</w:t>
      </w:r>
    </w:p>
    <w:p w14:paraId="77361BB6" w14:textId="77777777" w:rsidR="009A6FE1" w:rsidRDefault="009A6FE1" w:rsidP="009A6FE1">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71D20D99" w14:textId="77777777" w:rsidR="009A6FE1" w:rsidRDefault="009A6FE1" w:rsidP="009A6FE1">
      <w:pPr>
        <w:spacing w:before="240" w:after="120" w:line="240" w:lineRule="auto"/>
        <w:jc w:val="both"/>
        <w:rPr>
          <w:b/>
          <w:szCs w:val="20"/>
        </w:rPr>
      </w:pPr>
      <w:r>
        <w:rPr>
          <w:b/>
          <w:szCs w:val="20"/>
        </w:rPr>
        <w:t xml:space="preserve">Pension Abatement </w:t>
      </w:r>
    </w:p>
    <w:p w14:paraId="2260A9C9" w14:textId="77777777" w:rsidR="009A6FE1" w:rsidRDefault="009A6FE1" w:rsidP="009A6FE1">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715E3997" w14:textId="77777777" w:rsidR="009A6FE1" w:rsidRDefault="009A6FE1" w:rsidP="009A6FE1">
      <w:pPr>
        <w:spacing w:before="240" w:after="120" w:line="240" w:lineRule="auto"/>
        <w:jc w:val="both"/>
        <w:rPr>
          <w:szCs w:val="20"/>
        </w:rPr>
      </w:pPr>
      <w:r>
        <w:rPr>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5A3B77AD" w14:textId="06F97E0E" w:rsidR="009A6FE1" w:rsidRDefault="009A6FE1" w:rsidP="009A6FE1">
      <w:pPr>
        <w:spacing w:before="240" w:after="120" w:line="240" w:lineRule="auto"/>
        <w:jc w:val="both"/>
        <w:rPr>
          <w:szCs w:val="20"/>
        </w:rPr>
      </w:pPr>
      <w:r>
        <w:rPr>
          <w:szCs w:val="20"/>
        </w:rPr>
        <w:t xml:space="preserve"> </w:t>
      </w:r>
      <w:r>
        <w:rPr>
          <w:color w:val="000000" w:themeColor="text1"/>
          <w:szCs w:val="20"/>
        </w:rPr>
        <w:t xml:space="preserve">Pension abatement will be calculated on a periodic and pro-rata basis. </w:t>
      </w:r>
      <w:r>
        <w:rPr>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Cs w:val="20"/>
        </w:rPr>
        <w:t>Pension abatement may (and will likely) apply to your public service pension should you proceed to be employed by the HSE / Tusla.</w:t>
      </w:r>
    </w:p>
    <w:p w14:paraId="366B0E80" w14:textId="2B2A0CE5" w:rsidR="009A6FE1" w:rsidRDefault="009A6FE1" w:rsidP="009A6FE1">
      <w:pPr>
        <w:spacing w:before="240" w:after="120" w:line="240" w:lineRule="auto"/>
        <w:jc w:val="both"/>
        <w:rPr>
          <w:szCs w:val="20"/>
        </w:rPr>
      </w:pPr>
      <w:r>
        <w:rPr>
          <w:szCs w:val="20"/>
        </w:rPr>
        <w:t xml:space="preserve">Please note: In applying for this </w:t>
      </w:r>
      <w:r w:rsidR="00CD1104">
        <w:rPr>
          <w:szCs w:val="20"/>
        </w:rPr>
        <w:t>position,</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4418187F" w14:textId="77777777" w:rsidR="009A6FE1" w:rsidRDefault="009A6FE1" w:rsidP="009A6FE1">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B708B5D" w14:textId="77777777" w:rsidR="009A6FE1" w:rsidRDefault="009A6FE1" w:rsidP="009A6FE1">
      <w:pPr>
        <w:pStyle w:val="Default"/>
        <w:jc w:val="both"/>
        <w:rPr>
          <w:sz w:val="20"/>
          <w:szCs w:val="20"/>
        </w:rPr>
      </w:pPr>
    </w:p>
    <w:p w14:paraId="579F56B6" w14:textId="77777777" w:rsidR="009A6FE1" w:rsidRDefault="009A6FE1" w:rsidP="009A6FE1">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6CE5B90" w14:textId="77777777" w:rsidR="009A6FE1" w:rsidRDefault="009A6FE1" w:rsidP="009A6FE1">
      <w:pPr>
        <w:pStyle w:val="Default"/>
        <w:jc w:val="both"/>
        <w:rPr>
          <w:sz w:val="20"/>
          <w:szCs w:val="20"/>
        </w:rPr>
      </w:pPr>
    </w:p>
    <w:p w14:paraId="059B55D1" w14:textId="77777777" w:rsidR="009A6FE1" w:rsidRDefault="009A6FE1" w:rsidP="009A6FE1">
      <w:pPr>
        <w:pStyle w:val="Default"/>
        <w:jc w:val="both"/>
        <w:rPr>
          <w:sz w:val="20"/>
          <w:szCs w:val="20"/>
        </w:rPr>
      </w:pPr>
      <w:r>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3337F6BD" w14:textId="77777777" w:rsidR="009A6FE1" w:rsidRDefault="009A6FE1" w:rsidP="009A6FE1">
      <w:pPr>
        <w:pStyle w:val="Default"/>
        <w:jc w:val="both"/>
        <w:rPr>
          <w:sz w:val="20"/>
          <w:szCs w:val="20"/>
        </w:rPr>
      </w:pPr>
    </w:p>
    <w:p w14:paraId="050172E7" w14:textId="77777777" w:rsidR="009A6FE1" w:rsidRDefault="009A6FE1" w:rsidP="009A6FE1">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23A1AAE9" w14:textId="77777777" w:rsidR="009A6FE1" w:rsidRDefault="009A6FE1" w:rsidP="009A6FE1">
      <w:pPr>
        <w:spacing w:before="240" w:after="120" w:line="240" w:lineRule="auto"/>
        <w:rPr>
          <w:rFonts w:cs="Arial"/>
        </w:rPr>
      </w:pPr>
    </w:p>
    <w:p w14:paraId="5559F173" w14:textId="77777777" w:rsidR="001C0D34" w:rsidRDefault="001C0D34" w:rsidP="009A6FE1">
      <w:pPr>
        <w:spacing w:before="240" w:after="120" w:line="240" w:lineRule="auto"/>
        <w:rPr>
          <w:rFonts w:cs="Arial"/>
        </w:rPr>
      </w:pPr>
    </w:p>
    <w:p w14:paraId="3DEE549F" w14:textId="77777777" w:rsidR="00CD1104" w:rsidRDefault="00CD1104"/>
    <w:p w14:paraId="20D5C121" w14:textId="40A4432A" w:rsidR="00BA76E6" w:rsidRPr="002E719E" w:rsidRDefault="002E719E" w:rsidP="001C2789">
      <w:pPr>
        <w:pStyle w:val="Heading1"/>
        <w:spacing w:line="240" w:lineRule="auto"/>
        <w:rPr>
          <w:rFonts w:cs="Arial"/>
          <w:szCs w:val="20"/>
        </w:rPr>
      </w:pPr>
      <w:bookmarkStart w:id="16" w:name="_Toc238023496"/>
      <w:r>
        <w:rPr>
          <w:rFonts w:cs="Arial"/>
          <w:szCs w:val="20"/>
        </w:rPr>
        <w:lastRenderedPageBreak/>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5107A873" w14:textId="2770D48E" w:rsidR="00BA76E6" w:rsidRPr="00BD636C" w:rsidRDefault="002E719E" w:rsidP="00BD636C">
      <w:pPr>
        <w:pStyle w:val="Heading2"/>
      </w:pPr>
      <w:bookmarkStart w:id="17" w:name="_Appendix_1:_Eligibility"/>
      <w:bookmarkStart w:id="18" w:name="_Toc238023497"/>
      <w:bookmarkEnd w:id="17"/>
      <w:r w:rsidRPr="00BD636C">
        <w:t xml:space="preserve">Appendix 1: </w:t>
      </w:r>
      <w:r w:rsidR="00BA76E6" w:rsidRPr="00BD636C">
        <w:t>Eligibility Criteria</w:t>
      </w:r>
      <w:bookmarkEnd w:id="18"/>
    </w:p>
    <w:p w14:paraId="7DCB20AA" w14:textId="77777777" w:rsidR="005B3B1E" w:rsidRDefault="005B3B1E" w:rsidP="005B3B1E">
      <w:pPr>
        <w:spacing w:line="364" w:lineRule="exact"/>
        <w:ind w:right="1440"/>
        <w:textAlignment w:val="baseline"/>
        <w:rPr>
          <w:rFonts w:eastAsia="Arial"/>
          <w:color w:val="000000"/>
        </w:rPr>
      </w:pPr>
      <w:r>
        <w:rPr>
          <w:rFonts w:eastAsia="Arial"/>
          <w:color w:val="000000"/>
        </w:rPr>
        <w:t xml:space="preserve">Eligible applicants will be those who on the closing date for the competition: </w:t>
      </w:r>
      <w:r>
        <w:rPr>
          <w:rFonts w:eastAsia="Arial"/>
          <w:b/>
          <w:color w:val="000000"/>
          <w:u w:val="single"/>
        </w:rPr>
        <w:t xml:space="preserve">1. Statutory Registration, Professional Qualifications, Experience, etc. </w:t>
      </w:r>
    </w:p>
    <w:p w14:paraId="74B11F21" w14:textId="77777777" w:rsidR="005B3B1E" w:rsidRDefault="005B3B1E" w:rsidP="005B3B1E">
      <w:pPr>
        <w:numPr>
          <w:ilvl w:val="0"/>
          <w:numId w:val="41"/>
        </w:numPr>
        <w:tabs>
          <w:tab w:val="clear" w:pos="360"/>
          <w:tab w:val="left" w:pos="648"/>
        </w:tabs>
        <w:spacing w:before="234" w:after="0" w:line="230" w:lineRule="exact"/>
        <w:ind w:left="648" w:right="144" w:hanging="360"/>
        <w:textAlignment w:val="baseline"/>
        <w:rPr>
          <w:rFonts w:eastAsia="Arial"/>
          <w:color w:val="000000"/>
        </w:rPr>
      </w:pPr>
      <w:r>
        <w:rPr>
          <w:rFonts w:eastAsia="Arial"/>
          <w:color w:val="000000"/>
        </w:rPr>
        <w:t xml:space="preserve">Are registered, or are eligible for Registration, in the Nurse and/or Midwife Division of the Register of Nurses and Midwives (General / Midwives / Children’s Intellectual Disability / Psychiatric / Public Health Nursing), maintained by the Nursing &amp; Midwifery Board of Ireland [NMBI] (Bord </w:t>
      </w:r>
      <w:proofErr w:type="spellStart"/>
      <w:r>
        <w:rPr>
          <w:rFonts w:eastAsia="Arial"/>
          <w:color w:val="000000"/>
        </w:rPr>
        <w:t>Altranais</w:t>
      </w:r>
      <w:proofErr w:type="spellEnd"/>
      <w:r>
        <w:rPr>
          <w:rFonts w:eastAsia="Arial"/>
          <w:color w:val="000000"/>
        </w:rPr>
        <w:t xml:space="preserve"> </w:t>
      </w:r>
      <w:proofErr w:type="spellStart"/>
      <w:r>
        <w:rPr>
          <w:rFonts w:eastAsia="Arial"/>
          <w:color w:val="000000"/>
        </w:rPr>
        <w:t>agus</w:t>
      </w:r>
      <w:proofErr w:type="spellEnd"/>
      <w:r>
        <w:rPr>
          <w:rFonts w:eastAsia="Arial"/>
          <w:color w:val="000000"/>
        </w:rPr>
        <w:t xml:space="preserve"> </w:t>
      </w:r>
      <w:proofErr w:type="spellStart"/>
      <w:r>
        <w:rPr>
          <w:rFonts w:eastAsia="Arial"/>
          <w:color w:val="000000"/>
        </w:rPr>
        <w:t>Cnáimhseachais</w:t>
      </w:r>
      <w:proofErr w:type="spellEnd"/>
      <w:r>
        <w:rPr>
          <w:rFonts w:eastAsia="Arial"/>
          <w:color w:val="000000"/>
        </w:rPr>
        <w:t xml:space="preserve"> </w:t>
      </w:r>
      <w:proofErr w:type="spellStart"/>
      <w:r>
        <w:rPr>
          <w:rFonts w:eastAsia="Arial"/>
          <w:color w:val="000000"/>
        </w:rPr>
        <w:t>na</w:t>
      </w:r>
      <w:proofErr w:type="spellEnd"/>
      <w:r>
        <w:rPr>
          <w:rFonts w:eastAsia="Arial"/>
          <w:color w:val="000000"/>
        </w:rPr>
        <w:t xml:space="preserve"> </w:t>
      </w:r>
      <w:proofErr w:type="spellStart"/>
      <w:r>
        <w:rPr>
          <w:rFonts w:eastAsia="Arial"/>
          <w:color w:val="000000"/>
        </w:rPr>
        <w:t>hÉireann</w:t>
      </w:r>
      <w:proofErr w:type="spellEnd"/>
      <w:r>
        <w:rPr>
          <w:rFonts w:eastAsia="Arial"/>
          <w:color w:val="000000"/>
        </w:rPr>
        <w:t>).</w:t>
      </w:r>
    </w:p>
    <w:p w14:paraId="4A041B1E" w14:textId="77777777" w:rsidR="005B3B1E" w:rsidRDefault="005B3B1E" w:rsidP="005B3B1E">
      <w:pPr>
        <w:spacing w:before="232" w:line="230" w:lineRule="exact"/>
        <w:jc w:val="center"/>
        <w:textAlignment w:val="baseline"/>
        <w:rPr>
          <w:rFonts w:eastAsia="Arial"/>
          <w:b/>
          <w:color w:val="000000"/>
        </w:rPr>
      </w:pPr>
      <w:r>
        <w:rPr>
          <w:rFonts w:eastAsia="Arial"/>
          <w:b/>
          <w:color w:val="000000"/>
        </w:rPr>
        <w:t>AND</w:t>
      </w:r>
    </w:p>
    <w:p w14:paraId="1A91178E" w14:textId="77777777" w:rsidR="005B3B1E" w:rsidRDefault="005B3B1E" w:rsidP="005B3B1E">
      <w:pPr>
        <w:numPr>
          <w:ilvl w:val="0"/>
          <w:numId w:val="41"/>
        </w:numPr>
        <w:tabs>
          <w:tab w:val="clear" w:pos="360"/>
          <w:tab w:val="left" w:pos="648"/>
        </w:tabs>
        <w:spacing w:before="245" w:after="0" w:line="230" w:lineRule="exact"/>
        <w:ind w:left="648" w:right="504" w:hanging="360"/>
        <w:textAlignment w:val="baseline"/>
        <w:rPr>
          <w:rFonts w:eastAsia="Arial"/>
          <w:color w:val="000000"/>
          <w:spacing w:val="-1"/>
        </w:rPr>
      </w:pPr>
      <w:r>
        <w:rPr>
          <w:rFonts w:eastAsia="Arial"/>
          <w:color w:val="000000"/>
          <w:spacing w:val="-1"/>
        </w:rPr>
        <w:t>Have 10 years post registration nursing and/or midwifery experience, 5 of which must be at a minimum of Director of Nursing/Midwifery level, or equivalent</w:t>
      </w:r>
    </w:p>
    <w:p w14:paraId="4B416B44" w14:textId="77777777" w:rsidR="005B3B1E" w:rsidRDefault="005B3B1E" w:rsidP="005B3B1E">
      <w:pPr>
        <w:spacing w:before="236" w:line="230" w:lineRule="exact"/>
        <w:jc w:val="center"/>
        <w:textAlignment w:val="baseline"/>
        <w:rPr>
          <w:rFonts w:eastAsia="Arial"/>
          <w:b/>
          <w:color w:val="000000"/>
        </w:rPr>
      </w:pPr>
      <w:r>
        <w:rPr>
          <w:rFonts w:eastAsia="Arial"/>
          <w:b/>
          <w:color w:val="000000"/>
        </w:rPr>
        <w:t>AND</w:t>
      </w:r>
    </w:p>
    <w:p w14:paraId="27BCF0E3" w14:textId="77777777" w:rsidR="005B3B1E" w:rsidRDefault="005B3B1E" w:rsidP="005B3B1E">
      <w:pPr>
        <w:numPr>
          <w:ilvl w:val="0"/>
          <w:numId w:val="41"/>
        </w:numPr>
        <w:tabs>
          <w:tab w:val="clear" w:pos="360"/>
          <w:tab w:val="left" w:pos="648"/>
        </w:tabs>
        <w:spacing w:before="244" w:after="0" w:line="230" w:lineRule="exact"/>
        <w:ind w:left="288"/>
        <w:textAlignment w:val="baseline"/>
        <w:rPr>
          <w:rFonts w:eastAsia="Arial"/>
          <w:color w:val="000000"/>
        </w:rPr>
      </w:pPr>
      <w:r>
        <w:rPr>
          <w:rFonts w:eastAsia="Arial"/>
          <w:color w:val="000000"/>
        </w:rPr>
        <w:t>Have successfully completed a post registration programme of study, as</w:t>
      </w:r>
    </w:p>
    <w:p w14:paraId="1671FE7F" w14:textId="77777777" w:rsidR="005B3B1E" w:rsidRDefault="005B3B1E" w:rsidP="005B3B1E">
      <w:pPr>
        <w:spacing w:before="1" w:line="230" w:lineRule="exact"/>
        <w:ind w:left="648"/>
        <w:textAlignment w:val="baseline"/>
        <w:rPr>
          <w:rFonts w:eastAsia="Arial"/>
          <w:color w:val="000000"/>
        </w:rPr>
      </w:pPr>
      <w:r>
        <w:rPr>
          <w:rFonts w:eastAsia="Arial"/>
          <w:color w:val="000000"/>
        </w:rPr>
        <w:t>certified by the education provider, which verifies that the applicant has</w:t>
      </w:r>
    </w:p>
    <w:p w14:paraId="2E3D134C" w14:textId="77777777" w:rsidR="005B3B1E" w:rsidRDefault="005B3B1E" w:rsidP="005B3B1E">
      <w:pPr>
        <w:spacing w:line="230" w:lineRule="exact"/>
        <w:ind w:left="648"/>
        <w:textAlignment w:val="baseline"/>
        <w:rPr>
          <w:rFonts w:eastAsia="Arial"/>
          <w:color w:val="000000"/>
        </w:rPr>
      </w:pPr>
      <w:r>
        <w:rPr>
          <w:rFonts w:eastAsia="Arial"/>
          <w:color w:val="000000"/>
        </w:rPr>
        <w:t>achieved a National Framework of Qualifications (NFQ) major academic</w:t>
      </w:r>
    </w:p>
    <w:p w14:paraId="781A172F" w14:textId="77777777" w:rsidR="005B3B1E" w:rsidRDefault="005B3B1E" w:rsidP="005B3B1E">
      <w:pPr>
        <w:spacing w:line="226" w:lineRule="exact"/>
        <w:ind w:left="648"/>
        <w:textAlignment w:val="baseline"/>
        <w:rPr>
          <w:rFonts w:eastAsia="Arial"/>
          <w:color w:val="000000"/>
        </w:rPr>
      </w:pPr>
      <w:r>
        <w:rPr>
          <w:rFonts w:eastAsia="Arial"/>
          <w:color w:val="000000"/>
        </w:rPr>
        <w:t>Level 8 or higher award maintained by Quality &amp; Qualifications of Ireland (QQI), or</w:t>
      </w:r>
    </w:p>
    <w:p w14:paraId="1BF85858" w14:textId="77777777" w:rsidR="005B3B1E" w:rsidRDefault="005B3B1E" w:rsidP="005B3B1E">
      <w:pPr>
        <w:spacing w:line="230" w:lineRule="exact"/>
        <w:ind w:left="648"/>
        <w:textAlignment w:val="baseline"/>
        <w:rPr>
          <w:rFonts w:eastAsia="Arial"/>
          <w:color w:val="000000"/>
        </w:rPr>
      </w:pPr>
      <w:r>
        <w:rPr>
          <w:rFonts w:eastAsia="Arial"/>
          <w:color w:val="000000"/>
        </w:rPr>
        <w:t>can provide written evidence from the Higher Education Institute that</w:t>
      </w:r>
    </w:p>
    <w:p w14:paraId="2161DB99" w14:textId="77777777" w:rsidR="005B3B1E" w:rsidRDefault="005B3B1E" w:rsidP="005B3B1E">
      <w:pPr>
        <w:spacing w:before="1" w:line="230" w:lineRule="exact"/>
        <w:ind w:left="648"/>
        <w:textAlignment w:val="baseline"/>
        <w:rPr>
          <w:rFonts w:eastAsia="Arial"/>
          <w:color w:val="000000"/>
          <w:spacing w:val="-1"/>
        </w:rPr>
      </w:pPr>
      <w:r>
        <w:rPr>
          <w:rFonts w:eastAsia="Arial"/>
          <w:color w:val="000000"/>
          <w:spacing w:val="-1"/>
        </w:rPr>
        <w:t>they have achieved the number of ECTS credits equivalent to a Level 8 or higher in</w:t>
      </w:r>
    </w:p>
    <w:p w14:paraId="423235D4" w14:textId="77777777" w:rsidR="005B3B1E" w:rsidRDefault="005B3B1E" w:rsidP="005B3B1E">
      <w:pPr>
        <w:spacing w:line="230" w:lineRule="exact"/>
        <w:ind w:left="648"/>
        <w:textAlignment w:val="baseline"/>
        <w:rPr>
          <w:rFonts w:eastAsia="Arial"/>
          <w:color w:val="000000"/>
          <w:spacing w:val="-1"/>
        </w:rPr>
      </w:pPr>
      <w:r>
        <w:rPr>
          <w:rFonts w:eastAsia="Arial"/>
          <w:color w:val="000000"/>
          <w:spacing w:val="-1"/>
        </w:rPr>
        <w:t>a healthcare or management related area.</w:t>
      </w:r>
    </w:p>
    <w:p w14:paraId="1B47D72A" w14:textId="77777777" w:rsidR="005B3B1E" w:rsidRDefault="005B3B1E" w:rsidP="005B3B1E">
      <w:pPr>
        <w:spacing w:before="232" w:line="230" w:lineRule="exact"/>
        <w:jc w:val="center"/>
        <w:textAlignment w:val="baseline"/>
        <w:rPr>
          <w:rFonts w:eastAsia="Arial"/>
          <w:b/>
          <w:color w:val="000000"/>
        </w:rPr>
      </w:pPr>
      <w:r>
        <w:rPr>
          <w:rFonts w:eastAsia="Arial"/>
          <w:b/>
          <w:color w:val="000000"/>
        </w:rPr>
        <w:t>AND</w:t>
      </w:r>
    </w:p>
    <w:p w14:paraId="2E16353C" w14:textId="77777777" w:rsidR="005B3B1E" w:rsidRDefault="005B3B1E" w:rsidP="005B3B1E">
      <w:pPr>
        <w:numPr>
          <w:ilvl w:val="0"/>
          <w:numId w:val="41"/>
        </w:numPr>
        <w:tabs>
          <w:tab w:val="clear" w:pos="360"/>
          <w:tab w:val="left" w:pos="648"/>
        </w:tabs>
        <w:spacing w:before="24" w:after="0" w:line="456" w:lineRule="exact"/>
        <w:ind w:left="3888" w:right="1296" w:hanging="3600"/>
        <w:textAlignment w:val="baseline"/>
        <w:rPr>
          <w:rFonts w:eastAsia="Arial"/>
          <w:color w:val="000000"/>
        </w:rPr>
      </w:pPr>
      <w:r>
        <w:rPr>
          <w:rFonts w:eastAsia="Arial"/>
          <w:color w:val="000000"/>
        </w:rPr>
        <w:t xml:space="preserve">Demonstrate evidence of ongoing Continuous Professional Development </w:t>
      </w:r>
      <w:r>
        <w:rPr>
          <w:rFonts w:eastAsia="Arial"/>
          <w:b/>
          <w:color w:val="000000"/>
        </w:rPr>
        <w:t>AND</w:t>
      </w:r>
    </w:p>
    <w:p w14:paraId="25050382" w14:textId="77777777" w:rsidR="005B3B1E" w:rsidRDefault="005B3B1E" w:rsidP="005B3B1E">
      <w:pPr>
        <w:numPr>
          <w:ilvl w:val="0"/>
          <w:numId w:val="41"/>
        </w:numPr>
        <w:tabs>
          <w:tab w:val="clear" w:pos="360"/>
          <w:tab w:val="left" w:pos="648"/>
        </w:tabs>
        <w:spacing w:before="224" w:after="0" w:line="245" w:lineRule="exact"/>
        <w:ind w:left="648" w:right="360" w:hanging="360"/>
        <w:textAlignment w:val="baseline"/>
        <w:rPr>
          <w:rFonts w:eastAsia="Arial"/>
          <w:color w:val="000000"/>
        </w:rPr>
      </w:pPr>
      <w:r>
        <w:rPr>
          <w:rFonts w:eastAsia="Arial"/>
          <w:color w:val="000000"/>
        </w:rPr>
        <w:t>Have the requisite knowledge and ability (including a high standard of suitability and management ability) for the proper discharge of the duties of the office.</w:t>
      </w:r>
    </w:p>
    <w:p w14:paraId="4C645B5B" w14:textId="77777777" w:rsidR="005B3B1E" w:rsidRDefault="005B3B1E" w:rsidP="005B3B1E">
      <w:pPr>
        <w:spacing w:before="410" w:line="221" w:lineRule="exact"/>
        <w:ind w:left="288"/>
        <w:textAlignment w:val="baseline"/>
        <w:rPr>
          <w:rFonts w:eastAsia="Arial"/>
          <w:b/>
          <w:color w:val="000000"/>
          <w:spacing w:val="-5"/>
          <w:u w:val="single"/>
        </w:rPr>
      </w:pPr>
      <w:r>
        <w:rPr>
          <w:rFonts w:eastAsia="Arial"/>
          <w:b/>
          <w:color w:val="000000"/>
          <w:spacing w:val="-5"/>
          <w:u w:val="single"/>
        </w:rPr>
        <w:t>2. Annual Registration</w:t>
      </w:r>
    </w:p>
    <w:p w14:paraId="411196B0" w14:textId="77777777" w:rsidR="005B3B1E" w:rsidRDefault="005B3B1E" w:rsidP="005B3B1E">
      <w:pPr>
        <w:numPr>
          <w:ilvl w:val="0"/>
          <w:numId w:val="41"/>
        </w:numPr>
        <w:tabs>
          <w:tab w:val="clear" w:pos="360"/>
          <w:tab w:val="left" w:pos="648"/>
        </w:tabs>
        <w:spacing w:before="231" w:after="0" w:line="247" w:lineRule="exact"/>
        <w:ind w:left="648" w:right="288" w:hanging="360"/>
        <w:textAlignment w:val="baseline"/>
        <w:rPr>
          <w:rFonts w:eastAsia="Arial"/>
          <w:color w:val="000000"/>
          <w:spacing w:val="-2"/>
        </w:rPr>
      </w:pPr>
      <w:r>
        <w:rPr>
          <w:rFonts w:eastAsia="Arial"/>
          <w:color w:val="000000"/>
          <w:spacing w:val="-2"/>
        </w:rPr>
        <w:t xml:space="preserve">On appointment, Practitioners must maintain live annual registration in the Register of Nurses and Midwives, as appropriate, maintained by the Nursing &amp; Midwifery Board of Ireland [NMBI] (Bord </w:t>
      </w:r>
      <w:proofErr w:type="spellStart"/>
      <w:r>
        <w:rPr>
          <w:rFonts w:eastAsia="Arial"/>
          <w:color w:val="000000"/>
          <w:spacing w:val="-2"/>
        </w:rPr>
        <w:t>Altranais</w:t>
      </w:r>
      <w:proofErr w:type="spellEnd"/>
      <w:r>
        <w:rPr>
          <w:rFonts w:eastAsia="Arial"/>
          <w:color w:val="000000"/>
          <w:spacing w:val="-2"/>
        </w:rPr>
        <w:t xml:space="preserve"> </w:t>
      </w:r>
      <w:proofErr w:type="spellStart"/>
      <w:r>
        <w:rPr>
          <w:rFonts w:eastAsia="Arial"/>
          <w:color w:val="000000"/>
          <w:spacing w:val="-2"/>
        </w:rPr>
        <w:t>agus</w:t>
      </w:r>
      <w:proofErr w:type="spellEnd"/>
      <w:r>
        <w:rPr>
          <w:rFonts w:eastAsia="Arial"/>
          <w:color w:val="000000"/>
          <w:spacing w:val="-2"/>
        </w:rPr>
        <w:t xml:space="preserve"> </w:t>
      </w:r>
      <w:proofErr w:type="spellStart"/>
      <w:r>
        <w:rPr>
          <w:rFonts w:eastAsia="Arial"/>
          <w:color w:val="000000"/>
          <w:spacing w:val="-2"/>
        </w:rPr>
        <w:t>Cnáimhseachais</w:t>
      </w:r>
      <w:proofErr w:type="spellEnd"/>
      <w:r>
        <w:rPr>
          <w:rFonts w:eastAsia="Arial"/>
          <w:color w:val="000000"/>
          <w:spacing w:val="-2"/>
        </w:rPr>
        <w:t xml:space="preserve"> </w:t>
      </w:r>
      <w:proofErr w:type="spellStart"/>
      <w:r>
        <w:rPr>
          <w:rFonts w:eastAsia="Arial"/>
          <w:color w:val="000000"/>
          <w:spacing w:val="-2"/>
        </w:rPr>
        <w:t>na</w:t>
      </w:r>
      <w:proofErr w:type="spellEnd"/>
      <w:r>
        <w:rPr>
          <w:rFonts w:eastAsia="Arial"/>
          <w:color w:val="000000"/>
          <w:spacing w:val="-2"/>
        </w:rPr>
        <w:t xml:space="preserve"> </w:t>
      </w:r>
      <w:proofErr w:type="spellStart"/>
      <w:r>
        <w:rPr>
          <w:rFonts w:eastAsia="Arial"/>
          <w:color w:val="000000"/>
          <w:spacing w:val="-2"/>
        </w:rPr>
        <w:t>hÉireann</w:t>
      </w:r>
      <w:proofErr w:type="spellEnd"/>
      <w:r>
        <w:rPr>
          <w:rFonts w:eastAsia="Arial"/>
          <w:color w:val="000000"/>
          <w:spacing w:val="-2"/>
        </w:rPr>
        <w:t>).</w:t>
      </w:r>
    </w:p>
    <w:p w14:paraId="5ACEB59A" w14:textId="77777777" w:rsidR="005B3B1E" w:rsidRDefault="005B3B1E" w:rsidP="005B3B1E">
      <w:pPr>
        <w:spacing w:before="270" w:line="230" w:lineRule="exact"/>
        <w:jc w:val="center"/>
        <w:textAlignment w:val="baseline"/>
        <w:rPr>
          <w:rFonts w:eastAsia="Arial"/>
          <w:b/>
          <w:color w:val="000000"/>
        </w:rPr>
      </w:pPr>
      <w:r>
        <w:rPr>
          <w:rFonts w:eastAsia="Arial"/>
          <w:b/>
          <w:color w:val="000000"/>
        </w:rPr>
        <w:t>AND</w:t>
      </w:r>
    </w:p>
    <w:p w14:paraId="4719C2B7" w14:textId="77777777" w:rsidR="005B3B1E" w:rsidRDefault="005B3B1E" w:rsidP="005B3B1E">
      <w:pPr>
        <w:numPr>
          <w:ilvl w:val="0"/>
          <w:numId w:val="41"/>
        </w:numPr>
        <w:tabs>
          <w:tab w:val="clear" w:pos="360"/>
          <w:tab w:val="left" w:pos="648"/>
        </w:tabs>
        <w:spacing w:before="225" w:after="0" w:line="245" w:lineRule="exact"/>
        <w:ind w:left="648" w:right="360" w:hanging="360"/>
        <w:textAlignment w:val="baseline"/>
        <w:rPr>
          <w:rFonts w:eastAsia="Arial"/>
          <w:color w:val="000000"/>
        </w:rPr>
      </w:pPr>
      <w:r>
        <w:rPr>
          <w:rFonts w:eastAsia="Arial"/>
          <w:color w:val="000000"/>
        </w:rPr>
        <w:t>Practitioners must confirm annual registration with NMBI to the HSE by way of the annual Patient Safety Assurance Certificate (PSAC).</w:t>
      </w:r>
    </w:p>
    <w:p w14:paraId="424FC44A" w14:textId="77777777" w:rsidR="005B3B1E" w:rsidRDefault="005B3B1E" w:rsidP="005B3B1E">
      <w:pPr>
        <w:numPr>
          <w:ilvl w:val="0"/>
          <w:numId w:val="42"/>
        </w:numPr>
        <w:tabs>
          <w:tab w:val="clear" w:pos="144"/>
          <w:tab w:val="left" w:pos="432"/>
        </w:tabs>
        <w:spacing w:before="577" w:after="0" w:line="221" w:lineRule="exact"/>
        <w:ind w:left="288"/>
        <w:textAlignment w:val="baseline"/>
        <w:rPr>
          <w:rFonts w:eastAsia="Arial"/>
          <w:b/>
          <w:color w:val="000000"/>
          <w:spacing w:val="-2"/>
          <w:u w:val="single"/>
        </w:rPr>
      </w:pPr>
      <w:r>
        <w:rPr>
          <w:rFonts w:eastAsia="Arial"/>
          <w:b/>
          <w:color w:val="000000"/>
          <w:spacing w:val="-2"/>
          <w:u w:val="single"/>
        </w:rPr>
        <w:t>Health</w:t>
      </w:r>
    </w:p>
    <w:p w14:paraId="092A349C" w14:textId="77777777" w:rsidR="005B3B1E" w:rsidRDefault="005B3B1E" w:rsidP="005B3B1E">
      <w:pPr>
        <w:spacing w:before="235" w:line="230" w:lineRule="exact"/>
        <w:ind w:left="288" w:right="288"/>
        <w:textAlignment w:val="baseline"/>
        <w:rPr>
          <w:rFonts w:eastAsia="Arial"/>
          <w:color w:val="000000"/>
          <w:spacing w:val="-2"/>
        </w:rPr>
      </w:pPr>
      <w:r>
        <w:rPr>
          <w:rFonts w:eastAsia="Arial"/>
          <w:color w:val="000000"/>
          <w:spacing w:val="-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33310377" w14:textId="77777777" w:rsidR="005B3B1E" w:rsidRDefault="005B3B1E" w:rsidP="005B3B1E">
      <w:pPr>
        <w:numPr>
          <w:ilvl w:val="0"/>
          <w:numId w:val="42"/>
        </w:numPr>
        <w:tabs>
          <w:tab w:val="clear" w:pos="144"/>
          <w:tab w:val="left" w:pos="432"/>
        </w:tabs>
        <w:spacing w:before="237" w:after="0" w:line="213" w:lineRule="exact"/>
        <w:ind w:left="288"/>
        <w:textAlignment w:val="baseline"/>
        <w:rPr>
          <w:rFonts w:eastAsia="Arial"/>
          <w:b/>
          <w:color w:val="000000"/>
          <w:u w:val="single"/>
        </w:rPr>
      </w:pPr>
      <w:r>
        <w:rPr>
          <w:rFonts w:eastAsia="Arial"/>
          <w:b/>
          <w:color w:val="000000"/>
          <w:u w:val="single"/>
        </w:rPr>
        <w:t>Character</w:t>
      </w:r>
    </w:p>
    <w:p w14:paraId="583D7112" w14:textId="77777777" w:rsidR="005B3B1E" w:rsidRPr="005B3B1E" w:rsidRDefault="005B3B1E" w:rsidP="005B3B1E">
      <w:pPr>
        <w:pStyle w:val="ListParagraph"/>
        <w:spacing w:before="241" w:line="235" w:lineRule="exact"/>
        <w:textAlignment w:val="baseline"/>
        <w:rPr>
          <w:rFonts w:eastAsia="Arial"/>
          <w:color w:val="000000"/>
        </w:rPr>
      </w:pPr>
      <w:r w:rsidRPr="005B3B1E">
        <w:rPr>
          <w:rFonts w:eastAsia="Arial"/>
          <w:color w:val="000000"/>
        </w:rPr>
        <w:t>Each candidate for and any person holding the office must be of good character.</w:t>
      </w:r>
    </w:p>
    <w:p w14:paraId="17FADD7D" w14:textId="48279435" w:rsidR="004C2770" w:rsidRPr="005B3B1E" w:rsidRDefault="005B3B1E" w:rsidP="005B3B1E">
      <w:pPr>
        <w:pStyle w:val="ListParagraph"/>
        <w:widowControl w:val="0"/>
        <w:tabs>
          <w:tab w:val="left" w:pos="720"/>
          <w:tab w:val="center" w:pos="4513"/>
          <w:tab w:val="right" w:pos="9026"/>
        </w:tabs>
        <w:autoSpaceDE w:val="0"/>
        <w:autoSpaceDN w:val="0"/>
        <w:adjustRightInd w:val="0"/>
        <w:spacing w:after="120"/>
        <w:rPr>
          <w:rFonts w:eastAsia="Times New Roman" w:cstheme="minorHAnsi"/>
          <w:lang w:eastAsia="en-IE"/>
        </w:rPr>
      </w:pPr>
      <w:r w:rsidRPr="005B3B1E">
        <w:rPr>
          <w:rFonts w:eastAsia="Arial"/>
          <w:i/>
          <w:color w:val="000000"/>
          <w:spacing w:val="-1"/>
        </w:rPr>
        <w:t xml:space="preserve">Please note that appointment to and continuation in posts that require statutory registration is dependent upon the post holder maintaining annual registration in the relevant division of the register maintained by Bord </w:t>
      </w:r>
      <w:proofErr w:type="spellStart"/>
      <w:r w:rsidRPr="005B3B1E">
        <w:rPr>
          <w:rFonts w:eastAsia="Arial"/>
          <w:i/>
          <w:color w:val="000000"/>
          <w:spacing w:val="-1"/>
        </w:rPr>
        <w:t>Altranais</w:t>
      </w:r>
      <w:proofErr w:type="spellEnd"/>
      <w:r w:rsidRPr="005B3B1E">
        <w:rPr>
          <w:rFonts w:eastAsia="Arial"/>
          <w:i/>
          <w:color w:val="000000"/>
          <w:spacing w:val="-1"/>
        </w:rPr>
        <w:t xml:space="preserve"> </w:t>
      </w:r>
      <w:proofErr w:type="spellStart"/>
      <w:r w:rsidRPr="005B3B1E">
        <w:rPr>
          <w:rFonts w:eastAsia="Arial"/>
          <w:i/>
          <w:color w:val="000000"/>
          <w:spacing w:val="-1"/>
        </w:rPr>
        <w:t>agus</w:t>
      </w:r>
      <w:proofErr w:type="spellEnd"/>
      <w:r w:rsidRPr="005B3B1E">
        <w:rPr>
          <w:rFonts w:eastAsia="Arial"/>
          <w:i/>
          <w:color w:val="000000"/>
          <w:spacing w:val="-1"/>
        </w:rPr>
        <w:t xml:space="preserve"> </w:t>
      </w:r>
      <w:proofErr w:type="spellStart"/>
      <w:r w:rsidRPr="005B3B1E">
        <w:rPr>
          <w:rFonts w:eastAsia="Arial"/>
          <w:i/>
          <w:color w:val="000000"/>
          <w:spacing w:val="-1"/>
        </w:rPr>
        <w:t>Cnáimhseachais</w:t>
      </w:r>
      <w:proofErr w:type="spellEnd"/>
      <w:r w:rsidRPr="005B3B1E">
        <w:rPr>
          <w:rFonts w:eastAsia="Arial"/>
          <w:i/>
          <w:color w:val="000000"/>
          <w:spacing w:val="-1"/>
        </w:rPr>
        <w:t xml:space="preserve"> </w:t>
      </w:r>
      <w:proofErr w:type="spellStart"/>
      <w:r w:rsidRPr="005B3B1E">
        <w:rPr>
          <w:rFonts w:eastAsia="Arial"/>
          <w:i/>
          <w:color w:val="000000"/>
          <w:spacing w:val="-1"/>
        </w:rPr>
        <w:t>na</w:t>
      </w:r>
      <w:proofErr w:type="spellEnd"/>
      <w:r w:rsidRPr="005B3B1E">
        <w:rPr>
          <w:rFonts w:eastAsia="Arial"/>
          <w:i/>
          <w:color w:val="000000"/>
          <w:spacing w:val="-1"/>
        </w:rPr>
        <w:t xml:space="preserve"> </w:t>
      </w:r>
      <w:proofErr w:type="spellStart"/>
      <w:r w:rsidRPr="005B3B1E">
        <w:rPr>
          <w:rFonts w:eastAsia="Arial"/>
          <w:i/>
          <w:color w:val="000000"/>
          <w:spacing w:val="-1"/>
        </w:rPr>
        <w:t>hÉireann</w:t>
      </w:r>
      <w:proofErr w:type="spellEnd"/>
      <w:r w:rsidRPr="005B3B1E">
        <w:rPr>
          <w:rFonts w:eastAsia="Arial"/>
          <w:i/>
          <w:color w:val="000000"/>
          <w:spacing w:val="-1"/>
        </w:rPr>
        <w:t xml:space="preserve"> (Nursing &amp; Midwifery Board of Ireland).</w:t>
      </w:r>
      <w:r w:rsidR="004C2770" w:rsidRPr="005B3B1E">
        <w:rPr>
          <w:rFonts w:eastAsia="Times New Roman" w:cstheme="minorHAnsi"/>
          <w:lang w:eastAsia="en-IE"/>
        </w:rPr>
        <w:tab/>
      </w:r>
    </w:p>
    <w:p w14:paraId="3E981022" w14:textId="7DAAAEA5" w:rsidR="004C2770" w:rsidRDefault="004C2770" w:rsidP="004C2770">
      <w:pPr>
        <w:widowControl w:val="0"/>
        <w:tabs>
          <w:tab w:val="left" w:pos="720"/>
          <w:tab w:val="center" w:pos="4513"/>
          <w:tab w:val="right" w:pos="9026"/>
        </w:tabs>
        <w:autoSpaceDE w:val="0"/>
        <w:autoSpaceDN w:val="0"/>
        <w:adjustRightInd w:val="0"/>
        <w:spacing w:after="120"/>
        <w:rPr>
          <w:rFonts w:asciiTheme="minorHAnsi" w:hAnsiTheme="minorHAnsi"/>
          <w:color w:val="000000"/>
          <w:shd w:val="clear" w:color="auto" w:fill="FFFFFF"/>
        </w:rPr>
      </w:pPr>
      <w:r>
        <w:rPr>
          <w:rFonts w:eastAsia="Times New Roman" w:cstheme="minorHAnsi"/>
          <w:lang w:eastAsia="en-IE"/>
        </w:rPr>
        <w:lastRenderedPageBreak/>
        <w:t xml:space="preserve">Applicants can </w:t>
      </w:r>
      <w:r>
        <w:rPr>
          <w:rFonts w:eastAsia="Times New Roman"/>
          <w:color w:val="000000"/>
          <w:lang w:eastAsia="en-IE"/>
        </w:rPr>
        <w:t xml:space="preserve">use </w:t>
      </w:r>
      <w:hyperlink r:id="rId23"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4"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0FAED00F" w14:textId="49C9C92C" w:rsidR="00BA76E6" w:rsidRPr="004C2770" w:rsidRDefault="004C2770" w:rsidP="004C2770">
      <w:pPr>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5" w:history="1">
        <w:r>
          <w:rPr>
            <w:rStyle w:val="Hyperlink"/>
          </w:rPr>
          <w:t>general academic recognition of their qualification</w:t>
        </w:r>
      </w:hyperlink>
      <w:r>
        <w:rPr>
          <w:color w:val="000000"/>
        </w:rPr>
        <w:t>.</w:t>
      </w:r>
      <w:r>
        <w:rPr>
          <w:rFonts w:cs="Arial"/>
          <w:color w:val="000099"/>
          <w:szCs w:val="20"/>
        </w:rPr>
        <w:t>]</w:t>
      </w:r>
    </w:p>
    <w:p w14:paraId="14CA0969" w14:textId="19F92630" w:rsidR="00612A9A" w:rsidRDefault="00612A9A">
      <w:pPr>
        <w:rPr>
          <w:rFonts w:cs="Arial"/>
          <w:szCs w:val="20"/>
        </w:rPr>
      </w:pPr>
      <w:r>
        <w:rPr>
          <w:rFonts w:cs="Arial"/>
          <w:szCs w:val="20"/>
        </w:rPr>
        <w:br w:type="page"/>
      </w:r>
    </w:p>
    <w:p w14:paraId="02D6CE52" w14:textId="5D77740F" w:rsidR="003C75C7" w:rsidRPr="002E719E" w:rsidRDefault="002E719E" w:rsidP="00BD636C">
      <w:pPr>
        <w:pStyle w:val="Heading2"/>
      </w:pPr>
      <w:bookmarkStart w:id="19" w:name="_Appendix_2:_Applicant"/>
      <w:bookmarkStart w:id="20" w:name="_Toc238023498"/>
      <w:bookmarkEnd w:id="19"/>
      <w:r w:rsidRPr="0062775A">
        <w:lastRenderedPageBreak/>
        <w:t xml:space="preserve">Appendix 2: </w:t>
      </w:r>
      <w:r w:rsidR="0067555F">
        <w:t>Applicant Information for EEA,</w:t>
      </w:r>
      <w:r w:rsidR="003C75C7" w:rsidRPr="0062775A">
        <w:t xml:space="preserve"> Swiss, British </w:t>
      </w:r>
      <w:r w:rsidR="004021A4" w:rsidRPr="0062775A">
        <w:t>and</w:t>
      </w:r>
      <w:r w:rsidR="003C75C7" w:rsidRPr="0062775A">
        <w:t xml:space="preserve"> Non-EEA Applicants </w:t>
      </w:r>
      <w:r w:rsidR="00FA3B0F">
        <w:t>resident in</w:t>
      </w:r>
      <w:r w:rsidR="003C75C7" w:rsidRPr="0062775A">
        <w:t xml:space="preserve"> the State</w:t>
      </w:r>
      <w:bookmarkEnd w:id="20"/>
    </w:p>
    <w:p w14:paraId="4849A9B2" w14:textId="77777777" w:rsidR="00CD1104" w:rsidRPr="00436CA9" w:rsidRDefault="00CD1104" w:rsidP="00CD1104">
      <w:pPr>
        <w:spacing w:after="120" w:line="360" w:lineRule="auto"/>
        <w:rPr>
          <w:rFonts w:cs="Arial"/>
          <w:sz w:val="22"/>
        </w:rPr>
      </w:pPr>
      <w:r w:rsidRPr="00436CA9">
        <w:rPr>
          <w:rFonts w:cs="Arial"/>
          <w:sz w:val="22"/>
        </w:rPr>
        <w:t>Applicants who are EEA, Swiss, or British citizens do not require work permits / visas</w:t>
      </w:r>
    </w:p>
    <w:p w14:paraId="4CFFE49C" w14:textId="77777777" w:rsidR="00CD1104" w:rsidRPr="00436CA9" w:rsidRDefault="00CD1104" w:rsidP="00CD1104">
      <w:pPr>
        <w:spacing w:after="120" w:line="360" w:lineRule="auto"/>
        <w:rPr>
          <w:rFonts w:cs="Arial"/>
          <w:sz w:val="22"/>
        </w:rPr>
      </w:pPr>
      <w:r w:rsidRPr="00436CA9">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0FF21170" w14:textId="77777777" w:rsidR="00CD1104" w:rsidRPr="00436CA9" w:rsidRDefault="00CD1104" w:rsidP="00CD1104">
      <w:pPr>
        <w:spacing w:after="120" w:line="360" w:lineRule="auto"/>
        <w:rPr>
          <w:rFonts w:cs="Arial"/>
          <w:sz w:val="22"/>
        </w:rPr>
      </w:pPr>
      <w:r w:rsidRPr="00436CA9">
        <w:rPr>
          <w:rFonts w:cs="Arial"/>
          <w:sz w:val="22"/>
        </w:rPr>
        <w:t>(ii) Non-European Economic Area Applicants resident in the State</w:t>
      </w:r>
    </w:p>
    <w:p w14:paraId="5493A438" w14:textId="7CEE7C6B" w:rsidR="00CD1104" w:rsidRPr="00436CA9" w:rsidRDefault="00CD1104" w:rsidP="00CD1104">
      <w:pPr>
        <w:spacing w:after="120" w:line="360" w:lineRule="auto"/>
        <w:rPr>
          <w:rFonts w:cs="Arial"/>
          <w:sz w:val="22"/>
        </w:rPr>
      </w:pPr>
      <w:r w:rsidRPr="00436CA9">
        <w:rPr>
          <w:rFonts w:cs="Arial"/>
          <w:sz w:val="22"/>
        </w:rPr>
        <w:t>To process your application, it is necessary for you to submit the following documentation:</w:t>
      </w:r>
    </w:p>
    <w:p w14:paraId="3F0FCA77" w14:textId="77777777" w:rsidR="00CD1104" w:rsidRPr="00FA1073" w:rsidRDefault="00CD1104" w:rsidP="00CD1104">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Pr>
          <w:rFonts w:cs="Arial"/>
          <w:sz w:val="22"/>
        </w:rPr>
        <w:t xml:space="preserve"> and Stamp. That is, </w:t>
      </w:r>
      <w:r w:rsidRPr="00FA1073">
        <w:rPr>
          <w:rFonts w:cs="Arial"/>
          <w:sz w:val="22"/>
        </w:rPr>
        <w:t>the first page of your passport showing your photograph and personal details</w:t>
      </w:r>
      <w:r>
        <w:rPr>
          <w:rFonts w:cs="Arial"/>
          <w:sz w:val="22"/>
        </w:rPr>
        <w:t>, and the stamp/visa page showing your</w:t>
      </w:r>
      <w:r w:rsidRPr="00FA1073">
        <w:rPr>
          <w:rFonts w:cs="Arial"/>
          <w:sz w:val="22"/>
        </w:rPr>
        <w:t xml:space="preserve"> current immigration Stamp 1, Stamp 1G</w:t>
      </w:r>
      <w:r w:rsidRPr="00FA1073">
        <w:rPr>
          <w:rStyle w:val="Hyperlink"/>
          <w:rFonts w:cs="Arial"/>
          <w:color w:val="auto"/>
          <w:sz w:val="22"/>
          <w:u w:val="none"/>
        </w:rPr>
        <w:t>,</w:t>
      </w:r>
      <w:r>
        <w:t xml:space="preserve"> </w:t>
      </w:r>
      <w:r w:rsidRPr="00FA1073">
        <w:rPr>
          <w:rFonts w:cs="Arial"/>
          <w:sz w:val="22"/>
        </w:rPr>
        <w:t>Stamp 4, Stamp 5, or Stamp 6 showing you have permission to be in this State</w:t>
      </w:r>
      <w:r w:rsidRPr="00FA1073">
        <w:rPr>
          <w:rFonts w:cs="Arial"/>
          <w:bCs/>
          <w:sz w:val="22"/>
        </w:rPr>
        <w:t>.</w:t>
      </w:r>
    </w:p>
    <w:p w14:paraId="5BD71411" w14:textId="77777777" w:rsidR="00CD1104" w:rsidRPr="00436CA9" w:rsidRDefault="00CD1104" w:rsidP="00CD1104">
      <w:pPr>
        <w:spacing w:after="120" w:line="360" w:lineRule="auto"/>
        <w:ind w:left="360" w:firstLine="360"/>
        <w:rPr>
          <w:rFonts w:cs="Arial"/>
          <w:bCs/>
          <w:sz w:val="22"/>
        </w:rPr>
      </w:pPr>
      <w:r w:rsidRPr="00436CA9">
        <w:rPr>
          <w:rFonts w:cs="Arial"/>
          <w:bCs/>
          <w:sz w:val="22"/>
        </w:rPr>
        <w:t>Or</w:t>
      </w:r>
    </w:p>
    <w:p w14:paraId="6529AC09" w14:textId="77777777" w:rsidR="00CD1104" w:rsidRDefault="00CD1104" w:rsidP="00CD1104">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AB9C9A3" w14:textId="77777777" w:rsidR="00CD1104" w:rsidRPr="00E82608" w:rsidRDefault="00CD1104" w:rsidP="00CD1104">
      <w:pPr>
        <w:spacing w:after="120" w:line="360" w:lineRule="auto"/>
        <w:ind w:left="720"/>
        <w:rPr>
          <w:rFonts w:cs="Arial"/>
          <w:b/>
          <w:bCs/>
          <w:sz w:val="22"/>
        </w:rPr>
      </w:pPr>
      <w:r w:rsidRPr="00E82608">
        <w:rPr>
          <w:rFonts w:cs="Arial"/>
          <w:b/>
          <w:bCs/>
          <w:sz w:val="22"/>
        </w:rPr>
        <w:t>*Stamp 1G</w:t>
      </w:r>
    </w:p>
    <w:p w14:paraId="14792911" w14:textId="77777777" w:rsidR="00CD1104" w:rsidRPr="00E82608" w:rsidRDefault="00CD1104" w:rsidP="00CD1104">
      <w:pPr>
        <w:spacing w:after="120" w:line="360" w:lineRule="auto"/>
        <w:ind w:left="720"/>
        <w:rPr>
          <w:rFonts w:cs="Arial"/>
          <w:sz w:val="22"/>
        </w:rPr>
      </w:pPr>
      <w:r w:rsidRPr="00E82608">
        <w:rPr>
          <w:rFonts w:cs="Arial"/>
          <w:sz w:val="22"/>
        </w:rPr>
        <w:t>There are two main pathways under Stamp 1G and they are:</w:t>
      </w:r>
    </w:p>
    <w:p w14:paraId="07292328"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Graduate Stamp 1G</w:t>
      </w:r>
    </w:p>
    <w:p w14:paraId="50366EED" w14:textId="77777777" w:rsidR="00CD1104" w:rsidRPr="00E82608" w:rsidRDefault="00CD1104" w:rsidP="00CD1104">
      <w:pPr>
        <w:spacing w:after="120" w:line="360" w:lineRule="auto"/>
        <w:ind w:left="720"/>
        <w:rPr>
          <w:rFonts w:cs="Arial"/>
          <w:sz w:val="22"/>
        </w:rPr>
      </w:pPr>
      <w:r>
        <w:rPr>
          <w:rFonts w:cs="Arial"/>
          <w:sz w:val="22"/>
        </w:rPr>
        <w:t>For permanent positions, t</w:t>
      </w:r>
      <w:r w:rsidRPr="00E82608">
        <w:rPr>
          <w:rFonts w:cs="Arial"/>
          <w:sz w:val="22"/>
        </w:rPr>
        <w:t xml:space="preserve">he Health Service Executive (HSE) </w:t>
      </w:r>
      <w:r>
        <w:rPr>
          <w:rFonts w:cs="Arial"/>
          <w:sz w:val="22"/>
        </w:rPr>
        <w:t>is</w:t>
      </w:r>
      <w:r w:rsidRPr="00E82608">
        <w:rPr>
          <w:rFonts w:cs="Arial"/>
          <w:sz w:val="22"/>
        </w:rPr>
        <w:t xml:space="preserve"> only in a position to </w:t>
      </w:r>
      <w:r>
        <w:rPr>
          <w:rFonts w:cs="Arial"/>
          <w:sz w:val="22"/>
        </w:rPr>
        <w:t>apply</w:t>
      </w:r>
      <w:r w:rsidRPr="00E82608">
        <w:rPr>
          <w:rFonts w:cs="Arial"/>
          <w:sz w:val="22"/>
        </w:rPr>
        <w:t xml:space="preserve"> for an Employment Permit if the role you are applying for is on the Critical Skills Occupations List, which you will find here </w:t>
      </w:r>
      <w:hyperlink r:id="rId26" w:history="1">
        <w:r w:rsidRPr="00E82608">
          <w:rPr>
            <w:rStyle w:val="Hyperlink"/>
            <w:rFonts w:cs="Arial"/>
            <w:sz w:val="22"/>
          </w:rPr>
          <w:t>Critical Skills Occupations List</w:t>
        </w:r>
      </w:hyperlink>
      <w:r w:rsidRPr="00E82608">
        <w:rPr>
          <w:rFonts w:cs="Arial"/>
          <w:sz w:val="22"/>
        </w:rPr>
        <w:t xml:space="preserve">. If the role is not on the Critical Skills Occupations List then the HSE will be unable to </w:t>
      </w:r>
      <w:r>
        <w:rPr>
          <w:rFonts w:cs="Arial"/>
          <w:sz w:val="22"/>
        </w:rPr>
        <w:t>apply for a work permit</w:t>
      </w:r>
      <w:r w:rsidRPr="00E82608">
        <w:rPr>
          <w:rFonts w:cs="Arial"/>
          <w:sz w:val="22"/>
        </w:rPr>
        <w:t xml:space="preserve"> regardless of whether or not you are successful at interview.</w:t>
      </w:r>
    </w:p>
    <w:p w14:paraId="534A592E"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664C26CE" w14:textId="77777777" w:rsidR="00CD1104" w:rsidRPr="00436CA9" w:rsidRDefault="00CD1104" w:rsidP="00CD1104">
      <w:pPr>
        <w:pStyle w:val="ListParagraph"/>
        <w:spacing w:after="120" w:line="360" w:lineRule="auto"/>
        <w:jc w:val="center"/>
        <w:rPr>
          <w:rFonts w:cs="Arial"/>
          <w:bCs/>
          <w:sz w:val="22"/>
        </w:rPr>
      </w:pPr>
      <w:r w:rsidRPr="00436CA9">
        <w:rPr>
          <w:rFonts w:cs="Arial"/>
          <w:bCs/>
          <w:sz w:val="22"/>
        </w:rPr>
        <w:t>OR</w:t>
      </w:r>
    </w:p>
    <w:p w14:paraId="127998A9" w14:textId="77777777" w:rsidR="00CD1104" w:rsidRDefault="00CD1104" w:rsidP="00CD1104">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Pr>
          <w:rFonts w:cs="Arial"/>
          <w:sz w:val="22"/>
        </w:rPr>
        <w:t>:</w:t>
      </w:r>
    </w:p>
    <w:p w14:paraId="5DE24D7B" w14:textId="77777777" w:rsidR="00CD1104" w:rsidRDefault="00CD1104" w:rsidP="00CD1104">
      <w:pPr>
        <w:pStyle w:val="ListParagraph"/>
        <w:numPr>
          <w:ilvl w:val="0"/>
          <w:numId w:val="37"/>
        </w:numPr>
        <w:spacing w:after="120" w:line="360" w:lineRule="auto"/>
        <w:rPr>
          <w:rFonts w:cs="Arial"/>
          <w:sz w:val="22"/>
        </w:rPr>
      </w:pPr>
      <w:r>
        <w:rPr>
          <w:rFonts w:cs="Arial"/>
          <w:sz w:val="22"/>
        </w:rPr>
        <w:t>A</w:t>
      </w:r>
      <w:r w:rsidRPr="00436CA9">
        <w:rPr>
          <w:rFonts w:cs="Arial"/>
          <w:sz w:val="22"/>
        </w:rPr>
        <w:t xml:space="preserve"> scanned copy of your passport showing your identification</w:t>
      </w:r>
      <w:r>
        <w:rPr>
          <w:rFonts w:cs="Arial"/>
          <w:sz w:val="22"/>
        </w:rPr>
        <w:t xml:space="preserve"> and Stamp. That is, </w:t>
      </w:r>
      <w:r w:rsidRPr="00436CA9">
        <w:rPr>
          <w:rFonts w:cs="Arial"/>
          <w:sz w:val="22"/>
        </w:rPr>
        <w:t>the first page of your passport showing your photograph and personal details</w:t>
      </w:r>
      <w:r>
        <w:rPr>
          <w:rFonts w:cs="Arial"/>
          <w:sz w:val="22"/>
        </w:rPr>
        <w:t>,</w:t>
      </w:r>
      <w:r w:rsidRPr="00436CA9">
        <w:rPr>
          <w:rFonts w:cs="Arial"/>
          <w:sz w:val="22"/>
        </w:rPr>
        <w:t xml:space="preserve"> </w:t>
      </w:r>
      <w:r w:rsidRPr="00D35065">
        <w:rPr>
          <w:rFonts w:cs="Arial"/>
          <w:sz w:val="22"/>
        </w:rPr>
        <w:t>and the stamp/visa page showing your</w:t>
      </w:r>
      <w:r w:rsidRPr="00436CA9">
        <w:rPr>
          <w:rFonts w:cs="Arial"/>
          <w:sz w:val="22"/>
        </w:rPr>
        <w:t xml:space="preserve"> current immigration Stamp 1G showing you have permission to be in this State</w:t>
      </w:r>
      <w:r>
        <w:rPr>
          <w:rFonts w:cs="Arial"/>
          <w:sz w:val="22"/>
        </w:rPr>
        <w:t xml:space="preserve"> </w:t>
      </w:r>
      <w:r w:rsidRPr="00436CA9">
        <w:rPr>
          <w:rFonts w:cs="Arial"/>
          <w:sz w:val="22"/>
        </w:rPr>
        <w:t xml:space="preserve">and your Marriage/Civil Partnership Certificate. </w:t>
      </w:r>
    </w:p>
    <w:p w14:paraId="4DC34977" w14:textId="77777777" w:rsidR="00CD1104" w:rsidRDefault="00CD1104" w:rsidP="00CD1104">
      <w:pPr>
        <w:pStyle w:val="ListParagraph"/>
        <w:spacing w:after="120" w:line="360" w:lineRule="auto"/>
        <w:ind w:left="1440"/>
        <w:rPr>
          <w:rFonts w:cs="Arial"/>
          <w:sz w:val="22"/>
        </w:rPr>
      </w:pPr>
      <w:r>
        <w:rPr>
          <w:rFonts w:cs="Arial"/>
          <w:sz w:val="22"/>
        </w:rPr>
        <w:t>Or</w:t>
      </w:r>
    </w:p>
    <w:p w14:paraId="57E635A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35A4C57F" w14:textId="77777777" w:rsidR="00CD1104" w:rsidRPr="00D35065" w:rsidRDefault="00CD1104" w:rsidP="00CD1104">
      <w:pPr>
        <w:pStyle w:val="ListParagraph"/>
        <w:spacing w:after="120" w:line="360" w:lineRule="auto"/>
        <w:ind w:left="1074"/>
        <w:rPr>
          <w:rFonts w:cs="Arial"/>
          <w:sz w:val="22"/>
        </w:rPr>
      </w:pPr>
      <w:r w:rsidRPr="00D35065">
        <w:rPr>
          <w:rFonts w:cs="Arial"/>
          <w:sz w:val="22"/>
        </w:rPr>
        <w:t>And</w:t>
      </w:r>
    </w:p>
    <w:p w14:paraId="0D3968B7" w14:textId="77777777" w:rsidR="00CD1104" w:rsidRPr="00436CA9" w:rsidRDefault="00CD1104" w:rsidP="00CD1104">
      <w:pPr>
        <w:pStyle w:val="ListParagraph"/>
        <w:numPr>
          <w:ilvl w:val="0"/>
          <w:numId w:val="37"/>
        </w:numPr>
        <w:spacing w:after="120" w:line="360" w:lineRule="auto"/>
        <w:rPr>
          <w:rFonts w:cs="Arial"/>
          <w:sz w:val="22"/>
        </w:rPr>
      </w:pPr>
      <w:r w:rsidRPr="00436CA9">
        <w:rPr>
          <w:rFonts w:cs="Arial"/>
          <w:sz w:val="22"/>
        </w:rPr>
        <w:lastRenderedPageBreak/>
        <w:t xml:space="preserve">A scanned copy of your spouse’s passport showing their </w:t>
      </w:r>
      <w:r w:rsidRPr="00D35065">
        <w:rPr>
          <w:rFonts w:cs="Arial"/>
          <w:sz w:val="22"/>
        </w:rPr>
        <w:t>photograph and personal details</w:t>
      </w:r>
      <w:r>
        <w:rPr>
          <w:rFonts w:cs="Arial"/>
          <w:sz w:val="22"/>
        </w:rPr>
        <w:t>,</w:t>
      </w:r>
      <w:r w:rsidRPr="00436CA9">
        <w:rPr>
          <w:rFonts w:cs="Arial"/>
          <w:sz w:val="22"/>
        </w:rPr>
        <w:t xml:space="preserve"> and </w:t>
      </w:r>
      <w:r w:rsidRPr="00D35065">
        <w:rPr>
          <w:rFonts w:cs="Arial"/>
          <w:sz w:val="22"/>
        </w:rPr>
        <w:t xml:space="preserve">the stamp/visa page </w:t>
      </w:r>
      <w:r>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Pr>
          <w:rFonts w:cs="Arial"/>
          <w:sz w:val="22"/>
        </w:rPr>
        <w:t>/General</w:t>
      </w:r>
      <w:r w:rsidRPr="00436CA9">
        <w:rPr>
          <w:rFonts w:cs="Arial"/>
          <w:sz w:val="22"/>
        </w:rPr>
        <w:t xml:space="preserve"> Employment Permit.</w:t>
      </w:r>
    </w:p>
    <w:p w14:paraId="6E72E435" w14:textId="77777777" w:rsidR="00CD1104" w:rsidRPr="00D35065" w:rsidRDefault="00CD1104" w:rsidP="00CD1104">
      <w:pPr>
        <w:pStyle w:val="ListParagraph"/>
        <w:spacing w:after="120" w:line="360" w:lineRule="auto"/>
        <w:ind w:left="1440"/>
        <w:rPr>
          <w:rFonts w:cs="Arial"/>
          <w:sz w:val="22"/>
        </w:rPr>
      </w:pPr>
      <w:r>
        <w:rPr>
          <w:rFonts w:cs="Arial"/>
          <w:sz w:val="22"/>
        </w:rPr>
        <w:t>O</w:t>
      </w:r>
      <w:r w:rsidRPr="00D35065">
        <w:rPr>
          <w:rFonts w:cs="Arial"/>
          <w:sz w:val="22"/>
        </w:rPr>
        <w:t>r</w:t>
      </w:r>
    </w:p>
    <w:p w14:paraId="48A9BA2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spouse’s current Irish Residence Permit showing Stamp 4 and a copy of their Critical Skills/General Employment Permit.</w:t>
      </w:r>
    </w:p>
    <w:p w14:paraId="3256DEB5" w14:textId="77777777" w:rsidR="00CD1104" w:rsidRPr="00D35065" w:rsidRDefault="00CD1104" w:rsidP="00CD1104">
      <w:pPr>
        <w:pStyle w:val="ListParagraph"/>
        <w:spacing w:after="120" w:line="360" w:lineRule="auto"/>
        <w:ind w:left="1440"/>
        <w:jc w:val="center"/>
        <w:rPr>
          <w:rFonts w:cs="Arial"/>
          <w:sz w:val="22"/>
        </w:rPr>
      </w:pPr>
      <w:r w:rsidRPr="00D35065">
        <w:rPr>
          <w:rFonts w:cs="Arial"/>
          <w:sz w:val="22"/>
        </w:rPr>
        <w:t>Or</w:t>
      </w:r>
    </w:p>
    <w:p w14:paraId="49AA813F" w14:textId="77777777" w:rsidR="00CD1104" w:rsidRDefault="00CD1104" w:rsidP="00CD1104">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Pr="00D35065">
        <w:rPr>
          <w:rFonts w:cs="Arial"/>
          <w:sz w:val="22"/>
        </w:rPr>
        <w:t xml:space="preserve">photograph and personal details, and the stamp/visa page showing their </w:t>
      </w:r>
      <w:r>
        <w:rPr>
          <w:rFonts w:cs="Arial"/>
          <w:sz w:val="22"/>
        </w:rPr>
        <w:t>current immigration Stamp 2.</w:t>
      </w:r>
    </w:p>
    <w:p w14:paraId="2D2D3045" w14:textId="77777777" w:rsidR="00CD1104" w:rsidRDefault="00CD1104" w:rsidP="00CD1104">
      <w:pPr>
        <w:pStyle w:val="ListParagraph"/>
        <w:spacing w:after="120" w:line="360" w:lineRule="auto"/>
        <w:ind w:left="1440"/>
        <w:rPr>
          <w:rFonts w:cs="Arial"/>
          <w:sz w:val="22"/>
        </w:rPr>
      </w:pPr>
      <w:r>
        <w:rPr>
          <w:rFonts w:cs="Arial"/>
          <w:sz w:val="22"/>
        </w:rPr>
        <w:t>Or</w:t>
      </w:r>
    </w:p>
    <w:p w14:paraId="39A18D80" w14:textId="77777777" w:rsidR="00CD1104" w:rsidRPr="00FD2F5B" w:rsidRDefault="00CD1104" w:rsidP="00CD1104">
      <w:pPr>
        <w:pStyle w:val="ListParagraph"/>
        <w:spacing w:after="120" w:line="360" w:lineRule="auto"/>
        <w:ind w:left="1440"/>
        <w:rPr>
          <w:rFonts w:cs="Arial"/>
          <w:sz w:val="22"/>
        </w:rPr>
      </w:pPr>
      <w:r>
        <w:rPr>
          <w:rFonts w:cs="Arial"/>
          <w:sz w:val="22"/>
        </w:rPr>
        <w:t>A</w:t>
      </w:r>
      <w:r w:rsidRPr="00436CA9">
        <w:rPr>
          <w:rFonts w:cs="Arial"/>
          <w:sz w:val="22"/>
        </w:rPr>
        <w:t xml:space="preserve"> scanned copy of both the front and back of their current Irish Residence Permit (IRP) showing Stamp 2. </w:t>
      </w:r>
    </w:p>
    <w:p w14:paraId="05BE3774" w14:textId="77777777" w:rsidR="00CD1104" w:rsidRPr="00436CA9" w:rsidRDefault="00CD1104" w:rsidP="00CD1104">
      <w:pPr>
        <w:spacing w:after="120" w:line="360" w:lineRule="auto"/>
        <w:rPr>
          <w:rFonts w:cs="Arial"/>
          <w:sz w:val="22"/>
        </w:rPr>
      </w:pPr>
      <w:r>
        <w:rPr>
          <w:rFonts w:cs="Arial"/>
          <w:bCs/>
          <w:sz w:val="22"/>
        </w:rPr>
        <w:t>If you do not include the above documents, where necessary, with your a</w:t>
      </w:r>
      <w:r w:rsidRPr="00436CA9">
        <w:rPr>
          <w:rFonts w:cs="Arial"/>
          <w:bCs/>
          <w:sz w:val="22"/>
        </w:rPr>
        <w:t>pplication</w:t>
      </w:r>
      <w:r>
        <w:rPr>
          <w:rFonts w:cs="Arial"/>
          <w:bCs/>
          <w:sz w:val="22"/>
        </w:rPr>
        <w:t xml:space="preserve"> we</w:t>
      </w:r>
      <w:r w:rsidRPr="00436CA9">
        <w:rPr>
          <w:rFonts w:cs="Arial"/>
          <w:bCs/>
          <w:sz w:val="22"/>
        </w:rPr>
        <w:t xml:space="preserve"> will consider</w:t>
      </w:r>
      <w:r>
        <w:rPr>
          <w:rFonts w:cs="Arial"/>
          <w:bCs/>
          <w:sz w:val="22"/>
        </w:rPr>
        <w:t xml:space="preserve"> it</w:t>
      </w:r>
      <w:r w:rsidRPr="00436CA9">
        <w:rPr>
          <w:rFonts w:cs="Arial"/>
          <w:bCs/>
          <w:sz w:val="22"/>
        </w:rPr>
        <w:t xml:space="preserve"> incomplete and not process</w:t>
      </w:r>
      <w:r>
        <w:rPr>
          <w:rFonts w:cs="Arial"/>
          <w:bCs/>
          <w:sz w:val="22"/>
        </w:rPr>
        <w:t xml:space="preserve"> it any</w:t>
      </w:r>
      <w:r w:rsidRPr="00436CA9">
        <w:rPr>
          <w:rFonts w:cs="Arial"/>
          <w:bCs/>
          <w:sz w:val="22"/>
        </w:rPr>
        <w:t xml:space="preserve"> further. </w:t>
      </w:r>
      <w:r w:rsidRPr="00436CA9">
        <w:rPr>
          <w:rFonts w:cs="Arial"/>
          <w:sz w:val="22"/>
        </w:rPr>
        <w:t xml:space="preserve">This means </w:t>
      </w:r>
      <w:r>
        <w:rPr>
          <w:rFonts w:cs="Arial"/>
          <w:sz w:val="22"/>
        </w:rPr>
        <w:t xml:space="preserve">we will not </w:t>
      </w:r>
      <w:r w:rsidRPr="00436CA9">
        <w:rPr>
          <w:rFonts w:cs="Arial"/>
          <w:sz w:val="22"/>
        </w:rPr>
        <w:t xml:space="preserve">submit your application for the ranking exercise and subsequent invitation to interview. </w:t>
      </w:r>
    </w:p>
    <w:p w14:paraId="6D620959" w14:textId="77777777" w:rsidR="00CD1104" w:rsidRPr="00EE4337" w:rsidRDefault="00CD1104" w:rsidP="00CD1104">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7" w:anchor="783c0f58d65d5b335" w:history="1">
        <w:r w:rsidRPr="00EE4337">
          <w:rPr>
            <w:rStyle w:val="Hyperlink"/>
            <w:rFonts w:cs="Arial"/>
            <w:spacing w:val="3"/>
            <w:sz w:val="22"/>
            <w:shd w:val="clear" w:color="auto" w:fill="FFFFFF"/>
          </w:rPr>
          <w:t>Department of Justice Immigration Permissions</w:t>
        </w:r>
      </w:hyperlink>
    </w:p>
    <w:p w14:paraId="650D7B9D" w14:textId="77777777" w:rsidR="00CD1104" w:rsidRPr="00436CA9" w:rsidRDefault="00CD1104" w:rsidP="00CD1104">
      <w:pPr>
        <w:spacing w:after="120" w:line="360" w:lineRule="auto"/>
        <w:rPr>
          <w:rFonts w:cs="Arial"/>
          <w:sz w:val="22"/>
        </w:rPr>
      </w:pPr>
      <w:r w:rsidRPr="00436CA9">
        <w:rPr>
          <w:rFonts w:cs="Arial"/>
          <w:sz w:val="22"/>
        </w:rPr>
        <w:t xml:space="preserve">Note: The HSE welcomes applications from qualified </w:t>
      </w:r>
      <w:r>
        <w:rPr>
          <w:rFonts w:cs="Arial"/>
          <w:sz w:val="22"/>
        </w:rPr>
        <w:t xml:space="preserve">applicants that have refugee status. </w:t>
      </w:r>
      <w:r w:rsidRPr="00436CA9">
        <w:rPr>
          <w:rFonts w:cs="Arial"/>
          <w:sz w:val="22"/>
        </w:rPr>
        <w:t>At the time of application, you will need to submit documentary evidence that confirms your refugee status.</w:t>
      </w:r>
    </w:p>
    <w:p w14:paraId="514C1F9C" w14:textId="77777777" w:rsidR="00CD1104" w:rsidRPr="00436CA9" w:rsidRDefault="00CD1104" w:rsidP="00CD1104">
      <w:pPr>
        <w:spacing w:after="120" w:line="360" w:lineRule="auto"/>
        <w:rPr>
          <w:rFonts w:cs="Arial"/>
          <w:sz w:val="22"/>
        </w:rPr>
      </w:pPr>
      <w:r w:rsidRPr="00436CA9">
        <w:rPr>
          <w:rFonts w:cs="Arial"/>
          <w:sz w:val="22"/>
        </w:rPr>
        <w:br w:type="page"/>
      </w:r>
    </w:p>
    <w:p w14:paraId="1D107C14" w14:textId="24321354" w:rsidR="0062775A" w:rsidRPr="00497367" w:rsidRDefault="0062775A" w:rsidP="00CD1104">
      <w:pPr>
        <w:spacing w:before="240" w:after="0" w:line="240" w:lineRule="auto"/>
        <w:rPr>
          <w:rFonts w:cs="Arial"/>
          <w:szCs w:val="20"/>
        </w:rPr>
      </w:pPr>
    </w:p>
    <w:p w14:paraId="22A99D1C" w14:textId="36DF87B0" w:rsidR="003C75C7" w:rsidRDefault="006219B3" w:rsidP="00BD636C">
      <w:pPr>
        <w:pStyle w:val="Heading2"/>
      </w:pPr>
      <w:bookmarkStart w:id="21" w:name="_Appendix_4:_Clearances"/>
      <w:bookmarkStart w:id="22" w:name="_Toc238023499"/>
      <w:bookmarkEnd w:id="21"/>
      <w:r>
        <w:t>Appendix 3</w:t>
      </w:r>
      <w:r w:rsidR="002E719E">
        <w:t xml:space="preserve">: </w:t>
      </w:r>
      <w:r w:rsidR="003C75C7" w:rsidRPr="00BD636C">
        <w:t>Clearances</w:t>
      </w:r>
      <w:bookmarkEnd w:id="22"/>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4C4A0343" w:rsidR="00FC1812" w:rsidRDefault="00FC1812" w:rsidP="00497367">
      <w:pPr>
        <w:spacing w:before="240"/>
        <w:rPr>
          <w:rFonts w:cs="Arial"/>
          <w:szCs w:val="20"/>
        </w:rPr>
      </w:pPr>
      <w:r w:rsidRPr="00A62A4A">
        <w:rPr>
          <w:rFonts w:cs="Arial"/>
          <w:szCs w:val="20"/>
        </w:rPr>
        <w:t>Please consult the following websites for assistance:</w:t>
      </w:r>
    </w:p>
    <w:p w14:paraId="6025802A" w14:textId="77777777" w:rsidR="00E36EC1" w:rsidRPr="0025371A"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19B2AF11"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76F2D08D"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C37A5F6"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7C6AA513" w14:textId="7EC6ECB5" w:rsidR="00E36EC1" w:rsidRPr="00E36EC1"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62D9D59F"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r w:rsidR="00E36EC1" w:rsidRPr="002E719E">
        <w:rPr>
          <w:rFonts w:cs="Arial"/>
          <w:szCs w:val="20"/>
        </w:rPr>
        <w:t>otherwise,</w:t>
      </w:r>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4DDA875A" w:rsidR="003C75C7" w:rsidRPr="002E1F75"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04DD35E4" w14:textId="59E52C1F" w:rsidR="00335ABF" w:rsidRDefault="00335ABF">
      <w:pPr>
        <w:rPr>
          <w:rFonts w:cs="Arial"/>
          <w:szCs w:val="20"/>
        </w:rPr>
      </w:pPr>
    </w:p>
    <w:p w14:paraId="47DA88AA" w14:textId="25B9AEB6" w:rsidR="00E36EC1" w:rsidRDefault="00E36EC1">
      <w:pPr>
        <w:rPr>
          <w:rFonts w:cs="Arial"/>
          <w:szCs w:val="20"/>
        </w:rPr>
      </w:pPr>
    </w:p>
    <w:p w14:paraId="5F70447F" w14:textId="4B005224" w:rsidR="00E36EC1" w:rsidRDefault="00E36EC1">
      <w:pPr>
        <w:rPr>
          <w:rFonts w:cs="Arial"/>
          <w:szCs w:val="20"/>
        </w:rPr>
      </w:pPr>
    </w:p>
    <w:p w14:paraId="665C09BD" w14:textId="3EE9726C" w:rsidR="00E36EC1" w:rsidRDefault="00E36EC1">
      <w:pPr>
        <w:rPr>
          <w:rFonts w:cs="Arial"/>
          <w:szCs w:val="20"/>
        </w:rPr>
      </w:pPr>
    </w:p>
    <w:p w14:paraId="1CD7649D" w14:textId="77777777" w:rsidR="00E36EC1" w:rsidRDefault="00E36EC1">
      <w:pPr>
        <w:rPr>
          <w:rFonts w:cs="Arial"/>
          <w:szCs w:val="20"/>
        </w:rPr>
      </w:pPr>
    </w:p>
    <w:p w14:paraId="38E36F3C" w14:textId="466E7CB9" w:rsidR="008757B5" w:rsidRDefault="008757B5" w:rsidP="00BD636C">
      <w:pPr>
        <w:pStyle w:val="Heading2"/>
      </w:pPr>
      <w:bookmarkStart w:id="23" w:name="_Appendix:_6_Panel"/>
      <w:bookmarkStart w:id="24" w:name="_Appendix:_4_Interview"/>
      <w:bookmarkStart w:id="25" w:name="_Toc238023500"/>
      <w:bookmarkEnd w:id="23"/>
      <w:bookmarkEnd w:id="24"/>
      <w:r>
        <w:lastRenderedPageBreak/>
        <w:t>Appendix: 4 Interview Reasonable Accommodation (RA) Requests Process Flowchart for Candidates</w:t>
      </w:r>
      <w:bookmarkEnd w:id="25"/>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" fillcolor="#e2eae7" strokecolor="#e2eae7" strokeweight="1pt">
                <v:stroke joinstyle="miter"/>
                <v:textbo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3"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4"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" fillcolor="#e2eae7" strokecolor="#e2eae7" strokeweight="1pt">
                <v:stroke joinstyle="miter"/>
                <v:textbo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5"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6"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" fillcolor="#e2eae7" strokecolor="#e2eae7" strokeweight="1pt">
                <v:stroke joinstyle="miter"/>
                <v:textbo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" fillcolor="#e2eae7" strokecolor="#e2eae7" strokeweight="1pt">
                <v:stroke joinstyle="miter"/>
                <v:textbo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" fillcolor="#e2eae7" strokecolor="#e2eae7" strokeweight="1pt">
                <v:stroke joinstyle="miter"/>
                <v:textbo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" fillcolor="#e2eae7" strokecolor="#e2eae7" strokeweight="1pt">
                <v:stroke joinstyle="miter"/>
                <v:textbo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" fillcolor="#e2eae7" strokecolor="#e2eae7" strokeweight="1pt">
                <v:stroke joinstyle="miter"/>
                <v:textbo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14FBF389" w14:textId="7F736D9C" w:rsidR="008757B5" w:rsidRDefault="008757B5" w:rsidP="008757B5"/>
    <w:p w14:paraId="0A40E8A5" w14:textId="5D7B933A" w:rsidR="008757B5" w:rsidRDefault="00E112D7" w:rsidP="008757B5">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12A4DE46">
                <wp:simplePos x="0" y="0"/>
                <wp:positionH relativeFrom="margin">
                  <wp:posOffset>2770296</wp:posOffset>
                </wp:positionH>
                <wp:positionV relativeFrom="paragraph">
                  <wp:posOffset>221171</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 w14:anchorId="316C89D5" id="Down Arrow 22" o:spid="_x0000_s1026" type="#_x0000_t67" style="position:absolute;margin-left:218.15pt;margin-top:17.4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" adj="12605" fillcolor="#b7cbc5" strokecolor="#b7cbc5" strokeweight="1pt">
                <w10:wrap anchorx="margin"/>
              </v:shape>
            </w:pict>
          </mc:Fallback>
        </mc:AlternateContent>
      </w:r>
    </w:p>
    <w:p w14:paraId="2FDA8C17" w14:textId="50BCCB61" w:rsidR="008757B5" w:rsidRDefault="00E112D7"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29B49454">
                <wp:simplePos x="0" y="0"/>
                <wp:positionH relativeFrom="margin">
                  <wp:posOffset>-194310</wp:posOffset>
                </wp:positionH>
                <wp:positionV relativeFrom="paragraph">
                  <wp:posOffset>274320</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15.3pt;margin-top:21.6pt;width:483.85pt;height:6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" fillcolor="#e2eae7" strokecolor="#e2eae7" strokeweight="1pt">
                <v:stroke joinstyle="miter"/>
                <v:textbo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v:textbox>
                <w10:wrap anchorx="margin"/>
              </v:roundrect>
            </w:pict>
          </mc:Fallback>
        </mc:AlternateContent>
      </w:r>
    </w:p>
    <w:p w14:paraId="21BE2329" w14:textId="7D195AC9" w:rsidR="008757B5" w:rsidRDefault="008757B5" w:rsidP="008757B5"/>
    <w:p w14:paraId="3C5565E4" w14:textId="06DFAC83" w:rsidR="008757B5" w:rsidRDefault="008757B5" w:rsidP="008757B5"/>
    <w:p w14:paraId="4EB6D15E" w14:textId="4EE96366" w:rsidR="00F738BF" w:rsidRDefault="006219B3" w:rsidP="00BD636C">
      <w:pPr>
        <w:pStyle w:val="Heading2"/>
      </w:pPr>
      <w:bookmarkStart w:id="26" w:name="_Toc238023501"/>
      <w:r>
        <w:lastRenderedPageBreak/>
        <w:t>Appendix: 5</w:t>
      </w:r>
      <w:r w:rsidR="002E719E">
        <w:t xml:space="preserve"> </w:t>
      </w:r>
      <w:r w:rsidR="002E719E" w:rsidRPr="002E719E">
        <w:t>Panel Management Rules</w:t>
      </w:r>
      <w:bookmarkEnd w:id="26"/>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7AAD7C05" w:rsidR="00A55F68" w:rsidRPr="00B47E9F" w:rsidRDefault="006C3BBE" w:rsidP="006C3BBE">
      <w:pPr>
        <w:pStyle w:val="ListParagraph"/>
        <w:numPr>
          <w:ilvl w:val="0"/>
          <w:numId w:val="25"/>
        </w:numPr>
        <w:spacing w:after="120" w:line="240" w:lineRule="auto"/>
        <w:rPr>
          <w:rFonts w:cs="Arial"/>
          <w:bCs/>
          <w:iCs/>
          <w:color w:val="000000" w:themeColor="text1"/>
          <w:szCs w:val="20"/>
        </w:rPr>
      </w:pPr>
      <w:r w:rsidRPr="006C3BBE">
        <w:rPr>
          <w:rFonts w:cs="Arial"/>
          <w:b/>
          <w:color w:val="000000" w:themeColor="text1"/>
          <w:szCs w:val="20"/>
        </w:rPr>
        <w:t>Invitation to Express</w:t>
      </w:r>
      <w:r w:rsidR="00A55F68" w:rsidRPr="00A55F68">
        <w:rPr>
          <w:rFonts w:cs="Arial"/>
          <w:b/>
          <w:color w:val="000000" w:themeColor="text1"/>
          <w:szCs w:val="20"/>
        </w:rPr>
        <w:t xml:space="preserve">: </w:t>
      </w:r>
      <w:r w:rsidR="00A55F68"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4BDDEB73" w:rsidR="00A55F68" w:rsidRDefault="00A55F68" w:rsidP="00B47E9F">
      <w:pPr>
        <w:pStyle w:val="ListParagraph"/>
        <w:numPr>
          <w:ilvl w:val="0"/>
          <w:numId w:val="25"/>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 xml:space="preserve">Recommendation to Proceed </w:t>
      </w:r>
      <w:r w:rsidR="006C3BBE">
        <w:rPr>
          <w:rFonts w:cs="Arial"/>
          <w:b/>
          <w:color w:val="000000" w:themeColor="text1"/>
          <w:szCs w:val="20"/>
        </w:rPr>
        <w:t xml:space="preserve">/ Acceptance of Office </w:t>
      </w:r>
      <w:r w:rsidR="006C3BBE" w:rsidRPr="00A55F68">
        <w:rPr>
          <w:rFonts w:cs="Arial"/>
          <w:b/>
          <w:color w:val="000000" w:themeColor="text1"/>
          <w:szCs w:val="20"/>
        </w:rPr>
        <w:t>Details</w:t>
      </w:r>
      <w:r w:rsidRPr="00A55F68">
        <w:rPr>
          <w:rFonts w:cs="Arial"/>
          <w:color w:val="000000" w:themeColor="text1"/>
          <w:szCs w:val="20"/>
        </w:rPr>
        <w:t xml:space="preserve">: </w:t>
      </w:r>
      <w:r w:rsidRPr="00A55F68">
        <w:rPr>
          <w:rFonts w:cs="Arial"/>
          <w:szCs w:val="20"/>
        </w:rPr>
        <w:t xml:space="preserve">This means you are the candidate who expressed interest in a post, </w:t>
      </w:r>
      <w:r w:rsidR="00A06E35">
        <w:rPr>
          <w:rFonts w:cs="Arial"/>
          <w:szCs w:val="20"/>
        </w:rPr>
        <w:t>holds the</w:t>
      </w:r>
      <w:r w:rsidRPr="00A55F68">
        <w:rPr>
          <w:rFonts w:cs="Arial"/>
          <w:szCs w:val="20"/>
        </w:rPr>
        <w:t xml:space="preserv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B47E9F">
      <w:pPr>
        <w:pStyle w:val="ListParagraph"/>
        <w:numPr>
          <w:ilvl w:val="0"/>
          <w:numId w:val="25"/>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5E27043C" w:rsidR="00F738BF" w:rsidRPr="002E719E" w:rsidRDefault="006C3BBE" w:rsidP="001C2789">
      <w:pPr>
        <w:spacing w:before="240" w:line="240" w:lineRule="auto"/>
        <w:rPr>
          <w:rFonts w:cs="Arial"/>
          <w:bCs/>
          <w:iCs/>
          <w:color w:val="000000" w:themeColor="text1"/>
          <w:szCs w:val="20"/>
        </w:rPr>
      </w:pPr>
      <w:r>
        <w:rPr>
          <w:rFonts w:cs="Arial"/>
          <w:b/>
          <w:color w:val="000000" w:themeColor="text1"/>
          <w:szCs w:val="20"/>
        </w:rPr>
        <w:t>Invitation to Express</w:t>
      </w:r>
      <w:r w:rsidR="00A55F68">
        <w:rPr>
          <w:rFonts w:cs="Arial"/>
          <w:b/>
          <w:color w:val="000000" w:themeColor="text1"/>
          <w:szCs w:val="20"/>
        </w:rPr>
        <w:t xml:space="preserve"> Details</w:t>
      </w:r>
      <w:r w:rsidR="00F738BF" w:rsidRPr="0062775A">
        <w:rPr>
          <w:rFonts w:cs="Arial"/>
          <w:b/>
          <w:color w:val="000000" w:themeColor="text1"/>
          <w:szCs w:val="20"/>
        </w:rPr>
        <w:t xml:space="preserve">: </w:t>
      </w:r>
    </w:p>
    <w:p w14:paraId="2075C0BC" w14:textId="7704DBA8" w:rsidR="00A06C0A" w:rsidRPr="00236189" w:rsidRDefault="00C62C2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A</w:t>
      </w:r>
      <w:r w:rsidR="00386EE0" w:rsidRPr="00236189">
        <w:rPr>
          <w:rFonts w:cs="Arial"/>
          <w:szCs w:val="20"/>
        </w:rPr>
        <w:t>n invitation for you to express your interest in a post</w:t>
      </w:r>
      <w:r w:rsidRPr="00236189">
        <w:rPr>
          <w:rFonts w:cs="Arial"/>
          <w:szCs w:val="20"/>
        </w:rPr>
        <w:t xml:space="preserve"> </w:t>
      </w:r>
      <w:r w:rsidR="00386EE0" w:rsidRPr="00236189">
        <w:rPr>
          <w:rFonts w:cs="Arial"/>
          <w:szCs w:val="20"/>
        </w:rPr>
        <w:t xml:space="preserve">is not a job offer. The invitation provides details about the position, such as location, contract type (tenure), job title, and contact information for the Service Manager. We recommend contacting them for further discussion. </w:t>
      </w:r>
      <w:r w:rsidR="00A06E35" w:rsidRPr="00236189">
        <w:rPr>
          <w:rFonts w:cs="Arial"/>
          <w:szCs w:val="20"/>
        </w:rPr>
        <w:t>You will receive an email notification</w:t>
      </w:r>
      <w:r w:rsidR="00236189" w:rsidRPr="00236189">
        <w:rPr>
          <w:rFonts w:cs="Arial"/>
          <w:szCs w:val="20"/>
        </w:rPr>
        <w:t xml:space="preserve"> of a </w:t>
      </w:r>
      <w:r w:rsidR="00386EE0" w:rsidRPr="00236189">
        <w:rPr>
          <w:rFonts w:cs="Arial"/>
          <w:szCs w:val="20"/>
        </w:rPr>
        <w:t xml:space="preserve">message </w:t>
      </w:r>
      <w:r w:rsidR="00236189" w:rsidRPr="00236189">
        <w:rPr>
          <w:rFonts w:cs="Arial"/>
          <w:szCs w:val="20"/>
        </w:rPr>
        <w:t>on</w:t>
      </w:r>
      <w:r w:rsidR="00A06E35" w:rsidRPr="00236189">
        <w:rPr>
          <w:rFonts w:cs="Arial"/>
          <w:szCs w:val="20"/>
        </w:rPr>
        <w:t xml:space="preserve"> </w:t>
      </w:r>
      <w:r w:rsidR="00354E12">
        <w:rPr>
          <w:rFonts w:cs="Arial"/>
          <w:szCs w:val="20"/>
        </w:rPr>
        <w:t>Recruitment System</w:t>
      </w:r>
      <w:r w:rsidR="00A06E35" w:rsidRPr="00236189">
        <w:rPr>
          <w:rFonts w:cs="Arial"/>
          <w:szCs w:val="20"/>
        </w:rPr>
        <w:t xml:space="preserve"> </w:t>
      </w:r>
      <w:r w:rsidR="00386EE0" w:rsidRPr="00236189">
        <w:rPr>
          <w:rFonts w:cs="Arial"/>
          <w:szCs w:val="20"/>
        </w:rPr>
        <w:t>notifying you of the expression of interest.</w:t>
      </w:r>
      <w:r w:rsidR="00386EE0" w:rsidRPr="00236189" w:rsidDel="00386EE0">
        <w:rPr>
          <w:rFonts w:cs="Arial"/>
          <w:szCs w:val="20"/>
        </w:rPr>
        <w:t xml:space="preserve"> </w:t>
      </w:r>
    </w:p>
    <w:p w14:paraId="50FAF9B1"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5D233DBF" w14:textId="4D90C47F" w:rsidR="00A06C0A" w:rsidRPr="00236189" w:rsidRDefault="00386EE0"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 invitation</w:t>
      </w:r>
      <w:r w:rsidR="00236189" w:rsidRPr="00236189">
        <w:rPr>
          <w:rFonts w:cs="Arial"/>
          <w:szCs w:val="20"/>
        </w:rPr>
        <w:t xml:space="preserve"> to e</w:t>
      </w:r>
      <w:r w:rsidR="00C62C2A" w:rsidRPr="00236189">
        <w:rPr>
          <w:rFonts w:cs="Arial"/>
          <w:szCs w:val="20"/>
        </w:rPr>
        <w:t xml:space="preserve">xpress </w:t>
      </w:r>
      <w:r w:rsidR="00236189" w:rsidRPr="00236189">
        <w:rPr>
          <w:rFonts w:cs="Arial"/>
          <w:szCs w:val="20"/>
        </w:rPr>
        <w:t>i</w:t>
      </w:r>
      <w:r w:rsidR="00C62C2A" w:rsidRPr="00236189">
        <w:rPr>
          <w:rFonts w:cs="Arial"/>
          <w:szCs w:val="20"/>
        </w:rPr>
        <w:t>nterest</w:t>
      </w:r>
      <w:r w:rsidRPr="00236189">
        <w:rPr>
          <w:rFonts w:cs="Arial"/>
          <w:szCs w:val="20"/>
        </w:rPr>
        <w:t xml:space="preserve"> </w:t>
      </w:r>
      <w:r w:rsidR="00236189" w:rsidRPr="00236189">
        <w:rPr>
          <w:rFonts w:cs="Arial"/>
          <w:szCs w:val="20"/>
        </w:rPr>
        <w:t>message</w:t>
      </w:r>
      <w:r w:rsidR="005C02BB" w:rsidRPr="00236189">
        <w:rPr>
          <w:rFonts w:cs="Arial"/>
          <w:szCs w:val="20"/>
        </w:rPr>
        <w:t xml:space="preserve"> will specify </w:t>
      </w:r>
      <w:r w:rsidRPr="00236189">
        <w:rPr>
          <w:rFonts w:cs="Arial"/>
          <w:szCs w:val="20"/>
        </w:rPr>
        <w:t xml:space="preserve">a </w:t>
      </w:r>
      <w:r w:rsidR="005C02BB" w:rsidRPr="00236189">
        <w:rPr>
          <w:rFonts w:cs="Arial"/>
          <w:szCs w:val="20"/>
        </w:rPr>
        <w:t xml:space="preserve">deadline. We will not accept expressions of interest after </w:t>
      </w:r>
      <w:r w:rsidRPr="00236189">
        <w:rPr>
          <w:rFonts w:cs="Arial"/>
          <w:szCs w:val="20"/>
        </w:rPr>
        <w:t>the deadline</w:t>
      </w:r>
      <w:r w:rsidR="005C02BB" w:rsidRPr="00236189">
        <w:rPr>
          <w:rFonts w:cs="Arial"/>
          <w:szCs w:val="20"/>
        </w:rPr>
        <w:t>.</w:t>
      </w:r>
      <w:r w:rsidR="00A06C0A" w:rsidRPr="00236189">
        <w:rPr>
          <w:rFonts w:cs="Arial"/>
          <w:szCs w:val="20"/>
        </w:rPr>
        <w:t xml:space="preserve"> </w:t>
      </w:r>
    </w:p>
    <w:p w14:paraId="600C8A09" w14:textId="77777777" w:rsidR="00A06C0A" w:rsidRPr="00236189" w:rsidRDefault="00A06C0A" w:rsidP="00A06C0A">
      <w:pPr>
        <w:pStyle w:val="ListParagraph"/>
        <w:rPr>
          <w:rFonts w:cs="Arial"/>
          <w:szCs w:val="20"/>
        </w:rPr>
      </w:pPr>
    </w:p>
    <w:p w14:paraId="319CED0B" w14:textId="45C3A883" w:rsidR="00A06C0A"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You</w:t>
      </w:r>
      <w:r w:rsidR="00386EE0" w:rsidRPr="00236189">
        <w:rPr>
          <w:rFonts w:cs="Arial"/>
          <w:szCs w:val="20"/>
        </w:rPr>
        <w:t xml:space="preserve"> must respond to the </w:t>
      </w:r>
      <w:r w:rsidR="005C02BB" w:rsidRPr="00236189">
        <w:rPr>
          <w:rFonts w:cs="Arial"/>
          <w:szCs w:val="20"/>
        </w:rPr>
        <w:t xml:space="preserve">invitation to </w:t>
      </w:r>
      <w:r w:rsidR="00386EE0" w:rsidRPr="00236189">
        <w:rPr>
          <w:rFonts w:cs="Arial"/>
          <w:szCs w:val="20"/>
        </w:rPr>
        <w:t xml:space="preserve">Express Interest in the specified </w:t>
      </w:r>
      <w:r w:rsidRPr="00236189">
        <w:rPr>
          <w:rFonts w:cs="Arial"/>
          <w:szCs w:val="20"/>
        </w:rPr>
        <w:t xml:space="preserve">format. </w:t>
      </w:r>
    </w:p>
    <w:p w14:paraId="15F55B3E" w14:textId="77777777" w:rsidR="00A06C0A" w:rsidRPr="00236189" w:rsidRDefault="00A06C0A" w:rsidP="00A06C0A">
      <w:pPr>
        <w:pStyle w:val="ListParagraph"/>
        <w:rPr>
          <w:rFonts w:cs="Arial"/>
          <w:szCs w:val="20"/>
        </w:rPr>
      </w:pPr>
    </w:p>
    <w:p w14:paraId="2C7DEEC6" w14:textId="679A9D99" w:rsidR="00386EE0"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w:t>
      </w:r>
      <w:r w:rsidR="00386EE0" w:rsidRPr="00236189">
        <w:rPr>
          <w:rFonts w:cs="Arial"/>
          <w:szCs w:val="20"/>
        </w:rPr>
        <w:t xml:space="preserve"> HSE HR/Recruitment Team may invite multiple candidates on the panel to express interest in a post simultaneously.</w:t>
      </w:r>
    </w:p>
    <w:p w14:paraId="196CB410"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2E8B53B6" w14:textId="3361FB6D" w:rsidR="00386EE0" w:rsidRPr="00236189" w:rsidRDefault="00386EE0" w:rsidP="00386EE0">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 xml:space="preserve">After reviewing the Expression of Interest responses </w:t>
      </w:r>
      <w:r w:rsidR="005C02BB" w:rsidRPr="00236189">
        <w:rPr>
          <w:rFonts w:cs="Arial"/>
          <w:szCs w:val="20"/>
        </w:rPr>
        <w:t>post</w:t>
      </w:r>
      <w:r w:rsidRPr="00236189">
        <w:rPr>
          <w:rFonts w:cs="Arial"/>
          <w:szCs w:val="20"/>
        </w:rPr>
        <w:t xml:space="preserve"> the deadline, the candidate with the highest position on the panel will receive a "Recommendation to Proceed" invitation to move forward in the recruitment process</w:t>
      </w:r>
      <w:r w:rsidR="00236189" w:rsidRPr="00236189">
        <w:rPr>
          <w:rFonts w:cs="Arial"/>
          <w:szCs w:val="20"/>
        </w:rPr>
        <w:t>.</w:t>
      </w:r>
    </w:p>
    <w:p w14:paraId="170893E6" w14:textId="51FEB647" w:rsidR="00F738BF" w:rsidRPr="00236189" w:rsidRDefault="00F738BF" w:rsidP="00236189">
      <w:pPr>
        <w:numPr>
          <w:ilvl w:val="0"/>
          <w:numId w:val="14"/>
        </w:numPr>
        <w:shd w:val="clear" w:color="auto" w:fill="FFFFFF"/>
        <w:spacing w:before="120" w:after="100" w:afterAutospacing="1" w:line="240" w:lineRule="auto"/>
        <w:rPr>
          <w:rFonts w:cs="Arial"/>
          <w:szCs w:val="20"/>
        </w:rPr>
      </w:pPr>
      <w:r w:rsidRPr="00236189">
        <w:rPr>
          <w:rFonts w:cs="Arial"/>
          <w:szCs w:val="20"/>
        </w:rPr>
        <w:t xml:space="preserve">If you respond </w:t>
      </w:r>
      <w:r w:rsidR="00236189">
        <w:rPr>
          <w:rFonts w:cs="Arial"/>
          <w:szCs w:val="20"/>
        </w:rPr>
        <w:t xml:space="preserve">with interest </w:t>
      </w:r>
      <w:r w:rsidRPr="00236189">
        <w:rPr>
          <w:rFonts w:cs="Arial"/>
          <w:szCs w:val="20"/>
        </w:rPr>
        <w:t xml:space="preserve">to an </w:t>
      </w:r>
      <w:r w:rsidR="00236189">
        <w:rPr>
          <w:rFonts w:cs="Arial"/>
          <w:szCs w:val="20"/>
        </w:rPr>
        <w:t>“</w:t>
      </w:r>
      <w:r w:rsidR="00236189" w:rsidRPr="00236189">
        <w:rPr>
          <w:rFonts w:cs="Arial"/>
          <w:szCs w:val="20"/>
        </w:rPr>
        <w:t>Invitation to Express</w:t>
      </w:r>
      <w:r w:rsidR="00236189">
        <w:rPr>
          <w:rFonts w:cs="Arial"/>
          <w:szCs w:val="20"/>
        </w:rPr>
        <w:t>”</w:t>
      </w:r>
      <w:r w:rsidR="00236189" w:rsidRPr="00236189">
        <w:rPr>
          <w:rFonts w:cs="Arial"/>
          <w:szCs w:val="20"/>
        </w:rPr>
        <w:t xml:space="preserve"> </w:t>
      </w:r>
      <w:r w:rsidRPr="00236189">
        <w:rPr>
          <w:rFonts w:cs="Arial"/>
          <w:szCs w:val="20"/>
        </w:rPr>
        <w:t xml:space="preserve">and are not the highest </w:t>
      </w:r>
      <w:r w:rsidR="005C02BB" w:rsidRPr="00236189">
        <w:rPr>
          <w:rFonts w:cs="Arial"/>
          <w:szCs w:val="20"/>
        </w:rPr>
        <w:t xml:space="preserve">in the order of merit </w:t>
      </w:r>
      <w:r w:rsidRPr="00236189">
        <w:rPr>
          <w:rFonts w:cs="Arial"/>
          <w:szCs w:val="20"/>
        </w:rPr>
        <w:t>on the list</w:t>
      </w:r>
      <w:r w:rsidR="005C02BB" w:rsidRPr="00236189">
        <w:rPr>
          <w:rFonts w:cs="Arial"/>
          <w:szCs w:val="20"/>
        </w:rPr>
        <w:t xml:space="preserve"> of candidates who expressed an interest,</w:t>
      </w:r>
      <w:r w:rsidRPr="00236189">
        <w:rPr>
          <w:rFonts w:cs="Arial"/>
          <w:szCs w:val="20"/>
        </w:rPr>
        <w:t xml:space="preserve"> your position on the panel will remain </w:t>
      </w:r>
      <w:r w:rsidR="00386EE0" w:rsidRPr="00236189">
        <w:rPr>
          <w:rFonts w:cs="Arial"/>
          <w:szCs w:val="20"/>
        </w:rPr>
        <w:t>the same.</w:t>
      </w:r>
    </w:p>
    <w:p w14:paraId="3F1E8A8A" w14:textId="58F49F60" w:rsidR="00F738BF" w:rsidRPr="00236189"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If you respond to an “</w:t>
      </w:r>
      <w:r w:rsidR="00236189" w:rsidRPr="00236189">
        <w:rPr>
          <w:rFonts w:cs="Arial"/>
          <w:szCs w:val="20"/>
        </w:rPr>
        <w:t>Invitation to Express</w:t>
      </w:r>
      <w:r w:rsidRPr="00236189">
        <w:rPr>
          <w:rFonts w:cs="Arial"/>
          <w:szCs w:val="20"/>
        </w:rPr>
        <w:t>” with “</w:t>
      </w:r>
      <w:r w:rsidR="00386EE0" w:rsidRPr="00236189">
        <w:rPr>
          <w:rFonts w:cs="Arial"/>
          <w:szCs w:val="20"/>
        </w:rPr>
        <w:t>N</w:t>
      </w:r>
      <w:r w:rsidRPr="00236189">
        <w:rPr>
          <w:rFonts w:cs="Arial"/>
          <w:szCs w:val="20"/>
        </w:rPr>
        <w:t xml:space="preserve">ot </w:t>
      </w:r>
      <w:r w:rsidR="005C02BB" w:rsidRPr="00236189">
        <w:rPr>
          <w:rFonts w:cs="Arial"/>
          <w:szCs w:val="20"/>
        </w:rPr>
        <w:t>Interested”,</w:t>
      </w:r>
      <w:r w:rsidRPr="00236189">
        <w:rPr>
          <w:rFonts w:cs="Arial"/>
          <w:szCs w:val="20"/>
        </w:rPr>
        <w:t xml:space="preserve"> your position on the panel will remain </w:t>
      </w:r>
      <w:r w:rsidR="00386EE0" w:rsidRPr="00236189">
        <w:rPr>
          <w:rFonts w:cs="Arial"/>
          <w:szCs w:val="20"/>
        </w:rPr>
        <w:t>the same.</w:t>
      </w:r>
    </w:p>
    <w:p w14:paraId="11B59B84" w14:textId="6DB79270" w:rsidR="00F738BF" w:rsidRPr="002E719E"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 xml:space="preserve">If you do not respond to </w:t>
      </w:r>
      <w:r w:rsidR="00236189">
        <w:rPr>
          <w:rFonts w:cs="Arial"/>
          <w:szCs w:val="20"/>
        </w:rPr>
        <w:t>the</w:t>
      </w:r>
      <w:r w:rsidRPr="00236189">
        <w:rPr>
          <w:rFonts w:cs="Arial"/>
          <w:szCs w:val="20"/>
        </w:rPr>
        <w:t xml:space="preserve"> “</w:t>
      </w:r>
      <w:r w:rsidR="00236189" w:rsidRPr="00236189">
        <w:rPr>
          <w:rFonts w:cs="Arial"/>
          <w:szCs w:val="20"/>
        </w:rPr>
        <w:t xml:space="preserve">Invitation to </w:t>
      </w:r>
      <w:r w:rsidR="00C95023">
        <w:rPr>
          <w:rFonts w:cs="Arial"/>
          <w:szCs w:val="20"/>
        </w:rPr>
        <w:t>E</w:t>
      </w:r>
      <w:r w:rsidR="00C95023" w:rsidRPr="00236189">
        <w:rPr>
          <w:rFonts w:cs="Arial"/>
          <w:szCs w:val="20"/>
        </w:rPr>
        <w:t>xpress</w:t>
      </w:r>
      <w:r w:rsidRPr="00236189">
        <w:rPr>
          <w:rFonts w:cs="Arial"/>
          <w:szCs w:val="20"/>
        </w:rPr>
        <w:t>”</w:t>
      </w:r>
      <w:r w:rsidR="00386EE0" w:rsidRPr="00236189">
        <w:rPr>
          <w:rFonts w:cs="Arial"/>
          <w:szCs w:val="20"/>
        </w:rPr>
        <w:t xml:space="preserve">, </w:t>
      </w:r>
      <w:r w:rsidR="006219B3" w:rsidRPr="00236189">
        <w:rPr>
          <w:rFonts w:cs="Arial"/>
          <w:szCs w:val="20"/>
        </w:rPr>
        <w:t>it will</w:t>
      </w:r>
      <w:r w:rsidRPr="00236189">
        <w:rPr>
          <w:rFonts w:cs="Arial"/>
          <w:szCs w:val="20"/>
        </w:rPr>
        <w:t xml:space="preserve"> </w:t>
      </w:r>
      <w:r w:rsidR="00386EE0" w:rsidRPr="00236189">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19D7449B" w:rsidR="00A06C0A" w:rsidRPr="00236189" w:rsidRDefault="00386EE0" w:rsidP="00A06C0A">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726FAA19" w14:textId="77777777" w:rsidR="00236189" w:rsidRPr="00236189" w:rsidRDefault="00236189" w:rsidP="00236189">
      <w:pPr>
        <w:pStyle w:val="ListParagraph"/>
        <w:spacing w:before="240" w:line="240" w:lineRule="auto"/>
        <w:ind w:left="360"/>
        <w:rPr>
          <w:rFonts w:cs="Arial"/>
          <w:b/>
          <w:szCs w:val="20"/>
        </w:rPr>
      </w:pPr>
    </w:p>
    <w:p w14:paraId="7FFE9062" w14:textId="08CC0C2F" w:rsidR="00236189" w:rsidRPr="00236189" w:rsidRDefault="00236189" w:rsidP="00236189">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Pr="002E719E">
        <w:rPr>
          <w:rFonts w:cs="Arial"/>
          <w:szCs w:val="20"/>
        </w:rPr>
        <w:t>list</w:t>
      </w:r>
      <w:r>
        <w:rPr>
          <w:rFonts w:cs="Arial"/>
          <w:szCs w:val="20"/>
        </w:rPr>
        <w:t xml:space="preserve"> of candidates who expressed an interest does not</w:t>
      </w:r>
      <w:r w:rsidRPr="00A06C0A" w:rsidDel="005C02BB">
        <w:rPr>
          <w:rFonts w:cs="Arial"/>
          <w:szCs w:val="20"/>
        </w:rPr>
        <w:t xml:space="preserve"> </w:t>
      </w:r>
      <w:r w:rsidRPr="00A06C0A">
        <w:rPr>
          <w:rFonts w:cs="Arial"/>
          <w:szCs w:val="20"/>
        </w:rPr>
        <w:t xml:space="preserve">proceed with </w:t>
      </w:r>
      <w:r>
        <w:rPr>
          <w:rFonts w:cs="Arial"/>
          <w:szCs w:val="20"/>
        </w:rPr>
        <w:t xml:space="preserve">the next stage, the next candidate </w:t>
      </w:r>
      <w:r w:rsidRPr="00A06C0A">
        <w:rPr>
          <w:rFonts w:cs="Arial"/>
          <w:szCs w:val="20"/>
        </w:rPr>
        <w:t>on the list may be considered</w:t>
      </w:r>
      <w:r>
        <w:rPr>
          <w:rFonts w:cs="Arial"/>
          <w:szCs w:val="20"/>
        </w:rPr>
        <w:t>.</w:t>
      </w:r>
      <w:r w:rsidRPr="00A06C0A">
        <w:rPr>
          <w:rFonts w:cs="Arial"/>
          <w:szCs w:val="20"/>
        </w:rPr>
        <w:t xml:space="preserve"> </w:t>
      </w:r>
    </w:p>
    <w:p w14:paraId="16F0E937" w14:textId="45F1CDCA" w:rsidR="00A06C0A" w:rsidRDefault="002E1F75" w:rsidP="00386EE0">
      <w:pPr>
        <w:autoSpaceDE w:val="0"/>
        <w:autoSpaceDN w:val="0"/>
        <w:adjustRightInd w:val="0"/>
        <w:spacing w:before="24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0D6F3A96" w:rsidR="00F10581" w:rsidRPr="002474BD" w:rsidRDefault="00F10581" w:rsidP="00F10581">
      <w:pPr>
        <w:autoSpaceDE w:val="0"/>
        <w:autoSpaceDN w:val="0"/>
        <w:adjustRightInd w:val="0"/>
        <w:spacing w:before="24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w:t>
      </w:r>
      <w:r w:rsidR="00D174D2">
        <w:rPr>
          <w:rFonts w:cs="Arial"/>
          <w:szCs w:val="20"/>
        </w:rPr>
        <w:t xml:space="preserve"> etc. You will receive </w:t>
      </w:r>
      <w:r w:rsidR="00497367">
        <w:rPr>
          <w:rFonts w:cs="Arial"/>
          <w:szCs w:val="20"/>
        </w:rPr>
        <w:t>a “message</w:t>
      </w:r>
      <w:r w:rsidR="00D174D2">
        <w:rPr>
          <w:rFonts w:cs="Arial"/>
          <w:szCs w:val="20"/>
        </w:rPr>
        <w:t xml:space="preserve">" via </w:t>
      </w:r>
      <w:r w:rsidR="00354E12">
        <w:rPr>
          <w:rFonts w:cs="Arial"/>
          <w:szCs w:val="20"/>
        </w:rPr>
        <w:t>Recruitment System</w:t>
      </w:r>
      <w:r w:rsidR="00C95023">
        <w:rPr>
          <w:rFonts w:cs="Arial"/>
          <w:szCs w:val="20"/>
        </w:rPr>
        <w:t xml:space="preserve"> </w:t>
      </w:r>
      <w:r w:rsidRPr="002474BD">
        <w:rPr>
          <w:rFonts w:cs="Arial"/>
          <w:szCs w:val="20"/>
        </w:rPr>
        <w:t>notifying you of the "recommendation to proceed."</w:t>
      </w:r>
    </w:p>
    <w:p w14:paraId="0669132D" w14:textId="6FB5D857" w:rsidR="00F10581" w:rsidRDefault="00F10581" w:rsidP="00386EE0">
      <w:pPr>
        <w:autoSpaceDE w:val="0"/>
        <w:autoSpaceDN w:val="0"/>
        <w:adjustRightInd w:val="0"/>
        <w:spacing w:before="240" w:line="240" w:lineRule="auto"/>
        <w:rPr>
          <w:rFonts w:cs="Arial"/>
          <w:szCs w:val="20"/>
        </w:rPr>
      </w:pPr>
      <w:r w:rsidRPr="002474BD">
        <w:rPr>
          <w:rFonts w:cs="Arial"/>
          <w:szCs w:val="20"/>
        </w:rPr>
        <w:t>Before accepting the "Recommendation to Proceed" invitation, it is important to read these advisory notes, as your decision may affect your position on the panel.</w:t>
      </w:r>
    </w:p>
    <w:p w14:paraId="5EC24CD6" w14:textId="77777777" w:rsidR="00C95023" w:rsidRDefault="00C95023" w:rsidP="0093402A">
      <w:pPr>
        <w:autoSpaceDE w:val="0"/>
        <w:autoSpaceDN w:val="0"/>
        <w:adjustRightInd w:val="0"/>
        <w:spacing w:before="240" w:line="240" w:lineRule="auto"/>
        <w:rPr>
          <w:rFonts w:cs="Arial"/>
          <w:b/>
          <w:color w:val="000000" w:themeColor="text1"/>
          <w:szCs w:val="20"/>
        </w:rPr>
      </w:pPr>
    </w:p>
    <w:p w14:paraId="7A0F6F87" w14:textId="310853DA" w:rsidR="0093402A" w:rsidRDefault="0093402A" w:rsidP="0093402A">
      <w:pPr>
        <w:autoSpaceDE w:val="0"/>
        <w:autoSpaceDN w:val="0"/>
        <w:adjustRightInd w:val="0"/>
        <w:spacing w:before="240" w:line="240" w:lineRule="auto"/>
        <w:rPr>
          <w:rFonts w:cs="Arial"/>
          <w:szCs w:val="20"/>
        </w:rPr>
      </w:pPr>
      <w:r w:rsidRPr="002E719E">
        <w:rPr>
          <w:rFonts w:cs="Arial"/>
          <w:b/>
          <w:color w:val="000000" w:themeColor="text1"/>
          <w:szCs w:val="20"/>
        </w:rPr>
        <w:lastRenderedPageBreak/>
        <w:t>Recommendation to Proceed</w:t>
      </w:r>
      <w:r w:rsidR="00C95023">
        <w:rPr>
          <w:rFonts w:cs="Arial"/>
          <w:b/>
          <w:color w:val="000000" w:themeColor="text1"/>
          <w:szCs w:val="20"/>
        </w:rPr>
        <w:t xml:space="preserve"> Details:</w:t>
      </w:r>
    </w:p>
    <w:p w14:paraId="2E397333" w14:textId="1F860200" w:rsidR="0093402A" w:rsidRDefault="0093402A" w:rsidP="00386EE0">
      <w:pPr>
        <w:autoSpaceDE w:val="0"/>
        <w:autoSpaceDN w:val="0"/>
        <w:adjustRightInd w:val="0"/>
        <w:spacing w:before="240" w:line="240" w:lineRule="auto"/>
        <w:rPr>
          <w:rFonts w:cs="Arial"/>
          <w:szCs w:val="20"/>
        </w:rPr>
      </w:pPr>
      <w:r w:rsidRPr="002474BD">
        <w:rPr>
          <w:rFonts w:cs="Arial"/>
          <w:szCs w:val="20"/>
        </w:rPr>
        <w:t xml:space="preserve">The "Recommendation to Proceed" </w:t>
      </w:r>
      <w:r w:rsidR="001A5C1C">
        <w:rPr>
          <w:rFonts w:cs="Arial"/>
          <w:szCs w:val="20"/>
        </w:rPr>
        <w:t>indicates you are highest in order of merit for the post. F</w:t>
      </w:r>
      <w:r w:rsidR="001A5C1C" w:rsidRPr="001A5C1C">
        <w:rPr>
          <w:rFonts w:cs="Arial"/>
          <w:szCs w:val="20"/>
        </w:rPr>
        <w:t>ollowing</w:t>
      </w:r>
      <w:r w:rsidR="001A5C1C">
        <w:rPr>
          <w:rFonts w:cs="Arial"/>
          <w:szCs w:val="20"/>
        </w:rPr>
        <w:t xml:space="preserve"> a </w:t>
      </w:r>
      <w:r w:rsidR="001A5C1C" w:rsidRPr="001A5C1C">
        <w:rPr>
          <w:rFonts w:cs="Arial"/>
          <w:szCs w:val="20"/>
        </w:rPr>
        <w:t>review of your application form, the HR Recruitment Team will outline exactly what is required of you in terms of supporting documentation in order to progress your recommendation for this role</w:t>
      </w:r>
      <w:r w:rsidR="001A5C1C">
        <w:rPr>
          <w:rFonts w:cs="Arial"/>
          <w:szCs w:val="20"/>
        </w:rPr>
        <w:t xml:space="preserve">. </w:t>
      </w:r>
      <w:r w:rsidRPr="002474BD">
        <w:rPr>
          <w:rFonts w:cs="Arial"/>
          <w:szCs w:val="20"/>
        </w:rPr>
        <w:t xml:space="preserve">It is not a </w:t>
      </w:r>
      <w:r>
        <w:rPr>
          <w:rFonts w:cs="Arial"/>
          <w:szCs w:val="20"/>
        </w:rPr>
        <w:t>j</w:t>
      </w:r>
      <w:r w:rsidRPr="002474BD">
        <w:rPr>
          <w:rFonts w:cs="Arial"/>
          <w:szCs w:val="20"/>
        </w:rPr>
        <w:t>ob offer.</w:t>
      </w:r>
      <w:r>
        <w:rPr>
          <w:rFonts w:cs="Arial"/>
          <w:szCs w:val="20"/>
        </w:rPr>
        <w:t xml:space="preserve"> You will receive a </w:t>
      </w:r>
      <w:r w:rsidR="00AF4E1B">
        <w:rPr>
          <w:rFonts w:cs="Arial"/>
          <w:szCs w:val="20"/>
        </w:rPr>
        <w:t>correspondence</w:t>
      </w:r>
      <w:r>
        <w:rPr>
          <w:rFonts w:cs="Arial"/>
          <w:szCs w:val="20"/>
        </w:rPr>
        <w:t xml:space="preserve"> via </w:t>
      </w:r>
      <w:r w:rsidR="00354E12">
        <w:rPr>
          <w:rFonts w:cs="Arial"/>
          <w:szCs w:val="20"/>
        </w:rPr>
        <w:t>Recruitment System</w:t>
      </w:r>
      <w:r w:rsidRPr="002474BD">
        <w:rPr>
          <w:rFonts w:cs="Arial"/>
          <w:szCs w:val="20"/>
        </w:rPr>
        <w:t xml:space="preserve"> notifying you of</w:t>
      </w:r>
      <w:r w:rsidR="00AF4E1B">
        <w:rPr>
          <w:rFonts w:cs="Arial"/>
          <w:szCs w:val="20"/>
        </w:rPr>
        <w:t xml:space="preserve"> the "recommendation to proceed</w:t>
      </w:r>
      <w:r w:rsidRPr="002474BD">
        <w:rPr>
          <w:rFonts w:cs="Arial"/>
          <w:szCs w:val="20"/>
        </w:rPr>
        <w:t>"</w:t>
      </w:r>
      <w:r w:rsidR="00AF4E1B">
        <w:rPr>
          <w:rFonts w:cs="Arial"/>
          <w:szCs w:val="20"/>
        </w:rPr>
        <w:t>.</w:t>
      </w:r>
    </w:p>
    <w:p w14:paraId="36AD327E" w14:textId="48E0CCC3" w:rsidR="00AF4E1B" w:rsidRDefault="00AF4E1B" w:rsidP="00AF4E1B">
      <w:pPr>
        <w:spacing w:after="0" w:line="240" w:lineRule="auto"/>
        <w:rPr>
          <w:rFonts w:cs="Arial"/>
          <w:szCs w:val="20"/>
        </w:rPr>
      </w:pPr>
      <w:r w:rsidRPr="0093402A">
        <w:rPr>
          <w:rFonts w:cs="Arial"/>
          <w:szCs w:val="20"/>
        </w:rPr>
        <w:t xml:space="preserve">The HSE has the right to determine what clearances are required for a particular role. </w:t>
      </w:r>
      <w:r>
        <w:rPr>
          <w:rFonts w:cs="Arial"/>
          <w:szCs w:val="20"/>
        </w:rPr>
        <w:t>The HSE</w:t>
      </w:r>
      <w:r w:rsidRPr="0093402A">
        <w:rPr>
          <w:rFonts w:cs="Arial"/>
          <w:szCs w:val="20"/>
        </w:rPr>
        <w:t xml:space="preserve"> can withdraw the recommendation to proceed through the selection process if candidates do not meet the conditions. For example, fail to provide proof of their claimed qualifications, training, or experience.</w:t>
      </w:r>
    </w:p>
    <w:p w14:paraId="731C277C" w14:textId="77777777" w:rsidR="00AF4E1B" w:rsidRDefault="00AF4E1B" w:rsidP="00AF4E1B">
      <w:pPr>
        <w:spacing w:after="0" w:line="240" w:lineRule="auto"/>
        <w:rPr>
          <w:rFonts w:cs="Arial"/>
          <w:szCs w:val="20"/>
        </w:rPr>
      </w:pPr>
    </w:p>
    <w:p w14:paraId="0A403D45" w14:textId="3D31FC4E" w:rsidR="00AF4E1B" w:rsidRPr="0093402A" w:rsidRDefault="00AF4E1B" w:rsidP="00AF4E1B">
      <w:pPr>
        <w:spacing w:after="0" w:line="240" w:lineRule="auto"/>
        <w:rPr>
          <w:rFonts w:cs="Arial"/>
          <w:szCs w:val="20"/>
        </w:rPr>
      </w:pPr>
      <w:r w:rsidRPr="0093402A">
        <w:rPr>
          <w:rFonts w:cs="Arial"/>
          <w:szCs w:val="20"/>
        </w:rPr>
        <w:t>Note additional clearances may be required subject to the role and changes in legislation.</w:t>
      </w:r>
    </w:p>
    <w:p w14:paraId="39E33ED9" w14:textId="7016325B" w:rsidR="00AF4E1B" w:rsidRPr="0093402A" w:rsidRDefault="00AF4E1B" w:rsidP="00AF4E1B">
      <w:pPr>
        <w:spacing w:after="0" w:line="240" w:lineRule="auto"/>
        <w:rPr>
          <w:rFonts w:cs="Arial"/>
          <w:szCs w:val="20"/>
        </w:rPr>
      </w:pPr>
    </w:p>
    <w:p w14:paraId="7775342C" w14:textId="3B70EB62" w:rsidR="0093402A" w:rsidRPr="0093402A" w:rsidRDefault="0093402A" w:rsidP="00AF4E1B">
      <w:pPr>
        <w:autoSpaceDE w:val="0"/>
        <w:autoSpaceDN w:val="0"/>
        <w:adjustRightInd w:val="0"/>
        <w:spacing w:before="240" w:line="240" w:lineRule="auto"/>
        <w:rPr>
          <w:rFonts w:cs="Arial"/>
          <w:szCs w:val="20"/>
        </w:rPr>
      </w:pPr>
      <w:r>
        <w:rPr>
          <w:rFonts w:cs="Arial"/>
          <w:b/>
          <w:color w:val="000000" w:themeColor="text1"/>
          <w:szCs w:val="20"/>
        </w:rPr>
        <w:t>Acceptance of Office Details</w:t>
      </w:r>
      <w:r w:rsidR="00C95023">
        <w:rPr>
          <w:rFonts w:cs="Arial"/>
          <w:b/>
          <w:color w:val="000000" w:themeColor="text1"/>
          <w:szCs w:val="20"/>
        </w:rPr>
        <w:t>:</w:t>
      </w:r>
    </w:p>
    <w:p w14:paraId="665F688E" w14:textId="77777777" w:rsidR="0093402A" w:rsidRPr="0093402A" w:rsidRDefault="0093402A" w:rsidP="0093402A">
      <w:pPr>
        <w:spacing w:after="0" w:line="240" w:lineRule="auto"/>
        <w:rPr>
          <w:rFonts w:cs="Arial"/>
          <w:szCs w:val="20"/>
        </w:rPr>
      </w:pPr>
    </w:p>
    <w:p w14:paraId="713EFF13" w14:textId="1036CCE1" w:rsidR="0093402A" w:rsidRDefault="00AF4E1B" w:rsidP="0093402A">
      <w:pPr>
        <w:spacing w:after="0" w:line="240" w:lineRule="auto"/>
        <w:rPr>
          <w:rFonts w:cs="Arial"/>
          <w:szCs w:val="20"/>
        </w:rPr>
      </w:pPr>
      <w:r>
        <w:rPr>
          <w:rFonts w:cs="Arial"/>
          <w:szCs w:val="20"/>
        </w:rPr>
        <w:t>If you wish to proceed to the next stage of the recruitment process called pre-employment clearances, you</w:t>
      </w:r>
      <w:r w:rsidR="0093402A" w:rsidRPr="0093402A">
        <w:rPr>
          <w:rFonts w:cs="Arial"/>
          <w:szCs w:val="20"/>
        </w:rPr>
        <w:t xml:space="preserve"> </w:t>
      </w:r>
      <w:r>
        <w:rPr>
          <w:rFonts w:cs="Arial"/>
          <w:szCs w:val="20"/>
        </w:rPr>
        <w:t>should</w:t>
      </w:r>
      <w:r w:rsidR="0093402A" w:rsidRPr="0093402A">
        <w:rPr>
          <w:rFonts w:cs="Arial"/>
          <w:szCs w:val="20"/>
        </w:rPr>
        <w:t xml:space="preserve"> sign the </w:t>
      </w:r>
      <w:r>
        <w:rPr>
          <w:rFonts w:cs="Arial"/>
          <w:szCs w:val="20"/>
        </w:rPr>
        <w:t>“Acceptance of O</w:t>
      </w:r>
      <w:r w:rsidR="0093402A" w:rsidRPr="0093402A">
        <w:rPr>
          <w:rFonts w:cs="Arial"/>
          <w:szCs w:val="20"/>
        </w:rPr>
        <w:t>ffice</w:t>
      </w:r>
      <w:r>
        <w:rPr>
          <w:rFonts w:cs="Arial"/>
          <w:szCs w:val="20"/>
        </w:rPr>
        <w:t>”</w:t>
      </w:r>
      <w:r w:rsidR="0093402A" w:rsidRPr="0093402A">
        <w:rPr>
          <w:rFonts w:cs="Arial"/>
          <w:szCs w:val="20"/>
        </w:rPr>
        <w:t xml:space="preserve"> form and return it to </w:t>
      </w:r>
      <w:r>
        <w:rPr>
          <w:rFonts w:cs="Arial"/>
          <w:szCs w:val="20"/>
        </w:rPr>
        <w:t xml:space="preserve">the Recruitment Team via </w:t>
      </w:r>
      <w:r w:rsidR="00354E12">
        <w:rPr>
          <w:rFonts w:cs="Arial"/>
          <w:szCs w:val="20"/>
        </w:rPr>
        <w:t>Recruitment System</w:t>
      </w:r>
      <w:r w:rsidR="0093402A" w:rsidRPr="0093402A">
        <w:rPr>
          <w:rFonts w:cs="Arial"/>
          <w:szCs w:val="20"/>
        </w:rPr>
        <w:t xml:space="preserve">. </w:t>
      </w:r>
      <w:r>
        <w:rPr>
          <w:rFonts w:cs="Arial"/>
          <w:szCs w:val="20"/>
        </w:rPr>
        <w:t>A</w:t>
      </w:r>
      <w:r w:rsidR="0093402A" w:rsidRPr="0093402A">
        <w:rPr>
          <w:rFonts w:cs="Arial"/>
          <w:szCs w:val="20"/>
        </w:rPr>
        <w:t xml:space="preserve"> </w:t>
      </w:r>
      <w:r>
        <w:rPr>
          <w:rFonts w:cs="Arial"/>
          <w:szCs w:val="20"/>
        </w:rPr>
        <w:t>deadline wi</w:t>
      </w:r>
      <w:r w:rsidR="00860AEF">
        <w:rPr>
          <w:rFonts w:cs="Arial"/>
          <w:szCs w:val="20"/>
        </w:rPr>
        <w:t>ll be included in the acceptance of o</w:t>
      </w:r>
      <w:r w:rsidRPr="0093402A">
        <w:rPr>
          <w:rFonts w:cs="Arial"/>
          <w:szCs w:val="20"/>
        </w:rPr>
        <w:t>ffice</w:t>
      </w:r>
      <w:r>
        <w:rPr>
          <w:rFonts w:cs="Arial"/>
          <w:szCs w:val="20"/>
        </w:rPr>
        <w:t xml:space="preserve"> message via </w:t>
      </w:r>
      <w:r w:rsidR="00354E12">
        <w:rPr>
          <w:rFonts w:cs="Arial"/>
          <w:szCs w:val="20"/>
        </w:rPr>
        <w:t>Recruitment System</w:t>
      </w:r>
      <w:r w:rsidR="00860AEF">
        <w:rPr>
          <w:rFonts w:cs="Arial"/>
          <w:szCs w:val="20"/>
        </w:rPr>
        <w:t>. Once this</w:t>
      </w:r>
      <w:r w:rsidR="00860AEF" w:rsidRPr="002E719E">
        <w:rPr>
          <w:rFonts w:cs="Arial"/>
          <w:szCs w:val="20"/>
        </w:rPr>
        <w:t xml:space="preserve"> deadline passe</w:t>
      </w:r>
      <w:r w:rsidR="00860AEF">
        <w:rPr>
          <w:rFonts w:cs="Arial"/>
          <w:szCs w:val="20"/>
        </w:rPr>
        <w:t>s</w:t>
      </w:r>
      <w:r w:rsidR="00860AEF" w:rsidRPr="002E719E">
        <w:rPr>
          <w:rFonts w:cs="Arial"/>
          <w:szCs w:val="20"/>
        </w:rPr>
        <w:t>, no further responses will be accepted.</w:t>
      </w:r>
      <w:r w:rsidR="00860AEF">
        <w:rPr>
          <w:rFonts w:cs="Arial"/>
          <w:szCs w:val="20"/>
        </w:rPr>
        <w:t xml:space="preserve"> If you are not in a position to proceed to the next stage, please notify the recruitment team via </w:t>
      </w:r>
      <w:r w:rsidR="00354E12">
        <w:rPr>
          <w:rFonts w:cs="Arial"/>
          <w:szCs w:val="20"/>
        </w:rPr>
        <w:t>Recruitment System</w:t>
      </w:r>
      <w:r w:rsidR="00860AEF">
        <w:rPr>
          <w:rFonts w:cs="Arial"/>
          <w:szCs w:val="20"/>
        </w:rPr>
        <w:t>.</w:t>
      </w:r>
    </w:p>
    <w:p w14:paraId="172DD704" w14:textId="77777777" w:rsidR="00860AEF" w:rsidRDefault="00860AEF" w:rsidP="0093402A">
      <w:pPr>
        <w:spacing w:after="0" w:line="240" w:lineRule="auto"/>
        <w:rPr>
          <w:rFonts w:cs="Arial"/>
          <w:szCs w:val="20"/>
        </w:rPr>
      </w:pPr>
    </w:p>
    <w:p w14:paraId="2659AEF0" w14:textId="4308B40F" w:rsidR="00860AEF" w:rsidRDefault="00860AEF" w:rsidP="0093402A">
      <w:pPr>
        <w:spacing w:after="0" w:line="240" w:lineRule="auto"/>
        <w:rPr>
          <w:rFonts w:cs="Arial"/>
          <w:szCs w:val="20"/>
        </w:rPr>
      </w:pPr>
      <w:r w:rsidRPr="00860AEF">
        <w:rPr>
          <w:rFonts w:cs="Arial"/>
          <w:szCs w:val="20"/>
        </w:rPr>
        <w:t xml:space="preserve">Candidates who </w:t>
      </w:r>
      <w:r>
        <w:rPr>
          <w:rFonts w:cs="Arial"/>
          <w:szCs w:val="20"/>
        </w:rPr>
        <w:t xml:space="preserve">return their acceptance of office form </w:t>
      </w:r>
      <w:r w:rsidRPr="00860AEF">
        <w:rPr>
          <w:rFonts w:cs="Arial"/>
          <w:szCs w:val="20"/>
        </w:rPr>
        <w:t>wi</w:t>
      </w:r>
      <w:r>
        <w:rPr>
          <w:rFonts w:cs="Arial"/>
          <w:szCs w:val="20"/>
        </w:rPr>
        <w:t xml:space="preserve">ll receive an acknowledgment via </w:t>
      </w:r>
      <w:r w:rsidR="00354E12">
        <w:rPr>
          <w:rFonts w:cs="Arial"/>
          <w:szCs w:val="20"/>
        </w:rPr>
        <w:t>Recruitment System</w:t>
      </w:r>
      <w:r>
        <w:rPr>
          <w:rFonts w:cs="Arial"/>
          <w:szCs w:val="20"/>
        </w:rPr>
        <w:t xml:space="preserve"> </w:t>
      </w:r>
      <w:r w:rsidRPr="00860AEF">
        <w:rPr>
          <w:rFonts w:cs="Arial"/>
          <w:szCs w:val="20"/>
        </w:rPr>
        <w:t xml:space="preserve">by the end of the next working day. If you do not receive an acknowledgment, it means that we have not received your </w:t>
      </w:r>
      <w:r>
        <w:rPr>
          <w:rFonts w:cs="Arial"/>
          <w:szCs w:val="20"/>
        </w:rPr>
        <w:t>message</w:t>
      </w:r>
      <w:r w:rsidRPr="00860AEF">
        <w:rPr>
          <w:rFonts w:cs="Arial"/>
          <w:szCs w:val="20"/>
        </w:rPr>
        <w:t xml:space="preserve"> and would strongly a</w:t>
      </w:r>
      <w:r>
        <w:rPr>
          <w:rFonts w:cs="Arial"/>
          <w:szCs w:val="20"/>
        </w:rPr>
        <w:t xml:space="preserve">dvise you to contact the office – </w:t>
      </w:r>
      <w:hyperlink r:id="rId37" w:history="1">
        <w:r w:rsidR="009060F7" w:rsidRPr="00C948CD">
          <w:rPr>
            <w:rStyle w:val="Hyperlink"/>
            <w:rFonts w:cs="Arial"/>
            <w:szCs w:val="20"/>
          </w:rPr>
          <w:t>recruitdubmid@hse.ie</w:t>
        </w:r>
      </w:hyperlink>
      <w:r>
        <w:rPr>
          <w:rFonts w:cs="Arial"/>
          <w:szCs w:val="20"/>
        </w:rPr>
        <w:t xml:space="preserve"> </w:t>
      </w:r>
    </w:p>
    <w:p w14:paraId="7DC9CDFB" w14:textId="77777777" w:rsidR="00860AEF" w:rsidRPr="0093402A" w:rsidRDefault="00860AEF" w:rsidP="0093402A">
      <w:pPr>
        <w:spacing w:after="0" w:line="240" w:lineRule="auto"/>
        <w:rPr>
          <w:rFonts w:cs="Arial"/>
          <w:szCs w:val="20"/>
        </w:rPr>
      </w:pPr>
    </w:p>
    <w:p w14:paraId="204573E7" w14:textId="0762A4DC"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Specified Purpose Post:</w:t>
      </w:r>
    </w:p>
    <w:p w14:paraId="237C2D60"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D1DC7F0"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the Specified Purpose post, during the pre-employment clearance stage, you will still retain your position on the panel for Permanent posts</w:t>
      </w:r>
    </w:p>
    <w:p w14:paraId="19A51690" w14:textId="77777777"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Permanent Post:</w:t>
      </w:r>
    </w:p>
    <w:p w14:paraId="6D5F566B"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 and will be removed from the panel.</w:t>
      </w:r>
    </w:p>
    <w:p w14:paraId="7E63F4B6" w14:textId="694C6AD8" w:rsidR="00C5029C" w:rsidRPr="000026A2" w:rsidRDefault="00C5029C" w:rsidP="000026A2">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this permanent post during the pre-employment clearance stage, you will remain removed from the panel.</w:t>
      </w:r>
    </w:p>
    <w:p w14:paraId="5B422E7C" w14:textId="77777777" w:rsidR="00C5029C" w:rsidRPr="00D174D2" w:rsidRDefault="00C5029C" w:rsidP="00C5029C">
      <w:pPr>
        <w:pStyle w:val="ListParagraph"/>
        <w:spacing w:after="0" w:line="240" w:lineRule="auto"/>
        <w:ind w:left="0"/>
        <w:rPr>
          <w:rFonts w:eastAsia="Times New Roman" w:cs="Arial"/>
          <w:szCs w:val="20"/>
          <w:lang w:eastAsia="en-IE"/>
        </w:rPr>
      </w:pPr>
    </w:p>
    <w:p w14:paraId="10CCCC36" w14:textId="3D0235D5" w:rsidR="00D174D2" w:rsidRDefault="000026A2" w:rsidP="00D174D2">
      <w:pPr>
        <w:spacing w:after="0" w:line="240" w:lineRule="auto"/>
        <w:rPr>
          <w:rFonts w:eastAsia="Times New Roman" w:cs="Arial"/>
          <w:b/>
          <w:szCs w:val="20"/>
          <w:lang w:eastAsia="en-IE"/>
        </w:rPr>
      </w:pPr>
      <w:r>
        <w:rPr>
          <w:rFonts w:eastAsia="Times New Roman" w:cs="Arial"/>
          <w:b/>
          <w:szCs w:val="20"/>
          <w:lang w:eastAsia="en-IE"/>
        </w:rPr>
        <w:t>If a panel if formed to</w:t>
      </w:r>
      <w:r w:rsidR="00523099" w:rsidRPr="00D174D2">
        <w:rPr>
          <w:rFonts w:eastAsia="Times New Roman" w:cs="Arial"/>
          <w:b/>
          <w:szCs w:val="20"/>
          <w:lang w:eastAsia="en-IE"/>
        </w:rPr>
        <w:t xml:space="preserve"> fill </w:t>
      </w:r>
      <w:r w:rsidR="00D174D2" w:rsidRPr="00D174D2">
        <w:rPr>
          <w:rFonts w:eastAsia="Times New Roman" w:cs="Arial"/>
          <w:b/>
          <w:szCs w:val="20"/>
          <w:lang w:eastAsia="en-IE"/>
        </w:rPr>
        <w:t>specified</w:t>
      </w:r>
      <w:r>
        <w:rPr>
          <w:rFonts w:eastAsia="Times New Roman" w:cs="Arial"/>
          <w:b/>
          <w:szCs w:val="20"/>
          <w:lang w:eastAsia="en-IE"/>
        </w:rPr>
        <w:t xml:space="preserve"> p</w:t>
      </w:r>
      <w:r w:rsidR="00523099" w:rsidRPr="00D174D2">
        <w:rPr>
          <w:rFonts w:eastAsia="Times New Roman" w:cs="Arial"/>
          <w:b/>
          <w:szCs w:val="20"/>
          <w:lang w:eastAsia="en-IE"/>
        </w:rPr>
        <w:t>urpose vacancies of full or part-time duration</w:t>
      </w:r>
      <w:r w:rsidR="00C5029C" w:rsidRPr="00D174D2">
        <w:rPr>
          <w:rFonts w:eastAsia="Times New Roman" w:cs="Arial"/>
          <w:b/>
          <w:szCs w:val="20"/>
          <w:lang w:eastAsia="en-IE"/>
        </w:rPr>
        <w:t>.</w:t>
      </w:r>
    </w:p>
    <w:p w14:paraId="3E6202EC" w14:textId="77777777" w:rsidR="00D174D2" w:rsidRPr="00D174D2" w:rsidRDefault="00D174D2" w:rsidP="00D174D2">
      <w:pPr>
        <w:spacing w:after="0" w:line="240" w:lineRule="auto"/>
        <w:rPr>
          <w:rFonts w:eastAsia="Times New Roman" w:cs="Arial"/>
          <w:b/>
          <w:szCs w:val="20"/>
          <w:lang w:eastAsia="en-IE"/>
        </w:rPr>
      </w:pPr>
    </w:p>
    <w:p w14:paraId="048FC371" w14:textId="095CE771" w:rsidR="00523099" w:rsidRPr="00D174D2" w:rsidRDefault="00C5029C" w:rsidP="00D174D2">
      <w:pPr>
        <w:spacing w:after="0" w:line="240" w:lineRule="auto"/>
        <w:rPr>
          <w:rFonts w:eastAsia="Times New Roman" w:cs="Arial"/>
          <w:szCs w:val="20"/>
          <w:lang w:eastAsia="en-IE"/>
        </w:rPr>
      </w:pPr>
      <w:r w:rsidRPr="00D174D2">
        <w:rPr>
          <w:rFonts w:eastAsia="Times New Roman" w:cs="Arial"/>
          <w:szCs w:val="20"/>
          <w:lang w:eastAsia="en-IE"/>
        </w:rPr>
        <w:t>This means that</w:t>
      </w:r>
      <w:r w:rsidR="00523099" w:rsidRPr="00D174D2">
        <w:rPr>
          <w:rFonts w:eastAsia="Times New Roman" w:cs="Arial"/>
          <w:szCs w:val="20"/>
          <w:lang w:eastAsia="en-IE"/>
        </w:rPr>
        <w:t xml:space="preserve"> permanent vacancies will </w:t>
      </w:r>
      <w:r w:rsidRPr="00D174D2">
        <w:rPr>
          <w:rFonts w:eastAsia="Times New Roman" w:cs="Arial"/>
          <w:szCs w:val="20"/>
          <w:lang w:eastAsia="en-IE"/>
        </w:rPr>
        <w:t xml:space="preserve">not </w:t>
      </w:r>
      <w:r w:rsidR="00D174D2">
        <w:rPr>
          <w:rFonts w:eastAsia="Times New Roman" w:cs="Arial"/>
          <w:szCs w:val="20"/>
          <w:lang w:eastAsia="en-IE"/>
        </w:rPr>
        <w:t>be filled from the panel formed.</w:t>
      </w:r>
      <w:r w:rsidR="009E5B2A" w:rsidRPr="00D174D2">
        <w:rPr>
          <w:rFonts w:eastAsia="Times New Roman" w:cs="Arial"/>
          <w:szCs w:val="20"/>
          <w:lang w:eastAsia="en-IE"/>
        </w:rPr>
        <w:t xml:space="preserve"> </w:t>
      </w:r>
    </w:p>
    <w:p w14:paraId="7905AE85" w14:textId="77777777" w:rsidR="00C5029C" w:rsidRPr="00D174D2" w:rsidRDefault="00C5029C" w:rsidP="00C5029C">
      <w:pPr>
        <w:pStyle w:val="ListParagraph"/>
        <w:spacing w:after="0" w:line="240" w:lineRule="auto"/>
        <w:rPr>
          <w:rFonts w:eastAsia="Times New Roman" w:cs="Arial"/>
          <w:szCs w:val="20"/>
          <w:lang w:eastAsia="en-IE"/>
        </w:rPr>
      </w:pPr>
    </w:p>
    <w:p w14:paraId="7E785BF2" w14:textId="22FECCC9" w:rsidR="00523099" w:rsidRPr="00D174D2" w:rsidRDefault="00523099" w:rsidP="00523099">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 xml:space="preserve">If you agree to proceed with a </w:t>
      </w:r>
      <w:r w:rsidR="00D174D2">
        <w:rPr>
          <w:rFonts w:eastAsia="Times New Roman" w:cs="Arial"/>
          <w:b/>
          <w:szCs w:val="20"/>
          <w:lang w:eastAsia="en-IE"/>
        </w:rPr>
        <w:t>Specified Purpose Post (campaign run specifically for SP Posts)</w:t>
      </w:r>
    </w:p>
    <w:p w14:paraId="6A6C54FD" w14:textId="7F4AD5CB"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You will no longer be eligible for any further expressions of interest </w:t>
      </w:r>
      <w:r w:rsidR="00454E97" w:rsidRPr="00D174D2">
        <w:rPr>
          <w:rFonts w:cs="Arial"/>
          <w:bCs/>
          <w:kern w:val="32"/>
          <w:szCs w:val="20"/>
        </w:rPr>
        <w:t xml:space="preserve">for Specified Purpose post </w:t>
      </w:r>
      <w:r w:rsidRPr="00D174D2">
        <w:rPr>
          <w:rFonts w:cs="Arial"/>
          <w:bCs/>
          <w:kern w:val="32"/>
          <w:szCs w:val="20"/>
        </w:rPr>
        <w:t>and will be removed from the panel.</w:t>
      </w:r>
    </w:p>
    <w:p w14:paraId="16FADE8A" w14:textId="3F91D3F2"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If you later decline this </w:t>
      </w:r>
      <w:r w:rsidR="00454E97" w:rsidRPr="00D174D2">
        <w:rPr>
          <w:rFonts w:cs="Arial"/>
          <w:bCs/>
          <w:kern w:val="32"/>
          <w:szCs w:val="20"/>
        </w:rPr>
        <w:t>Specified Purpose</w:t>
      </w:r>
      <w:r w:rsidRPr="00D174D2">
        <w:rPr>
          <w:rFonts w:cs="Arial"/>
          <w:bCs/>
          <w:kern w:val="32"/>
          <w:szCs w:val="20"/>
        </w:rPr>
        <w:t xml:space="preserve"> post during the pre-employment clearance stage, you will remain removed from the panel.</w:t>
      </w:r>
    </w:p>
    <w:p w14:paraId="1D7B936B" w14:textId="07CD287D" w:rsidR="00F738BF" w:rsidRPr="002E719E" w:rsidRDefault="00F738BF" w:rsidP="001C2789">
      <w:pPr>
        <w:shd w:val="clear" w:color="auto" w:fill="FFFFFF"/>
        <w:spacing w:before="24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531D205" w:rsidR="00F738BF" w:rsidRPr="002E719E" w:rsidRDefault="00386EE0" w:rsidP="0037769B">
      <w:pPr>
        <w:numPr>
          <w:ilvl w:val="0"/>
          <w:numId w:val="17"/>
        </w:numPr>
        <w:shd w:val="clear" w:color="auto" w:fill="FFFFFF"/>
        <w:spacing w:before="120" w:after="0" w:line="240" w:lineRule="auto"/>
        <w:ind w:left="357" w:hanging="357"/>
        <w:rPr>
          <w:rFonts w:cs="Arial"/>
          <w:szCs w:val="20"/>
        </w:rPr>
      </w:pPr>
      <w:r w:rsidRPr="002474BD">
        <w:rPr>
          <w:rFonts w:cs="Arial"/>
          <w:szCs w:val="20"/>
        </w:rPr>
        <w:t>"</w:t>
      </w:r>
      <w:r w:rsidR="002F3CA2">
        <w:rPr>
          <w:rFonts w:cs="Arial"/>
          <w:szCs w:val="20"/>
        </w:rPr>
        <w:t>Acceptance of O</w:t>
      </w:r>
      <w:r w:rsidR="002F3CA2" w:rsidRPr="0093402A">
        <w:rPr>
          <w:rFonts w:cs="Arial"/>
          <w:szCs w:val="20"/>
        </w:rPr>
        <w:t>ffice</w:t>
      </w:r>
      <w:r w:rsidRPr="002474BD">
        <w:rPr>
          <w:rFonts w:cs="Arial"/>
          <w:szCs w:val="20"/>
        </w:rPr>
        <w:t xml:space="preserve">" responses must be provided in the specified format mentioned in the </w:t>
      </w:r>
      <w:r w:rsidR="002F3CA2">
        <w:rPr>
          <w:rFonts w:cs="Arial"/>
          <w:szCs w:val="20"/>
        </w:rPr>
        <w:t>message</w:t>
      </w:r>
      <w:r w:rsidRPr="002474BD">
        <w:rPr>
          <w:rFonts w:cs="Arial"/>
          <w:szCs w:val="20"/>
        </w:rPr>
        <w:t>.</w:t>
      </w:r>
      <w:r w:rsidRPr="002E719E" w:rsidDel="00386EE0">
        <w:rPr>
          <w:rFonts w:cs="Arial"/>
          <w:szCs w:val="20"/>
        </w:rPr>
        <w:t xml:space="preserve"> </w:t>
      </w:r>
      <w:r w:rsidR="00F738BF" w:rsidRPr="002E719E">
        <w:rPr>
          <w:rFonts w:cs="Arial"/>
          <w:szCs w:val="20"/>
        </w:rPr>
        <w:t>“</w:t>
      </w:r>
      <w:r w:rsidR="002F3CA2">
        <w:rPr>
          <w:rFonts w:cs="Arial"/>
          <w:szCs w:val="20"/>
        </w:rPr>
        <w:t>Acceptance of O</w:t>
      </w:r>
      <w:r w:rsidR="002F3CA2" w:rsidRPr="0093402A">
        <w:rPr>
          <w:rFonts w:cs="Arial"/>
          <w:szCs w:val="20"/>
        </w:rPr>
        <w:t>ffice</w:t>
      </w:r>
      <w:r w:rsidR="00F738BF" w:rsidRPr="002E719E">
        <w:rPr>
          <w:rFonts w:cs="Arial"/>
          <w:szCs w:val="20"/>
        </w:rPr>
        <w:t>”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w:t>
      </w:r>
      <w:r w:rsidR="00354E12">
        <w:rPr>
          <w:rFonts w:cs="Arial"/>
          <w:szCs w:val="20"/>
        </w:rPr>
        <w:t>Recruitment System</w:t>
      </w:r>
      <w:r w:rsidR="002F3CA2">
        <w:rPr>
          <w:rFonts w:cs="Arial"/>
          <w:szCs w:val="20"/>
        </w:rPr>
        <w:t xml:space="preserve"> message</w:t>
      </w:r>
      <w:r>
        <w:rPr>
          <w:rFonts w:cs="Arial"/>
          <w:szCs w:val="20"/>
        </w:rPr>
        <w:t xml:space="preserve">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1B6E92C" w:rsidR="00F738BF" w:rsidRPr="002E719E" w:rsidRDefault="00386EE0" w:rsidP="0037769B">
      <w:pPr>
        <w:numPr>
          <w:ilvl w:val="0"/>
          <w:numId w:val="17"/>
        </w:numPr>
        <w:shd w:val="clear" w:color="auto" w:fill="FFFFFF"/>
        <w:spacing w:before="120" w:after="100" w:afterAutospacing="1" w:line="240" w:lineRule="auto"/>
        <w:ind w:left="357" w:hanging="357"/>
        <w:rPr>
          <w:rFonts w:cs="Arial"/>
          <w:szCs w:val="20"/>
        </w:rPr>
      </w:pPr>
      <w:r w:rsidRPr="002474BD">
        <w:rPr>
          <w:rFonts w:cs="Arial"/>
          <w:szCs w:val="20"/>
        </w:rPr>
        <w:t>The "</w:t>
      </w:r>
      <w:r w:rsidR="002F3CA2">
        <w:rPr>
          <w:rFonts w:cs="Arial"/>
          <w:szCs w:val="20"/>
        </w:rPr>
        <w:t>Acceptance of O</w:t>
      </w:r>
      <w:r w:rsidR="002F3CA2" w:rsidRPr="0093402A">
        <w:rPr>
          <w:rFonts w:cs="Arial"/>
          <w:szCs w:val="20"/>
        </w:rPr>
        <w:t>ffice</w:t>
      </w:r>
      <w:r w:rsidRPr="002474BD">
        <w:rPr>
          <w:rFonts w:cs="Arial"/>
          <w:szCs w:val="20"/>
        </w:rPr>
        <w:t xml:space="preserve">"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386EE0">
      <w:pPr>
        <w:pStyle w:val="ListParagraph"/>
        <w:numPr>
          <w:ilvl w:val="0"/>
          <w:numId w:val="17"/>
        </w:numPr>
        <w:autoSpaceDE w:val="0"/>
        <w:autoSpaceDN w:val="0"/>
        <w:adjustRightInd w:val="0"/>
        <w:spacing w:before="240" w:line="240" w:lineRule="auto"/>
        <w:rPr>
          <w:rFonts w:cs="Arial"/>
          <w:szCs w:val="20"/>
        </w:rPr>
      </w:pPr>
      <w:r w:rsidRPr="002474BD">
        <w:rPr>
          <w:rFonts w:cs="Arial"/>
          <w:szCs w:val="20"/>
        </w:rPr>
        <w:lastRenderedPageBreak/>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2372E">
      <w:pPr>
        <w:pStyle w:val="ListParagraph"/>
        <w:autoSpaceDE w:val="0"/>
        <w:autoSpaceDN w:val="0"/>
        <w:adjustRightInd w:val="0"/>
        <w:spacing w:before="240" w:line="240" w:lineRule="auto"/>
        <w:ind w:left="360"/>
        <w:rPr>
          <w:rFonts w:cs="Arial"/>
          <w:szCs w:val="20"/>
        </w:rPr>
      </w:pPr>
    </w:p>
    <w:p w14:paraId="13E8F7F8" w14:textId="61E645B8" w:rsidR="00386EE0" w:rsidRDefault="00A06C0A" w:rsidP="00386EE0">
      <w:pPr>
        <w:pStyle w:val="ListParagraph"/>
        <w:numPr>
          <w:ilvl w:val="0"/>
          <w:numId w:val="17"/>
        </w:numPr>
        <w:autoSpaceDE w:val="0"/>
        <w:autoSpaceDN w:val="0"/>
        <w:adjustRightInd w:val="0"/>
        <w:spacing w:before="240" w:line="240" w:lineRule="auto"/>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53AF7F62" w14:textId="1DB631D8" w:rsidR="00543DFA" w:rsidRDefault="00543DFA" w:rsidP="00454E97">
      <w:pPr>
        <w:spacing w:after="0" w:line="240" w:lineRule="auto"/>
        <w:rPr>
          <w:rFonts w:eastAsia="Times New Roman" w:cs="Arial"/>
          <w:color w:val="000099"/>
          <w:szCs w:val="20"/>
          <w:lang w:eastAsia="en-IE"/>
        </w:rPr>
      </w:pPr>
    </w:p>
    <w:p w14:paraId="2FF7CC2D" w14:textId="6E12642D" w:rsidR="00454E97" w:rsidRPr="002F3CA2" w:rsidRDefault="00454E97" w:rsidP="00454E97">
      <w:pPr>
        <w:spacing w:after="0" w:line="240" w:lineRule="auto"/>
        <w:rPr>
          <w:rFonts w:eastAsia="Times New Roman" w:cs="Arial"/>
          <w:b/>
          <w:szCs w:val="20"/>
          <w:lang w:eastAsia="en-IE"/>
        </w:rPr>
      </w:pPr>
      <w:r w:rsidRPr="002F3CA2">
        <w:rPr>
          <w:rFonts w:eastAsia="Times New Roman" w:cs="Arial"/>
          <w:b/>
          <w:szCs w:val="20"/>
          <w:lang w:eastAsia="en-IE"/>
        </w:rPr>
        <w:t>To fill specified purpose and / or permanent vacancies.</w:t>
      </w:r>
    </w:p>
    <w:p w14:paraId="37E399DF" w14:textId="77ECDB26" w:rsidR="00386EE0" w:rsidRPr="002F3CA2" w:rsidRDefault="00386EE0" w:rsidP="00454E97">
      <w:pPr>
        <w:numPr>
          <w:ilvl w:val="0"/>
          <w:numId w:val="15"/>
        </w:numPr>
        <w:shd w:val="clear" w:color="auto" w:fill="FFFFFF"/>
        <w:spacing w:before="120" w:after="100" w:afterAutospacing="1" w:line="240" w:lineRule="auto"/>
        <w:ind w:left="357" w:hanging="357"/>
        <w:rPr>
          <w:rFonts w:cs="Arial"/>
          <w:bCs/>
          <w:kern w:val="32"/>
          <w:szCs w:val="20"/>
        </w:rPr>
      </w:pPr>
      <w:r w:rsidRPr="002F3CA2">
        <w:rPr>
          <w:rFonts w:cs="Arial"/>
          <w:bCs/>
          <w:kern w:val="32"/>
          <w:szCs w:val="20"/>
        </w:rPr>
        <w:t xml:space="preserve">If you accept employment </w:t>
      </w:r>
      <w:r w:rsidR="00F34151" w:rsidRPr="002F3CA2">
        <w:rPr>
          <w:rFonts w:cs="Arial"/>
          <w:bCs/>
          <w:kern w:val="32"/>
          <w:szCs w:val="20"/>
        </w:rPr>
        <w:t>to</w:t>
      </w:r>
      <w:r w:rsidRPr="002F3CA2">
        <w:rPr>
          <w:rFonts w:cs="Arial"/>
          <w:bCs/>
          <w:kern w:val="32"/>
          <w:szCs w:val="20"/>
        </w:rPr>
        <w:t xml:space="preserve"> a Specified Purpose post, you can inform t</w:t>
      </w:r>
      <w:r w:rsidR="00D174D2" w:rsidRPr="002F3CA2">
        <w:rPr>
          <w:rFonts w:cs="Arial"/>
          <w:bCs/>
          <w:kern w:val="32"/>
          <w:szCs w:val="20"/>
        </w:rPr>
        <w:t xml:space="preserve">he HR/Recruitment Team via </w:t>
      </w:r>
      <w:r w:rsidR="00354E12">
        <w:rPr>
          <w:rFonts w:cs="Arial"/>
          <w:bCs/>
          <w:kern w:val="32"/>
          <w:szCs w:val="20"/>
        </w:rPr>
        <w:t>Recruitment System</w:t>
      </w:r>
      <w:r w:rsidRPr="002F3CA2">
        <w:rPr>
          <w:rFonts w:cs="Arial"/>
          <w:bCs/>
          <w:kern w:val="32"/>
          <w:szCs w:val="20"/>
        </w:rPr>
        <w:t xml:space="preserve"> when you are within three months of the end of your contract. We will then reactivate you on the panel for Specified Purpose "Expressions of Interest."</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497367">
      <w:footerReference w:type="default" r:id="rId38"/>
      <w:headerReference w:type="first" r:id="rId39"/>
      <w:pgSz w:w="11906" w:h="16838"/>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ADF7" w14:textId="77777777" w:rsidR="00CA1A1E" w:rsidRDefault="00CA1A1E" w:rsidP="0037769B">
      <w:pPr>
        <w:spacing w:after="0" w:line="240" w:lineRule="auto"/>
      </w:pPr>
      <w:r>
        <w:separator/>
      </w:r>
    </w:p>
  </w:endnote>
  <w:endnote w:type="continuationSeparator" w:id="0">
    <w:p w14:paraId="5344100C" w14:textId="77777777" w:rsidR="00CA1A1E" w:rsidRDefault="00CA1A1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ascii="Arial" w:hAnsi="Arial" w:cs="Arial"/>
        <w:noProof/>
        <w:sz w:val="16"/>
        <w:szCs w:val="16"/>
      </w:rPr>
    </w:sdtEndPr>
    <w:sdtContent>
      <w:p w14:paraId="4E31E86D" w14:textId="6ED92132" w:rsidR="00AF4E1B" w:rsidRDefault="00AF4E1B">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FF4D0F">
          <w:rPr>
            <w:rFonts w:ascii="Arial" w:hAnsi="Arial" w:cs="Arial"/>
            <w:noProof/>
            <w:sz w:val="16"/>
            <w:szCs w:val="16"/>
          </w:rPr>
          <w:t>9</w:t>
        </w:r>
        <w:r w:rsidRPr="002B3EA9">
          <w:rPr>
            <w:rFonts w:ascii="Arial" w:hAnsi="Arial" w:cs="Arial"/>
            <w:noProof/>
            <w:sz w:val="16"/>
            <w:szCs w:val="16"/>
          </w:rPr>
          <w:fldChar w:fldCharType="end"/>
        </w:r>
      </w:p>
      <w:p w14:paraId="4131664F" w14:textId="3C1D617E" w:rsidR="00AF4E1B" w:rsidRPr="002B3EA9" w:rsidRDefault="005B3B1E">
        <w:pPr>
          <w:pStyle w:val="Footer"/>
          <w:jc w:val="right"/>
          <w:rPr>
            <w:rFonts w:ascii="Arial" w:hAnsi="Arial" w:cs="Arial"/>
            <w:sz w:val="16"/>
            <w:szCs w:val="16"/>
          </w:rPr>
        </w:pPr>
      </w:p>
    </w:sdtContent>
  </w:sdt>
  <w:p w14:paraId="5E4C0790" w14:textId="77777777" w:rsidR="00AF4E1B" w:rsidRPr="002B3EA9" w:rsidRDefault="00AF4E1B">
    <w:pPr>
      <w:pStyle w:val="Footer"/>
      <w:rPr>
        <w:rFonts w:ascii="Arial" w:hAnsi="Arial" w:cs="Arial"/>
        <w:color w:val="00009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1B024" w14:textId="77777777" w:rsidR="00CA1A1E" w:rsidRDefault="00CA1A1E" w:rsidP="0037769B">
      <w:pPr>
        <w:spacing w:after="0" w:line="240" w:lineRule="auto"/>
      </w:pPr>
      <w:r>
        <w:separator/>
      </w:r>
    </w:p>
  </w:footnote>
  <w:footnote w:type="continuationSeparator" w:id="0">
    <w:p w14:paraId="5141C963" w14:textId="77777777" w:rsidR="00CA1A1E" w:rsidRDefault="00CA1A1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AF4E1B" w:rsidRDefault="00AF4E1B">
    <w:pPr>
      <w:pStyle w:val="Header"/>
    </w:pPr>
    <w:r w:rsidRPr="00CE603A">
      <w:rPr>
        <w:rFonts w:ascii="Times New Roman" w:hAnsi="Times New Roman"/>
        <w:noProof/>
        <w:sz w:val="24"/>
        <w:szCs w:val="24"/>
        <w:lang w:eastAsia="en-IE"/>
      </w:rPr>
      <w:drawing>
        <wp:anchor distT="0" distB="0" distL="114300" distR="114300" simplePos="0" relativeHeight="251659264" behindDoc="1" locked="0" layoutInCell="1" allowOverlap="1" wp14:anchorId="5D378B28" wp14:editId="0344DFE4">
          <wp:simplePos x="0" y="0"/>
          <wp:positionH relativeFrom="page">
            <wp:posOffset>342900</wp:posOffset>
          </wp:positionH>
          <wp:positionV relativeFrom="paragraph">
            <wp:posOffset>-450215</wp:posOffset>
          </wp:positionV>
          <wp:extent cx="1326515" cy="1104900"/>
          <wp:effectExtent l="0" t="0" r="0" b="0"/>
          <wp:wrapNone/>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092B1B"/>
    <w:multiLevelType w:val="hybridMultilevel"/>
    <w:tmpl w:val="BA7EE608"/>
    <w:lvl w:ilvl="0" w:tplc="D102E25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B824D56"/>
    <w:multiLevelType w:val="hybridMultilevel"/>
    <w:tmpl w:val="2B886D1A"/>
    <w:lvl w:ilvl="0" w:tplc="E9E0D682">
      <w:start w:val="1"/>
      <w:numFmt w:val="lowerRoman"/>
      <w:lvlText w:val="%1."/>
      <w:lvlJc w:val="righ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8"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0"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4C57B6A"/>
    <w:multiLevelType w:val="multilevel"/>
    <w:tmpl w:val="C03A2A30"/>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4D4B29"/>
    <w:multiLevelType w:val="hybridMultilevel"/>
    <w:tmpl w:val="5AF03FA2"/>
    <w:lvl w:ilvl="0" w:tplc="0BE46408">
      <w:start w:val="1"/>
      <w:numFmt w:val="decimal"/>
      <w:lvlText w:val="%1."/>
      <w:lvlJc w:val="left"/>
      <w:pPr>
        <w:ind w:left="360" w:hanging="360"/>
      </w:pPr>
      <w:rPr>
        <w:rFonts w:hint="default"/>
        <w:b/>
      </w:rPr>
    </w:lvl>
    <w:lvl w:ilvl="1" w:tplc="E9E0D682">
      <w:start w:val="1"/>
      <w:numFmt w:val="lowerRoman"/>
      <w:lvlText w:val="%2."/>
      <w:lvlJc w:val="right"/>
      <w:pPr>
        <w:ind w:left="644" w:hanging="360"/>
      </w:pPr>
      <w:rPr>
        <w:b w:val="0"/>
      </w:rPr>
    </w:lvl>
    <w:lvl w:ilvl="2" w:tplc="E9E0D682">
      <w:start w:val="1"/>
      <w:numFmt w:val="lowerRoman"/>
      <w:lvlText w:val="%3."/>
      <w:lvlJc w:val="right"/>
      <w:pPr>
        <w:ind w:left="889" w:hanging="180"/>
      </w:pPr>
      <w:rPr>
        <w:b w:val="0"/>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C696922"/>
    <w:multiLevelType w:val="hybridMultilevel"/>
    <w:tmpl w:val="F5F6962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0"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BF975C0"/>
    <w:multiLevelType w:val="multilevel"/>
    <w:tmpl w:val="2D7A0E24"/>
    <w:lvl w:ilvl="0">
      <w:start w:val="3"/>
      <w:numFmt w:val="decimal"/>
      <w:lvlText w:val="%1."/>
      <w:lvlJc w:val="left"/>
      <w:pPr>
        <w:tabs>
          <w:tab w:val="left" w:pos="144"/>
        </w:tabs>
      </w:pPr>
      <w:rPr>
        <w:rFonts w:ascii="Arial" w:eastAsia="Arial" w:hAnsi="Arial"/>
        <w:b/>
        <w:color w:val="000000"/>
        <w:spacing w:val="-2"/>
        <w:w w:val="100"/>
        <w:sz w:val="20"/>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16"/>
  </w:num>
  <w:num w:numId="3">
    <w:abstractNumId w:val="35"/>
  </w:num>
  <w:num w:numId="4">
    <w:abstractNumId w:val="26"/>
  </w:num>
  <w:num w:numId="5">
    <w:abstractNumId w:val="3"/>
  </w:num>
  <w:num w:numId="6">
    <w:abstractNumId w:val="5"/>
  </w:num>
  <w:num w:numId="7">
    <w:abstractNumId w:val="33"/>
  </w:num>
  <w:num w:numId="8">
    <w:abstractNumId w:val="19"/>
  </w:num>
  <w:num w:numId="9">
    <w:abstractNumId w:val="7"/>
  </w:num>
  <w:num w:numId="10">
    <w:abstractNumId w:val="0"/>
  </w:num>
  <w:num w:numId="11">
    <w:abstractNumId w:val="12"/>
  </w:num>
  <w:num w:numId="12">
    <w:abstractNumId w:val="23"/>
  </w:num>
  <w:num w:numId="13">
    <w:abstractNumId w:val="13"/>
  </w:num>
  <w:num w:numId="14">
    <w:abstractNumId w:val="14"/>
  </w:num>
  <w:num w:numId="15">
    <w:abstractNumId w:val="34"/>
  </w:num>
  <w:num w:numId="16">
    <w:abstractNumId w:val="28"/>
  </w:num>
  <w:num w:numId="17">
    <w:abstractNumId w:val="37"/>
  </w:num>
  <w:num w:numId="18">
    <w:abstractNumId w:val="4"/>
  </w:num>
  <w:num w:numId="19">
    <w:abstractNumId w:val="18"/>
  </w:num>
  <w:num w:numId="20">
    <w:abstractNumId w:val="20"/>
  </w:num>
  <w:num w:numId="21">
    <w:abstractNumId w:val="30"/>
  </w:num>
  <w:num w:numId="22">
    <w:abstractNumId w:val="9"/>
  </w:num>
  <w:num w:numId="23">
    <w:abstractNumId w:val="2"/>
  </w:num>
  <w:num w:numId="24">
    <w:abstractNumId w:val="11"/>
  </w:num>
  <w:num w:numId="25">
    <w:abstractNumId w:val="32"/>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6"/>
  </w:num>
  <w:num w:numId="32">
    <w:abstractNumId w:val="29"/>
  </w:num>
  <w:num w:numId="33">
    <w:abstractNumId w:val="17"/>
  </w:num>
  <w:num w:numId="34">
    <w:abstractNumId w:val="35"/>
  </w:num>
  <w:num w:numId="35">
    <w:abstractNumId w:val="16"/>
  </w:num>
  <w:num w:numId="36">
    <w:abstractNumId w:val="8"/>
  </w:num>
  <w:num w:numId="37">
    <w:abstractNumId w:val="24"/>
  </w:num>
  <w:num w:numId="38">
    <w:abstractNumId w:val="22"/>
  </w:num>
  <w:num w:numId="39">
    <w:abstractNumId w:val="10"/>
  </w:num>
  <w:num w:numId="40">
    <w:abstractNumId w:val="15"/>
  </w:num>
  <w:num w:numId="41">
    <w:abstractNumId w:val="21"/>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26A2"/>
    <w:rsid w:val="00005C09"/>
    <w:rsid w:val="000150DB"/>
    <w:rsid w:val="00025A2A"/>
    <w:rsid w:val="00042602"/>
    <w:rsid w:val="00052B9A"/>
    <w:rsid w:val="00057A5A"/>
    <w:rsid w:val="00062840"/>
    <w:rsid w:val="00070CA1"/>
    <w:rsid w:val="000720B0"/>
    <w:rsid w:val="000858B5"/>
    <w:rsid w:val="0009254F"/>
    <w:rsid w:val="000A2FA8"/>
    <w:rsid w:val="000B25CA"/>
    <w:rsid w:val="000D0896"/>
    <w:rsid w:val="000F1807"/>
    <w:rsid w:val="000F50DD"/>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B57"/>
    <w:rsid w:val="001A1EC7"/>
    <w:rsid w:val="001A5C1C"/>
    <w:rsid w:val="001A5ECA"/>
    <w:rsid w:val="001B0208"/>
    <w:rsid w:val="001B3F68"/>
    <w:rsid w:val="001C0D34"/>
    <w:rsid w:val="001C2789"/>
    <w:rsid w:val="001C3AD9"/>
    <w:rsid w:val="001C7398"/>
    <w:rsid w:val="001C7A04"/>
    <w:rsid w:val="001D3438"/>
    <w:rsid w:val="001D368C"/>
    <w:rsid w:val="001D513E"/>
    <w:rsid w:val="001E6939"/>
    <w:rsid w:val="001E7E07"/>
    <w:rsid w:val="001F1F70"/>
    <w:rsid w:val="00200C68"/>
    <w:rsid w:val="0020231B"/>
    <w:rsid w:val="00207132"/>
    <w:rsid w:val="00214A61"/>
    <w:rsid w:val="00236189"/>
    <w:rsid w:val="0025496D"/>
    <w:rsid w:val="002769CE"/>
    <w:rsid w:val="002917A4"/>
    <w:rsid w:val="002A0CB6"/>
    <w:rsid w:val="002B3EA9"/>
    <w:rsid w:val="002B4F6B"/>
    <w:rsid w:val="002C3DDA"/>
    <w:rsid w:val="002C63CE"/>
    <w:rsid w:val="002C6FB9"/>
    <w:rsid w:val="002E08E6"/>
    <w:rsid w:val="002E1F75"/>
    <w:rsid w:val="002E719E"/>
    <w:rsid w:val="002F3CA2"/>
    <w:rsid w:val="002F411C"/>
    <w:rsid w:val="002F5C3B"/>
    <w:rsid w:val="002F6188"/>
    <w:rsid w:val="00306BFB"/>
    <w:rsid w:val="00316603"/>
    <w:rsid w:val="00333041"/>
    <w:rsid w:val="0033449D"/>
    <w:rsid w:val="00335ABF"/>
    <w:rsid w:val="00347E2E"/>
    <w:rsid w:val="00354E12"/>
    <w:rsid w:val="00363C7E"/>
    <w:rsid w:val="0037769B"/>
    <w:rsid w:val="00386EE0"/>
    <w:rsid w:val="00393EA6"/>
    <w:rsid w:val="003A1A5F"/>
    <w:rsid w:val="003A579C"/>
    <w:rsid w:val="003C2DCE"/>
    <w:rsid w:val="003C75C7"/>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71988"/>
    <w:rsid w:val="004743AF"/>
    <w:rsid w:val="00477974"/>
    <w:rsid w:val="0048368C"/>
    <w:rsid w:val="0049642E"/>
    <w:rsid w:val="00497182"/>
    <w:rsid w:val="00497367"/>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3099"/>
    <w:rsid w:val="005260F8"/>
    <w:rsid w:val="00533D92"/>
    <w:rsid w:val="00533F41"/>
    <w:rsid w:val="00540D4D"/>
    <w:rsid w:val="00543DFA"/>
    <w:rsid w:val="00555944"/>
    <w:rsid w:val="00563FA9"/>
    <w:rsid w:val="00583D05"/>
    <w:rsid w:val="005851BC"/>
    <w:rsid w:val="005B3B1E"/>
    <w:rsid w:val="005B5604"/>
    <w:rsid w:val="005B6841"/>
    <w:rsid w:val="005C02BB"/>
    <w:rsid w:val="005C170F"/>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774E"/>
    <w:rsid w:val="0065784F"/>
    <w:rsid w:val="0066378A"/>
    <w:rsid w:val="00664EFE"/>
    <w:rsid w:val="00672BEA"/>
    <w:rsid w:val="0067555F"/>
    <w:rsid w:val="0069127F"/>
    <w:rsid w:val="006A264A"/>
    <w:rsid w:val="006C06AE"/>
    <w:rsid w:val="006C3BBE"/>
    <w:rsid w:val="006D179E"/>
    <w:rsid w:val="006E50E4"/>
    <w:rsid w:val="006F643E"/>
    <w:rsid w:val="00700F05"/>
    <w:rsid w:val="00712DEC"/>
    <w:rsid w:val="00720474"/>
    <w:rsid w:val="007338B5"/>
    <w:rsid w:val="00733AF6"/>
    <w:rsid w:val="007448B0"/>
    <w:rsid w:val="00760BD7"/>
    <w:rsid w:val="00762635"/>
    <w:rsid w:val="00774BFC"/>
    <w:rsid w:val="00781020"/>
    <w:rsid w:val="00781C8A"/>
    <w:rsid w:val="00797602"/>
    <w:rsid w:val="007A38FF"/>
    <w:rsid w:val="007A3E2C"/>
    <w:rsid w:val="007D4C48"/>
    <w:rsid w:val="007E4C73"/>
    <w:rsid w:val="007E57F3"/>
    <w:rsid w:val="007F1C19"/>
    <w:rsid w:val="007F4971"/>
    <w:rsid w:val="007F5D59"/>
    <w:rsid w:val="008022BF"/>
    <w:rsid w:val="00827B5C"/>
    <w:rsid w:val="00832A51"/>
    <w:rsid w:val="0084580E"/>
    <w:rsid w:val="0085206F"/>
    <w:rsid w:val="00852D41"/>
    <w:rsid w:val="0085309A"/>
    <w:rsid w:val="00860AEF"/>
    <w:rsid w:val="00867863"/>
    <w:rsid w:val="008701B3"/>
    <w:rsid w:val="008757B5"/>
    <w:rsid w:val="00884197"/>
    <w:rsid w:val="00891782"/>
    <w:rsid w:val="008A333F"/>
    <w:rsid w:val="008B32BE"/>
    <w:rsid w:val="008B4716"/>
    <w:rsid w:val="008C1124"/>
    <w:rsid w:val="008D08AE"/>
    <w:rsid w:val="008E183C"/>
    <w:rsid w:val="00900032"/>
    <w:rsid w:val="00902B63"/>
    <w:rsid w:val="009060F7"/>
    <w:rsid w:val="0092364D"/>
    <w:rsid w:val="00923B91"/>
    <w:rsid w:val="0093402A"/>
    <w:rsid w:val="00940B5E"/>
    <w:rsid w:val="00963A61"/>
    <w:rsid w:val="009A1662"/>
    <w:rsid w:val="009A6FE1"/>
    <w:rsid w:val="009B4037"/>
    <w:rsid w:val="009B63D0"/>
    <w:rsid w:val="009C1327"/>
    <w:rsid w:val="009E0271"/>
    <w:rsid w:val="009E5B2A"/>
    <w:rsid w:val="009F5913"/>
    <w:rsid w:val="009F698A"/>
    <w:rsid w:val="009F77D5"/>
    <w:rsid w:val="00A004BD"/>
    <w:rsid w:val="00A02533"/>
    <w:rsid w:val="00A02D6A"/>
    <w:rsid w:val="00A06C0A"/>
    <w:rsid w:val="00A06E35"/>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59D9"/>
    <w:rsid w:val="00AF21C4"/>
    <w:rsid w:val="00AF4E1B"/>
    <w:rsid w:val="00B1187D"/>
    <w:rsid w:val="00B12B03"/>
    <w:rsid w:val="00B14DA2"/>
    <w:rsid w:val="00B30935"/>
    <w:rsid w:val="00B31858"/>
    <w:rsid w:val="00B31FAA"/>
    <w:rsid w:val="00B36166"/>
    <w:rsid w:val="00B420C0"/>
    <w:rsid w:val="00B45F15"/>
    <w:rsid w:val="00B47B81"/>
    <w:rsid w:val="00B47E9F"/>
    <w:rsid w:val="00B60AAB"/>
    <w:rsid w:val="00B70F67"/>
    <w:rsid w:val="00B7102B"/>
    <w:rsid w:val="00B73EA3"/>
    <w:rsid w:val="00B9257E"/>
    <w:rsid w:val="00BA2A60"/>
    <w:rsid w:val="00BA76E6"/>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5023"/>
    <w:rsid w:val="00CA1A1E"/>
    <w:rsid w:val="00CA1A29"/>
    <w:rsid w:val="00CB06B6"/>
    <w:rsid w:val="00CB4B27"/>
    <w:rsid w:val="00CB6483"/>
    <w:rsid w:val="00CC113A"/>
    <w:rsid w:val="00CC1A77"/>
    <w:rsid w:val="00CC3D3E"/>
    <w:rsid w:val="00CD1104"/>
    <w:rsid w:val="00CD1355"/>
    <w:rsid w:val="00CD3835"/>
    <w:rsid w:val="00CD557B"/>
    <w:rsid w:val="00CD6C36"/>
    <w:rsid w:val="00D06A43"/>
    <w:rsid w:val="00D12E63"/>
    <w:rsid w:val="00D16DED"/>
    <w:rsid w:val="00D174D2"/>
    <w:rsid w:val="00D21131"/>
    <w:rsid w:val="00D30339"/>
    <w:rsid w:val="00D37E1B"/>
    <w:rsid w:val="00D57EA5"/>
    <w:rsid w:val="00D7346A"/>
    <w:rsid w:val="00D91C94"/>
    <w:rsid w:val="00D948B0"/>
    <w:rsid w:val="00DA12CB"/>
    <w:rsid w:val="00DA3ABC"/>
    <w:rsid w:val="00DB62F5"/>
    <w:rsid w:val="00DC3D61"/>
    <w:rsid w:val="00DC4F7F"/>
    <w:rsid w:val="00DD1CAA"/>
    <w:rsid w:val="00DD2FE1"/>
    <w:rsid w:val="00DD4A87"/>
    <w:rsid w:val="00DE0249"/>
    <w:rsid w:val="00DF0EE6"/>
    <w:rsid w:val="00E05DCA"/>
    <w:rsid w:val="00E112D7"/>
    <w:rsid w:val="00E20903"/>
    <w:rsid w:val="00E36EC1"/>
    <w:rsid w:val="00E54F1E"/>
    <w:rsid w:val="00E61EEB"/>
    <w:rsid w:val="00E62083"/>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0659"/>
    <w:rsid w:val="00FA3B0F"/>
    <w:rsid w:val="00FC1812"/>
    <w:rsid w:val="00FC1AF1"/>
    <w:rsid w:val="00FF1E8D"/>
    <w:rsid w:val="00FF4D0F"/>
    <w:rsid w:val="00FF50FE"/>
    <w:rsid w:val="00FF65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338B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9A6FE1"/>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7A3E2C"/>
    <w:rPr>
      <w:color w:val="605E5C"/>
      <w:shd w:val="clear" w:color="auto" w:fill="E1DFDD"/>
    </w:rPr>
  </w:style>
  <w:style w:type="character" w:customStyle="1" w:styleId="Heading7Char">
    <w:name w:val="Heading 7 Char"/>
    <w:basedOn w:val="DefaultParagraphFont"/>
    <w:link w:val="Heading7"/>
    <w:uiPriority w:val="9"/>
    <w:semiHidden/>
    <w:rsid w:val="007338B5"/>
    <w:rPr>
      <w:rFonts w:asciiTheme="majorHAnsi" w:eastAsiaTheme="majorEastAsia" w:hAnsiTheme="majorHAnsi" w:cstheme="majorBidi"/>
      <w:i/>
      <w:iCs/>
      <w:color w:val="1F4D78" w:themeColor="accent1" w:themeShade="7F"/>
      <w:sz w:val="20"/>
    </w:rPr>
  </w:style>
  <w:style w:type="paragraph" w:customStyle="1" w:styleId="paragraph">
    <w:name w:val="paragraph"/>
    <w:basedOn w:val="Normal"/>
    <w:rsid w:val="001A1B5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1A1B57"/>
  </w:style>
  <w:style w:type="character" w:customStyle="1" w:styleId="eop">
    <w:name w:val="eop"/>
    <w:basedOn w:val="DefaultParagraphFont"/>
    <w:rsid w:val="001A1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59270">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48609488">
      <w:bodyDiv w:val="1"/>
      <w:marLeft w:val="0"/>
      <w:marRight w:val="0"/>
      <w:marTop w:val="0"/>
      <w:marBottom w:val="0"/>
      <w:divBdr>
        <w:top w:val="none" w:sz="0" w:space="0" w:color="auto"/>
        <w:left w:val="none" w:sz="0" w:space="0" w:color="auto"/>
        <w:bottom w:val="none" w:sz="0" w:space="0" w:color="auto"/>
        <w:right w:val="none" w:sz="0" w:space="0" w:color="auto"/>
      </w:divBdr>
    </w:div>
    <w:div w:id="1316376135">
      <w:bodyDiv w:val="1"/>
      <w:marLeft w:val="0"/>
      <w:marRight w:val="0"/>
      <w:marTop w:val="0"/>
      <w:marBottom w:val="0"/>
      <w:divBdr>
        <w:top w:val="none" w:sz="0" w:space="0" w:color="auto"/>
        <w:left w:val="none" w:sz="0" w:space="0" w:color="auto"/>
        <w:bottom w:val="none" w:sz="0" w:space="0" w:color="auto"/>
        <w:right w:val="none" w:sz="0" w:space="0" w:color="auto"/>
      </w:divBdr>
    </w:div>
    <w:div w:id="134016177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48392871">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w1ByNqBDLD8" TargetMode="External"/><Relationship Id="rId18" Type="http://schemas.openxmlformats.org/officeDocument/2006/relationships/hyperlink" Target="https://www.hse.ie/eng/staff/jobs/"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39" Type="http://schemas.openxmlformats.org/officeDocument/2006/relationships/header" Target="header1.xml"/><Relationship Id="rId21" Type="http://schemas.openxmlformats.org/officeDocument/2006/relationships/hyperlink" Target="mailto:tanya.mccann@hse.ie" TargetMode="External"/><Relationship Id="rId34" Type="http://schemas.openxmlformats.org/officeDocument/2006/relationships/hyperlink" Target="mailto:diversity.HR@hse.i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zoomo.com/contentfiles/hselearning/mod3/story.html" TargetMode="External"/><Relationship Id="rId20" Type="http://schemas.openxmlformats.org/officeDocument/2006/relationships/hyperlink" Target="mailto:recruitdubmid@hse.ie" TargetMode="External"/><Relationship Id="rId29" Type="http://schemas.openxmlformats.org/officeDocument/2006/relationships/hyperlink" Target="https://www.dubaipolice.gov.ae/wps/portal/home/services/individualservices/goodconductcertificate?firstView=tru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hyperlink" Target="mailto:recruitdubmid@hse.i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zoomo.com/contentfiles/hselearning/mod2/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hyperlink" Target="mailto:diversity.HR@hse.ie" TargetMode="Externa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cpsa.ie/codes-of-practice/what-are-the-codes/" TargetMode="External"/><Relationship Id="rId31" Type="http://schemas.openxmlformats.org/officeDocument/2006/relationships/hyperlink" Target="https://www.saps.gov.za/services/applying_clearence_certificate.php" TargetMode="External"/><Relationship Id="rId4" Type="http://schemas.openxmlformats.org/officeDocument/2006/relationships/settings" Target="settings.xml"/><Relationship Id="rId9" Type="http://schemas.openxmlformats.org/officeDocument/2006/relationships/hyperlink" Target="file:///C:\Users\Sandrammcdonnell\Downloads\Candidate%20information%20document.docx" TargetMode="External"/><Relationship Id="rId14" Type="http://schemas.openxmlformats.org/officeDocument/2006/relationships/hyperlink" Target="https://www.rezoomo.com/contentfiles/hselearning/mod1/story.html" TargetMode="External"/><Relationship Id="rId22" Type="http://schemas.openxmlformats.org/officeDocument/2006/relationships/hyperlink" Target="https://www.hse.ie/eng/privacy-statement/"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yperlink" Target="https://healthservice.hse.ie/staff/procedures-guidelines/diversity-equality-and-inclusion/" TargetMode="External"/><Relationship Id="rId8" Type="http://schemas.openxmlformats.org/officeDocument/2006/relationships/hyperlink" Target="file:///C:\Users\Sandrammcdonnell\Downloads\Candidate%20information%20document.docx" TargetMode="External"/><Relationship Id="rId3" Type="http://schemas.openxmlformats.org/officeDocument/2006/relationships/styles" Target="styles.xml"/><Relationship Id="rId12" Type="http://schemas.openxmlformats.org/officeDocument/2006/relationships/hyperlink" Target="https://youtu.be/WldXKFk0FUM" TargetMode="External"/><Relationship Id="rId17" Type="http://schemas.openxmlformats.org/officeDocument/2006/relationships/hyperlink" Target="https://careerhub.hse.ie/" TargetMode="External"/><Relationship Id="rId25" Type="http://schemas.openxmlformats.org/officeDocument/2006/relationships/hyperlink" Target="https://forms.qqi.ie/naric/award-queries" TargetMode="External"/><Relationship Id="rId33" Type="http://schemas.openxmlformats.org/officeDocument/2006/relationships/hyperlink" Target="https://healthservice.hse.ie/staff/procedures-guidelines/diversity-equality-and-inclusion/"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C1A86-8181-4EF6-8801-5607DC67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6292</Words>
  <Characters>37773</Characters>
  <Application>Microsoft Office Word</Application>
  <DocSecurity>0</DocSecurity>
  <Lines>314</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Emma Jackman</cp:lastModifiedBy>
  <cp:revision>16</cp:revision>
  <cp:lastPrinted>2023-06-29T15:04:00Z</cp:lastPrinted>
  <dcterms:created xsi:type="dcterms:W3CDTF">2025-01-22T14:21:00Z</dcterms:created>
  <dcterms:modified xsi:type="dcterms:W3CDTF">2026-09-25T10:43:00Z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52342c0724174e140c9ebec37c3198bddd36e51d34eae4d991e156bb05b909b6</vt:lpwstr>
  </property>
</Properties>
</file>