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3EE6B" w14:textId="77777777" w:rsidR="00B01D54" w:rsidRPr="00482489" w:rsidRDefault="006416BF" w:rsidP="1D3F379B">
      <w:pPr>
        <w:jc w:val="both"/>
        <w:rPr>
          <w:rFonts w:cs="Arial"/>
          <w:b/>
          <w:bCs/>
          <w:spacing w:val="-2"/>
        </w:rPr>
      </w:pPr>
      <w:r w:rsidRPr="00482489">
        <w:rPr>
          <w:rFonts w:cs="Arial"/>
          <w:noProof/>
          <w:lang w:eastAsia="en-IE"/>
        </w:rPr>
        <w:drawing>
          <wp:anchor distT="0" distB="0" distL="114300" distR="114300" simplePos="0" relativeHeight="251658242" behindDoc="0" locked="0" layoutInCell="1" allowOverlap="1" wp14:anchorId="40591B93" wp14:editId="3583B44A">
            <wp:simplePos x="0" y="0"/>
            <wp:positionH relativeFrom="margin">
              <wp:posOffset>-247650</wp:posOffset>
            </wp:positionH>
            <wp:positionV relativeFrom="paragraph">
              <wp:posOffset>-231775</wp:posOffset>
            </wp:positionV>
            <wp:extent cx="2674620" cy="1182712"/>
            <wp:effectExtent l="0" t="0" r="0" b="0"/>
            <wp:wrapNone/>
            <wp:docPr id="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74620" cy="118271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1E7242" w14:textId="77777777" w:rsidR="00B01D54" w:rsidRPr="00482489" w:rsidRDefault="00B01D54" w:rsidP="005B3CA5">
      <w:pPr>
        <w:tabs>
          <w:tab w:val="left" w:pos="-720"/>
        </w:tabs>
        <w:jc w:val="both"/>
        <w:rPr>
          <w:rFonts w:cs="Arial"/>
          <w:b/>
          <w:spacing w:val="-2"/>
          <w:szCs w:val="22"/>
        </w:rPr>
      </w:pPr>
    </w:p>
    <w:p w14:paraId="5B1243B0" w14:textId="77777777" w:rsidR="005B3CA5" w:rsidRPr="00482489" w:rsidRDefault="005B3CA5" w:rsidP="005B3CA5">
      <w:pPr>
        <w:tabs>
          <w:tab w:val="left" w:pos="-720"/>
        </w:tabs>
        <w:jc w:val="both"/>
        <w:rPr>
          <w:rFonts w:cs="Arial"/>
          <w:b/>
          <w:spacing w:val="-2"/>
          <w:szCs w:val="22"/>
        </w:rPr>
      </w:pPr>
      <w:r w:rsidRPr="00482489">
        <w:rPr>
          <w:rFonts w:cs="Arial"/>
          <w:b/>
          <w:spacing w:val="-2"/>
          <w:szCs w:val="22"/>
        </w:rPr>
        <w:t xml:space="preserve">  </w:t>
      </w:r>
    </w:p>
    <w:p w14:paraId="66BB9E90" w14:textId="77777777" w:rsidR="005B3CA5" w:rsidRPr="00482489" w:rsidRDefault="005B3CA5" w:rsidP="005B3CA5">
      <w:pPr>
        <w:tabs>
          <w:tab w:val="left" w:pos="-720"/>
        </w:tabs>
        <w:rPr>
          <w:rFonts w:cs="Arial"/>
          <w:b/>
          <w:spacing w:val="-2"/>
          <w:szCs w:val="22"/>
        </w:rPr>
      </w:pPr>
      <w:r w:rsidRPr="00482489">
        <w:rPr>
          <w:rFonts w:cs="Arial"/>
          <w:noProof/>
          <w:lang w:eastAsia="en-IE"/>
        </w:rPr>
        <w:t xml:space="preserve"> </w:t>
      </w:r>
    </w:p>
    <w:p w14:paraId="46BEDC2B" w14:textId="77777777" w:rsidR="005B3CA5" w:rsidRPr="00482489" w:rsidRDefault="005B3CA5" w:rsidP="005B3CA5">
      <w:pPr>
        <w:tabs>
          <w:tab w:val="left" w:pos="-720"/>
        </w:tabs>
        <w:jc w:val="both"/>
        <w:rPr>
          <w:rFonts w:cs="Arial"/>
          <w:b/>
          <w:spacing w:val="-2"/>
          <w:szCs w:val="22"/>
        </w:rPr>
      </w:pPr>
    </w:p>
    <w:p w14:paraId="23114001" w14:textId="77777777" w:rsidR="005B3CA5" w:rsidRPr="00482489" w:rsidRDefault="005B3CA5" w:rsidP="005B3CA5">
      <w:pPr>
        <w:tabs>
          <w:tab w:val="left" w:pos="-720"/>
        </w:tabs>
        <w:jc w:val="both"/>
        <w:rPr>
          <w:rFonts w:cs="Arial"/>
          <w:b/>
          <w:spacing w:val="-2"/>
          <w:szCs w:val="22"/>
        </w:rPr>
      </w:pPr>
    </w:p>
    <w:p w14:paraId="67D12CCB" w14:textId="77777777" w:rsidR="005B3CA5" w:rsidRPr="00482489" w:rsidRDefault="005B3CA5" w:rsidP="005B3CA5">
      <w:pPr>
        <w:tabs>
          <w:tab w:val="left" w:pos="-720"/>
        </w:tabs>
        <w:jc w:val="both"/>
        <w:rPr>
          <w:rFonts w:cs="Arial"/>
          <w:b/>
          <w:spacing w:val="-2"/>
          <w:szCs w:val="22"/>
        </w:rPr>
      </w:pPr>
    </w:p>
    <w:p w14:paraId="5EB05E0E" w14:textId="77777777" w:rsidR="005B3CA5" w:rsidRPr="00482489" w:rsidRDefault="005B3CA5" w:rsidP="005B3CA5">
      <w:pPr>
        <w:tabs>
          <w:tab w:val="left" w:pos="-720"/>
        </w:tabs>
        <w:jc w:val="both"/>
        <w:rPr>
          <w:rFonts w:cs="Arial"/>
          <w:b/>
          <w:spacing w:val="-2"/>
          <w:szCs w:val="22"/>
        </w:rPr>
      </w:pPr>
    </w:p>
    <w:p w14:paraId="2F153806" w14:textId="77777777" w:rsidR="00CC1CF5" w:rsidRPr="00482489" w:rsidRDefault="00CC1CF5" w:rsidP="005B3CA5">
      <w:pPr>
        <w:tabs>
          <w:tab w:val="left" w:pos="-720"/>
        </w:tabs>
        <w:jc w:val="center"/>
        <w:rPr>
          <w:rFonts w:cs="Arial"/>
          <w:b/>
          <w:spacing w:val="-2"/>
          <w:szCs w:val="22"/>
        </w:rPr>
      </w:pPr>
    </w:p>
    <w:p w14:paraId="5C12F819" w14:textId="77777777" w:rsidR="004B4C39" w:rsidRPr="00482489" w:rsidRDefault="004B4C39" w:rsidP="004B4C39">
      <w:pPr>
        <w:tabs>
          <w:tab w:val="left" w:pos="-720"/>
        </w:tabs>
        <w:rPr>
          <w:rFonts w:cs="Arial"/>
          <w:b/>
          <w:spacing w:val="-2"/>
          <w:sz w:val="32"/>
          <w:szCs w:val="22"/>
        </w:rPr>
      </w:pPr>
    </w:p>
    <w:p w14:paraId="5EC4C094" w14:textId="77777777" w:rsidR="006416BF" w:rsidRPr="00482489" w:rsidRDefault="003F41FB" w:rsidP="003F41FB">
      <w:pPr>
        <w:rPr>
          <w:rFonts w:cs="Arial"/>
          <w:b/>
          <w:bCs/>
          <w:noProof/>
          <w:color w:val="2A2448"/>
          <w:sz w:val="36"/>
          <w:szCs w:val="36"/>
        </w:rPr>
      </w:pPr>
      <w:r w:rsidRPr="00482489">
        <w:rPr>
          <w:rFonts w:cs="Arial"/>
          <w:b/>
          <w:bCs/>
          <w:noProof/>
          <w:color w:val="2A2448"/>
          <w:sz w:val="36"/>
          <w:szCs w:val="36"/>
        </w:rPr>
        <w:t>Candidate Information Booklet</w:t>
      </w:r>
    </w:p>
    <w:p w14:paraId="3D1CE461" w14:textId="77777777" w:rsidR="003F41FB" w:rsidRPr="00482489" w:rsidRDefault="003F41FB" w:rsidP="003F41FB">
      <w:pPr>
        <w:rPr>
          <w:rFonts w:cs="Arial"/>
          <w:b/>
          <w:bCs/>
          <w:noProof/>
          <w:color w:val="2A2448"/>
          <w:sz w:val="36"/>
          <w:szCs w:val="36"/>
        </w:rPr>
      </w:pPr>
    </w:p>
    <w:p w14:paraId="18722552" w14:textId="77777777" w:rsidR="009C6B75" w:rsidRDefault="00581EE6" w:rsidP="003F41FB">
      <w:pPr>
        <w:rPr>
          <w:rFonts w:cs="Arial"/>
          <w:b/>
          <w:bCs/>
          <w:noProof/>
          <w:color w:val="2A2448"/>
          <w:sz w:val="36"/>
          <w:szCs w:val="36"/>
        </w:rPr>
      </w:pPr>
      <w:r>
        <w:rPr>
          <w:rFonts w:cs="Arial"/>
          <w:b/>
          <w:bCs/>
          <w:noProof/>
          <w:color w:val="2A2448"/>
          <w:sz w:val="36"/>
          <w:szCs w:val="36"/>
        </w:rPr>
        <w:t>Intern</w:t>
      </w:r>
      <w:r w:rsidR="009C6B75">
        <w:rPr>
          <w:rFonts w:cs="Arial"/>
          <w:b/>
          <w:bCs/>
          <w:noProof/>
          <w:color w:val="2A2448"/>
          <w:sz w:val="36"/>
          <w:szCs w:val="36"/>
        </w:rPr>
        <w:t xml:space="preserve">, Political Division, </w:t>
      </w:r>
    </w:p>
    <w:p w14:paraId="6E0E8A96" w14:textId="77777777" w:rsidR="003F41FB" w:rsidRPr="00482489" w:rsidRDefault="009C6B75" w:rsidP="003F41FB">
      <w:pPr>
        <w:rPr>
          <w:rFonts w:cs="Arial"/>
          <w:b/>
          <w:bCs/>
          <w:noProof/>
          <w:color w:val="2A2448"/>
          <w:sz w:val="36"/>
          <w:szCs w:val="36"/>
        </w:rPr>
      </w:pPr>
      <w:r>
        <w:rPr>
          <w:rFonts w:cs="Arial"/>
          <w:b/>
          <w:bCs/>
          <w:noProof/>
          <w:color w:val="2A2448"/>
          <w:sz w:val="36"/>
          <w:szCs w:val="36"/>
        </w:rPr>
        <w:t>Department of Foreign Affairs and Trade</w:t>
      </w:r>
    </w:p>
    <w:p w14:paraId="3EE7877D" w14:textId="77777777" w:rsidR="003F41FB" w:rsidRPr="00482489" w:rsidRDefault="003F41FB" w:rsidP="003F41FB">
      <w:pPr>
        <w:rPr>
          <w:rFonts w:cs="Arial"/>
          <w:b/>
          <w:bCs/>
          <w:noProof/>
          <w:color w:val="FF0000"/>
          <w:sz w:val="24"/>
          <w:szCs w:val="24"/>
        </w:rPr>
      </w:pPr>
    </w:p>
    <w:p w14:paraId="5345AEEF" w14:textId="77777777" w:rsidR="003F41FB" w:rsidRPr="00096892" w:rsidRDefault="003F41FB" w:rsidP="003F41FB">
      <w:pPr>
        <w:spacing w:line="276" w:lineRule="auto"/>
        <w:rPr>
          <w:rFonts w:cs="Arial"/>
          <w:b/>
          <w:iCs/>
          <w:noProof/>
          <w:color w:val="323E4F" w:themeColor="text2" w:themeShade="BF"/>
        </w:rPr>
      </w:pPr>
      <w:r w:rsidRPr="00482489">
        <w:rPr>
          <w:rFonts w:cs="Arial"/>
          <w:b/>
          <w:iCs/>
          <w:noProof/>
          <w:color w:val="323E4F" w:themeColor="text2" w:themeShade="BF"/>
        </w:rPr>
        <w:t>Location:</w:t>
      </w:r>
      <w:r w:rsidR="001702E8" w:rsidRPr="00190811">
        <w:rPr>
          <w:rFonts w:cs="Arial"/>
          <w:b/>
          <w:iCs/>
          <w:noProof/>
          <w:color w:val="323E4F" w:themeColor="text2" w:themeShade="BF"/>
        </w:rPr>
        <w:tab/>
      </w:r>
      <w:r w:rsidR="00581EE6" w:rsidRPr="00096892">
        <w:rPr>
          <w:rFonts w:cs="Arial"/>
          <w:b/>
          <w:iCs/>
          <w:noProof/>
          <w:color w:val="323E4F" w:themeColor="text2" w:themeShade="BF"/>
        </w:rPr>
        <w:t>Dublin 2</w:t>
      </w:r>
    </w:p>
    <w:p w14:paraId="3354EF93" w14:textId="77777777" w:rsidR="003F41FB" w:rsidRPr="00096892" w:rsidRDefault="003F41FB" w:rsidP="003F41FB">
      <w:pPr>
        <w:spacing w:line="276" w:lineRule="auto"/>
        <w:rPr>
          <w:rFonts w:cs="Arial"/>
          <w:b/>
          <w:iCs/>
          <w:noProof/>
          <w:color w:val="323E4F" w:themeColor="text2" w:themeShade="BF"/>
        </w:rPr>
      </w:pPr>
    </w:p>
    <w:p w14:paraId="5C77B1B1" w14:textId="77777777" w:rsidR="003F41FB" w:rsidRPr="00482489" w:rsidRDefault="003F41FB" w:rsidP="003F41FB">
      <w:pPr>
        <w:spacing w:line="276" w:lineRule="auto"/>
        <w:rPr>
          <w:rFonts w:cs="Arial"/>
          <w:b/>
          <w:iCs/>
          <w:noProof/>
          <w:color w:val="323E4F" w:themeColor="text2" w:themeShade="BF"/>
        </w:rPr>
      </w:pPr>
      <w:r w:rsidRPr="00096892">
        <w:rPr>
          <w:rFonts w:cs="Arial"/>
          <w:b/>
          <w:iCs/>
          <w:noProof/>
          <w:color w:val="323E4F" w:themeColor="text2" w:themeShade="BF"/>
        </w:rPr>
        <w:t>Department:</w:t>
      </w:r>
      <w:r w:rsidR="001702E8" w:rsidRPr="00096892">
        <w:rPr>
          <w:rFonts w:cs="Arial"/>
          <w:b/>
          <w:iCs/>
          <w:noProof/>
          <w:color w:val="323E4F" w:themeColor="text2" w:themeShade="BF"/>
        </w:rPr>
        <w:tab/>
      </w:r>
      <w:r w:rsidR="00581EE6" w:rsidRPr="00096892">
        <w:rPr>
          <w:rFonts w:cs="Arial"/>
          <w:b/>
          <w:iCs/>
          <w:noProof/>
          <w:color w:val="323E4F" w:themeColor="text2" w:themeShade="BF"/>
        </w:rPr>
        <w:t>Foreign Affairs and Trade</w:t>
      </w:r>
    </w:p>
    <w:p w14:paraId="76E8C497" w14:textId="77777777" w:rsidR="003F41FB" w:rsidRPr="00482489" w:rsidRDefault="003F41FB" w:rsidP="003F41FB">
      <w:pPr>
        <w:spacing w:line="276" w:lineRule="auto"/>
        <w:rPr>
          <w:rFonts w:cs="Arial"/>
          <w:bCs/>
          <w:iCs/>
          <w:noProof/>
          <w:color w:val="323E4F" w:themeColor="text2" w:themeShade="BF"/>
        </w:rPr>
      </w:pPr>
    </w:p>
    <w:p w14:paraId="304B89FE" w14:textId="7F5946FC" w:rsidR="003F41FB" w:rsidRPr="00482489" w:rsidRDefault="003F41FB" w:rsidP="003F41FB">
      <w:pPr>
        <w:spacing w:line="276" w:lineRule="auto"/>
        <w:rPr>
          <w:rFonts w:cs="Arial"/>
          <w:bCs/>
          <w:iCs/>
          <w:noProof/>
          <w:color w:val="323E4F" w:themeColor="text2" w:themeShade="BF"/>
        </w:rPr>
      </w:pPr>
      <w:r w:rsidRPr="00482489">
        <w:rPr>
          <w:rFonts w:cs="Arial"/>
          <w:b/>
          <w:iCs/>
          <w:noProof/>
          <w:color w:val="323E4F" w:themeColor="text2" w:themeShade="BF"/>
        </w:rPr>
        <w:t>Closing Date:</w:t>
      </w:r>
      <w:r w:rsidR="001702E8" w:rsidRPr="00482489">
        <w:rPr>
          <w:rFonts w:cs="Arial"/>
          <w:b/>
          <w:iCs/>
          <w:noProof/>
          <w:color w:val="323E4F" w:themeColor="text2" w:themeShade="BF"/>
        </w:rPr>
        <w:tab/>
      </w:r>
      <w:r w:rsidR="0069560F">
        <w:rPr>
          <w:rFonts w:cs="Arial"/>
          <w:b/>
          <w:iCs/>
          <w:noProof/>
          <w:color w:val="323E4F" w:themeColor="text2" w:themeShade="BF"/>
        </w:rPr>
        <w:t>12 noon, Thursday 8 October 2026</w:t>
      </w:r>
    </w:p>
    <w:p w14:paraId="5CF9ACA3" w14:textId="77777777" w:rsidR="003F41FB" w:rsidRPr="00482489" w:rsidRDefault="003F41FB" w:rsidP="003F41FB">
      <w:pPr>
        <w:spacing w:line="276" w:lineRule="auto"/>
        <w:rPr>
          <w:rFonts w:cs="Arial"/>
          <w:bCs/>
          <w:iCs/>
          <w:noProof/>
          <w:color w:val="323E4F" w:themeColor="text2" w:themeShade="BF"/>
        </w:rPr>
      </w:pPr>
    </w:p>
    <w:p w14:paraId="7160E179" w14:textId="77777777" w:rsidR="003F41FB" w:rsidRPr="00482489" w:rsidRDefault="003F41FB" w:rsidP="003F41FB">
      <w:pPr>
        <w:spacing w:line="276" w:lineRule="auto"/>
        <w:rPr>
          <w:rFonts w:cs="Arial"/>
          <w:bCs/>
          <w:iCs/>
          <w:noProof/>
          <w:color w:val="323E4F" w:themeColor="text2" w:themeShade="BF"/>
        </w:rPr>
      </w:pPr>
    </w:p>
    <w:p w14:paraId="2CB6CD41" w14:textId="77777777" w:rsidR="003F41FB" w:rsidRPr="00482489" w:rsidRDefault="003F41FB" w:rsidP="003F41FB">
      <w:pPr>
        <w:spacing w:line="276" w:lineRule="auto"/>
        <w:rPr>
          <w:rFonts w:cs="Arial"/>
          <w:bCs/>
          <w:iCs/>
          <w:noProof/>
          <w:color w:val="323E4F" w:themeColor="text2" w:themeShade="BF"/>
        </w:rPr>
      </w:pPr>
    </w:p>
    <w:p w14:paraId="7BECF879" w14:textId="77777777" w:rsidR="003F41FB" w:rsidRPr="00482489" w:rsidRDefault="003F41FB" w:rsidP="003F41FB">
      <w:pPr>
        <w:spacing w:line="276" w:lineRule="auto"/>
        <w:rPr>
          <w:rFonts w:cs="Arial"/>
          <w:bCs/>
          <w:iCs/>
          <w:noProof/>
          <w:color w:val="323E4F" w:themeColor="text2" w:themeShade="BF"/>
        </w:rPr>
      </w:pPr>
    </w:p>
    <w:p w14:paraId="4D052D32" w14:textId="77777777" w:rsidR="003F41FB" w:rsidRPr="00482489" w:rsidRDefault="003F41FB" w:rsidP="003F41FB">
      <w:pPr>
        <w:spacing w:line="276" w:lineRule="auto"/>
        <w:rPr>
          <w:rFonts w:cs="Arial"/>
          <w:bCs/>
          <w:iCs/>
          <w:noProof/>
          <w:color w:val="323E4F" w:themeColor="text2" w:themeShade="BF"/>
        </w:rPr>
      </w:pPr>
    </w:p>
    <w:p w14:paraId="5AA3BF17" w14:textId="77777777" w:rsidR="003F41FB" w:rsidRPr="00482489" w:rsidRDefault="003F41FB" w:rsidP="003F41FB">
      <w:pPr>
        <w:spacing w:line="276" w:lineRule="auto"/>
        <w:rPr>
          <w:rFonts w:cs="Arial"/>
          <w:bCs/>
          <w:noProof/>
          <w:color w:val="323E4F" w:themeColor="text2" w:themeShade="BF"/>
        </w:rPr>
      </w:pPr>
    </w:p>
    <w:p w14:paraId="56E6ACB9" w14:textId="77777777" w:rsidR="00E74211" w:rsidRPr="00482489" w:rsidRDefault="00E74211" w:rsidP="00E74211">
      <w:pPr>
        <w:tabs>
          <w:tab w:val="center" w:pos="4513"/>
        </w:tabs>
        <w:suppressAutoHyphens/>
        <w:spacing w:line="480" w:lineRule="auto"/>
        <w:ind w:right="-1"/>
        <w:rPr>
          <w:rFonts w:cs="Arial"/>
          <w:b/>
          <w:bCs/>
          <w:smallCaps/>
          <w:color w:val="323E4F" w:themeColor="text2" w:themeShade="BF"/>
        </w:rPr>
      </w:pPr>
    </w:p>
    <w:p w14:paraId="6A7D071A" w14:textId="1C5CF262" w:rsidR="00E74211" w:rsidRPr="00482489" w:rsidRDefault="00E74211" w:rsidP="00E74211">
      <w:pPr>
        <w:tabs>
          <w:tab w:val="center" w:pos="4513"/>
        </w:tabs>
        <w:suppressAutoHyphens/>
        <w:spacing w:line="480" w:lineRule="auto"/>
        <w:ind w:right="-1"/>
        <w:rPr>
          <w:rFonts w:cs="Arial"/>
          <w:b/>
          <w:bCs/>
          <w:color w:val="FFFFFF" w:themeColor="background1"/>
        </w:rPr>
      </w:pPr>
      <w:r w:rsidRPr="00482489">
        <w:rPr>
          <w:rFonts w:cs="Arial"/>
          <w:b/>
          <w:bCs/>
          <w:color w:val="FFFFFF" w:themeColor="background1"/>
        </w:rPr>
        <w:t>Email</w:t>
      </w:r>
      <w:r w:rsidR="003F41FB" w:rsidRPr="00482489">
        <w:rPr>
          <w:rFonts w:cs="Arial"/>
          <w:b/>
          <w:bCs/>
          <w:color w:val="FFFFFF" w:themeColor="background1"/>
        </w:rPr>
        <w:t xml:space="preserve"> </w:t>
      </w:r>
    </w:p>
    <w:p w14:paraId="59865EBD" w14:textId="77777777" w:rsidR="00E74211" w:rsidRPr="00482489" w:rsidRDefault="00E74211" w:rsidP="00E74211">
      <w:pPr>
        <w:tabs>
          <w:tab w:val="center" w:pos="4513"/>
        </w:tabs>
        <w:suppressAutoHyphens/>
        <w:spacing w:line="480" w:lineRule="auto"/>
        <w:ind w:right="-1"/>
        <w:rPr>
          <w:rFonts w:cs="Arial"/>
          <w:color w:val="FFFFFF" w:themeColor="background1"/>
          <w:szCs w:val="22"/>
        </w:rPr>
      </w:pPr>
      <w:r w:rsidRPr="00482489">
        <w:rPr>
          <w:rFonts w:cs="Arial"/>
          <w:b/>
          <w:bCs/>
          <w:color w:val="FFFFFF" w:themeColor="background1"/>
        </w:rPr>
        <w:t>WEBSITE</w:t>
      </w:r>
      <w:r w:rsidR="003F41FB" w:rsidRPr="00482489">
        <w:rPr>
          <w:rFonts w:cs="Arial"/>
          <w:b/>
          <w:bCs/>
          <w:color w:val="FFFFFF" w:themeColor="background1"/>
        </w:rPr>
        <w:t xml:space="preserve"> </w:t>
      </w:r>
    </w:p>
    <w:p w14:paraId="12ED60E3" w14:textId="77777777" w:rsidR="00F8099F" w:rsidRPr="00482489" w:rsidRDefault="00E74211">
      <w:pPr>
        <w:rPr>
          <w:rFonts w:cs="Arial"/>
          <w:szCs w:val="22"/>
          <w:highlight w:val="cyan"/>
        </w:rPr>
      </w:pPr>
      <w:r w:rsidRPr="00482489">
        <w:rPr>
          <w:rFonts w:cs="Arial"/>
          <w:szCs w:val="22"/>
          <w:highlight w:val="cyan"/>
        </w:rPr>
        <w:br w:type="page"/>
      </w:r>
    </w:p>
    <w:bookmarkStart w:id="0" w:name="_Toc239757454" w:displacedByCustomXml="next"/>
    <w:bookmarkStart w:id="1" w:name="_Toc239757581" w:displacedByCustomXml="next"/>
    <w:sdt>
      <w:sdtPr>
        <w:rPr>
          <w:rFonts w:cs="Times New Roman"/>
          <w:b w:val="0"/>
          <w:bCs w:val="0"/>
          <w:color w:val="auto"/>
          <w:kern w:val="0"/>
          <w:sz w:val="20"/>
          <w:szCs w:val="20"/>
          <w:lang w:val="en-IE"/>
        </w:rPr>
        <w:id w:val="-1020401055"/>
        <w:docPartObj>
          <w:docPartGallery w:val="Table of Contents"/>
          <w:docPartUnique/>
        </w:docPartObj>
      </w:sdtPr>
      <w:sdtEndPr>
        <w:rPr>
          <w:sz w:val="22"/>
        </w:rPr>
      </w:sdtEndPr>
      <w:sdtContent>
        <w:p w14:paraId="37AAB158" w14:textId="77777777" w:rsidR="00E41734" w:rsidRPr="006F3E57" w:rsidRDefault="00514A0D" w:rsidP="006F3E57">
          <w:pPr>
            <w:pStyle w:val="Heading1"/>
            <w:numPr>
              <w:ilvl w:val="0"/>
              <w:numId w:val="0"/>
            </w:numPr>
            <w:rPr>
              <w:rStyle w:val="ForewordChar"/>
            </w:rPr>
          </w:pPr>
          <w:r w:rsidRPr="006F3E57">
            <w:rPr>
              <w:rStyle w:val="ForewordChar"/>
            </w:rPr>
            <w:t>TABLE OF CONTENTS</w:t>
          </w:r>
          <w:bookmarkEnd w:id="1"/>
          <w:bookmarkEnd w:id="0"/>
        </w:p>
        <w:p w14:paraId="2A623E62" w14:textId="77777777" w:rsidR="00E41734" w:rsidRPr="00482489" w:rsidRDefault="00E41734" w:rsidP="00E41734">
          <w:pPr>
            <w:rPr>
              <w:rFonts w:cs="Arial"/>
              <w:lang w:val="en-US" w:eastAsia="en-US"/>
            </w:rPr>
          </w:pPr>
        </w:p>
        <w:p w14:paraId="204FEB06" w14:textId="6F96BD5D" w:rsidR="006F3E57" w:rsidRDefault="00022613">
          <w:pPr>
            <w:pStyle w:val="TOC1"/>
            <w:rPr>
              <w:rFonts w:asciiTheme="minorHAnsi" w:eastAsiaTheme="minorEastAsia" w:hAnsiTheme="minorHAnsi" w:cstheme="minorBidi"/>
              <w:noProof/>
              <w:kern w:val="2"/>
              <w:sz w:val="24"/>
              <w:szCs w:val="24"/>
              <w:lang w:eastAsia="en-IE"/>
              <w14:ligatures w14:val="standardContextual"/>
            </w:rPr>
          </w:pPr>
          <w:r w:rsidRPr="00482489">
            <w:rPr>
              <w:rFonts w:cs="Arial"/>
              <w:szCs w:val="22"/>
            </w:rPr>
            <w:fldChar w:fldCharType="begin"/>
          </w:r>
          <w:r w:rsidRPr="00482489">
            <w:rPr>
              <w:rFonts w:cs="Arial"/>
              <w:szCs w:val="22"/>
            </w:rPr>
            <w:instrText xml:space="preserve"> TOC \o "1-3" \h \z \u </w:instrText>
          </w:r>
          <w:r w:rsidRPr="00482489">
            <w:rPr>
              <w:rFonts w:cs="Arial"/>
              <w:szCs w:val="22"/>
            </w:rPr>
            <w:fldChar w:fldCharType="separate"/>
          </w:r>
          <w:hyperlink w:anchor="_Toc239757582" w:history="1">
            <w:r w:rsidR="006F3E57" w:rsidRPr="00060AE7">
              <w:rPr>
                <w:rStyle w:val="Hyperlink"/>
                <w:noProof/>
              </w:rPr>
              <w:t>1.</w:t>
            </w:r>
            <w:r w:rsidR="006F3E57">
              <w:rPr>
                <w:rFonts w:asciiTheme="minorHAnsi" w:eastAsiaTheme="minorEastAsia" w:hAnsiTheme="minorHAnsi" w:cstheme="minorBidi"/>
                <w:noProof/>
                <w:kern w:val="2"/>
                <w:sz w:val="24"/>
                <w:szCs w:val="24"/>
                <w:lang w:eastAsia="en-IE"/>
                <w14:ligatures w14:val="standardContextual"/>
              </w:rPr>
              <w:tab/>
            </w:r>
            <w:r w:rsidR="006F3E57" w:rsidRPr="00060AE7">
              <w:rPr>
                <w:rStyle w:val="Hyperlink"/>
                <w:noProof/>
              </w:rPr>
              <w:t>ABOUT THE CIVIL SERVICE</w:t>
            </w:r>
            <w:r w:rsidR="006F3E57">
              <w:rPr>
                <w:noProof/>
                <w:webHidden/>
              </w:rPr>
              <w:tab/>
            </w:r>
            <w:r w:rsidR="006F3E57">
              <w:rPr>
                <w:noProof/>
                <w:webHidden/>
              </w:rPr>
              <w:fldChar w:fldCharType="begin"/>
            </w:r>
            <w:r w:rsidR="006F3E57">
              <w:rPr>
                <w:noProof/>
                <w:webHidden/>
              </w:rPr>
              <w:instrText xml:space="preserve"> PAGEREF _Toc239757582 \h </w:instrText>
            </w:r>
            <w:r w:rsidR="006F3E57">
              <w:rPr>
                <w:noProof/>
                <w:webHidden/>
              </w:rPr>
            </w:r>
            <w:r w:rsidR="006F3E57">
              <w:rPr>
                <w:noProof/>
                <w:webHidden/>
              </w:rPr>
              <w:fldChar w:fldCharType="separate"/>
            </w:r>
            <w:r w:rsidR="007A37D6">
              <w:rPr>
                <w:noProof/>
                <w:webHidden/>
              </w:rPr>
              <w:t>2</w:t>
            </w:r>
            <w:r w:rsidR="006F3E57">
              <w:rPr>
                <w:noProof/>
                <w:webHidden/>
              </w:rPr>
              <w:fldChar w:fldCharType="end"/>
            </w:r>
          </w:hyperlink>
        </w:p>
        <w:p w14:paraId="34F80D56" w14:textId="52D83D30" w:rsidR="006F3E57" w:rsidRDefault="006F3E57">
          <w:pPr>
            <w:pStyle w:val="TOC1"/>
            <w:rPr>
              <w:rFonts w:asciiTheme="minorHAnsi" w:eastAsiaTheme="minorEastAsia" w:hAnsiTheme="minorHAnsi" w:cstheme="minorBidi"/>
              <w:noProof/>
              <w:kern w:val="2"/>
              <w:sz w:val="24"/>
              <w:szCs w:val="24"/>
              <w:lang w:eastAsia="en-IE"/>
              <w14:ligatures w14:val="standardContextual"/>
            </w:rPr>
          </w:pPr>
          <w:hyperlink w:anchor="_Toc239757583" w:history="1">
            <w:r w:rsidRPr="00060AE7">
              <w:rPr>
                <w:rStyle w:val="Hyperlink"/>
                <w:noProof/>
              </w:rPr>
              <w:t>2.</w:t>
            </w:r>
            <w:r>
              <w:rPr>
                <w:rFonts w:asciiTheme="minorHAnsi" w:eastAsiaTheme="minorEastAsia" w:hAnsiTheme="minorHAnsi" w:cstheme="minorBidi"/>
                <w:noProof/>
                <w:kern w:val="2"/>
                <w:sz w:val="24"/>
                <w:szCs w:val="24"/>
                <w:lang w:eastAsia="en-IE"/>
                <w14:ligatures w14:val="standardContextual"/>
              </w:rPr>
              <w:tab/>
            </w:r>
            <w:r w:rsidRPr="00060AE7">
              <w:rPr>
                <w:rStyle w:val="Hyperlink"/>
                <w:noProof/>
              </w:rPr>
              <w:t>ABOUT THE DEPARTMENT</w:t>
            </w:r>
            <w:r>
              <w:rPr>
                <w:noProof/>
                <w:webHidden/>
              </w:rPr>
              <w:tab/>
            </w:r>
            <w:r>
              <w:rPr>
                <w:noProof/>
                <w:webHidden/>
              </w:rPr>
              <w:fldChar w:fldCharType="begin"/>
            </w:r>
            <w:r>
              <w:rPr>
                <w:noProof/>
                <w:webHidden/>
              </w:rPr>
              <w:instrText xml:space="preserve"> PAGEREF _Toc239757583 \h </w:instrText>
            </w:r>
            <w:r>
              <w:rPr>
                <w:noProof/>
                <w:webHidden/>
              </w:rPr>
            </w:r>
            <w:r>
              <w:rPr>
                <w:noProof/>
                <w:webHidden/>
              </w:rPr>
              <w:fldChar w:fldCharType="separate"/>
            </w:r>
            <w:r w:rsidR="007A37D6">
              <w:rPr>
                <w:noProof/>
                <w:webHidden/>
              </w:rPr>
              <w:t>3</w:t>
            </w:r>
            <w:r>
              <w:rPr>
                <w:noProof/>
                <w:webHidden/>
              </w:rPr>
              <w:fldChar w:fldCharType="end"/>
            </w:r>
          </w:hyperlink>
        </w:p>
        <w:p w14:paraId="2B247303" w14:textId="5851EF4F" w:rsidR="006F3E57" w:rsidRDefault="006F3E57">
          <w:pPr>
            <w:pStyle w:val="TOC1"/>
            <w:rPr>
              <w:rFonts w:asciiTheme="minorHAnsi" w:eastAsiaTheme="minorEastAsia" w:hAnsiTheme="minorHAnsi" w:cstheme="minorBidi"/>
              <w:noProof/>
              <w:kern w:val="2"/>
              <w:sz w:val="24"/>
              <w:szCs w:val="24"/>
              <w:lang w:eastAsia="en-IE"/>
              <w14:ligatures w14:val="standardContextual"/>
            </w:rPr>
          </w:pPr>
          <w:hyperlink w:anchor="_Toc239757584" w:history="1">
            <w:r w:rsidRPr="00060AE7">
              <w:rPr>
                <w:rStyle w:val="Hyperlink"/>
                <w:noProof/>
              </w:rPr>
              <w:t>3.</w:t>
            </w:r>
            <w:r>
              <w:rPr>
                <w:rFonts w:asciiTheme="minorHAnsi" w:eastAsiaTheme="minorEastAsia" w:hAnsiTheme="minorHAnsi" w:cstheme="minorBidi"/>
                <w:noProof/>
                <w:kern w:val="2"/>
                <w:sz w:val="24"/>
                <w:szCs w:val="24"/>
                <w:lang w:eastAsia="en-IE"/>
                <w14:ligatures w14:val="standardContextual"/>
              </w:rPr>
              <w:tab/>
            </w:r>
            <w:r w:rsidRPr="00060AE7">
              <w:rPr>
                <w:rStyle w:val="Hyperlink"/>
                <w:noProof/>
              </w:rPr>
              <w:t>ABOUT THE ROLE</w:t>
            </w:r>
            <w:r>
              <w:rPr>
                <w:noProof/>
                <w:webHidden/>
              </w:rPr>
              <w:tab/>
            </w:r>
            <w:r>
              <w:rPr>
                <w:noProof/>
                <w:webHidden/>
              </w:rPr>
              <w:fldChar w:fldCharType="begin"/>
            </w:r>
            <w:r>
              <w:rPr>
                <w:noProof/>
                <w:webHidden/>
              </w:rPr>
              <w:instrText xml:space="preserve"> PAGEREF _Toc239757584 \h </w:instrText>
            </w:r>
            <w:r>
              <w:rPr>
                <w:noProof/>
                <w:webHidden/>
              </w:rPr>
            </w:r>
            <w:r>
              <w:rPr>
                <w:noProof/>
                <w:webHidden/>
              </w:rPr>
              <w:fldChar w:fldCharType="separate"/>
            </w:r>
            <w:r w:rsidR="007A37D6">
              <w:rPr>
                <w:noProof/>
                <w:webHidden/>
              </w:rPr>
              <w:t>3</w:t>
            </w:r>
            <w:r>
              <w:rPr>
                <w:noProof/>
                <w:webHidden/>
              </w:rPr>
              <w:fldChar w:fldCharType="end"/>
            </w:r>
          </w:hyperlink>
        </w:p>
        <w:p w14:paraId="305CFA9B" w14:textId="74E55AE5" w:rsidR="006F3E57" w:rsidRDefault="006F3E57">
          <w:pPr>
            <w:pStyle w:val="TOC1"/>
            <w:rPr>
              <w:rFonts w:asciiTheme="minorHAnsi" w:eastAsiaTheme="minorEastAsia" w:hAnsiTheme="minorHAnsi" w:cstheme="minorBidi"/>
              <w:noProof/>
              <w:kern w:val="2"/>
              <w:sz w:val="24"/>
              <w:szCs w:val="24"/>
              <w:lang w:eastAsia="en-IE"/>
              <w14:ligatures w14:val="standardContextual"/>
            </w:rPr>
          </w:pPr>
          <w:hyperlink w:anchor="_Toc239757585" w:history="1">
            <w:r w:rsidRPr="00060AE7">
              <w:rPr>
                <w:rStyle w:val="Hyperlink"/>
                <w:noProof/>
              </w:rPr>
              <w:t>4.</w:t>
            </w:r>
            <w:r>
              <w:rPr>
                <w:rFonts w:asciiTheme="minorHAnsi" w:eastAsiaTheme="minorEastAsia" w:hAnsiTheme="minorHAnsi" w:cstheme="minorBidi"/>
                <w:noProof/>
                <w:kern w:val="2"/>
                <w:sz w:val="24"/>
                <w:szCs w:val="24"/>
                <w:lang w:eastAsia="en-IE"/>
                <w14:ligatures w14:val="standardContextual"/>
              </w:rPr>
              <w:tab/>
            </w:r>
            <w:r w:rsidRPr="00060AE7">
              <w:rPr>
                <w:rStyle w:val="Hyperlink"/>
                <w:noProof/>
              </w:rPr>
              <w:t>LOCATION</w:t>
            </w:r>
            <w:r>
              <w:rPr>
                <w:noProof/>
                <w:webHidden/>
              </w:rPr>
              <w:tab/>
            </w:r>
            <w:r>
              <w:rPr>
                <w:noProof/>
                <w:webHidden/>
              </w:rPr>
              <w:fldChar w:fldCharType="begin"/>
            </w:r>
            <w:r>
              <w:rPr>
                <w:noProof/>
                <w:webHidden/>
              </w:rPr>
              <w:instrText xml:space="preserve"> PAGEREF _Toc239757585 \h </w:instrText>
            </w:r>
            <w:r>
              <w:rPr>
                <w:noProof/>
                <w:webHidden/>
              </w:rPr>
            </w:r>
            <w:r>
              <w:rPr>
                <w:noProof/>
                <w:webHidden/>
              </w:rPr>
              <w:fldChar w:fldCharType="separate"/>
            </w:r>
            <w:r w:rsidR="007A37D6">
              <w:rPr>
                <w:noProof/>
                <w:webHidden/>
              </w:rPr>
              <w:t>4</w:t>
            </w:r>
            <w:r>
              <w:rPr>
                <w:noProof/>
                <w:webHidden/>
              </w:rPr>
              <w:fldChar w:fldCharType="end"/>
            </w:r>
          </w:hyperlink>
        </w:p>
        <w:p w14:paraId="7A06CED7" w14:textId="11D79665" w:rsidR="006F3E57" w:rsidRDefault="006F3E57">
          <w:pPr>
            <w:pStyle w:val="TOC1"/>
            <w:rPr>
              <w:rFonts w:asciiTheme="minorHAnsi" w:eastAsiaTheme="minorEastAsia" w:hAnsiTheme="minorHAnsi" w:cstheme="minorBidi"/>
              <w:noProof/>
              <w:kern w:val="2"/>
              <w:sz w:val="24"/>
              <w:szCs w:val="24"/>
              <w:lang w:eastAsia="en-IE"/>
              <w14:ligatures w14:val="standardContextual"/>
            </w:rPr>
          </w:pPr>
          <w:hyperlink w:anchor="_Toc239757586" w:history="1">
            <w:r w:rsidRPr="00060AE7">
              <w:rPr>
                <w:rStyle w:val="Hyperlink"/>
                <w:noProof/>
              </w:rPr>
              <w:t>5.</w:t>
            </w:r>
            <w:r>
              <w:rPr>
                <w:rFonts w:asciiTheme="minorHAnsi" w:eastAsiaTheme="minorEastAsia" w:hAnsiTheme="minorHAnsi" w:cstheme="minorBidi"/>
                <w:noProof/>
                <w:kern w:val="2"/>
                <w:sz w:val="24"/>
                <w:szCs w:val="24"/>
                <w:lang w:eastAsia="en-IE"/>
                <w14:ligatures w14:val="standardContextual"/>
              </w:rPr>
              <w:tab/>
            </w:r>
            <w:r w:rsidRPr="00060AE7">
              <w:rPr>
                <w:rStyle w:val="Hyperlink"/>
                <w:noProof/>
              </w:rPr>
              <w:t>WHO WE ARE LOOKING FOR</w:t>
            </w:r>
            <w:r>
              <w:rPr>
                <w:noProof/>
                <w:webHidden/>
              </w:rPr>
              <w:tab/>
            </w:r>
            <w:r>
              <w:rPr>
                <w:noProof/>
                <w:webHidden/>
              </w:rPr>
              <w:fldChar w:fldCharType="begin"/>
            </w:r>
            <w:r>
              <w:rPr>
                <w:noProof/>
                <w:webHidden/>
              </w:rPr>
              <w:instrText xml:space="preserve"> PAGEREF _Toc239757586 \h </w:instrText>
            </w:r>
            <w:r>
              <w:rPr>
                <w:noProof/>
                <w:webHidden/>
              </w:rPr>
            </w:r>
            <w:r>
              <w:rPr>
                <w:noProof/>
                <w:webHidden/>
              </w:rPr>
              <w:fldChar w:fldCharType="separate"/>
            </w:r>
            <w:r w:rsidR="007A37D6">
              <w:rPr>
                <w:noProof/>
                <w:webHidden/>
              </w:rPr>
              <w:t>4</w:t>
            </w:r>
            <w:r>
              <w:rPr>
                <w:noProof/>
                <w:webHidden/>
              </w:rPr>
              <w:fldChar w:fldCharType="end"/>
            </w:r>
          </w:hyperlink>
        </w:p>
        <w:p w14:paraId="723A19B2" w14:textId="74EC14C5" w:rsidR="006F3E57" w:rsidRDefault="006F3E57">
          <w:pPr>
            <w:pStyle w:val="TOC1"/>
            <w:rPr>
              <w:rFonts w:asciiTheme="minorHAnsi" w:eastAsiaTheme="minorEastAsia" w:hAnsiTheme="minorHAnsi" w:cstheme="minorBidi"/>
              <w:noProof/>
              <w:kern w:val="2"/>
              <w:sz w:val="24"/>
              <w:szCs w:val="24"/>
              <w:lang w:eastAsia="en-IE"/>
              <w14:ligatures w14:val="standardContextual"/>
            </w:rPr>
          </w:pPr>
          <w:hyperlink w:anchor="_Toc239757587" w:history="1">
            <w:r w:rsidRPr="00060AE7">
              <w:rPr>
                <w:rStyle w:val="Hyperlink"/>
                <w:noProof/>
              </w:rPr>
              <w:t>6.</w:t>
            </w:r>
            <w:r>
              <w:rPr>
                <w:rFonts w:asciiTheme="minorHAnsi" w:eastAsiaTheme="minorEastAsia" w:hAnsiTheme="minorHAnsi" w:cstheme="minorBidi"/>
                <w:noProof/>
                <w:kern w:val="2"/>
                <w:sz w:val="24"/>
                <w:szCs w:val="24"/>
                <w:lang w:eastAsia="en-IE"/>
                <w14:ligatures w14:val="standardContextual"/>
              </w:rPr>
              <w:tab/>
            </w:r>
            <w:r w:rsidRPr="00060AE7">
              <w:rPr>
                <w:rStyle w:val="Hyperlink"/>
                <w:noProof/>
              </w:rPr>
              <w:t>WHAT WE OFFER</w:t>
            </w:r>
            <w:r>
              <w:rPr>
                <w:noProof/>
                <w:webHidden/>
              </w:rPr>
              <w:tab/>
            </w:r>
            <w:r>
              <w:rPr>
                <w:noProof/>
                <w:webHidden/>
              </w:rPr>
              <w:fldChar w:fldCharType="begin"/>
            </w:r>
            <w:r>
              <w:rPr>
                <w:noProof/>
                <w:webHidden/>
              </w:rPr>
              <w:instrText xml:space="preserve"> PAGEREF _Toc239757587 \h </w:instrText>
            </w:r>
            <w:r>
              <w:rPr>
                <w:noProof/>
                <w:webHidden/>
              </w:rPr>
            </w:r>
            <w:r>
              <w:rPr>
                <w:noProof/>
                <w:webHidden/>
              </w:rPr>
              <w:fldChar w:fldCharType="separate"/>
            </w:r>
            <w:r w:rsidR="007A37D6">
              <w:rPr>
                <w:noProof/>
                <w:webHidden/>
              </w:rPr>
              <w:t>4</w:t>
            </w:r>
            <w:r>
              <w:rPr>
                <w:noProof/>
                <w:webHidden/>
              </w:rPr>
              <w:fldChar w:fldCharType="end"/>
            </w:r>
          </w:hyperlink>
        </w:p>
        <w:p w14:paraId="39F8AACA" w14:textId="68978E7C" w:rsidR="006F3E57" w:rsidRDefault="006F3E57">
          <w:pPr>
            <w:pStyle w:val="TOC1"/>
            <w:rPr>
              <w:rFonts w:asciiTheme="minorHAnsi" w:eastAsiaTheme="minorEastAsia" w:hAnsiTheme="minorHAnsi" w:cstheme="minorBidi"/>
              <w:noProof/>
              <w:kern w:val="2"/>
              <w:sz w:val="24"/>
              <w:szCs w:val="24"/>
              <w:lang w:eastAsia="en-IE"/>
              <w14:ligatures w14:val="standardContextual"/>
            </w:rPr>
          </w:pPr>
          <w:hyperlink w:anchor="_Toc239757588" w:history="1">
            <w:r w:rsidRPr="00060AE7">
              <w:rPr>
                <w:rStyle w:val="Hyperlink"/>
                <w:noProof/>
              </w:rPr>
              <w:t>7.</w:t>
            </w:r>
            <w:r>
              <w:rPr>
                <w:rFonts w:asciiTheme="minorHAnsi" w:eastAsiaTheme="minorEastAsia" w:hAnsiTheme="minorHAnsi" w:cstheme="minorBidi"/>
                <w:noProof/>
                <w:kern w:val="2"/>
                <w:sz w:val="24"/>
                <w:szCs w:val="24"/>
                <w:lang w:eastAsia="en-IE"/>
                <w14:ligatures w14:val="standardContextual"/>
              </w:rPr>
              <w:tab/>
            </w:r>
            <w:r w:rsidRPr="00060AE7">
              <w:rPr>
                <w:rStyle w:val="Hyperlink"/>
                <w:noProof/>
              </w:rPr>
              <w:t>THINGS YOU NEED TO KNOW</w:t>
            </w:r>
            <w:r>
              <w:rPr>
                <w:noProof/>
                <w:webHidden/>
              </w:rPr>
              <w:tab/>
            </w:r>
            <w:r>
              <w:rPr>
                <w:noProof/>
                <w:webHidden/>
              </w:rPr>
              <w:fldChar w:fldCharType="begin"/>
            </w:r>
            <w:r>
              <w:rPr>
                <w:noProof/>
                <w:webHidden/>
              </w:rPr>
              <w:instrText xml:space="preserve"> PAGEREF _Toc239757588 \h </w:instrText>
            </w:r>
            <w:r>
              <w:rPr>
                <w:noProof/>
                <w:webHidden/>
              </w:rPr>
            </w:r>
            <w:r>
              <w:rPr>
                <w:noProof/>
                <w:webHidden/>
              </w:rPr>
              <w:fldChar w:fldCharType="separate"/>
            </w:r>
            <w:r w:rsidR="007A37D6">
              <w:rPr>
                <w:noProof/>
                <w:webHidden/>
              </w:rPr>
              <w:t>5</w:t>
            </w:r>
            <w:r>
              <w:rPr>
                <w:noProof/>
                <w:webHidden/>
              </w:rPr>
              <w:fldChar w:fldCharType="end"/>
            </w:r>
          </w:hyperlink>
        </w:p>
        <w:p w14:paraId="13BCDB3B" w14:textId="192EDBDF" w:rsidR="006F3E57" w:rsidRDefault="006F3E57">
          <w:pPr>
            <w:pStyle w:val="TOC2"/>
            <w:tabs>
              <w:tab w:val="left" w:pos="1440"/>
              <w:tab w:val="right" w:leader="dot" w:pos="9628"/>
            </w:tabs>
            <w:rPr>
              <w:rFonts w:asciiTheme="minorHAnsi" w:eastAsiaTheme="minorEastAsia" w:hAnsiTheme="minorHAnsi" w:cstheme="minorBidi"/>
              <w:noProof/>
              <w:kern w:val="2"/>
              <w:sz w:val="24"/>
              <w:szCs w:val="24"/>
              <w:lang w:eastAsia="en-IE"/>
              <w14:ligatures w14:val="standardContextual"/>
            </w:rPr>
          </w:pPr>
          <w:hyperlink w:anchor="_Toc239757589" w:history="1">
            <w:r w:rsidRPr="00060AE7">
              <w:rPr>
                <w:rStyle w:val="Hyperlink"/>
                <w:rFonts w:cs="Arial"/>
                <w:noProof/>
              </w:rPr>
              <w:t xml:space="preserve">7.1 </w:t>
            </w:r>
            <w:r>
              <w:rPr>
                <w:rFonts w:asciiTheme="minorHAnsi" w:eastAsiaTheme="minorEastAsia" w:hAnsiTheme="minorHAnsi" w:cstheme="minorBidi"/>
                <w:noProof/>
                <w:kern w:val="2"/>
                <w:sz w:val="24"/>
                <w:szCs w:val="24"/>
                <w:lang w:eastAsia="en-IE"/>
                <w14:ligatures w14:val="standardContextual"/>
              </w:rPr>
              <w:tab/>
            </w:r>
            <w:r w:rsidRPr="00060AE7">
              <w:rPr>
                <w:rStyle w:val="Hyperlink"/>
                <w:rFonts w:cs="Arial"/>
                <w:noProof/>
              </w:rPr>
              <w:t>Eligibility</w:t>
            </w:r>
            <w:r>
              <w:rPr>
                <w:noProof/>
                <w:webHidden/>
              </w:rPr>
              <w:tab/>
            </w:r>
            <w:r>
              <w:rPr>
                <w:noProof/>
                <w:webHidden/>
              </w:rPr>
              <w:fldChar w:fldCharType="begin"/>
            </w:r>
            <w:r>
              <w:rPr>
                <w:noProof/>
                <w:webHidden/>
              </w:rPr>
              <w:instrText xml:space="preserve"> PAGEREF _Toc239757589 \h </w:instrText>
            </w:r>
            <w:r>
              <w:rPr>
                <w:noProof/>
                <w:webHidden/>
              </w:rPr>
            </w:r>
            <w:r>
              <w:rPr>
                <w:noProof/>
                <w:webHidden/>
              </w:rPr>
              <w:fldChar w:fldCharType="separate"/>
            </w:r>
            <w:r w:rsidR="007A37D6">
              <w:rPr>
                <w:noProof/>
                <w:webHidden/>
              </w:rPr>
              <w:t>5</w:t>
            </w:r>
            <w:r>
              <w:rPr>
                <w:noProof/>
                <w:webHidden/>
              </w:rPr>
              <w:fldChar w:fldCharType="end"/>
            </w:r>
          </w:hyperlink>
        </w:p>
        <w:p w14:paraId="4F3323B9" w14:textId="20F9ADF5" w:rsidR="006F3E57" w:rsidRDefault="006F3E57">
          <w:pPr>
            <w:pStyle w:val="TOC2"/>
            <w:tabs>
              <w:tab w:val="left" w:pos="1440"/>
              <w:tab w:val="right" w:leader="dot" w:pos="9628"/>
            </w:tabs>
            <w:rPr>
              <w:rFonts w:asciiTheme="minorHAnsi" w:eastAsiaTheme="minorEastAsia" w:hAnsiTheme="minorHAnsi" w:cstheme="minorBidi"/>
              <w:noProof/>
              <w:kern w:val="2"/>
              <w:sz w:val="24"/>
              <w:szCs w:val="24"/>
              <w:lang w:eastAsia="en-IE"/>
              <w14:ligatures w14:val="standardContextual"/>
            </w:rPr>
          </w:pPr>
          <w:hyperlink w:anchor="_Toc239757590" w:history="1">
            <w:r w:rsidRPr="00060AE7">
              <w:rPr>
                <w:rStyle w:val="Hyperlink"/>
                <w:rFonts w:cs="Arial"/>
                <w:noProof/>
              </w:rPr>
              <w:t xml:space="preserve">7.2 </w:t>
            </w:r>
            <w:r>
              <w:rPr>
                <w:rFonts w:asciiTheme="minorHAnsi" w:eastAsiaTheme="minorEastAsia" w:hAnsiTheme="minorHAnsi" w:cstheme="minorBidi"/>
                <w:noProof/>
                <w:kern w:val="2"/>
                <w:sz w:val="24"/>
                <w:szCs w:val="24"/>
                <w:lang w:eastAsia="en-IE"/>
                <w14:ligatures w14:val="standardContextual"/>
              </w:rPr>
              <w:tab/>
            </w:r>
            <w:r w:rsidRPr="00060AE7">
              <w:rPr>
                <w:rStyle w:val="Hyperlink"/>
                <w:rFonts w:cs="Arial"/>
                <w:noProof/>
              </w:rPr>
              <w:t>Selection Process</w:t>
            </w:r>
            <w:r>
              <w:rPr>
                <w:noProof/>
                <w:webHidden/>
              </w:rPr>
              <w:tab/>
            </w:r>
            <w:r>
              <w:rPr>
                <w:noProof/>
                <w:webHidden/>
              </w:rPr>
              <w:fldChar w:fldCharType="begin"/>
            </w:r>
            <w:r>
              <w:rPr>
                <w:noProof/>
                <w:webHidden/>
              </w:rPr>
              <w:instrText xml:space="preserve"> PAGEREF _Toc239757590 \h </w:instrText>
            </w:r>
            <w:r>
              <w:rPr>
                <w:noProof/>
                <w:webHidden/>
              </w:rPr>
            </w:r>
            <w:r>
              <w:rPr>
                <w:noProof/>
                <w:webHidden/>
              </w:rPr>
              <w:fldChar w:fldCharType="separate"/>
            </w:r>
            <w:r w:rsidR="007A37D6">
              <w:rPr>
                <w:noProof/>
                <w:webHidden/>
              </w:rPr>
              <w:t>6</w:t>
            </w:r>
            <w:r>
              <w:rPr>
                <w:noProof/>
                <w:webHidden/>
              </w:rPr>
              <w:fldChar w:fldCharType="end"/>
            </w:r>
          </w:hyperlink>
        </w:p>
        <w:p w14:paraId="77EE605F" w14:textId="37CC4FF9" w:rsidR="006F3E57" w:rsidRPr="007A37D6" w:rsidRDefault="006F3E57">
          <w:pPr>
            <w:pStyle w:val="TOC3"/>
            <w:tabs>
              <w:tab w:val="left" w:pos="2230"/>
            </w:tabs>
            <w:rPr>
              <w:rFonts w:asciiTheme="minorHAnsi" w:eastAsiaTheme="minorEastAsia" w:hAnsiTheme="minorHAnsi" w:cstheme="minorBidi"/>
              <w:noProof/>
              <w:kern w:val="2"/>
              <w:sz w:val="24"/>
              <w:szCs w:val="24"/>
              <w:lang w:eastAsia="en-IE"/>
              <w14:ligatures w14:val="standardContextual"/>
            </w:rPr>
          </w:pPr>
          <w:hyperlink w:anchor="_Toc239757591" w:history="1">
            <w:r w:rsidRPr="007A37D6">
              <w:rPr>
                <w:rStyle w:val="Hyperlink"/>
                <w:noProof/>
              </w:rPr>
              <w:t xml:space="preserve">7.2.1 </w:t>
            </w:r>
            <w:r w:rsidRPr="007A37D6">
              <w:rPr>
                <w:rFonts w:asciiTheme="minorHAnsi" w:eastAsiaTheme="minorEastAsia" w:hAnsiTheme="minorHAnsi" w:cstheme="minorBidi"/>
                <w:noProof/>
                <w:kern w:val="2"/>
                <w:sz w:val="24"/>
                <w:szCs w:val="24"/>
                <w:lang w:eastAsia="en-IE"/>
                <w14:ligatures w14:val="standardContextual"/>
              </w:rPr>
              <w:tab/>
            </w:r>
            <w:r w:rsidRPr="007A37D6">
              <w:rPr>
                <w:rStyle w:val="Hyperlink"/>
                <w:noProof/>
              </w:rPr>
              <w:t>How to Apply</w:t>
            </w:r>
            <w:r w:rsidRPr="007A37D6">
              <w:rPr>
                <w:noProof/>
                <w:webHidden/>
              </w:rPr>
              <w:tab/>
            </w:r>
            <w:r w:rsidRPr="007A37D6">
              <w:rPr>
                <w:noProof/>
                <w:webHidden/>
              </w:rPr>
              <w:fldChar w:fldCharType="begin"/>
            </w:r>
            <w:r w:rsidRPr="007A37D6">
              <w:rPr>
                <w:noProof/>
                <w:webHidden/>
              </w:rPr>
              <w:instrText xml:space="preserve"> PAGEREF _Toc239757591 \h </w:instrText>
            </w:r>
            <w:r w:rsidRPr="007A37D6">
              <w:rPr>
                <w:noProof/>
                <w:webHidden/>
              </w:rPr>
            </w:r>
            <w:r w:rsidRPr="007A37D6">
              <w:rPr>
                <w:noProof/>
                <w:webHidden/>
              </w:rPr>
              <w:fldChar w:fldCharType="separate"/>
            </w:r>
            <w:r w:rsidR="007A37D6">
              <w:rPr>
                <w:noProof/>
                <w:webHidden/>
              </w:rPr>
              <w:t>6</w:t>
            </w:r>
            <w:r w:rsidRPr="007A37D6">
              <w:rPr>
                <w:noProof/>
                <w:webHidden/>
              </w:rPr>
              <w:fldChar w:fldCharType="end"/>
            </w:r>
          </w:hyperlink>
        </w:p>
        <w:p w14:paraId="0EF4197F" w14:textId="507C8245" w:rsidR="006F3E57" w:rsidRDefault="006F3E57">
          <w:pPr>
            <w:pStyle w:val="TOC3"/>
            <w:tabs>
              <w:tab w:val="left" w:pos="2230"/>
            </w:tabs>
            <w:rPr>
              <w:rFonts w:asciiTheme="minorHAnsi" w:eastAsiaTheme="minorEastAsia" w:hAnsiTheme="minorHAnsi" w:cstheme="minorBidi"/>
              <w:noProof/>
              <w:kern w:val="2"/>
              <w:sz w:val="24"/>
              <w:szCs w:val="24"/>
              <w:lang w:eastAsia="en-IE"/>
              <w14:ligatures w14:val="standardContextual"/>
            </w:rPr>
          </w:pPr>
          <w:hyperlink w:anchor="_Toc239757592" w:history="1">
            <w:r w:rsidRPr="007A37D6">
              <w:rPr>
                <w:rStyle w:val="Hyperlink"/>
                <w:noProof/>
              </w:rPr>
              <w:t xml:space="preserve">7.2.2 </w:t>
            </w:r>
            <w:r w:rsidRPr="007A37D6">
              <w:rPr>
                <w:rFonts w:asciiTheme="minorHAnsi" w:eastAsiaTheme="minorEastAsia" w:hAnsiTheme="minorHAnsi" w:cstheme="minorBidi"/>
                <w:noProof/>
                <w:kern w:val="2"/>
                <w:sz w:val="24"/>
                <w:szCs w:val="24"/>
                <w:lang w:eastAsia="en-IE"/>
                <w14:ligatures w14:val="standardContextual"/>
              </w:rPr>
              <w:tab/>
            </w:r>
            <w:r w:rsidRPr="007A37D6">
              <w:rPr>
                <w:rStyle w:val="Hyperlink"/>
                <w:noProof/>
              </w:rPr>
              <w:t>Selection Process</w:t>
            </w:r>
            <w:r w:rsidRPr="007A37D6">
              <w:rPr>
                <w:noProof/>
                <w:webHidden/>
              </w:rPr>
              <w:tab/>
            </w:r>
            <w:r w:rsidRPr="007A37D6">
              <w:rPr>
                <w:noProof/>
                <w:webHidden/>
              </w:rPr>
              <w:fldChar w:fldCharType="begin"/>
            </w:r>
            <w:r w:rsidRPr="007A37D6">
              <w:rPr>
                <w:noProof/>
                <w:webHidden/>
              </w:rPr>
              <w:instrText xml:space="preserve"> PAGEREF _Toc239757592 \h </w:instrText>
            </w:r>
            <w:r w:rsidRPr="007A37D6">
              <w:rPr>
                <w:noProof/>
                <w:webHidden/>
              </w:rPr>
            </w:r>
            <w:r w:rsidRPr="007A37D6">
              <w:rPr>
                <w:noProof/>
                <w:webHidden/>
              </w:rPr>
              <w:fldChar w:fldCharType="separate"/>
            </w:r>
            <w:r w:rsidR="007A37D6">
              <w:rPr>
                <w:noProof/>
                <w:webHidden/>
              </w:rPr>
              <w:t>6</w:t>
            </w:r>
            <w:r w:rsidRPr="007A37D6">
              <w:rPr>
                <w:noProof/>
                <w:webHidden/>
              </w:rPr>
              <w:fldChar w:fldCharType="end"/>
            </w:r>
          </w:hyperlink>
        </w:p>
        <w:p w14:paraId="4582CFB7" w14:textId="4BD2B9B5" w:rsidR="006F3E57" w:rsidRDefault="006F3E57">
          <w:pPr>
            <w:pStyle w:val="TOC3"/>
            <w:tabs>
              <w:tab w:val="left" w:pos="2230"/>
            </w:tabs>
            <w:rPr>
              <w:rFonts w:asciiTheme="minorHAnsi" w:eastAsiaTheme="minorEastAsia" w:hAnsiTheme="minorHAnsi" w:cstheme="minorBidi"/>
              <w:noProof/>
              <w:kern w:val="2"/>
              <w:sz w:val="24"/>
              <w:szCs w:val="24"/>
              <w:lang w:eastAsia="en-IE"/>
              <w14:ligatures w14:val="standardContextual"/>
            </w:rPr>
          </w:pPr>
          <w:hyperlink w:anchor="_Toc239757593" w:history="1">
            <w:r w:rsidRPr="00060AE7">
              <w:rPr>
                <w:rStyle w:val="Hyperlink"/>
                <w:noProof/>
              </w:rPr>
              <w:t xml:space="preserve">7.2.3 </w:t>
            </w:r>
            <w:r>
              <w:rPr>
                <w:rFonts w:asciiTheme="minorHAnsi" w:eastAsiaTheme="minorEastAsia" w:hAnsiTheme="minorHAnsi" w:cstheme="minorBidi"/>
                <w:noProof/>
                <w:kern w:val="2"/>
                <w:sz w:val="24"/>
                <w:szCs w:val="24"/>
                <w:lang w:eastAsia="en-IE"/>
                <w14:ligatures w14:val="standardContextual"/>
              </w:rPr>
              <w:tab/>
            </w:r>
            <w:r w:rsidRPr="00060AE7">
              <w:rPr>
                <w:rStyle w:val="Hyperlink"/>
                <w:noProof/>
              </w:rPr>
              <w:t>Right to Review</w:t>
            </w:r>
            <w:r>
              <w:rPr>
                <w:noProof/>
                <w:webHidden/>
              </w:rPr>
              <w:tab/>
            </w:r>
            <w:r>
              <w:rPr>
                <w:noProof/>
                <w:webHidden/>
              </w:rPr>
              <w:fldChar w:fldCharType="begin"/>
            </w:r>
            <w:r>
              <w:rPr>
                <w:noProof/>
                <w:webHidden/>
              </w:rPr>
              <w:instrText xml:space="preserve"> PAGEREF _Toc239757593 \h </w:instrText>
            </w:r>
            <w:r>
              <w:rPr>
                <w:noProof/>
                <w:webHidden/>
              </w:rPr>
            </w:r>
            <w:r>
              <w:rPr>
                <w:noProof/>
                <w:webHidden/>
              </w:rPr>
              <w:fldChar w:fldCharType="separate"/>
            </w:r>
            <w:r w:rsidR="007A37D6">
              <w:rPr>
                <w:noProof/>
                <w:webHidden/>
              </w:rPr>
              <w:t>7</w:t>
            </w:r>
            <w:r>
              <w:rPr>
                <w:noProof/>
                <w:webHidden/>
              </w:rPr>
              <w:fldChar w:fldCharType="end"/>
            </w:r>
          </w:hyperlink>
        </w:p>
        <w:p w14:paraId="46676A42" w14:textId="5C590B5E" w:rsidR="006F3E57" w:rsidRDefault="006F3E57">
          <w:pPr>
            <w:pStyle w:val="TOC3"/>
            <w:rPr>
              <w:rFonts w:asciiTheme="minorHAnsi" w:eastAsiaTheme="minorEastAsia" w:hAnsiTheme="minorHAnsi" w:cstheme="minorBidi"/>
              <w:noProof/>
              <w:kern w:val="2"/>
              <w:sz w:val="24"/>
              <w:szCs w:val="24"/>
              <w:lang w:eastAsia="en-IE"/>
              <w14:ligatures w14:val="standardContextual"/>
            </w:rPr>
          </w:pPr>
          <w:hyperlink w:anchor="_Toc239757594" w:history="1">
            <w:r w:rsidRPr="00060AE7">
              <w:rPr>
                <w:rStyle w:val="Hyperlink"/>
                <w:noProof/>
              </w:rPr>
              <w:t>7.2.4 Department’s Application, Selection and Right to Review Process</w:t>
            </w:r>
            <w:r>
              <w:rPr>
                <w:noProof/>
                <w:webHidden/>
              </w:rPr>
              <w:tab/>
            </w:r>
            <w:r>
              <w:rPr>
                <w:noProof/>
                <w:webHidden/>
              </w:rPr>
              <w:fldChar w:fldCharType="begin"/>
            </w:r>
            <w:r>
              <w:rPr>
                <w:noProof/>
                <w:webHidden/>
              </w:rPr>
              <w:instrText xml:space="preserve"> PAGEREF _Toc239757594 \h </w:instrText>
            </w:r>
            <w:r>
              <w:rPr>
                <w:noProof/>
                <w:webHidden/>
              </w:rPr>
            </w:r>
            <w:r>
              <w:rPr>
                <w:noProof/>
                <w:webHidden/>
              </w:rPr>
              <w:fldChar w:fldCharType="separate"/>
            </w:r>
            <w:r w:rsidR="007A37D6">
              <w:rPr>
                <w:noProof/>
                <w:webHidden/>
              </w:rPr>
              <w:t>7</w:t>
            </w:r>
            <w:r>
              <w:rPr>
                <w:noProof/>
                <w:webHidden/>
              </w:rPr>
              <w:fldChar w:fldCharType="end"/>
            </w:r>
          </w:hyperlink>
        </w:p>
        <w:p w14:paraId="08644A76" w14:textId="3AB4E7A6" w:rsidR="006F3E57" w:rsidRDefault="006F3E57">
          <w:pPr>
            <w:pStyle w:val="TOC2"/>
            <w:tabs>
              <w:tab w:val="left" w:pos="1440"/>
              <w:tab w:val="right" w:leader="dot" w:pos="9628"/>
            </w:tabs>
            <w:rPr>
              <w:rFonts w:asciiTheme="minorHAnsi" w:eastAsiaTheme="minorEastAsia" w:hAnsiTheme="minorHAnsi" w:cstheme="minorBidi"/>
              <w:noProof/>
              <w:kern w:val="2"/>
              <w:sz w:val="24"/>
              <w:szCs w:val="24"/>
              <w:lang w:eastAsia="en-IE"/>
              <w14:ligatures w14:val="standardContextual"/>
            </w:rPr>
          </w:pPr>
          <w:hyperlink w:anchor="_Toc239757595" w:history="1">
            <w:r w:rsidRPr="00060AE7">
              <w:rPr>
                <w:rStyle w:val="Hyperlink"/>
                <w:rFonts w:cs="Arial"/>
                <w:noProof/>
              </w:rPr>
              <w:t xml:space="preserve">7.3 </w:t>
            </w:r>
            <w:r>
              <w:rPr>
                <w:rFonts w:asciiTheme="minorHAnsi" w:eastAsiaTheme="minorEastAsia" w:hAnsiTheme="minorHAnsi" w:cstheme="minorBidi"/>
                <w:noProof/>
                <w:kern w:val="2"/>
                <w:sz w:val="24"/>
                <w:szCs w:val="24"/>
                <w:lang w:eastAsia="en-IE"/>
                <w14:ligatures w14:val="standardContextual"/>
              </w:rPr>
              <w:tab/>
            </w:r>
            <w:r w:rsidRPr="00060AE7">
              <w:rPr>
                <w:rStyle w:val="Hyperlink"/>
                <w:rFonts w:cs="Arial"/>
                <w:noProof/>
              </w:rPr>
              <w:t>Working for the Civil Service</w:t>
            </w:r>
            <w:r>
              <w:rPr>
                <w:noProof/>
                <w:webHidden/>
              </w:rPr>
              <w:tab/>
            </w:r>
            <w:r>
              <w:rPr>
                <w:noProof/>
                <w:webHidden/>
              </w:rPr>
              <w:fldChar w:fldCharType="begin"/>
            </w:r>
            <w:r>
              <w:rPr>
                <w:noProof/>
                <w:webHidden/>
              </w:rPr>
              <w:instrText xml:space="preserve"> PAGEREF _Toc239757595 \h </w:instrText>
            </w:r>
            <w:r>
              <w:rPr>
                <w:noProof/>
                <w:webHidden/>
              </w:rPr>
            </w:r>
            <w:r>
              <w:rPr>
                <w:noProof/>
                <w:webHidden/>
              </w:rPr>
              <w:fldChar w:fldCharType="separate"/>
            </w:r>
            <w:r w:rsidR="007A37D6">
              <w:rPr>
                <w:noProof/>
                <w:webHidden/>
              </w:rPr>
              <w:t>7</w:t>
            </w:r>
            <w:r>
              <w:rPr>
                <w:noProof/>
                <w:webHidden/>
              </w:rPr>
              <w:fldChar w:fldCharType="end"/>
            </w:r>
          </w:hyperlink>
        </w:p>
        <w:p w14:paraId="0A89343D" w14:textId="76E7E3C5" w:rsidR="006F3E57" w:rsidRDefault="006F3E57">
          <w:pPr>
            <w:pStyle w:val="TOC2"/>
            <w:tabs>
              <w:tab w:val="left" w:pos="1440"/>
              <w:tab w:val="right" w:leader="dot" w:pos="9628"/>
            </w:tabs>
            <w:rPr>
              <w:rFonts w:asciiTheme="minorHAnsi" w:eastAsiaTheme="minorEastAsia" w:hAnsiTheme="minorHAnsi" w:cstheme="minorBidi"/>
              <w:noProof/>
              <w:kern w:val="2"/>
              <w:sz w:val="24"/>
              <w:szCs w:val="24"/>
              <w:lang w:eastAsia="en-IE"/>
              <w14:ligatures w14:val="standardContextual"/>
            </w:rPr>
          </w:pPr>
          <w:hyperlink w:anchor="_Toc239757596" w:history="1">
            <w:r w:rsidRPr="00060AE7">
              <w:rPr>
                <w:rStyle w:val="Hyperlink"/>
                <w:rFonts w:cs="Arial"/>
                <w:noProof/>
              </w:rPr>
              <w:t xml:space="preserve">7.4 </w:t>
            </w:r>
            <w:r>
              <w:rPr>
                <w:rFonts w:asciiTheme="minorHAnsi" w:eastAsiaTheme="minorEastAsia" w:hAnsiTheme="minorHAnsi" w:cstheme="minorBidi"/>
                <w:noProof/>
                <w:kern w:val="2"/>
                <w:sz w:val="24"/>
                <w:szCs w:val="24"/>
                <w:lang w:eastAsia="en-IE"/>
                <w14:ligatures w14:val="standardContextual"/>
              </w:rPr>
              <w:tab/>
            </w:r>
            <w:r w:rsidRPr="00060AE7">
              <w:rPr>
                <w:rStyle w:val="Hyperlink"/>
                <w:rFonts w:cs="Arial"/>
                <w:noProof/>
              </w:rPr>
              <w:t>Data Protection Policy</w:t>
            </w:r>
            <w:r>
              <w:rPr>
                <w:noProof/>
                <w:webHidden/>
              </w:rPr>
              <w:tab/>
            </w:r>
            <w:r>
              <w:rPr>
                <w:noProof/>
                <w:webHidden/>
              </w:rPr>
              <w:fldChar w:fldCharType="begin"/>
            </w:r>
            <w:r>
              <w:rPr>
                <w:noProof/>
                <w:webHidden/>
              </w:rPr>
              <w:instrText xml:space="preserve"> PAGEREF _Toc239757596 \h </w:instrText>
            </w:r>
            <w:r>
              <w:rPr>
                <w:noProof/>
                <w:webHidden/>
              </w:rPr>
            </w:r>
            <w:r>
              <w:rPr>
                <w:noProof/>
                <w:webHidden/>
              </w:rPr>
              <w:fldChar w:fldCharType="separate"/>
            </w:r>
            <w:r w:rsidR="007A37D6">
              <w:rPr>
                <w:noProof/>
                <w:webHidden/>
              </w:rPr>
              <w:t>7</w:t>
            </w:r>
            <w:r>
              <w:rPr>
                <w:noProof/>
                <w:webHidden/>
              </w:rPr>
              <w:fldChar w:fldCharType="end"/>
            </w:r>
          </w:hyperlink>
        </w:p>
        <w:p w14:paraId="4CA5B172" w14:textId="12367206" w:rsidR="006F3E57" w:rsidRDefault="006F3E57">
          <w:pPr>
            <w:pStyle w:val="TOC2"/>
            <w:tabs>
              <w:tab w:val="left" w:pos="1440"/>
              <w:tab w:val="right" w:leader="dot" w:pos="9628"/>
            </w:tabs>
            <w:rPr>
              <w:rFonts w:asciiTheme="minorHAnsi" w:eastAsiaTheme="minorEastAsia" w:hAnsiTheme="minorHAnsi" w:cstheme="minorBidi"/>
              <w:noProof/>
              <w:kern w:val="2"/>
              <w:sz w:val="24"/>
              <w:szCs w:val="24"/>
              <w:lang w:eastAsia="en-IE"/>
              <w14:ligatures w14:val="standardContextual"/>
            </w:rPr>
          </w:pPr>
          <w:hyperlink w:anchor="_Toc239757597" w:history="1">
            <w:r w:rsidRPr="00060AE7">
              <w:rPr>
                <w:rStyle w:val="Hyperlink"/>
                <w:rFonts w:cs="Arial"/>
                <w:noProof/>
              </w:rPr>
              <w:t xml:space="preserve">7.5 </w:t>
            </w:r>
            <w:r>
              <w:rPr>
                <w:rFonts w:asciiTheme="minorHAnsi" w:eastAsiaTheme="minorEastAsia" w:hAnsiTheme="minorHAnsi" w:cstheme="minorBidi"/>
                <w:noProof/>
                <w:kern w:val="2"/>
                <w:sz w:val="24"/>
                <w:szCs w:val="24"/>
                <w:lang w:eastAsia="en-IE"/>
                <w14:ligatures w14:val="standardContextual"/>
              </w:rPr>
              <w:tab/>
            </w:r>
            <w:r w:rsidRPr="00060AE7">
              <w:rPr>
                <w:rStyle w:val="Hyperlink"/>
                <w:rFonts w:cs="Arial"/>
                <w:noProof/>
              </w:rPr>
              <w:t>Accessibility, Disability and Reasonable Accommodation for the Selection Process</w:t>
            </w:r>
            <w:r>
              <w:rPr>
                <w:noProof/>
                <w:webHidden/>
              </w:rPr>
              <w:tab/>
            </w:r>
            <w:r>
              <w:rPr>
                <w:noProof/>
                <w:webHidden/>
              </w:rPr>
              <w:fldChar w:fldCharType="begin"/>
            </w:r>
            <w:r>
              <w:rPr>
                <w:noProof/>
                <w:webHidden/>
              </w:rPr>
              <w:instrText xml:space="preserve"> PAGEREF _Toc239757597 \h </w:instrText>
            </w:r>
            <w:r>
              <w:rPr>
                <w:noProof/>
                <w:webHidden/>
              </w:rPr>
            </w:r>
            <w:r>
              <w:rPr>
                <w:noProof/>
                <w:webHidden/>
              </w:rPr>
              <w:fldChar w:fldCharType="separate"/>
            </w:r>
            <w:r w:rsidR="007A37D6">
              <w:rPr>
                <w:noProof/>
                <w:webHidden/>
              </w:rPr>
              <w:t>8</w:t>
            </w:r>
            <w:r>
              <w:rPr>
                <w:noProof/>
                <w:webHidden/>
              </w:rPr>
              <w:fldChar w:fldCharType="end"/>
            </w:r>
          </w:hyperlink>
        </w:p>
        <w:p w14:paraId="0B953F7B" w14:textId="60E65AE1" w:rsidR="006F3E57" w:rsidRDefault="006F3E57">
          <w:pPr>
            <w:pStyle w:val="TOC1"/>
            <w:tabs>
              <w:tab w:val="left" w:pos="1440"/>
            </w:tabs>
            <w:rPr>
              <w:rFonts w:asciiTheme="minorHAnsi" w:eastAsiaTheme="minorEastAsia" w:hAnsiTheme="minorHAnsi" w:cstheme="minorBidi"/>
              <w:noProof/>
              <w:kern w:val="2"/>
              <w:sz w:val="24"/>
              <w:szCs w:val="24"/>
              <w:lang w:eastAsia="en-IE"/>
              <w14:ligatures w14:val="standardContextual"/>
            </w:rPr>
          </w:pPr>
          <w:hyperlink w:anchor="_Toc239757598" w:history="1">
            <w:r w:rsidRPr="00060AE7">
              <w:rPr>
                <w:rStyle w:val="Hyperlink"/>
                <w:noProof/>
              </w:rPr>
              <w:t>Appendix A:</w:t>
            </w:r>
            <w:r>
              <w:rPr>
                <w:rFonts w:asciiTheme="minorHAnsi" w:eastAsiaTheme="minorEastAsia" w:hAnsiTheme="minorHAnsi" w:cstheme="minorBidi"/>
                <w:noProof/>
                <w:kern w:val="2"/>
                <w:sz w:val="24"/>
                <w:szCs w:val="24"/>
                <w:lang w:eastAsia="en-IE"/>
                <w14:ligatures w14:val="standardContextual"/>
              </w:rPr>
              <w:tab/>
            </w:r>
            <w:r w:rsidRPr="00060AE7">
              <w:rPr>
                <w:rStyle w:val="Hyperlink"/>
                <w:noProof/>
              </w:rPr>
              <w:t>Flexible and Family Friendly Policies</w:t>
            </w:r>
            <w:r>
              <w:rPr>
                <w:noProof/>
                <w:webHidden/>
              </w:rPr>
              <w:tab/>
            </w:r>
            <w:r>
              <w:rPr>
                <w:noProof/>
                <w:webHidden/>
              </w:rPr>
              <w:fldChar w:fldCharType="begin"/>
            </w:r>
            <w:r>
              <w:rPr>
                <w:noProof/>
                <w:webHidden/>
              </w:rPr>
              <w:instrText xml:space="preserve"> PAGEREF _Toc239757598 \h </w:instrText>
            </w:r>
            <w:r>
              <w:rPr>
                <w:noProof/>
                <w:webHidden/>
              </w:rPr>
            </w:r>
            <w:r>
              <w:rPr>
                <w:noProof/>
                <w:webHidden/>
              </w:rPr>
              <w:fldChar w:fldCharType="separate"/>
            </w:r>
            <w:r w:rsidR="007A37D6">
              <w:rPr>
                <w:noProof/>
                <w:webHidden/>
              </w:rPr>
              <w:t>9</w:t>
            </w:r>
            <w:r>
              <w:rPr>
                <w:noProof/>
                <w:webHidden/>
              </w:rPr>
              <w:fldChar w:fldCharType="end"/>
            </w:r>
          </w:hyperlink>
        </w:p>
        <w:p w14:paraId="77B0F5B9" w14:textId="692C26D3" w:rsidR="006F3E57" w:rsidRDefault="006F3E57">
          <w:pPr>
            <w:pStyle w:val="TOC1"/>
            <w:rPr>
              <w:rFonts w:asciiTheme="minorHAnsi" w:eastAsiaTheme="minorEastAsia" w:hAnsiTheme="minorHAnsi" w:cstheme="minorBidi"/>
              <w:noProof/>
              <w:kern w:val="2"/>
              <w:sz w:val="24"/>
              <w:szCs w:val="24"/>
              <w:lang w:eastAsia="en-IE"/>
              <w14:ligatures w14:val="standardContextual"/>
            </w:rPr>
          </w:pPr>
          <w:hyperlink w:anchor="_Toc239757599" w:history="1">
            <w:r w:rsidRPr="00060AE7">
              <w:rPr>
                <w:rStyle w:val="Hyperlink"/>
                <w:noProof/>
              </w:rPr>
              <w:t>Appendix B: DFAT Intern Capability Framework</w:t>
            </w:r>
            <w:r>
              <w:rPr>
                <w:noProof/>
                <w:webHidden/>
              </w:rPr>
              <w:tab/>
            </w:r>
            <w:r>
              <w:rPr>
                <w:noProof/>
                <w:webHidden/>
              </w:rPr>
              <w:fldChar w:fldCharType="begin"/>
            </w:r>
            <w:r>
              <w:rPr>
                <w:noProof/>
                <w:webHidden/>
              </w:rPr>
              <w:instrText xml:space="preserve"> PAGEREF _Toc239757599 \h </w:instrText>
            </w:r>
            <w:r>
              <w:rPr>
                <w:noProof/>
                <w:webHidden/>
              </w:rPr>
            </w:r>
            <w:r>
              <w:rPr>
                <w:noProof/>
                <w:webHidden/>
              </w:rPr>
              <w:fldChar w:fldCharType="separate"/>
            </w:r>
            <w:r w:rsidR="007A37D6">
              <w:rPr>
                <w:noProof/>
                <w:webHidden/>
              </w:rPr>
              <w:t>10</w:t>
            </w:r>
            <w:r>
              <w:rPr>
                <w:noProof/>
                <w:webHidden/>
              </w:rPr>
              <w:fldChar w:fldCharType="end"/>
            </w:r>
          </w:hyperlink>
        </w:p>
        <w:p w14:paraId="5ACFA235" w14:textId="566D653D" w:rsidR="006F3E57" w:rsidRDefault="006F3E57">
          <w:pPr>
            <w:pStyle w:val="TOC1"/>
            <w:rPr>
              <w:rFonts w:asciiTheme="minorHAnsi" w:eastAsiaTheme="minorEastAsia" w:hAnsiTheme="minorHAnsi" w:cstheme="minorBidi"/>
              <w:noProof/>
              <w:kern w:val="2"/>
              <w:sz w:val="24"/>
              <w:szCs w:val="24"/>
              <w:lang w:eastAsia="en-IE"/>
              <w14:ligatures w14:val="standardContextual"/>
            </w:rPr>
          </w:pPr>
          <w:hyperlink w:anchor="_Toc239757600" w:history="1">
            <w:r w:rsidRPr="00060AE7">
              <w:rPr>
                <w:rStyle w:val="Hyperlink"/>
                <w:noProof/>
              </w:rPr>
              <w:t>Appendix C:      Appeals Process Outline</w:t>
            </w:r>
            <w:r>
              <w:rPr>
                <w:noProof/>
                <w:webHidden/>
              </w:rPr>
              <w:tab/>
            </w:r>
            <w:r>
              <w:rPr>
                <w:noProof/>
                <w:webHidden/>
              </w:rPr>
              <w:fldChar w:fldCharType="begin"/>
            </w:r>
            <w:r>
              <w:rPr>
                <w:noProof/>
                <w:webHidden/>
              </w:rPr>
              <w:instrText xml:space="preserve"> PAGEREF _Toc239757600 \h </w:instrText>
            </w:r>
            <w:r>
              <w:rPr>
                <w:noProof/>
                <w:webHidden/>
              </w:rPr>
            </w:r>
            <w:r>
              <w:rPr>
                <w:noProof/>
                <w:webHidden/>
              </w:rPr>
              <w:fldChar w:fldCharType="separate"/>
            </w:r>
            <w:r w:rsidR="007A37D6">
              <w:rPr>
                <w:noProof/>
                <w:webHidden/>
              </w:rPr>
              <w:t>13</w:t>
            </w:r>
            <w:r>
              <w:rPr>
                <w:noProof/>
                <w:webHidden/>
              </w:rPr>
              <w:fldChar w:fldCharType="end"/>
            </w:r>
          </w:hyperlink>
        </w:p>
        <w:p w14:paraId="365A5277" w14:textId="6A8EA996" w:rsidR="00F8099F" w:rsidRPr="00482489" w:rsidRDefault="00022613" w:rsidP="00A117BE">
          <w:pPr>
            <w:rPr>
              <w:rFonts w:cs="Arial"/>
            </w:rPr>
          </w:pPr>
          <w:r w:rsidRPr="00482489">
            <w:rPr>
              <w:rFonts w:cs="Arial"/>
              <w:szCs w:val="22"/>
            </w:rPr>
            <w:fldChar w:fldCharType="end"/>
          </w:r>
        </w:p>
      </w:sdtContent>
    </w:sdt>
    <w:p w14:paraId="421A70FA" w14:textId="77777777" w:rsidR="00A47DA9" w:rsidRPr="00482489" w:rsidRDefault="00A47DA9" w:rsidP="004B4C39">
      <w:pPr>
        <w:tabs>
          <w:tab w:val="center" w:pos="4513"/>
        </w:tabs>
        <w:suppressAutoHyphens/>
        <w:spacing w:line="480" w:lineRule="auto"/>
        <w:ind w:right="-1"/>
        <w:rPr>
          <w:rFonts w:cs="Arial"/>
          <w:color w:val="000000"/>
          <w:szCs w:val="22"/>
          <w:highlight w:val="cyan"/>
        </w:rPr>
      </w:pPr>
    </w:p>
    <w:p w14:paraId="0B6D072E" w14:textId="77777777" w:rsidR="00E807BD" w:rsidRPr="00482489" w:rsidRDefault="00E807BD" w:rsidP="005B3CA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cs="Arial"/>
          <w:b/>
          <w:szCs w:val="22"/>
        </w:rPr>
      </w:pPr>
    </w:p>
    <w:p w14:paraId="70B939D0" w14:textId="77777777" w:rsidR="00E807BD" w:rsidRPr="00482489" w:rsidRDefault="00E807BD" w:rsidP="005B3CA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cs="Arial"/>
          <w:b/>
          <w:szCs w:val="22"/>
        </w:rPr>
      </w:pPr>
    </w:p>
    <w:p w14:paraId="0CEBD30E" w14:textId="77777777" w:rsidR="00E807BD" w:rsidRPr="00482489" w:rsidRDefault="00E807BD" w:rsidP="005B3CA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cs="Arial"/>
          <w:b/>
          <w:szCs w:val="22"/>
        </w:rPr>
      </w:pPr>
    </w:p>
    <w:p w14:paraId="4E0C888B" w14:textId="77777777" w:rsidR="00E807BD" w:rsidRPr="00482489" w:rsidRDefault="00E807BD" w:rsidP="005B3CA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cs="Arial"/>
          <w:b/>
          <w:szCs w:val="22"/>
        </w:rPr>
      </w:pPr>
    </w:p>
    <w:p w14:paraId="51DF08C6" w14:textId="77777777" w:rsidR="00E807BD" w:rsidRPr="00482489" w:rsidRDefault="00E807BD" w:rsidP="005B3CA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cs="Arial"/>
          <w:b/>
          <w:szCs w:val="22"/>
        </w:rPr>
      </w:pPr>
    </w:p>
    <w:p w14:paraId="74606A52" w14:textId="77777777" w:rsidR="00E807BD" w:rsidRPr="00482489" w:rsidRDefault="00E807BD" w:rsidP="005B3CA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cs="Arial"/>
          <w:b/>
          <w:szCs w:val="22"/>
        </w:rPr>
      </w:pPr>
    </w:p>
    <w:p w14:paraId="31DBB630" w14:textId="77777777" w:rsidR="00E807BD" w:rsidRPr="00482489" w:rsidRDefault="00E807BD" w:rsidP="005B3CA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cs="Arial"/>
          <w:b/>
          <w:szCs w:val="22"/>
        </w:rPr>
      </w:pPr>
    </w:p>
    <w:p w14:paraId="54E92694" w14:textId="77777777" w:rsidR="004B4C39" w:rsidRPr="00482489" w:rsidRDefault="004B4C39">
      <w:pPr>
        <w:rPr>
          <w:rFonts w:cs="Arial"/>
          <w:b/>
          <w:szCs w:val="22"/>
        </w:rPr>
      </w:pPr>
      <w:r w:rsidRPr="00482489">
        <w:rPr>
          <w:rFonts w:cs="Arial"/>
          <w:b/>
          <w:szCs w:val="22"/>
        </w:rPr>
        <w:br w:type="page"/>
      </w:r>
    </w:p>
    <w:p w14:paraId="0F79DF20" w14:textId="77777777" w:rsidR="005B3CA5" w:rsidRPr="00482489" w:rsidRDefault="005B3CA5" w:rsidP="004B4C3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cs="Arial"/>
          <w:b/>
          <w:sz w:val="6"/>
          <w:szCs w:val="6"/>
        </w:rPr>
      </w:pPr>
    </w:p>
    <w:p w14:paraId="51717C8E" w14:textId="77777777" w:rsidR="00333B94" w:rsidRPr="00482489" w:rsidRDefault="00D00E54" w:rsidP="006F3E57">
      <w:pPr>
        <w:pStyle w:val="Heading1"/>
      </w:pPr>
      <w:bookmarkStart w:id="2" w:name="_Toc239757582"/>
      <w:r w:rsidRPr="00482489">
        <w:t xml:space="preserve">ABOUT THE </w:t>
      </w:r>
      <w:r w:rsidR="00333B94" w:rsidRPr="00482489">
        <w:t>CIVIL SERVICE</w:t>
      </w:r>
      <w:bookmarkEnd w:id="2"/>
    </w:p>
    <w:p w14:paraId="09C43AB1" w14:textId="77777777" w:rsidR="00022613" w:rsidRPr="00482489" w:rsidRDefault="0077765C" w:rsidP="00503093">
      <w:pPr>
        <w:spacing w:before="240" w:after="240"/>
        <w:jc w:val="both"/>
        <w:rPr>
          <w:rFonts w:cs="Arial"/>
          <w:szCs w:val="22"/>
        </w:rPr>
      </w:pPr>
      <w:r w:rsidRPr="00482489">
        <w:rPr>
          <w:rFonts w:cs="Arial"/>
          <w:szCs w:val="22"/>
        </w:rPr>
        <w:t xml:space="preserve">The Civil Service is at the heart of Irish society. Everything we do impacts our country and our people. We are a robust and trusted institution, which has served the people of Ireland since the foundation of the State. </w:t>
      </w:r>
      <w:r w:rsidR="00FC5E29" w:rsidRPr="00482489">
        <w:rPr>
          <w:rFonts w:cs="Arial"/>
          <w:szCs w:val="22"/>
        </w:rPr>
        <w:t xml:space="preserve">Civil servants and Civil Service organisations play a </w:t>
      </w:r>
      <w:r w:rsidR="00933B9E" w:rsidRPr="00482489">
        <w:rPr>
          <w:rFonts w:cs="Arial"/>
          <w:szCs w:val="22"/>
        </w:rPr>
        <w:t xml:space="preserve">crucial </w:t>
      </w:r>
      <w:r w:rsidR="00FC5E29" w:rsidRPr="00482489">
        <w:rPr>
          <w:rFonts w:cs="Arial"/>
          <w:szCs w:val="22"/>
        </w:rPr>
        <w:t xml:space="preserve">role in </w:t>
      </w:r>
      <w:r w:rsidR="00AD55BC" w:rsidRPr="00482489">
        <w:rPr>
          <w:rFonts w:cs="Arial"/>
          <w:szCs w:val="22"/>
        </w:rPr>
        <w:t xml:space="preserve">providing and supporting the delivery of necessary </w:t>
      </w:r>
      <w:r w:rsidR="00235ED4" w:rsidRPr="00482489">
        <w:rPr>
          <w:rFonts w:cs="Arial"/>
          <w:szCs w:val="22"/>
        </w:rPr>
        <w:t>front-line</w:t>
      </w:r>
      <w:r w:rsidR="00AD55BC" w:rsidRPr="00482489">
        <w:rPr>
          <w:rFonts w:cs="Arial"/>
          <w:szCs w:val="22"/>
        </w:rPr>
        <w:t xml:space="preserve"> services</w:t>
      </w:r>
      <w:r w:rsidR="00FC5E29" w:rsidRPr="00482489">
        <w:rPr>
          <w:rFonts w:cs="Arial"/>
          <w:szCs w:val="22"/>
        </w:rPr>
        <w:t xml:space="preserve"> to help meet the needs of our people and implement government policy. Our experience</w:t>
      </w:r>
      <w:r w:rsidR="00E072E2" w:rsidRPr="00482489">
        <w:rPr>
          <w:rFonts w:cs="Arial"/>
          <w:szCs w:val="22"/>
        </w:rPr>
        <w:t xml:space="preserve"> dealing with </w:t>
      </w:r>
      <w:r w:rsidR="00131A73" w:rsidRPr="00482489">
        <w:rPr>
          <w:rFonts w:cs="Arial"/>
          <w:szCs w:val="22"/>
        </w:rPr>
        <w:t>national and international issues</w:t>
      </w:r>
      <w:r w:rsidR="00E072E2" w:rsidRPr="00482489">
        <w:rPr>
          <w:rFonts w:cs="Arial"/>
          <w:szCs w:val="22"/>
        </w:rPr>
        <w:t xml:space="preserve"> </w:t>
      </w:r>
      <w:r w:rsidR="00FC5E29" w:rsidRPr="00482489">
        <w:rPr>
          <w:rFonts w:cs="Arial"/>
          <w:szCs w:val="22"/>
        </w:rPr>
        <w:t>has shown the tremendous commitment, resilience and ability of the Civil Service to respond with innovation and determination</w:t>
      </w:r>
      <w:r w:rsidR="00131A73" w:rsidRPr="00482489">
        <w:rPr>
          <w:rFonts w:cs="Arial"/>
          <w:szCs w:val="22"/>
        </w:rPr>
        <w:t xml:space="preserve"> to any challenge</w:t>
      </w:r>
      <w:r w:rsidR="00FC5E29" w:rsidRPr="00482489">
        <w:rPr>
          <w:rFonts w:cs="Arial"/>
          <w:szCs w:val="22"/>
        </w:rPr>
        <w:t xml:space="preserve">. </w:t>
      </w:r>
    </w:p>
    <w:p w14:paraId="480C4961" w14:textId="77777777" w:rsidR="00C35756" w:rsidRPr="00482489" w:rsidRDefault="00022613" w:rsidP="00503093">
      <w:pPr>
        <w:spacing w:before="240" w:after="240"/>
        <w:jc w:val="both"/>
        <w:rPr>
          <w:rFonts w:cs="Arial"/>
          <w:szCs w:val="22"/>
        </w:rPr>
      </w:pPr>
      <w:r w:rsidRPr="00482489">
        <w:rPr>
          <w:rFonts w:cs="Arial"/>
          <w:noProof/>
          <w:lang w:eastAsia="en-IE"/>
        </w:rPr>
        <w:drawing>
          <wp:anchor distT="0" distB="0" distL="114300" distR="114300" simplePos="0" relativeHeight="251658241" behindDoc="0" locked="0" layoutInCell="1" allowOverlap="1" wp14:anchorId="18A84537" wp14:editId="0B35B56C">
            <wp:simplePos x="0" y="0"/>
            <wp:positionH relativeFrom="margin">
              <wp:align>left</wp:align>
            </wp:positionH>
            <wp:positionV relativeFrom="paragraph">
              <wp:posOffset>5080</wp:posOffset>
            </wp:positionV>
            <wp:extent cx="3484880" cy="2118360"/>
            <wp:effectExtent l="0" t="0" r="635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84880" cy="2118360"/>
                    </a:xfrm>
                    <a:prstGeom prst="rect">
                      <a:avLst/>
                    </a:prstGeom>
                  </pic:spPr>
                </pic:pic>
              </a:graphicData>
            </a:graphic>
            <wp14:sizeRelH relativeFrom="page">
              <wp14:pctWidth>0</wp14:pctWidth>
            </wp14:sizeRelH>
            <wp14:sizeRelV relativeFrom="page">
              <wp14:pctHeight>0</wp14:pctHeight>
            </wp14:sizeRelV>
          </wp:anchor>
        </w:drawing>
      </w:r>
      <w:r w:rsidR="00767756" w:rsidRPr="00482489">
        <w:rPr>
          <w:rFonts w:cs="Arial"/>
          <w:szCs w:val="22"/>
        </w:rPr>
        <w:t xml:space="preserve">Climate change and sustainability, geopolitical </w:t>
      </w:r>
      <w:r w:rsidR="00A84C9C" w:rsidRPr="00482489">
        <w:rPr>
          <w:rFonts w:cs="Arial"/>
          <w:szCs w:val="22"/>
        </w:rPr>
        <w:t xml:space="preserve">and demographic </w:t>
      </w:r>
      <w:r w:rsidR="00767756" w:rsidRPr="00482489">
        <w:rPr>
          <w:rFonts w:cs="Arial"/>
          <w:szCs w:val="22"/>
        </w:rPr>
        <w:t xml:space="preserve">changes, housing and healthcare </w:t>
      </w:r>
      <w:r w:rsidR="00A84C9C" w:rsidRPr="00482489">
        <w:rPr>
          <w:rFonts w:cs="Arial"/>
          <w:szCs w:val="22"/>
        </w:rPr>
        <w:t>add complexity to the environment in which the Civil Service operates. We</w:t>
      </w:r>
      <w:r w:rsidR="00767756" w:rsidRPr="00482489">
        <w:rPr>
          <w:rFonts w:cs="Arial"/>
          <w:szCs w:val="22"/>
        </w:rPr>
        <w:t xml:space="preserve"> therefore need agil</w:t>
      </w:r>
      <w:r w:rsidR="00C35756" w:rsidRPr="00482489">
        <w:rPr>
          <w:rFonts w:cs="Arial"/>
          <w:szCs w:val="22"/>
        </w:rPr>
        <w:t>e</w:t>
      </w:r>
      <w:r w:rsidR="00767756" w:rsidRPr="00482489">
        <w:rPr>
          <w:rFonts w:cs="Arial"/>
          <w:szCs w:val="22"/>
        </w:rPr>
        <w:t xml:space="preserve"> and resilien</w:t>
      </w:r>
      <w:r w:rsidR="00C35756" w:rsidRPr="00482489">
        <w:rPr>
          <w:rFonts w:cs="Arial"/>
          <w:szCs w:val="22"/>
        </w:rPr>
        <w:t>t staff</w:t>
      </w:r>
      <w:r w:rsidR="00767756" w:rsidRPr="00482489">
        <w:rPr>
          <w:rFonts w:cs="Arial"/>
          <w:szCs w:val="22"/>
        </w:rPr>
        <w:t xml:space="preserve"> to support the Government</w:t>
      </w:r>
      <w:r w:rsidR="00C35756" w:rsidRPr="00482489">
        <w:rPr>
          <w:rFonts w:cs="Arial"/>
          <w:szCs w:val="22"/>
        </w:rPr>
        <w:t xml:space="preserve"> </w:t>
      </w:r>
      <w:r w:rsidR="00767756" w:rsidRPr="00482489">
        <w:rPr>
          <w:rFonts w:cs="Arial"/>
          <w:szCs w:val="22"/>
        </w:rPr>
        <w:t>in managing the breadth of complex issues and in</w:t>
      </w:r>
      <w:r w:rsidR="00C35756" w:rsidRPr="00482489">
        <w:rPr>
          <w:rFonts w:cs="Arial"/>
          <w:szCs w:val="22"/>
        </w:rPr>
        <w:t xml:space="preserve"> </w:t>
      </w:r>
      <w:r w:rsidR="00767756" w:rsidRPr="00482489">
        <w:rPr>
          <w:rFonts w:cs="Arial"/>
          <w:szCs w:val="22"/>
        </w:rPr>
        <w:t xml:space="preserve">preparing for </w:t>
      </w:r>
      <w:r w:rsidR="0058415A" w:rsidRPr="00482489">
        <w:rPr>
          <w:rFonts w:cs="Arial"/>
          <w:szCs w:val="22"/>
        </w:rPr>
        <w:t>the future</w:t>
      </w:r>
      <w:r w:rsidR="00C35756" w:rsidRPr="00482489">
        <w:rPr>
          <w:rFonts w:cs="Arial"/>
          <w:szCs w:val="22"/>
        </w:rPr>
        <w:t>.</w:t>
      </w:r>
    </w:p>
    <w:p w14:paraId="1A67E71B" w14:textId="77777777" w:rsidR="00FC5E29" w:rsidRPr="00482489" w:rsidRDefault="0077765C" w:rsidP="00503093">
      <w:pPr>
        <w:spacing w:before="240" w:after="240"/>
        <w:jc w:val="both"/>
        <w:rPr>
          <w:rFonts w:cs="Arial"/>
          <w:szCs w:val="22"/>
        </w:rPr>
      </w:pPr>
      <w:r w:rsidRPr="00482489">
        <w:rPr>
          <w:rFonts w:cs="Arial"/>
          <w:szCs w:val="22"/>
        </w:rPr>
        <w:t xml:space="preserve">While the challenges which face the Civil Service today are different to those faced at the foundation of the State, our core values remain the same. </w:t>
      </w:r>
    </w:p>
    <w:p w14:paraId="1F19BA9F" w14:textId="77777777" w:rsidR="00E934B4" w:rsidRPr="00482489" w:rsidRDefault="00481E32" w:rsidP="00503093">
      <w:pPr>
        <w:spacing w:before="240" w:after="240"/>
        <w:jc w:val="both"/>
        <w:rPr>
          <w:rFonts w:cs="Arial"/>
          <w:szCs w:val="22"/>
        </w:rPr>
      </w:pPr>
      <w:r w:rsidRPr="00482489">
        <w:rPr>
          <w:rFonts w:cs="Arial"/>
          <w:noProof/>
          <w:lang w:eastAsia="en-IE"/>
        </w:rPr>
        <w:drawing>
          <wp:anchor distT="0" distB="0" distL="114300" distR="114300" simplePos="0" relativeHeight="251658240" behindDoc="0" locked="0" layoutInCell="1" allowOverlap="1" wp14:anchorId="20A307C3" wp14:editId="296D913E">
            <wp:simplePos x="0" y="0"/>
            <wp:positionH relativeFrom="column">
              <wp:posOffset>3147060</wp:posOffset>
            </wp:positionH>
            <wp:positionV relativeFrom="paragraph">
              <wp:posOffset>90170</wp:posOffset>
            </wp:positionV>
            <wp:extent cx="3126105" cy="2430780"/>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126105" cy="2430780"/>
                    </a:xfrm>
                    <a:prstGeom prst="rect">
                      <a:avLst/>
                    </a:prstGeom>
                  </pic:spPr>
                </pic:pic>
              </a:graphicData>
            </a:graphic>
            <wp14:sizeRelH relativeFrom="page">
              <wp14:pctWidth>0</wp14:pctWidth>
            </wp14:sizeRelH>
            <wp14:sizeRelV relativeFrom="page">
              <wp14:pctHeight>0</wp14:pctHeight>
            </wp14:sizeRelV>
          </wp:anchor>
        </w:drawing>
      </w:r>
      <w:r w:rsidR="00E934B4" w:rsidRPr="00482489">
        <w:rPr>
          <w:rFonts w:cs="Arial"/>
          <w:szCs w:val="22"/>
        </w:rPr>
        <w:t xml:space="preserve">The Irish Civil Service employs people in over 40 Government Departments and Offices with a diverse set of responsibilities. We support the Government by developing policy options and legislation to address major national issues, co-ordinating the broader public service, helping to manage the economy and delivering services to the public. </w:t>
      </w:r>
    </w:p>
    <w:p w14:paraId="39192800" w14:textId="77777777" w:rsidR="00022613" w:rsidRPr="00482489" w:rsidRDefault="00E934B4" w:rsidP="00503093">
      <w:pPr>
        <w:spacing w:before="240" w:after="240"/>
        <w:jc w:val="both"/>
        <w:rPr>
          <w:rFonts w:cs="Arial"/>
          <w:szCs w:val="22"/>
        </w:rPr>
      </w:pPr>
      <w:hyperlink r:id="rId15" w:anchor="page=null" w:history="1">
        <w:r w:rsidRPr="00482489">
          <w:rPr>
            <w:rStyle w:val="Hyperlink"/>
            <w:rFonts w:cs="Arial"/>
            <w:szCs w:val="22"/>
          </w:rPr>
          <w:t>Civil Service Renewal 2030</w:t>
        </w:r>
      </w:hyperlink>
      <w:r w:rsidRPr="00482489">
        <w:rPr>
          <w:rFonts w:cs="Arial"/>
          <w:szCs w:val="22"/>
        </w:rPr>
        <w:t xml:space="preserve"> is an ambitious 10-year strategy of reform for the Civil Service. </w:t>
      </w:r>
      <w:r w:rsidR="00B54722" w:rsidRPr="00482489">
        <w:rPr>
          <w:rFonts w:cs="Arial"/>
          <w:szCs w:val="22"/>
        </w:rPr>
        <w:t>A</w:t>
      </w:r>
      <w:r w:rsidRPr="00482489">
        <w:rPr>
          <w:rFonts w:cs="Arial"/>
          <w:szCs w:val="22"/>
        </w:rPr>
        <w:t>ligned to</w:t>
      </w:r>
      <w:r w:rsidR="00B54722" w:rsidRPr="00482489">
        <w:rPr>
          <w:rFonts w:cs="Arial"/>
          <w:szCs w:val="22"/>
        </w:rPr>
        <w:t xml:space="preserve"> it, </w:t>
      </w:r>
      <w:hyperlink r:id="rId16" w:anchor="page=null" w:history="1">
        <w:r w:rsidRPr="00482489">
          <w:rPr>
            <w:rStyle w:val="Hyperlink"/>
            <w:rFonts w:cs="Arial"/>
            <w:szCs w:val="22"/>
          </w:rPr>
          <w:t>Better Public Services</w:t>
        </w:r>
      </w:hyperlink>
      <w:r w:rsidRPr="00482489">
        <w:rPr>
          <w:rFonts w:cs="Arial"/>
          <w:szCs w:val="22"/>
        </w:rPr>
        <w:t>, the Public Service Transformation Strategy</w:t>
      </w:r>
      <w:r w:rsidR="00B54722" w:rsidRPr="00482489">
        <w:rPr>
          <w:rFonts w:cs="Arial"/>
          <w:szCs w:val="22"/>
        </w:rPr>
        <w:t>,</w:t>
      </w:r>
      <w:r w:rsidRPr="00482489">
        <w:rPr>
          <w:rFonts w:cs="Arial"/>
          <w:szCs w:val="22"/>
        </w:rPr>
        <w:t xml:space="preserve"> aims to deliver for the public and build trust. </w:t>
      </w:r>
      <w:r w:rsidR="00A01DEC">
        <w:rPr>
          <w:rFonts w:cs="Arial"/>
          <w:szCs w:val="22"/>
        </w:rPr>
        <w:t>Together, both programmes</w:t>
      </w:r>
      <w:r w:rsidR="00485508">
        <w:rPr>
          <w:rFonts w:cs="Arial"/>
          <w:szCs w:val="22"/>
        </w:rPr>
        <w:t xml:space="preserve"> aim to</w:t>
      </w:r>
      <w:r w:rsidRPr="00482489">
        <w:rPr>
          <w:rFonts w:cs="Arial"/>
          <w:szCs w:val="22"/>
        </w:rPr>
        <w:t xml:space="preserve"> deliver a diverse and high performing Civil Service that is more inclusive, engaged and agile. By implementing these plans and demonstrating an enduring commitment to public service values, the Civil Service can create a more diverse yet unified, professional, responsive, open and accountable organisation that inspires confidence in Ireland and internationally. </w:t>
      </w:r>
    </w:p>
    <w:p w14:paraId="1520515C" w14:textId="77777777" w:rsidR="00E934B4" w:rsidRPr="00482489" w:rsidRDefault="00E934B4" w:rsidP="00503093">
      <w:pPr>
        <w:spacing w:before="240" w:after="240"/>
        <w:jc w:val="both"/>
        <w:rPr>
          <w:rFonts w:cs="Arial"/>
          <w:b/>
          <w:color w:val="004D44"/>
          <w:szCs w:val="22"/>
        </w:rPr>
      </w:pPr>
      <w:r w:rsidRPr="00482489">
        <w:rPr>
          <w:rFonts w:cs="Arial"/>
          <w:szCs w:val="22"/>
        </w:rPr>
        <w:t>The Civil Service can offer suitable candidates a very satisfying and varied career, with competitive terms and conditions. All civil service employers are committed to championing an inclusive and diverse workforce that reflects modern Ireland and the people we serve. We strive to create a culture where all staff have equal access to opportunity and feel comfortable and empowered to be themselves at work.</w:t>
      </w:r>
    </w:p>
    <w:p w14:paraId="13DDE33B" w14:textId="77777777" w:rsidR="004D51AD" w:rsidRPr="00482489" w:rsidRDefault="004D51AD">
      <w:pPr>
        <w:rPr>
          <w:rFonts w:cs="Arial"/>
          <w:b/>
          <w:color w:val="004D44"/>
          <w:sz w:val="24"/>
          <w:szCs w:val="24"/>
        </w:rPr>
      </w:pPr>
      <w:r w:rsidRPr="00482489">
        <w:rPr>
          <w:rFonts w:cs="Arial"/>
          <w:b/>
          <w:color w:val="004D44"/>
          <w:sz w:val="24"/>
          <w:szCs w:val="24"/>
        </w:rPr>
        <w:br w:type="page"/>
      </w:r>
    </w:p>
    <w:p w14:paraId="426319BD" w14:textId="77777777" w:rsidR="00EF3877" w:rsidRPr="00482489" w:rsidRDefault="00EF3877" w:rsidP="006F3E57">
      <w:pPr>
        <w:pStyle w:val="Heading1"/>
      </w:pPr>
      <w:bookmarkStart w:id="3" w:name="_Toc239757583"/>
      <w:r w:rsidRPr="00482489">
        <w:lastRenderedPageBreak/>
        <w:t>ABOUT THE DEPARTMENT</w:t>
      </w:r>
      <w:bookmarkEnd w:id="3"/>
    </w:p>
    <w:p w14:paraId="6EDF3030" w14:textId="77777777" w:rsidR="00581EE6" w:rsidRDefault="00581EE6" w:rsidP="00581EE6">
      <w:pPr>
        <w:widowControl w:val="0"/>
        <w:spacing w:after="200" w:line="276" w:lineRule="auto"/>
        <w:rPr>
          <w:rFonts w:cs="Arial"/>
          <w:szCs w:val="22"/>
        </w:rPr>
      </w:pPr>
      <w:r w:rsidRPr="00EA6C56">
        <w:rPr>
          <w:rFonts w:cs="Arial"/>
          <w:szCs w:val="22"/>
        </w:rPr>
        <w:t>The mission of the Department of Foreign Affairs and Trade is to serve Ireland, promote our values and interests abroad, and to provide the Government with the capabilities and influence to ensure that Ireland derives the maximum benefit from all areas of its external engagement.  Further information about the Department’s priorities and goals can be found in</w:t>
      </w:r>
      <w:r>
        <w:rPr>
          <w:rFonts w:cs="Arial"/>
          <w:szCs w:val="22"/>
        </w:rPr>
        <w:t xml:space="preserve"> the Department’s</w:t>
      </w:r>
      <w:r w:rsidRPr="00EA6C56">
        <w:rPr>
          <w:rFonts w:cs="Arial"/>
          <w:szCs w:val="22"/>
        </w:rPr>
        <w:t xml:space="preserve"> </w:t>
      </w:r>
      <w:r w:rsidRPr="00025447">
        <w:t xml:space="preserve">Statement of Strategy 2025-2028. </w:t>
      </w:r>
    </w:p>
    <w:p w14:paraId="03489B0D" w14:textId="77777777" w:rsidR="00581EE6" w:rsidRPr="001C067F" w:rsidRDefault="00581EE6" w:rsidP="00581EE6">
      <w:pPr>
        <w:widowControl w:val="0"/>
        <w:spacing w:line="276" w:lineRule="auto"/>
        <w:rPr>
          <w:rFonts w:cs="Arial"/>
        </w:rPr>
      </w:pPr>
      <w:r w:rsidRPr="00713448">
        <w:rPr>
          <w:rFonts w:cs="Arial"/>
        </w:rPr>
        <w:t xml:space="preserve">The </w:t>
      </w:r>
      <w:hyperlink r:id="rId17" w:history="1">
        <w:r w:rsidRPr="00025447">
          <w:t>Statement of Strategy</w:t>
        </w:r>
      </w:hyperlink>
      <w:r w:rsidRPr="00713448">
        <w:rPr>
          <w:rFonts w:cs="Arial"/>
        </w:rPr>
        <w:t xml:space="preserve"> focuses on commitments in the programme for government and</w:t>
      </w:r>
      <w:r w:rsidRPr="00BD5EC0">
        <w:rPr>
          <w:rFonts w:cs="Arial"/>
        </w:rPr>
        <w:t xml:space="preserve"> </w:t>
      </w:r>
      <w:r>
        <w:rPr>
          <w:rFonts w:cs="Arial"/>
        </w:rPr>
        <w:t xml:space="preserve">current </w:t>
      </w:r>
      <w:r w:rsidRPr="00BD5EC0">
        <w:rPr>
          <w:rFonts w:cs="Arial"/>
        </w:rPr>
        <w:t xml:space="preserve">international challenges.  </w:t>
      </w:r>
      <w:r>
        <w:rPr>
          <w:rFonts w:cs="Arial"/>
        </w:rPr>
        <w:t>It notes s</w:t>
      </w:r>
      <w:r w:rsidRPr="00713448">
        <w:rPr>
          <w:rFonts w:cs="Arial"/>
        </w:rPr>
        <w:t xml:space="preserve">ix high-level goals </w:t>
      </w:r>
      <w:r>
        <w:rPr>
          <w:rFonts w:cs="Arial"/>
        </w:rPr>
        <w:t xml:space="preserve">which </w:t>
      </w:r>
      <w:r w:rsidRPr="00713448">
        <w:rPr>
          <w:rFonts w:cs="Arial"/>
        </w:rPr>
        <w:t xml:space="preserve">guide </w:t>
      </w:r>
      <w:r>
        <w:rPr>
          <w:rFonts w:cs="Arial"/>
        </w:rPr>
        <w:t xml:space="preserve">the </w:t>
      </w:r>
      <w:r w:rsidRPr="00713448">
        <w:rPr>
          <w:rFonts w:cs="Arial"/>
        </w:rPr>
        <w:t xml:space="preserve">work </w:t>
      </w:r>
      <w:r>
        <w:rPr>
          <w:rFonts w:cs="Arial"/>
        </w:rPr>
        <w:t xml:space="preserve">of the Department </w:t>
      </w:r>
      <w:r w:rsidRPr="00713448">
        <w:rPr>
          <w:rFonts w:cs="Arial"/>
        </w:rPr>
        <w:t>as follows:</w:t>
      </w:r>
    </w:p>
    <w:p w14:paraId="1370EDB5" w14:textId="77777777" w:rsidR="00581EE6" w:rsidRPr="001C067F" w:rsidRDefault="00581EE6" w:rsidP="00864987">
      <w:pPr>
        <w:pStyle w:val="Default"/>
        <w:numPr>
          <w:ilvl w:val="0"/>
          <w:numId w:val="5"/>
        </w:numPr>
        <w:jc w:val="both"/>
        <w:rPr>
          <w:sz w:val="22"/>
          <w:szCs w:val="22"/>
        </w:rPr>
      </w:pPr>
      <w:r w:rsidRPr="001C067F">
        <w:rPr>
          <w:sz w:val="22"/>
          <w:szCs w:val="22"/>
        </w:rPr>
        <w:t xml:space="preserve">Support peace and reconciliation at </w:t>
      </w:r>
      <w:proofErr w:type="gramStart"/>
      <w:r w:rsidRPr="001C067F">
        <w:rPr>
          <w:sz w:val="22"/>
          <w:szCs w:val="22"/>
        </w:rPr>
        <w:t>home</w:t>
      </w:r>
      <w:r>
        <w:rPr>
          <w:sz w:val="22"/>
          <w:szCs w:val="22"/>
        </w:rPr>
        <w:t>;</w:t>
      </w:r>
      <w:proofErr w:type="gramEnd"/>
    </w:p>
    <w:p w14:paraId="6E5C0422" w14:textId="77777777" w:rsidR="00581EE6" w:rsidRPr="001C067F" w:rsidRDefault="00581EE6" w:rsidP="00864987">
      <w:pPr>
        <w:pStyle w:val="Default"/>
        <w:numPr>
          <w:ilvl w:val="0"/>
          <w:numId w:val="5"/>
        </w:numPr>
        <w:jc w:val="both"/>
        <w:rPr>
          <w:sz w:val="22"/>
          <w:szCs w:val="22"/>
        </w:rPr>
      </w:pPr>
      <w:r w:rsidRPr="001C067F">
        <w:rPr>
          <w:sz w:val="22"/>
          <w:szCs w:val="22"/>
        </w:rPr>
        <w:t>Serv</w:t>
      </w:r>
      <w:r>
        <w:rPr>
          <w:sz w:val="22"/>
          <w:szCs w:val="22"/>
        </w:rPr>
        <w:t xml:space="preserve">e our citizens and strengthen </w:t>
      </w:r>
      <w:r w:rsidRPr="001C067F">
        <w:rPr>
          <w:sz w:val="22"/>
          <w:szCs w:val="22"/>
        </w:rPr>
        <w:t>our communities</w:t>
      </w:r>
      <w:r>
        <w:rPr>
          <w:sz w:val="22"/>
          <w:szCs w:val="22"/>
        </w:rPr>
        <w:t xml:space="preserve"> </w:t>
      </w:r>
      <w:proofErr w:type="gramStart"/>
      <w:r>
        <w:rPr>
          <w:sz w:val="22"/>
          <w:szCs w:val="22"/>
        </w:rPr>
        <w:t>abroad;</w:t>
      </w:r>
      <w:proofErr w:type="gramEnd"/>
    </w:p>
    <w:p w14:paraId="5B1772DA" w14:textId="77777777" w:rsidR="00581EE6" w:rsidRPr="001C067F" w:rsidRDefault="00581EE6" w:rsidP="00864987">
      <w:pPr>
        <w:pStyle w:val="Default"/>
        <w:numPr>
          <w:ilvl w:val="0"/>
          <w:numId w:val="5"/>
        </w:numPr>
        <w:jc w:val="both"/>
        <w:rPr>
          <w:sz w:val="22"/>
          <w:szCs w:val="22"/>
        </w:rPr>
      </w:pPr>
      <w:r>
        <w:rPr>
          <w:sz w:val="22"/>
          <w:szCs w:val="22"/>
        </w:rPr>
        <w:t xml:space="preserve">Lead and shape </w:t>
      </w:r>
      <w:r w:rsidRPr="001C067F">
        <w:rPr>
          <w:sz w:val="22"/>
          <w:szCs w:val="22"/>
        </w:rPr>
        <w:t xml:space="preserve">the European </w:t>
      </w:r>
      <w:proofErr w:type="gramStart"/>
      <w:r w:rsidRPr="001C067F">
        <w:rPr>
          <w:sz w:val="22"/>
          <w:szCs w:val="22"/>
        </w:rPr>
        <w:t>agenda</w:t>
      </w:r>
      <w:r>
        <w:rPr>
          <w:sz w:val="22"/>
          <w:szCs w:val="22"/>
        </w:rPr>
        <w:t>;</w:t>
      </w:r>
      <w:proofErr w:type="gramEnd"/>
    </w:p>
    <w:p w14:paraId="2D9E019E" w14:textId="77777777" w:rsidR="00581EE6" w:rsidRPr="001C067F" w:rsidRDefault="00581EE6" w:rsidP="00864987">
      <w:pPr>
        <w:pStyle w:val="Default"/>
        <w:numPr>
          <w:ilvl w:val="0"/>
          <w:numId w:val="5"/>
        </w:numPr>
        <w:jc w:val="both"/>
        <w:rPr>
          <w:sz w:val="22"/>
          <w:szCs w:val="22"/>
        </w:rPr>
      </w:pPr>
      <w:r>
        <w:rPr>
          <w:sz w:val="22"/>
          <w:szCs w:val="22"/>
        </w:rPr>
        <w:t xml:space="preserve">Respond to a changing geopolitical </w:t>
      </w:r>
      <w:proofErr w:type="gramStart"/>
      <w:r>
        <w:rPr>
          <w:sz w:val="22"/>
          <w:szCs w:val="22"/>
        </w:rPr>
        <w:t>context;</w:t>
      </w:r>
      <w:proofErr w:type="gramEnd"/>
    </w:p>
    <w:p w14:paraId="21B0DDDF" w14:textId="77777777" w:rsidR="00581EE6" w:rsidRPr="001C067F" w:rsidRDefault="00581EE6" w:rsidP="00864987">
      <w:pPr>
        <w:pStyle w:val="Default"/>
        <w:numPr>
          <w:ilvl w:val="0"/>
          <w:numId w:val="5"/>
        </w:numPr>
        <w:jc w:val="both"/>
        <w:rPr>
          <w:sz w:val="22"/>
          <w:szCs w:val="22"/>
        </w:rPr>
      </w:pPr>
      <w:r>
        <w:rPr>
          <w:sz w:val="22"/>
          <w:szCs w:val="22"/>
        </w:rPr>
        <w:t xml:space="preserve">Deepen our global engagement and drive our trade and </w:t>
      </w:r>
      <w:r w:rsidRPr="001C067F">
        <w:rPr>
          <w:sz w:val="22"/>
          <w:szCs w:val="22"/>
        </w:rPr>
        <w:t>prosperity</w:t>
      </w:r>
      <w:r>
        <w:rPr>
          <w:sz w:val="22"/>
          <w:szCs w:val="22"/>
        </w:rPr>
        <w:t>; and,</w:t>
      </w:r>
    </w:p>
    <w:p w14:paraId="193C74D4" w14:textId="77777777" w:rsidR="00581EE6" w:rsidRPr="001C067F" w:rsidRDefault="00581EE6" w:rsidP="00864987">
      <w:pPr>
        <w:pStyle w:val="Default"/>
        <w:numPr>
          <w:ilvl w:val="0"/>
          <w:numId w:val="5"/>
        </w:numPr>
        <w:rPr>
          <w:sz w:val="22"/>
          <w:szCs w:val="22"/>
        </w:rPr>
      </w:pPr>
      <w:r>
        <w:rPr>
          <w:sz w:val="22"/>
          <w:szCs w:val="22"/>
        </w:rPr>
        <w:t xml:space="preserve">Build our capacity to innovate and deliver. </w:t>
      </w:r>
    </w:p>
    <w:p w14:paraId="3F5AA110" w14:textId="77777777" w:rsidR="00581EE6" w:rsidRDefault="00581EE6" w:rsidP="00581EE6">
      <w:pPr>
        <w:spacing w:before="240" w:after="240" w:line="276" w:lineRule="auto"/>
        <w:jc w:val="both"/>
        <w:rPr>
          <w:rFonts w:cs="Arial"/>
          <w:szCs w:val="22"/>
        </w:rPr>
      </w:pPr>
      <w:r w:rsidRPr="006617BD">
        <w:rPr>
          <w:rFonts w:cs="Arial"/>
          <w:szCs w:val="22"/>
        </w:rPr>
        <w:t xml:space="preserve">The Department provides advice and support to the Minister for Foreign Affairs and Trade, the Ministers of State assigned to the Department, and the government on all aspects of foreign policy including international development and Ireland’s international development programme, known as Irish Aid.  </w:t>
      </w:r>
    </w:p>
    <w:p w14:paraId="12E1B78F" w14:textId="77777777" w:rsidR="00581EE6" w:rsidRPr="00713448" w:rsidRDefault="00581EE6" w:rsidP="00581EE6">
      <w:pPr>
        <w:widowControl w:val="0"/>
        <w:spacing w:after="200" w:line="276" w:lineRule="auto"/>
        <w:rPr>
          <w:szCs w:val="22"/>
        </w:rPr>
      </w:pPr>
      <w:r w:rsidRPr="001E6265">
        <w:rPr>
          <w:rFonts w:cs="Arial"/>
          <w:szCs w:val="22"/>
        </w:rPr>
        <w:t xml:space="preserve">With over 3,500 staff serving in over 100 locations worldwide, </w:t>
      </w:r>
      <w:r w:rsidRPr="00713448">
        <w:rPr>
          <w:rFonts w:cs="Arial"/>
          <w:szCs w:val="22"/>
        </w:rPr>
        <w:t>the Department of Foreign Affairs and Trade attach</w:t>
      </w:r>
      <w:r>
        <w:rPr>
          <w:rFonts w:cs="Arial"/>
          <w:szCs w:val="22"/>
        </w:rPr>
        <w:t>es</w:t>
      </w:r>
      <w:r w:rsidRPr="00713448">
        <w:rPr>
          <w:rFonts w:cs="Arial"/>
          <w:szCs w:val="22"/>
        </w:rPr>
        <w:t xml:space="preserve"> the highest priority to ensuring equality, diversity and inclusion in </w:t>
      </w:r>
      <w:r>
        <w:rPr>
          <w:rFonts w:cs="Arial"/>
          <w:szCs w:val="22"/>
        </w:rPr>
        <w:t>its</w:t>
      </w:r>
      <w:r w:rsidRPr="00713448">
        <w:rPr>
          <w:rFonts w:cs="Arial"/>
          <w:szCs w:val="22"/>
        </w:rPr>
        <w:t xml:space="preserve"> workforce and in </w:t>
      </w:r>
      <w:r>
        <w:rPr>
          <w:rFonts w:cs="Arial"/>
          <w:szCs w:val="22"/>
        </w:rPr>
        <w:t>its</w:t>
      </w:r>
      <w:r w:rsidRPr="00713448">
        <w:rPr>
          <w:rFonts w:cs="Arial"/>
          <w:szCs w:val="22"/>
        </w:rPr>
        <w:t xml:space="preserve"> policies as </w:t>
      </w:r>
      <w:r>
        <w:rPr>
          <w:rFonts w:cs="Arial"/>
          <w:szCs w:val="22"/>
        </w:rPr>
        <w:t xml:space="preserve">it </w:t>
      </w:r>
      <w:r w:rsidRPr="00713448">
        <w:rPr>
          <w:rFonts w:cs="Arial"/>
          <w:szCs w:val="22"/>
        </w:rPr>
        <w:t>strive</w:t>
      </w:r>
      <w:r>
        <w:rPr>
          <w:rFonts w:cs="Arial"/>
          <w:szCs w:val="22"/>
        </w:rPr>
        <w:t>s</w:t>
      </w:r>
      <w:r w:rsidRPr="00713448">
        <w:rPr>
          <w:rFonts w:cs="Arial"/>
          <w:szCs w:val="22"/>
        </w:rPr>
        <w:t xml:space="preserve"> to be an organisation that reflects the diversity of the people </w:t>
      </w:r>
      <w:r>
        <w:rPr>
          <w:rFonts w:cs="Arial"/>
          <w:szCs w:val="22"/>
        </w:rPr>
        <w:t xml:space="preserve">it </w:t>
      </w:r>
      <w:r w:rsidRPr="00713448">
        <w:rPr>
          <w:rFonts w:cs="Arial"/>
          <w:szCs w:val="22"/>
        </w:rPr>
        <w:t>serve</w:t>
      </w:r>
      <w:r w:rsidR="00285747">
        <w:rPr>
          <w:rFonts w:cs="Arial"/>
          <w:szCs w:val="22"/>
        </w:rPr>
        <w:t>s</w:t>
      </w:r>
      <w:r w:rsidRPr="00713448">
        <w:rPr>
          <w:rFonts w:cs="Arial"/>
          <w:szCs w:val="22"/>
        </w:rPr>
        <w:t xml:space="preserve">. </w:t>
      </w:r>
      <w:r>
        <w:rPr>
          <w:rFonts w:cs="Arial"/>
          <w:szCs w:val="22"/>
        </w:rPr>
        <w:t xml:space="preserve"> </w:t>
      </w:r>
    </w:p>
    <w:p w14:paraId="784BAD21" w14:textId="77777777" w:rsidR="00581EE6" w:rsidRPr="000F509F" w:rsidRDefault="00581EE6" w:rsidP="00581EE6">
      <w:pPr>
        <w:widowControl w:val="0"/>
        <w:spacing w:after="200" w:line="276" w:lineRule="auto"/>
        <w:rPr>
          <w:szCs w:val="22"/>
        </w:rPr>
      </w:pPr>
      <w:r w:rsidRPr="000F509F">
        <w:rPr>
          <w:rFonts w:cs="Arial"/>
          <w:szCs w:val="22"/>
        </w:rPr>
        <w:t>Detailed information about the work of the Department of Foreign Affairs</w:t>
      </w:r>
      <w:r>
        <w:rPr>
          <w:rFonts w:cs="Arial"/>
          <w:szCs w:val="22"/>
        </w:rPr>
        <w:t xml:space="preserve"> and Trade</w:t>
      </w:r>
      <w:r w:rsidRPr="000F509F">
        <w:rPr>
          <w:rFonts w:cs="Arial"/>
          <w:szCs w:val="22"/>
        </w:rPr>
        <w:t xml:space="preserve"> is available on </w:t>
      </w:r>
      <w:hyperlink r:id="rId18" w:history="1">
        <w:r w:rsidRPr="006617BD">
          <w:rPr>
            <w:rStyle w:val="Hyperlink"/>
            <w:szCs w:val="22"/>
          </w:rPr>
          <w:t>www.gov.ie/dfa</w:t>
        </w:r>
        <w:r w:rsidRPr="00E03D06">
          <w:rPr>
            <w:rStyle w:val="Hyperlink"/>
            <w:szCs w:val="22"/>
          </w:rPr>
          <w:t>t</w:t>
        </w:r>
      </w:hyperlink>
      <w:r>
        <w:rPr>
          <w:rStyle w:val="Hyperlink"/>
          <w:szCs w:val="22"/>
        </w:rPr>
        <w:t>.</w:t>
      </w:r>
    </w:p>
    <w:p w14:paraId="0A3DD66F" w14:textId="77777777" w:rsidR="003D0429" w:rsidRPr="00482489" w:rsidRDefault="0077765C" w:rsidP="006F3E57">
      <w:pPr>
        <w:pStyle w:val="Heading1"/>
      </w:pPr>
      <w:bookmarkStart w:id="4" w:name="_Toc239757584"/>
      <w:r w:rsidRPr="00482489">
        <w:t xml:space="preserve">ABOUT THE </w:t>
      </w:r>
      <w:r w:rsidR="00D00E54" w:rsidRPr="00482489">
        <w:t>ROLE</w:t>
      </w:r>
      <w:bookmarkEnd w:id="4"/>
    </w:p>
    <w:p w14:paraId="01581527" w14:textId="77777777" w:rsidR="00581EE6" w:rsidRPr="00F26D01" w:rsidRDefault="00581EE6" w:rsidP="00581EE6">
      <w:pPr>
        <w:jc w:val="both"/>
        <w:rPr>
          <w:rFonts w:cs="Arial"/>
          <w:szCs w:val="22"/>
        </w:rPr>
      </w:pPr>
      <w:r w:rsidRPr="00F26D01">
        <w:rPr>
          <w:rFonts w:cs="Arial"/>
          <w:szCs w:val="22"/>
        </w:rPr>
        <w:t xml:space="preserve">The Political Division is staffed by a range of Units who cover a spectrum of thematic, multilateral and bilateral issues, including security and defence policy, UN issues, non-proliferation and disarmament matters, human rights, and conflict resolution, as well as Ireland’s relations with the Middle East, and Central Asia, the Caucasus and Eastern Europe.  </w:t>
      </w:r>
    </w:p>
    <w:p w14:paraId="2B302ED1" w14:textId="77777777" w:rsidR="00581EE6" w:rsidRPr="00F26D01" w:rsidRDefault="00581EE6" w:rsidP="00581EE6">
      <w:pPr>
        <w:jc w:val="both"/>
        <w:rPr>
          <w:rFonts w:cs="Arial"/>
          <w:szCs w:val="22"/>
        </w:rPr>
      </w:pPr>
    </w:p>
    <w:p w14:paraId="7280E3DC" w14:textId="77777777" w:rsidR="00581EE6" w:rsidRPr="00F26D01" w:rsidRDefault="00581EE6" w:rsidP="00581EE6">
      <w:pPr>
        <w:jc w:val="both"/>
        <w:rPr>
          <w:rFonts w:cs="Arial"/>
          <w:szCs w:val="22"/>
        </w:rPr>
      </w:pPr>
      <w:r w:rsidRPr="00F26D01">
        <w:rPr>
          <w:rFonts w:cs="Arial"/>
          <w:szCs w:val="22"/>
        </w:rPr>
        <w:t xml:space="preserve">The Political Division is responsible for ensuring that Ireland’s values, interests and foreign policy objectives are reflected in the EU’s Common Foreign and Security Policy (CFSP) and the EU’s Common Security and Defence Policy (CSDP).  The Division also works to ensure that Ireland’s positions are advanced in various multilateral fora, most notably within the United Nations system, reflecting Ireland’s support for effective multilateralism and a stable rules-based international order. </w:t>
      </w:r>
    </w:p>
    <w:p w14:paraId="55B275C1" w14:textId="77777777" w:rsidR="00581EE6" w:rsidRPr="00F26D01" w:rsidRDefault="00581EE6" w:rsidP="00581EE6">
      <w:pPr>
        <w:jc w:val="both"/>
        <w:rPr>
          <w:rFonts w:cs="Arial"/>
          <w:szCs w:val="22"/>
        </w:rPr>
      </w:pPr>
    </w:p>
    <w:p w14:paraId="3A5C54E4" w14:textId="77777777" w:rsidR="00581EE6" w:rsidRPr="00F26D01" w:rsidRDefault="00581EE6" w:rsidP="00581EE6">
      <w:pPr>
        <w:jc w:val="both"/>
        <w:rPr>
          <w:rFonts w:cs="Arial"/>
          <w:szCs w:val="22"/>
        </w:rPr>
      </w:pPr>
      <w:r w:rsidRPr="00F26D01">
        <w:rPr>
          <w:rFonts w:cs="Arial"/>
          <w:szCs w:val="22"/>
        </w:rPr>
        <w:t xml:space="preserve">Internships in the Political Division of the Department of Foreign Affairs and Trade are designed to provide the successful candidate with the opportunity to gain practical experience in policy development and in a particular area of work of the Department of Foreign Affairs and Trade.  Internships will be for a duration of 22 months.  </w:t>
      </w:r>
    </w:p>
    <w:p w14:paraId="03317843" w14:textId="77777777" w:rsidR="00581EE6" w:rsidRPr="00F26D01" w:rsidRDefault="00581EE6" w:rsidP="00581EE6">
      <w:pPr>
        <w:jc w:val="both"/>
        <w:rPr>
          <w:rFonts w:cs="Arial"/>
          <w:szCs w:val="22"/>
        </w:rPr>
      </w:pPr>
    </w:p>
    <w:p w14:paraId="1BDF561E" w14:textId="77777777" w:rsidR="00581EE6" w:rsidRPr="00F26D01" w:rsidRDefault="00CB3A22" w:rsidP="00581EE6">
      <w:pPr>
        <w:autoSpaceDE w:val="0"/>
        <w:autoSpaceDN w:val="0"/>
        <w:adjustRightInd w:val="0"/>
        <w:jc w:val="both"/>
        <w:rPr>
          <w:rFonts w:cs="Arial"/>
          <w:szCs w:val="22"/>
        </w:rPr>
      </w:pPr>
      <w:r>
        <w:rPr>
          <w:rFonts w:cs="Arial"/>
          <w:szCs w:val="22"/>
        </w:rPr>
        <w:t xml:space="preserve">The pay rate applicable will be </w:t>
      </w:r>
      <w:r w:rsidRPr="00CB3A22">
        <w:rPr>
          <w:rFonts w:cs="Arial"/>
          <w:szCs w:val="22"/>
        </w:rPr>
        <w:t>€38,803</w:t>
      </w:r>
      <w:r>
        <w:rPr>
          <w:rFonts w:cs="Arial"/>
          <w:szCs w:val="22"/>
        </w:rPr>
        <w:t xml:space="preserve"> p/a rising to </w:t>
      </w:r>
      <w:r w:rsidRPr="00CB3A22">
        <w:rPr>
          <w:rFonts w:cs="Arial"/>
          <w:szCs w:val="22"/>
        </w:rPr>
        <w:t>€40,764</w:t>
      </w:r>
      <w:r>
        <w:rPr>
          <w:rFonts w:cs="Arial"/>
          <w:szCs w:val="22"/>
        </w:rPr>
        <w:t xml:space="preserve"> p/a after 12 months in the role. </w:t>
      </w:r>
      <w:r w:rsidR="00581EE6" w:rsidRPr="00F26D01">
        <w:rPr>
          <w:rFonts w:cs="Arial"/>
          <w:szCs w:val="22"/>
        </w:rPr>
        <w:t>There is no entitlement to Civil Service status.</w:t>
      </w:r>
    </w:p>
    <w:p w14:paraId="61F78415" w14:textId="77777777" w:rsidR="00581EE6" w:rsidRPr="00F26D01" w:rsidRDefault="00581EE6" w:rsidP="00581EE6">
      <w:pPr>
        <w:jc w:val="both"/>
        <w:rPr>
          <w:rFonts w:cs="Arial"/>
          <w:szCs w:val="22"/>
        </w:rPr>
      </w:pPr>
    </w:p>
    <w:p w14:paraId="6F92F989" w14:textId="77777777" w:rsidR="00581EE6" w:rsidRPr="00F26D01" w:rsidRDefault="00581EE6" w:rsidP="00581EE6">
      <w:pPr>
        <w:jc w:val="both"/>
        <w:rPr>
          <w:rFonts w:cs="Arial"/>
          <w:szCs w:val="22"/>
        </w:rPr>
      </w:pPr>
      <w:r w:rsidRPr="00F26D01">
        <w:rPr>
          <w:rFonts w:cs="Arial"/>
          <w:szCs w:val="22"/>
        </w:rPr>
        <w:t xml:space="preserve">The Department of Foreign Affairs and Trade is committed to a policy of equal opportunity. </w:t>
      </w:r>
    </w:p>
    <w:p w14:paraId="747BE9CA" w14:textId="77777777" w:rsidR="00581EE6" w:rsidRPr="00F26D01" w:rsidRDefault="00581EE6" w:rsidP="00581EE6">
      <w:pPr>
        <w:jc w:val="both"/>
        <w:rPr>
          <w:rFonts w:cs="Arial"/>
          <w:szCs w:val="22"/>
        </w:rPr>
      </w:pPr>
    </w:p>
    <w:p w14:paraId="50C4CF4F" w14:textId="77777777" w:rsidR="00581EE6" w:rsidRPr="00581EE6" w:rsidRDefault="00581EE6" w:rsidP="00581EE6">
      <w:pPr>
        <w:jc w:val="both"/>
        <w:rPr>
          <w:rFonts w:cs="Arial"/>
          <w:b/>
          <w:bCs/>
          <w:szCs w:val="22"/>
        </w:rPr>
      </w:pPr>
      <w:r w:rsidRPr="00581EE6">
        <w:rPr>
          <w:rFonts w:cs="Arial"/>
          <w:b/>
          <w:bCs/>
          <w:szCs w:val="22"/>
        </w:rPr>
        <w:t>Job Specification:</w:t>
      </w:r>
    </w:p>
    <w:p w14:paraId="2951FD51" w14:textId="77777777" w:rsidR="00581EE6" w:rsidRPr="00581EE6" w:rsidRDefault="009C6B75" w:rsidP="00581EE6">
      <w:pPr>
        <w:jc w:val="both"/>
        <w:rPr>
          <w:rFonts w:cs="Arial"/>
          <w:szCs w:val="22"/>
        </w:rPr>
      </w:pPr>
      <w:r>
        <w:rPr>
          <w:rFonts w:cs="Arial"/>
          <w:szCs w:val="22"/>
        </w:rPr>
        <w:t xml:space="preserve">Interns in Political Division </w:t>
      </w:r>
      <w:r w:rsidR="00581EE6" w:rsidRPr="00581EE6">
        <w:rPr>
          <w:rFonts w:cs="Arial"/>
          <w:szCs w:val="22"/>
        </w:rPr>
        <w:t>work on a variety of tasks and projects, including:</w:t>
      </w:r>
    </w:p>
    <w:p w14:paraId="496FCA51" w14:textId="77777777" w:rsidR="00581EE6" w:rsidRPr="00581EE6" w:rsidRDefault="00581EE6" w:rsidP="00864987">
      <w:pPr>
        <w:numPr>
          <w:ilvl w:val="0"/>
          <w:numId w:val="6"/>
        </w:numPr>
        <w:jc w:val="both"/>
        <w:rPr>
          <w:rFonts w:cs="Arial"/>
          <w:szCs w:val="22"/>
        </w:rPr>
      </w:pPr>
      <w:r w:rsidRPr="00581EE6">
        <w:rPr>
          <w:rFonts w:cs="Arial"/>
          <w:szCs w:val="22"/>
        </w:rPr>
        <w:t>Drafting of briefing papers and reports on selected issues</w:t>
      </w:r>
    </w:p>
    <w:p w14:paraId="60B1609D" w14:textId="77777777" w:rsidR="00581EE6" w:rsidRPr="00581EE6" w:rsidRDefault="00581EE6" w:rsidP="00864987">
      <w:pPr>
        <w:numPr>
          <w:ilvl w:val="0"/>
          <w:numId w:val="6"/>
        </w:numPr>
        <w:jc w:val="both"/>
        <w:rPr>
          <w:rFonts w:cs="Arial"/>
          <w:szCs w:val="22"/>
        </w:rPr>
      </w:pPr>
      <w:r w:rsidRPr="00581EE6">
        <w:rPr>
          <w:rFonts w:cs="Arial"/>
          <w:szCs w:val="22"/>
        </w:rPr>
        <w:lastRenderedPageBreak/>
        <w:t>Attending and taking notes at meetings</w:t>
      </w:r>
    </w:p>
    <w:p w14:paraId="0FD4430D" w14:textId="77777777" w:rsidR="00581EE6" w:rsidRPr="00581EE6" w:rsidRDefault="00581EE6" w:rsidP="00864987">
      <w:pPr>
        <w:numPr>
          <w:ilvl w:val="0"/>
          <w:numId w:val="6"/>
        </w:numPr>
        <w:jc w:val="both"/>
        <w:rPr>
          <w:rFonts w:cs="Arial"/>
          <w:szCs w:val="22"/>
        </w:rPr>
      </w:pPr>
      <w:r w:rsidRPr="00581EE6">
        <w:rPr>
          <w:rFonts w:cs="Arial"/>
          <w:szCs w:val="22"/>
        </w:rPr>
        <w:t xml:space="preserve">Preparing material for public communications  </w:t>
      </w:r>
    </w:p>
    <w:p w14:paraId="5D1CFF4C" w14:textId="77777777" w:rsidR="00581EE6" w:rsidRPr="00581EE6" w:rsidRDefault="00581EE6" w:rsidP="00864987">
      <w:pPr>
        <w:numPr>
          <w:ilvl w:val="0"/>
          <w:numId w:val="6"/>
        </w:numPr>
        <w:jc w:val="both"/>
        <w:rPr>
          <w:rFonts w:cs="Arial"/>
          <w:szCs w:val="22"/>
        </w:rPr>
      </w:pPr>
      <w:r w:rsidRPr="00581EE6">
        <w:rPr>
          <w:rFonts w:cs="Arial"/>
          <w:szCs w:val="22"/>
        </w:rPr>
        <w:t>Responding to public queries and requests for information</w:t>
      </w:r>
    </w:p>
    <w:p w14:paraId="3C7ADB94" w14:textId="77777777" w:rsidR="00581EE6" w:rsidRPr="00581EE6" w:rsidRDefault="00581EE6" w:rsidP="00864987">
      <w:pPr>
        <w:numPr>
          <w:ilvl w:val="0"/>
          <w:numId w:val="6"/>
        </w:numPr>
        <w:jc w:val="both"/>
        <w:rPr>
          <w:rFonts w:cs="Arial"/>
          <w:szCs w:val="22"/>
        </w:rPr>
      </w:pPr>
      <w:r w:rsidRPr="00581EE6">
        <w:rPr>
          <w:rFonts w:cs="Arial"/>
          <w:szCs w:val="22"/>
        </w:rPr>
        <w:t>Research and policy analysis</w:t>
      </w:r>
    </w:p>
    <w:p w14:paraId="504695DB" w14:textId="77777777" w:rsidR="00581EE6" w:rsidRPr="00581EE6" w:rsidRDefault="00581EE6" w:rsidP="00864987">
      <w:pPr>
        <w:numPr>
          <w:ilvl w:val="0"/>
          <w:numId w:val="6"/>
        </w:numPr>
        <w:jc w:val="both"/>
        <w:rPr>
          <w:rFonts w:cs="Arial"/>
          <w:szCs w:val="22"/>
        </w:rPr>
      </w:pPr>
      <w:r w:rsidRPr="00581EE6">
        <w:rPr>
          <w:rFonts w:cs="Arial"/>
          <w:szCs w:val="22"/>
        </w:rPr>
        <w:t>Contributing to the design, planning and smooth running of conferences, visits and events</w:t>
      </w:r>
    </w:p>
    <w:p w14:paraId="3EEFCB46" w14:textId="77777777" w:rsidR="00581EE6" w:rsidRPr="00581EE6" w:rsidRDefault="00581EE6" w:rsidP="00864987">
      <w:pPr>
        <w:numPr>
          <w:ilvl w:val="0"/>
          <w:numId w:val="6"/>
        </w:numPr>
        <w:jc w:val="both"/>
        <w:rPr>
          <w:rFonts w:cs="Arial"/>
          <w:szCs w:val="22"/>
        </w:rPr>
      </w:pPr>
      <w:r w:rsidRPr="00581EE6">
        <w:rPr>
          <w:rFonts w:cs="Arial"/>
          <w:szCs w:val="22"/>
        </w:rPr>
        <w:t>Other duties to support the ongoing work of their Unit as required</w:t>
      </w:r>
    </w:p>
    <w:p w14:paraId="105618AB" w14:textId="77777777" w:rsidR="00432847" w:rsidRPr="00482489" w:rsidRDefault="00432847" w:rsidP="00D43BED">
      <w:pPr>
        <w:pStyle w:val="DefaultText"/>
        <w:tabs>
          <w:tab w:val="left" w:pos="567"/>
        </w:tabs>
        <w:autoSpaceDE w:val="0"/>
        <w:autoSpaceDN w:val="0"/>
        <w:adjustRightInd w:val="0"/>
        <w:jc w:val="both"/>
        <w:rPr>
          <w:rFonts w:cs="Arial"/>
          <w:sz w:val="22"/>
          <w:szCs w:val="22"/>
          <w:lang w:val="en-IE"/>
        </w:rPr>
      </w:pPr>
    </w:p>
    <w:p w14:paraId="51FD2299" w14:textId="77777777" w:rsidR="00432847" w:rsidRPr="00482489" w:rsidRDefault="009E6ACB" w:rsidP="00D43BED">
      <w:pPr>
        <w:pStyle w:val="DefaultText"/>
        <w:tabs>
          <w:tab w:val="left" w:pos="567"/>
        </w:tabs>
        <w:autoSpaceDE w:val="0"/>
        <w:autoSpaceDN w:val="0"/>
        <w:adjustRightInd w:val="0"/>
        <w:jc w:val="both"/>
        <w:rPr>
          <w:rFonts w:cs="Arial"/>
          <w:b/>
          <w:bCs/>
          <w:sz w:val="22"/>
          <w:szCs w:val="22"/>
          <w:lang w:val="en-IE"/>
        </w:rPr>
      </w:pPr>
      <w:r w:rsidRPr="00482489">
        <w:rPr>
          <w:rFonts w:cs="Arial"/>
          <w:b/>
          <w:bCs/>
          <w:sz w:val="22"/>
          <w:szCs w:val="22"/>
          <w:lang w:val="en-IE"/>
        </w:rPr>
        <w:t>Please note that the above list of responsibilities is not exhaustive.</w:t>
      </w:r>
    </w:p>
    <w:p w14:paraId="7725368C" w14:textId="77777777" w:rsidR="003D0429" w:rsidRPr="00482489" w:rsidRDefault="009E6ACB" w:rsidP="006F3E57">
      <w:pPr>
        <w:pStyle w:val="Heading1"/>
      </w:pPr>
      <w:bookmarkStart w:id="5" w:name="_Toc239757585"/>
      <w:r w:rsidRPr="00482489">
        <w:t>LOCATION</w:t>
      </w:r>
      <w:bookmarkEnd w:id="5"/>
    </w:p>
    <w:p w14:paraId="69AA996F" w14:textId="77777777" w:rsidR="009E6ACB" w:rsidRPr="00F26D01" w:rsidRDefault="009E6ACB" w:rsidP="00481E32">
      <w:pPr>
        <w:pStyle w:val="DefaultText"/>
        <w:tabs>
          <w:tab w:val="left" w:pos="567"/>
        </w:tabs>
        <w:autoSpaceDE w:val="0"/>
        <w:autoSpaceDN w:val="0"/>
        <w:adjustRightInd w:val="0"/>
        <w:spacing w:before="240"/>
        <w:jc w:val="both"/>
        <w:rPr>
          <w:rFonts w:cs="Arial"/>
          <w:b/>
          <w:bCs/>
          <w:sz w:val="22"/>
          <w:szCs w:val="22"/>
          <w:lang w:val="en-IE"/>
        </w:rPr>
      </w:pPr>
      <w:r w:rsidRPr="00F26D01">
        <w:rPr>
          <w:rFonts w:cs="Arial"/>
          <w:sz w:val="22"/>
          <w:szCs w:val="22"/>
          <w:lang w:val="en-IE"/>
        </w:rPr>
        <w:t xml:space="preserve">If you are successful in this competition, you will be placed on a panel in order of merit. </w:t>
      </w:r>
      <w:r w:rsidR="00606DCA">
        <w:rPr>
          <w:rFonts w:cs="Arial"/>
          <w:sz w:val="22"/>
          <w:szCs w:val="22"/>
          <w:lang w:val="en-IE"/>
        </w:rPr>
        <w:t xml:space="preserve"> </w:t>
      </w:r>
      <w:r w:rsidRPr="00F26D01">
        <w:rPr>
          <w:rFonts w:cs="Arial"/>
          <w:sz w:val="22"/>
          <w:szCs w:val="22"/>
          <w:lang w:val="en-IE"/>
        </w:rPr>
        <w:t xml:space="preserve">As vacancies arise, candidates will be drawn from the panel in order. </w:t>
      </w:r>
      <w:r w:rsidR="00606DCA">
        <w:rPr>
          <w:rFonts w:cs="Arial"/>
          <w:sz w:val="22"/>
          <w:szCs w:val="22"/>
          <w:lang w:val="en-IE"/>
        </w:rPr>
        <w:t xml:space="preserve"> </w:t>
      </w:r>
      <w:r w:rsidR="00CB3A22">
        <w:rPr>
          <w:rFonts w:cs="Arial"/>
          <w:sz w:val="22"/>
          <w:szCs w:val="22"/>
          <w:lang w:val="en-IE"/>
        </w:rPr>
        <w:t>I</w:t>
      </w:r>
      <w:r w:rsidR="00F27AA3" w:rsidRPr="00F26D01">
        <w:rPr>
          <w:rFonts w:cs="Arial"/>
          <w:sz w:val="22"/>
          <w:szCs w:val="22"/>
          <w:lang w:val="en-IE"/>
        </w:rPr>
        <w:t>nternships will be based in the Department</w:t>
      </w:r>
      <w:r w:rsidR="009C6B75">
        <w:rPr>
          <w:rFonts w:cs="Arial"/>
          <w:sz w:val="22"/>
          <w:szCs w:val="22"/>
          <w:lang w:val="en-IE"/>
        </w:rPr>
        <w:t xml:space="preserve"> of Foreign Affairs and Trade,</w:t>
      </w:r>
      <w:r w:rsidR="00F27AA3" w:rsidRPr="00F26D01">
        <w:rPr>
          <w:rFonts w:cs="Arial"/>
          <w:sz w:val="22"/>
          <w:szCs w:val="22"/>
          <w:lang w:val="en-IE"/>
        </w:rPr>
        <w:t xml:space="preserve"> Bishop's Square, Redmond's Hill, Dublin 2</w:t>
      </w:r>
      <w:r w:rsidR="00CB3A22">
        <w:rPr>
          <w:rFonts w:cs="Arial"/>
          <w:sz w:val="22"/>
          <w:szCs w:val="22"/>
          <w:lang w:val="en-IE"/>
        </w:rPr>
        <w:t xml:space="preserve">. </w:t>
      </w:r>
      <w:r w:rsidR="009C6B75">
        <w:rPr>
          <w:rFonts w:cs="Arial"/>
          <w:sz w:val="22"/>
          <w:szCs w:val="22"/>
          <w:lang w:val="en-IE"/>
        </w:rPr>
        <w:t xml:space="preserve"> S</w:t>
      </w:r>
      <w:r w:rsidR="00CB3A22">
        <w:rPr>
          <w:rFonts w:cs="Arial"/>
          <w:sz w:val="22"/>
          <w:szCs w:val="22"/>
          <w:lang w:val="en-IE"/>
        </w:rPr>
        <w:t>uccessful candidate</w:t>
      </w:r>
      <w:r w:rsidR="009C6B75">
        <w:rPr>
          <w:rFonts w:cs="Arial"/>
          <w:sz w:val="22"/>
          <w:szCs w:val="22"/>
          <w:lang w:val="en-IE"/>
        </w:rPr>
        <w:t>s</w:t>
      </w:r>
      <w:r w:rsidR="00CB3A22">
        <w:rPr>
          <w:rFonts w:cs="Arial"/>
          <w:sz w:val="22"/>
          <w:szCs w:val="22"/>
          <w:lang w:val="en-IE"/>
        </w:rPr>
        <w:t xml:space="preserve"> may</w:t>
      </w:r>
      <w:r w:rsidR="009C6B75">
        <w:rPr>
          <w:rFonts w:cs="Arial"/>
          <w:sz w:val="22"/>
          <w:szCs w:val="22"/>
          <w:lang w:val="en-IE"/>
        </w:rPr>
        <w:t>,</w:t>
      </w:r>
      <w:r w:rsidR="00CB3A22">
        <w:rPr>
          <w:rFonts w:cs="Arial"/>
          <w:sz w:val="22"/>
          <w:szCs w:val="22"/>
          <w:lang w:val="en-IE"/>
        </w:rPr>
        <w:t xml:space="preserve"> on occasion</w:t>
      </w:r>
      <w:r w:rsidR="009C6B75">
        <w:rPr>
          <w:rFonts w:cs="Arial"/>
          <w:sz w:val="22"/>
          <w:szCs w:val="22"/>
          <w:lang w:val="en-IE"/>
        </w:rPr>
        <w:t>,</w:t>
      </w:r>
      <w:r w:rsidR="00CB3A22">
        <w:rPr>
          <w:rFonts w:cs="Arial"/>
          <w:sz w:val="22"/>
          <w:szCs w:val="22"/>
          <w:lang w:val="en-IE"/>
        </w:rPr>
        <w:t xml:space="preserve"> be </w:t>
      </w:r>
      <w:r w:rsidR="009C6B75">
        <w:rPr>
          <w:rFonts w:cs="Arial"/>
          <w:sz w:val="22"/>
          <w:szCs w:val="22"/>
          <w:lang w:val="en-IE"/>
        </w:rPr>
        <w:t xml:space="preserve">offered a role </w:t>
      </w:r>
      <w:r w:rsidR="00CB3A22">
        <w:rPr>
          <w:rFonts w:cs="Arial"/>
          <w:sz w:val="22"/>
          <w:szCs w:val="22"/>
          <w:lang w:val="en-IE"/>
        </w:rPr>
        <w:t xml:space="preserve">in other </w:t>
      </w:r>
      <w:r w:rsidR="009C6B75">
        <w:rPr>
          <w:rFonts w:cs="Arial"/>
          <w:sz w:val="22"/>
          <w:szCs w:val="22"/>
          <w:lang w:val="en-IE"/>
        </w:rPr>
        <w:t>divisions</w:t>
      </w:r>
      <w:r w:rsidR="00CB3A22">
        <w:rPr>
          <w:rFonts w:cs="Arial"/>
          <w:sz w:val="22"/>
          <w:szCs w:val="22"/>
          <w:lang w:val="en-IE"/>
        </w:rPr>
        <w:t xml:space="preserve"> of the Department.</w:t>
      </w:r>
    </w:p>
    <w:p w14:paraId="50CD2BD6" w14:textId="77777777" w:rsidR="009E6ACB" w:rsidRPr="00482489" w:rsidRDefault="009E6ACB" w:rsidP="009E6ACB">
      <w:pPr>
        <w:pStyle w:val="DefaultText"/>
        <w:tabs>
          <w:tab w:val="left" w:pos="567"/>
        </w:tabs>
        <w:autoSpaceDE w:val="0"/>
        <w:autoSpaceDN w:val="0"/>
        <w:adjustRightInd w:val="0"/>
        <w:jc w:val="both"/>
        <w:rPr>
          <w:rFonts w:cs="Arial"/>
          <w:sz w:val="22"/>
          <w:szCs w:val="22"/>
          <w:lang w:val="en-IE"/>
        </w:rPr>
      </w:pPr>
    </w:p>
    <w:p w14:paraId="6A179BE3" w14:textId="77777777" w:rsidR="009E6ACB" w:rsidRPr="00482489" w:rsidRDefault="009E6ACB" w:rsidP="00D43BED">
      <w:pPr>
        <w:pStyle w:val="DefaultText"/>
        <w:tabs>
          <w:tab w:val="left" w:pos="567"/>
        </w:tabs>
        <w:autoSpaceDE w:val="0"/>
        <w:autoSpaceDN w:val="0"/>
        <w:adjustRightInd w:val="0"/>
        <w:jc w:val="both"/>
        <w:rPr>
          <w:rFonts w:cs="Arial"/>
          <w:sz w:val="22"/>
          <w:szCs w:val="22"/>
          <w:lang w:val="en-IE"/>
        </w:rPr>
      </w:pPr>
      <w:r w:rsidRPr="00482489">
        <w:rPr>
          <w:rFonts w:cs="Arial"/>
          <w:sz w:val="22"/>
          <w:szCs w:val="22"/>
          <w:lang w:val="en-IE"/>
        </w:rPr>
        <w:t xml:space="preserve">This panel will expire </w:t>
      </w:r>
      <w:r w:rsidR="00606DCA">
        <w:rPr>
          <w:rFonts w:cs="Arial"/>
          <w:sz w:val="22"/>
          <w:szCs w:val="22"/>
          <w:lang w:val="en-IE"/>
        </w:rPr>
        <w:t>two years after it is formed</w:t>
      </w:r>
      <w:r w:rsidR="005E121C" w:rsidRPr="00482489">
        <w:rPr>
          <w:rFonts w:cs="Arial"/>
          <w:color w:val="767171" w:themeColor="background2" w:themeShade="80"/>
          <w:sz w:val="22"/>
          <w:szCs w:val="22"/>
          <w:lang w:val="en-IE"/>
        </w:rPr>
        <w:t>.</w:t>
      </w:r>
    </w:p>
    <w:p w14:paraId="26C449EE" w14:textId="77777777" w:rsidR="00CA6C59" w:rsidRPr="006F3E57" w:rsidRDefault="00CA6C59" w:rsidP="006F3E57">
      <w:pPr>
        <w:pStyle w:val="Heading1"/>
      </w:pPr>
      <w:bookmarkStart w:id="6" w:name="_Toc239757586"/>
      <w:r w:rsidRPr="006F3E57">
        <w:t>WHO WE</w:t>
      </w:r>
      <w:r w:rsidR="001874B5" w:rsidRPr="006F3E57">
        <w:t xml:space="preserve"> ARE</w:t>
      </w:r>
      <w:r w:rsidRPr="006F3E57">
        <w:t xml:space="preserve"> LOOKING FOR</w:t>
      </w:r>
      <w:bookmarkEnd w:id="6"/>
    </w:p>
    <w:p w14:paraId="5354E99B" w14:textId="77777777" w:rsidR="00776536" w:rsidRPr="00482489" w:rsidRDefault="00776536" w:rsidP="00EE24B9">
      <w:pPr>
        <w:keepNext/>
        <w:tabs>
          <w:tab w:val="left" w:pos="1080"/>
        </w:tabs>
        <w:jc w:val="both"/>
        <w:rPr>
          <w:rFonts w:cs="Arial"/>
          <w:bCs/>
          <w:sz w:val="12"/>
          <w:szCs w:val="12"/>
        </w:rPr>
      </w:pPr>
    </w:p>
    <w:p w14:paraId="7B92B759" w14:textId="7A49C2D3" w:rsidR="0064124B" w:rsidRPr="00482489" w:rsidRDefault="0064124B" w:rsidP="0064124B">
      <w:pPr>
        <w:tabs>
          <w:tab w:val="left" w:pos="1080"/>
        </w:tabs>
        <w:jc w:val="both"/>
        <w:rPr>
          <w:rFonts w:cs="Arial"/>
          <w:b/>
          <w:szCs w:val="22"/>
        </w:rPr>
      </w:pPr>
      <w:r w:rsidRPr="00482489">
        <w:rPr>
          <w:rFonts w:cs="Arial"/>
          <w:bCs/>
          <w:szCs w:val="22"/>
        </w:rPr>
        <w:t xml:space="preserve">The person we are looking for will meet the following </w:t>
      </w:r>
      <w:r w:rsidRPr="00482489">
        <w:rPr>
          <w:rFonts w:cs="Arial"/>
          <w:b/>
          <w:bCs/>
          <w:szCs w:val="22"/>
        </w:rPr>
        <w:t xml:space="preserve">essential </w:t>
      </w:r>
      <w:r w:rsidRPr="00482489">
        <w:rPr>
          <w:rFonts w:cs="Arial"/>
          <w:bCs/>
          <w:szCs w:val="22"/>
        </w:rPr>
        <w:t>requirements by</w:t>
      </w:r>
      <w:r w:rsidRPr="00482489">
        <w:rPr>
          <w:rFonts w:cs="Arial"/>
          <w:szCs w:val="22"/>
        </w:rPr>
        <w:t xml:space="preserve"> </w:t>
      </w:r>
      <w:r w:rsidR="0069560F" w:rsidRPr="0069560F">
        <w:rPr>
          <w:rFonts w:cs="Arial"/>
          <w:bCs/>
          <w:szCs w:val="22"/>
        </w:rPr>
        <w:t xml:space="preserve">the closing date of this competition. </w:t>
      </w:r>
    </w:p>
    <w:p w14:paraId="4690BB95" w14:textId="77777777" w:rsidR="00E2406A" w:rsidRPr="00482489" w:rsidRDefault="00E2406A" w:rsidP="0064124B">
      <w:pPr>
        <w:tabs>
          <w:tab w:val="left" w:pos="1080"/>
        </w:tabs>
        <w:jc w:val="both"/>
        <w:rPr>
          <w:rFonts w:cs="Arial"/>
          <w:b/>
          <w:szCs w:val="22"/>
        </w:rPr>
      </w:pPr>
    </w:p>
    <w:p w14:paraId="39790C7C" w14:textId="77777777" w:rsidR="002174E8" w:rsidRPr="00F26D01" w:rsidRDefault="002174E8" w:rsidP="002174E8">
      <w:pPr>
        <w:ind w:firstLine="357"/>
        <w:rPr>
          <w:rFonts w:cs="Arial"/>
          <w:b/>
          <w:szCs w:val="22"/>
          <w:u w:val="single"/>
          <w:lang w:val="en-GB"/>
        </w:rPr>
      </w:pPr>
      <w:r w:rsidRPr="00F26D01">
        <w:rPr>
          <w:rFonts w:cs="Arial"/>
          <w:b/>
          <w:szCs w:val="22"/>
          <w:u w:val="single"/>
          <w:lang w:val="en-GB"/>
        </w:rPr>
        <w:t>Essential requirements:</w:t>
      </w:r>
    </w:p>
    <w:p w14:paraId="73E0C437" w14:textId="77777777" w:rsidR="002174E8" w:rsidRPr="00F26D01" w:rsidRDefault="002174E8" w:rsidP="005B7671">
      <w:pPr>
        <w:rPr>
          <w:rFonts w:cs="Arial"/>
          <w:b/>
          <w:szCs w:val="22"/>
        </w:rPr>
      </w:pPr>
    </w:p>
    <w:p w14:paraId="10D463A6" w14:textId="77777777" w:rsidR="002174E8" w:rsidRPr="002174E8" w:rsidRDefault="002174E8" w:rsidP="00864987">
      <w:pPr>
        <w:numPr>
          <w:ilvl w:val="0"/>
          <w:numId w:val="7"/>
        </w:numPr>
        <w:contextualSpacing/>
        <w:jc w:val="both"/>
        <w:rPr>
          <w:rFonts w:cs="Arial"/>
          <w:szCs w:val="22"/>
        </w:rPr>
      </w:pPr>
      <w:r w:rsidRPr="002174E8">
        <w:rPr>
          <w:rFonts w:cs="Arial"/>
          <w:szCs w:val="22"/>
        </w:rPr>
        <w:t xml:space="preserve">A </w:t>
      </w:r>
      <w:proofErr w:type="gramStart"/>
      <w:r w:rsidRPr="002174E8">
        <w:rPr>
          <w:rFonts w:cs="Arial"/>
          <w:szCs w:val="22"/>
        </w:rPr>
        <w:t>first or second class</w:t>
      </w:r>
      <w:proofErr w:type="gramEnd"/>
      <w:r w:rsidRPr="002174E8">
        <w:rPr>
          <w:rFonts w:cs="Arial"/>
          <w:szCs w:val="22"/>
        </w:rPr>
        <w:t xml:space="preserve"> primary honours degree (at level 8 on the National Framework of Qualifications).</w:t>
      </w:r>
    </w:p>
    <w:p w14:paraId="3EFF9FE9" w14:textId="77777777" w:rsidR="002174E8" w:rsidRPr="002174E8" w:rsidRDefault="002174E8" w:rsidP="00864987">
      <w:pPr>
        <w:numPr>
          <w:ilvl w:val="0"/>
          <w:numId w:val="7"/>
        </w:numPr>
        <w:jc w:val="both"/>
        <w:rPr>
          <w:rFonts w:cs="Arial"/>
          <w:szCs w:val="22"/>
        </w:rPr>
      </w:pPr>
      <w:r w:rsidRPr="002174E8">
        <w:rPr>
          <w:rFonts w:cs="Arial"/>
          <w:szCs w:val="22"/>
        </w:rPr>
        <w:t>High level of oral and written communication skills, including excellent applied writing skills.</w:t>
      </w:r>
    </w:p>
    <w:p w14:paraId="6FA687DB" w14:textId="77777777" w:rsidR="002174E8" w:rsidRPr="002174E8" w:rsidRDefault="002174E8" w:rsidP="00864987">
      <w:pPr>
        <w:numPr>
          <w:ilvl w:val="0"/>
          <w:numId w:val="7"/>
        </w:numPr>
        <w:jc w:val="both"/>
        <w:rPr>
          <w:rFonts w:cs="Arial"/>
          <w:szCs w:val="22"/>
        </w:rPr>
      </w:pPr>
      <w:r w:rsidRPr="002174E8">
        <w:rPr>
          <w:rFonts w:cs="Arial"/>
          <w:szCs w:val="22"/>
        </w:rPr>
        <w:t>A strong interest in Irish and EU foreign and security policy (Common Foreign Security Policy and Common Security and Defence Policy).</w:t>
      </w:r>
    </w:p>
    <w:p w14:paraId="62B6D112" w14:textId="77777777" w:rsidR="002174E8" w:rsidRPr="002174E8" w:rsidRDefault="002174E8" w:rsidP="00864987">
      <w:pPr>
        <w:numPr>
          <w:ilvl w:val="0"/>
          <w:numId w:val="7"/>
        </w:numPr>
        <w:jc w:val="both"/>
        <w:rPr>
          <w:rFonts w:cs="Arial"/>
          <w:szCs w:val="22"/>
        </w:rPr>
      </w:pPr>
      <w:r w:rsidRPr="002174E8">
        <w:rPr>
          <w:rFonts w:cs="Arial"/>
          <w:szCs w:val="22"/>
        </w:rPr>
        <w:t>Excellent interpersonal skills, initiative and good judgement.</w:t>
      </w:r>
    </w:p>
    <w:p w14:paraId="1A7F8AC4" w14:textId="77777777" w:rsidR="002174E8" w:rsidRPr="002174E8" w:rsidRDefault="002174E8" w:rsidP="00864987">
      <w:pPr>
        <w:numPr>
          <w:ilvl w:val="0"/>
          <w:numId w:val="7"/>
        </w:numPr>
        <w:jc w:val="both"/>
        <w:rPr>
          <w:rFonts w:cs="Arial"/>
          <w:szCs w:val="22"/>
        </w:rPr>
      </w:pPr>
      <w:r w:rsidRPr="002174E8">
        <w:rPr>
          <w:rFonts w:cs="Arial"/>
          <w:szCs w:val="22"/>
        </w:rPr>
        <w:t>Good administrative, organisational and computer skills.</w:t>
      </w:r>
    </w:p>
    <w:p w14:paraId="29FB31E8" w14:textId="77777777" w:rsidR="002174E8" w:rsidRPr="002174E8" w:rsidRDefault="002174E8" w:rsidP="00864987">
      <w:pPr>
        <w:numPr>
          <w:ilvl w:val="0"/>
          <w:numId w:val="7"/>
        </w:numPr>
        <w:jc w:val="both"/>
        <w:rPr>
          <w:rFonts w:cs="Arial"/>
          <w:szCs w:val="22"/>
        </w:rPr>
      </w:pPr>
      <w:r w:rsidRPr="002174E8">
        <w:rPr>
          <w:rFonts w:cs="Arial"/>
          <w:szCs w:val="22"/>
        </w:rPr>
        <w:t xml:space="preserve">Flexibility and capability to work both independently and as a member of a team.  </w:t>
      </w:r>
    </w:p>
    <w:p w14:paraId="24B66DAB" w14:textId="77777777" w:rsidR="002174E8" w:rsidRPr="00F26D01" w:rsidRDefault="002174E8" w:rsidP="005B7671">
      <w:pPr>
        <w:rPr>
          <w:rFonts w:cs="Arial"/>
          <w:b/>
          <w:szCs w:val="22"/>
        </w:rPr>
      </w:pPr>
    </w:p>
    <w:p w14:paraId="059A118A" w14:textId="77777777" w:rsidR="002174E8" w:rsidRPr="00F26D01" w:rsidRDefault="002174E8" w:rsidP="002174E8">
      <w:pPr>
        <w:spacing w:line="276" w:lineRule="auto"/>
        <w:ind w:firstLine="360"/>
        <w:contextualSpacing/>
        <w:rPr>
          <w:rFonts w:cs="Arial"/>
          <w:szCs w:val="22"/>
          <w:lang w:val="en-GB"/>
        </w:rPr>
      </w:pPr>
      <w:r w:rsidRPr="00F26D01">
        <w:rPr>
          <w:rFonts w:cs="Arial"/>
          <w:b/>
          <w:szCs w:val="22"/>
          <w:u w:val="single"/>
          <w:lang w:val="en-GB"/>
        </w:rPr>
        <w:t>Desirable Requirements</w:t>
      </w:r>
    </w:p>
    <w:p w14:paraId="029F9B80" w14:textId="77777777" w:rsidR="002174E8" w:rsidRPr="00F26D01" w:rsidRDefault="002174E8" w:rsidP="005B7671">
      <w:pPr>
        <w:rPr>
          <w:rFonts w:cs="Arial"/>
          <w:b/>
          <w:szCs w:val="22"/>
        </w:rPr>
      </w:pPr>
    </w:p>
    <w:p w14:paraId="401D321A" w14:textId="77777777" w:rsidR="002174E8" w:rsidRPr="002174E8" w:rsidRDefault="002174E8" w:rsidP="00864987">
      <w:pPr>
        <w:numPr>
          <w:ilvl w:val="0"/>
          <w:numId w:val="7"/>
        </w:numPr>
        <w:contextualSpacing/>
        <w:jc w:val="both"/>
        <w:rPr>
          <w:rFonts w:cs="Arial"/>
          <w:szCs w:val="22"/>
        </w:rPr>
      </w:pPr>
      <w:r w:rsidRPr="002174E8">
        <w:rPr>
          <w:rFonts w:cs="Arial"/>
          <w:szCs w:val="22"/>
        </w:rPr>
        <w:t>An undergraduate degree in a relevant discipline, including but not limited to, Politics, Law, History, Area Studies, European Studies, Economics, International Relations, and Human Rights.</w:t>
      </w:r>
    </w:p>
    <w:p w14:paraId="3B17D68E" w14:textId="77777777" w:rsidR="002174E8" w:rsidRPr="002174E8" w:rsidRDefault="002174E8" w:rsidP="00864987">
      <w:pPr>
        <w:numPr>
          <w:ilvl w:val="0"/>
          <w:numId w:val="7"/>
        </w:numPr>
        <w:contextualSpacing/>
        <w:jc w:val="both"/>
        <w:rPr>
          <w:rFonts w:cs="Arial"/>
          <w:szCs w:val="22"/>
        </w:rPr>
      </w:pPr>
      <w:r w:rsidRPr="002174E8">
        <w:rPr>
          <w:rFonts w:cs="Arial"/>
          <w:szCs w:val="22"/>
        </w:rPr>
        <w:t>A postgraduate degree in a relevant discipline.</w:t>
      </w:r>
    </w:p>
    <w:p w14:paraId="1C8EDE87" w14:textId="77777777" w:rsidR="002174E8" w:rsidRPr="002174E8" w:rsidRDefault="002174E8" w:rsidP="00864987">
      <w:pPr>
        <w:numPr>
          <w:ilvl w:val="0"/>
          <w:numId w:val="7"/>
        </w:numPr>
        <w:contextualSpacing/>
        <w:jc w:val="both"/>
        <w:rPr>
          <w:rFonts w:cs="Arial"/>
          <w:szCs w:val="22"/>
        </w:rPr>
      </w:pPr>
      <w:r w:rsidRPr="002174E8">
        <w:rPr>
          <w:rFonts w:cs="Arial"/>
          <w:szCs w:val="22"/>
        </w:rPr>
        <w:t>Work experience of at least 12 months' cumulative duration and preferably in a relevant field.</w:t>
      </w:r>
    </w:p>
    <w:p w14:paraId="2FFBABD3" w14:textId="77777777" w:rsidR="002174E8" w:rsidRPr="002174E8" w:rsidRDefault="002174E8" w:rsidP="00864987">
      <w:pPr>
        <w:numPr>
          <w:ilvl w:val="0"/>
          <w:numId w:val="7"/>
        </w:numPr>
        <w:contextualSpacing/>
        <w:jc w:val="both"/>
        <w:rPr>
          <w:rFonts w:cs="Arial"/>
          <w:szCs w:val="22"/>
        </w:rPr>
      </w:pPr>
      <w:r w:rsidRPr="002174E8">
        <w:rPr>
          <w:rFonts w:cs="Arial"/>
          <w:szCs w:val="22"/>
        </w:rPr>
        <w:t>Familiarity with social media and communications strategies.</w:t>
      </w:r>
    </w:p>
    <w:p w14:paraId="64FB7BC4" w14:textId="77777777" w:rsidR="002174E8" w:rsidRDefault="002174E8" w:rsidP="005B7671">
      <w:pPr>
        <w:rPr>
          <w:rFonts w:cs="Arial"/>
          <w:b/>
          <w:szCs w:val="22"/>
        </w:rPr>
      </w:pPr>
    </w:p>
    <w:p w14:paraId="1EC7FE4C" w14:textId="77777777" w:rsidR="0031771B" w:rsidRDefault="0031771B" w:rsidP="0031771B">
      <w:pPr>
        <w:jc w:val="both"/>
        <w:rPr>
          <w:rFonts w:eastAsia="Calibri" w:cs="Arial"/>
          <w:b/>
          <w:bCs/>
          <w:szCs w:val="22"/>
          <w:u w:val="single"/>
          <w:lang w:eastAsia="en-US"/>
        </w:rPr>
      </w:pPr>
      <w:r w:rsidRPr="001D01B8">
        <w:rPr>
          <w:rFonts w:eastAsia="Calibri" w:cs="Arial"/>
          <w:b/>
          <w:bCs/>
          <w:szCs w:val="22"/>
          <w:u w:val="single"/>
          <w:lang w:eastAsia="en-US"/>
        </w:rPr>
        <w:t>Key Capabilities</w:t>
      </w:r>
    </w:p>
    <w:p w14:paraId="79737941" w14:textId="77777777" w:rsidR="001D01B8" w:rsidRPr="001D01B8" w:rsidRDefault="001D01B8" w:rsidP="0031771B">
      <w:pPr>
        <w:jc w:val="both"/>
        <w:rPr>
          <w:rFonts w:eastAsia="Calibri" w:cs="Arial"/>
          <w:i/>
          <w:iCs/>
          <w:szCs w:val="22"/>
          <w:u w:val="single"/>
        </w:rPr>
      </w:pPr>
    </w:p>
    <w:p w14:paraId="5DFFB609" w14:textId="5FE3AB49" w:rsidR="0031771B" w:rsidRPr="001D01B8" w:rsidRDefault="0031771B" w:rsidP="0031771B">
      <w:pPr>
        <w:rPr>
          <w:rFonts w:eastAsia="Calibri" w:cs="Arial"/>
          <w:szCs w:val="22"/>
          <w:lang w:eastAsia="en-US"/>
        </w:rPr>
      </w:pPr>
      <w:r w:rsidRPr="001D01B8">
        <w:rPr>
          <w:rFonts w:eastAsia="Calibri" w:cs="Arial"/>
          <w:szCs w:val="22"/>
          <w:lang w:eastAsia="en-US"/>
        </w:rPr>
        <w:t>Candidates must also be able to demonstrate the capabilities identified as being important for</w:t>
      </w:r>
      <w:r w:rsidR="00283688">
        <w:rPr>
          <w:rFonts w:eastAsia="Calibri" w:cs="Arial"/>
          <w:szCs w:val="22"/>
          <w:lang w:eastAsia="en-US"/>
        </w:rPr>
        <w:t xml:space="preserve"> intern</w:t>
      </w:r>
      <w:r w:rsidRPr="001D01B8">
        <w:rPr>
          <w:rFonts w:eastAsia="Calibri" w:cs="Arial"/>
          <w:szCs w:val="22"/>
          <w:lang w:eastAsia="en-US"/>
        </w:rPr>
        <w:t xml:space="preserve"> roles </w:t>
      </w:r>
      <w:r w:rsidR="00283688">
        <w:rPr>
          <w:rFonts w:eastAsia="Calibri" w:cs="Arial"/>
          <w:szCs w:val="22"/>
          <w:lang w:eastAsia="en-US"/>
        </w:rPr>
        <w:t xml:space="preserve">as </w:t>
      </w:r>
      <w:r w:rsidRPr="001D01B8">
        <w:rPr>
          <w:rFonts w:eastAsia="Calibri" w:cs="Arial"/>
          <w:szCs w:val="22"/>
          <w:lang w:eastAsia="en-US"/>
        </w:rPr>
        <w:t xml:space="preserve">set out in </w:t>
      </w:r>
      <w:r w:rsidR="00283688">
        <w:rPr>
          <w:rFonts w:eastAsia="Calibri" w:cs="Arial"/>
          <w:szCs w:val="22"/>
          <w:lang w:eastAsia="en-US"/>
        </w:rPr>
        <w:t xml:space="preserve">detail in </w:t>
      </w:r>
      <w:hyperlink w:anchor="AppendixB" w:history="1">
        <w:r w:rsidR="00283688" w:rsidRPr="00FB46F5">
          <w:rPr>
            <w:rStyle w:val="Hyperlink"/>
            <w:rFonts w:eastAsia="Calibri" w:cs="Arial"/>
            <w:szCs w:val="22"/>
            <w:lang w:eastAsia="en-US"/>
          </w:rPr>
          <w:t xml:space="preserve">Appendix </w:t>
        </w:r>
        <w:r w:rsidR="00FB46F5" w:rsidRPr="00FB46F5">
          <w:rPr>
            <w:rStyle w:val="Hyperlink"/>
            <w:rFonts w:eastAsia="Calibri" w:cs="Arial"/>
            <w:szCs w:val="22"/>
            <w:lang w:eastAsia="en-US"/>
          </w:rPr>
          <w:t>B</w:t>
        </w:r>
      </w:hyperlink>
      <w:r w:rsidRPr="001D01B8">
        <w:rPr>
          <w:rFonts w:eastAsia="Calibri" w:cs="Arial"/>
          <w:szCs w:val="22"/>
          <w:lang w:eastAsia="en-US"/>
        </w:rPr>
        <w:t>. These capabilities are as follows:</w:t>
      </w:r>
    </w:p>
    <w:p w14:paraId="35F76830" w14:textId="77777777" w:rsidR="0031771B" w:rsidRPr="001D01B8" w:rsidRDefault="0031771B" w:rsidP="00864987">
      <w:pPr>
        <w:numPr>
          <w:ilvl w:val="0"/>
          <w:numId w:val="14"/>
        </w:numPr>
        <w:jc w:val="both"/>
        <w:rPr>
          <w:rFonts w:cs="Arial"/>
          <w:szCs w:val="22"/>
          <w:lang w:eastAsia="en-US"/>
        </w:rPr>
      </w:pPr>
      <w:r w:rsidRPr="001D01B8">
        <w:rPr>
          <w:rFonts w:cs="Arial"/>
          <w:b/>
          <w:bCs/>
          <w:szCs w:val="22"/>
          <w:lang w:eastAsia="en-US"/>
        </w:rPr>
        <w:t xml:space="preserve">Building Future </w:t>
      </w:r>
      <w:proofErr w:type="gramStart"/>
      <w:r w:rsidRPr="001D01B8">
        <w:rPr>
          <w:rFonts w:cs="Arial"/>
          <w:b/>
          <w:bCs/>
          <w:szCs w:val="22"/>
          <w:lang w:eastAsia="en-US"/>
        </w:rPr>
        <w:t>Readiness</w:t>
      </w:r>
      <w:r w:rsidRPr="001D01B8">
        <w:rPr>
          <w:rFonts w:cs="Arial"/>
          <w:szCs w:val="22"/>
          <w:lang w:eastAsia="en-US"/>
        </w:rPr>
        <w:t>;</w:t>
      </w:r>
      <w:proofErr w:type="gramEnd"/>
    </w:p>
    <w:p w14:paraId="6F64C902" w14:textId="77777777" w:rsidR="0031771B" w:rsidRPr="001D01B8" w:rsidRDefault="0031771B" w:rsidP="00864987">
      <w:pPr>
        <w:numPr>
          <w:ilvl w:val="0"/>
          <w:numId w:val="14"/>
        </w:numPr>
        <w:jc w:val="both"/>
        <w:rPr>
          <w:rFonts w:cs="Arial"/>
          <w:szCs w:val="22"/>
          <w:lang w:eastAsia="en-US"/>
        </w:rPr>
      </w:pPr>
      <w:r w:rsidRPr="001D01B8">
        <w:rPr>
          <w:rFonts w:cs="Arial"/>
          <w:b/>
          <w:bCs/>
          <w:szCs w:val="22"/>
          <w:lang w:eastAsia="en-US"/>
        </w:rPr>
        <w:t xml:space="preserve">Evidence Informed </w:t>
      </w:r>
      <w:proofErr w:type="gramStart"/>
      <w:r w:rsidRPr="001D01B8">
        <w:rPr>
          <w:rFonts w:cs="Arial"/>
          <w:b/>
          <w:bCs/>
          <w:szCs w:val="22"/>
          <w:lang w:eastAsia="en-US"/>
        </w:rPr>
        <w:t>Delivery</w:t>
      </w:r>
      <w:r w:rsidRPr="001D01B8">
        <w:rPr>
          <w:rFonts w:cs="Arial"/>
          <w:szCs w:val="22"/>
          <w:lang w:eastAsia="en-US"/>
        </w:rPr>
        <w:t>;</w:t>
      </w:r>
      <w:proofErr w:type="gramEnd"/>
    </w:p>
    <w:p w14:paraId="08804E30" w14:textId="77777777" w:rsidR="0031771B" w:rsidRPr="001D01B8" w:rsidRDefault="0031771B" w:rsidP="00864987">
      <w:pPr>
        <w:numPr>
          <w:ilvl w:val="0"/>
          <w:numId w:val="14"/>
        </w:numPr>
        <w:jc w:val="both"/>
        <w:rPr>
          <w:rFonts w:cs="Arial"/>
          <w:szCs w:val="22"/>
          <w:lang w:eastAsia="en-US"/>
        </w:rPr>
      </w:pPr>
      <w:r w:rsidRPr="001D01B8">
        <w:rPr>
          <w:rFonts w:cs="Arial"/>
          <w:b/>
          <w:bCs/>
          <w:szCs w:val="22"/>
          <w:lang w:eastAsia="en-US"/>
        </w:rPr>
        <w:t xml:space="preserve">Leading &amp; </w:t>
      </w:r>
      <w:proofErr w:type="gramStart"/>
      <w:r w:rsidRPr="001D01B8">
        <w:rPr>
          <w:rFonts w:cs="Arial"/>
          <w:b/>
          <w:bCs/>
          <w:szCs w:val="22"/>
          <w:lang w:eastAsia="en-US"/>
        </w:rPr>
        <w:t>Empowering</w:t>
      </w:r>
      <w:r w:rsidRPr="001D01B8">
        <w:rPr>
          <w:rFonts w:cs="Arial"/>
          <w:szCs w:val="22"/>
          <w:lang w:eastAsia="en-US"/>
        </w:rPr>
        <w:t>;</w:t>
      </w:r>
      <w:proofErr w:type="gramEnd"/>
    </w:p>
    <w:p w14:paraId="3D442FAD" w14:textId="77777777" w:rsidR="0031771B" w:rsidRPr="001D01B8" w:rsidRDefault="0031771B" w:rsidP="00864987">
      <w:pPr>
        <w:numPr>
          <w:ilvl w:val="0"/>
          <w:numId w:val="14"/>
        </w:numPr>
        <w:jc w:val="both"/>
        <w:rPr>
          <w:rFonts w:cs="Arial"/>
          <w:szCs w:val="22"/>
          <w:lang w:eastAsia="en-US"/>
        </w:rPr>
      </w:pPr>
      <w:r w:rsidRPr="001D01B8">
        <w:rPr>
          <w:rFonts w:cs="Arial"/>
          <w:b/>
          <w:bCs/>
          <w:szCs w:val="22"/>
          <w:lang w:eastAsia="en-US"/>
        </w:rPr>
        <w:t>Communicating &amp; Collaborating</w:t>
      </w:r>
      <w:r w:rsidRPr="001D01B8">
        <w:rPr>
          <w:rFonts w:cs="Arial"/>
          <w:szCs w:val="22"/>
          <w:lang w:eastAsia="en-US"/>
        </w:rPr>
        <w:t>.</w:t>
      </w:r>
    </w:p>
    <w:p w14:paraId="7BE5C813" w14:textId="77777777" w:rsidR="0031771B" w:rsidRPr="001D01B8" w:rsidRDefault="0031771B" w:rsidP="0031771B">
      <w:pPr>
        <w:ind w:left="720"/>
        <w:jc w:val="both"/>
        <w:rPr>
          <w:rFonts w:eastAsia="Calibri" w:cs="Arial"/>
          <w:szCs w:val="22"/>
          <w:lang w:eastAsia="en-US"/>
        </w:rPr>
      </w:pPr>
      <w:r w:rsidRPr="001D01B8">
        <w:rPr>
          <w:rFonts w:eastAsia="Calibri" w:cs="Arial"/>
          <w:szCs w:val="22"/>
          <w:lang w:eastAsia="en-US"/>
        </w:rPr>
        <w:t xml:space="preserve">  </w:t>
      </w:r>
    </w:p>
    <w:p w14:paraId="39398500" w14:textId="77777777" w:rsidR="00614274" w:rsidRPr="00482489" w:rsidRDefault="00CA5B1B" w:rsidP="006F3E57">
      <w:pPr>
        <w:pStyle w:val="Heading1"/>
      </w:pPr>
      <w:bookmarkStart w:id="7" w:name="_Toc239757587"/>
      <w:r w:rsidRPr="00482489">
        <w:t>WHAT WE OFFER</w:t>
      </w:r>
      <w:bookmarkEnd w:id="7"/>
    </w:p>
    <w:p w14:paraId="6EB033D4" w14:textId="77777777" w:rsidR="008F1785" w:rsidRPr="00482489" w:rsidRDefault="008F1785" w:rsidP="008F1785">
      <w:pPr>
        <w:tabs>
          <w:tab w:val="left" w:pos="8640"/>
        </w:tabs>
        <w:ind w:right="-22"/>
        <w:jc w:val="both"/>
        <w:rPr>
          <w:rFonts w:cs="Arial"/>
          <w:bCs/>
          <w:szCs w:val="22"/>
        </w:rPr>
      </w:pPr>
    </w:p>
    <w:p w14:paraId="78C13C41" w14:textId="77777777" w:rsidR="00D15736" w:rsidRPr="00482489" w:rsidRDefault="008028FA" w:rsidP="00864987">
      <w:pPr>
        <w:pStyle w:val="NoSpacing"/>
        <w:numPr>
          <w:ilvl w:val="0"/>
          <w:numId w:val="1"/>
        </w:numPr>
        <w:tabs>
          <w:tab w:val="left" w:pos="8640"/>
        </w:tabs>
        <w:spacing w:after="80"/>
        <w:ind w:left="284" w:right="-23" w:hanging="284"/>
        <w:jc w:val="both"/>
        <w:rPr>
          <w:rFonts w:ascii="Arial" w:hAnsi="Arial" w:cs="Arial"/>
          <w:bCs/>
          <w:lang w:val="en-US"/>
        </w:rPr>
      </w:pPr>
      <w:r>
        <w:rPr>
          <w:rFonts w:ascii="Arial" w:hAnsi="Arial" w:cs="Arial"/>
        </w:rPr>
        <w:lastRenderedPageBreak/>
        <w:t>A temporary position on a fixed term contract in the Political Division of the Department of Foreign Affairs and Trade.</w:t>
      </w:r>
    </w:p>
    <w:p w14:paraId="28318DB7" w14:textId="77777777" w:rsidR="007A5E58" w:rsidRPr="00283688" w:rsidRDefault="00D15736" w:rsidP="00864987">
      <w:pPr>
        <w:pStyle w:val="NoSpacing"/>
        <w:numPr>
          <w:ilvl w:val="0"/>
          <w:numId w:val="1"/>
        </w:numPr>
        <w:shd w:val="clear" w:color="auto" w:fill="FFFFFF" w:themeFill="background1"/>
        <w:tabs>
          <w:tab w:val="left" w:pos="8640"/>
        </w:tabs>
        <w:spacing w:after="120"/>
        <w:ind w:left="284" w:right="-23" w:hanging="284"/>
        <w:jc w:val="both"/>
        <w:rPr>
          <w:rFonts w:cs="Arial"/>
        </w:rPr>
      </w:pPr>
      <w:bookmarkStart w:id="8" w:name="_Hlk208235535"/>
      <w:r w:rsidRPr="00BF0B41">
        <w:rPr>
          <w:rFonts w:ascii="Arial" w:hAnsi="Arial" w:cs="Arial"/>
          <w:color w:val="000000"/>
        </w:rPr>
        <w:t>A competitive salary</w:t>
      </w:r>
      <w:bookmarkEnd w:id="8"/>
      <w:r w:rsidRPr="00BF0B41">
        <w:rPr>
          <w:rFonts w:ascii="Arial" w:hAnsi="Arial" w:cs="Arial"/>
          <w:color w:val="000000"/>
        </w:rPr>
        <w:t>.</w:t>
      </w:r>
      <w:r w:rsidR="00283688">
        <w:rPr>
          <w:rFonts w:ascii="Arial" w:hAnsi="Arial" w:cs="Arial"/>
          <w:color w:val="000000"/>
        </w:rPr>
        <w:t xml:space="preserve">  </w:t>
      </w:r>
      <w:r w:rsidR="00283688" w:rsidRPr="00283688">
        <w:rPr>
          <w:rFonts w:ascii="Arial" w:hAnsi="Arial" w:cs="Arial"/>
          <w:color w:val="000000"/>
        </w:rPr>
        <w:t>The pay rate applicable will be €38,803 p/a rising to €40,764 p/a after 12 months in the role. There is no entitlement to Civil Service status</w:t>
      </w:r>
      <w:r w:rsidR="00283688">
        <w:rPr>
          <w:rFonts w:ascii="Arial" w:hAnsi="Arial" w:cs="Arial"/>
          <w:color w:val="000000"/>
        </w:rPr>
        <w:t>.</w:t>
      </w:r>
    </w:p>
    <w:p w14:paraId="45B87128" w14:textId="77777777" w:rsidR="00D15736" w:rsidRPr="00482489" w:rsidRDefault="00D15736" w:rsidP="00864987">
      <w:pPr>
        <w:pStyle w:val="NoSpacing"/>
        <w:numPr>
          <w:ilvl w:val="0"/>
          <w:numId w:val="1"/>
        </w:numPr>
        <w:tabs>
          <w:tab w:val="left" w:pos="8640"/>
        </w:tabs>
        <w:spacing w:after="80"/>
        <w:ind w:left="284" w:right="-23" w:hanging="284"/>
        <w:jc w:val="both"/>
        <w:rPr>
          <w:rFonts w:ascii="Arial" w:hAnsi="Arial" w:cs="Arial"/>
          <w:bCs/>
          <w:lang w:val="en-US"/>
        </w:rPr>
      </w:pPr>
      <w:r w:rsidRPr="00482489">
        <w:rPr>
          <w:rFonts w:ascii="Arial" w:hAnsi="Arial" w:cs="Arial"/>
          <w:b/>
        </w:rPr>
        <w:t>Annual Leave:</w:t>
      </w:r>
      <w:r w:rsidR="007A5E58" w:rsidRPr="00482489">
        <w:rPr>
          <w:rFonts w:ascii="Arial" w:hAnsi="Arial" w:cs="Arial"/>
          <w:b/>
        </w:rPr>
        <w:t xml:space="preserve"> </w:t>
      </w:r>
      <w:sdt>
        <w:sdtPr>
          <w:rPr>
            <w:rFonts w:ascii="Arial" w:hAnsi="Arial" w:cs="Arial"/>
          </w:rPr>
          <w:id w:val="-567190553"/>
          <w:placeholder>
            <w:docPart w:val="F1A4E69ACF2E4A1CB6185A83787D26F7"/>
          </w:placeholder>
        </w:sdtPr>
        <w:sdtEndPr/>
        <w:sdtContent>
          <w:r w:rsidR="00082FB5" w:rsidRPr="00082FB5">
            <w:rPr>
              <w:rFonts w:ascii="Arial" w:hAnsi="Arial" w:cs="Arial"/>
            </w:rPr>
            <w:t>23</w:t>
          </w:r>
        </w:sdtContent>
      </w:sdt>
      <w:r w:rsidR="001702E8" w:rsidRPr="00082FB5">
        <w:rPr>
          <w:rFonts w:ascii="Arial" w:hAnsi="Arial" w:cs="Arial"/>
          <w:bCs/>
        </w:rPr>
        <w:t xml:space="preserve"> d</w:t>
      </w:r>
      <w:r w:rsidRPr="00082FB5">
        <w:rPr>
          <w:rFonts w:ascii="Arial" w:hAnsi="Arial" w:cs="Arial"/>
          <w:bCs/>
        </w:rPr>
        <w:t>ays</w:t>
      </w:r>
    </w:p>
    <w:p w14:paraId="4FD9E91E" w14:textId="77777777" w:rsidR="00D15736" w:rsidRPr="00482489" w:rsidRDefault="00D15736" w:rsidP="00864987">
      <w:pPr>
        <w:pStyle w:val="NoSpacing"/>
        <w:numPr>
          <w:ilvl w:val="0"/>
          <w:numId w:val="1"/>
        </w:numPr>
        <w:tabs>
          <w:tab w:val="left" w:pos="8640"/>
        </w:tabs>
        <w:spacing w:after="80"/>
        <w:ind w:left="284" w:right="-23" w:hanging="284"/>
        <w:jc w:val="both"/>
        <w:rPr>
          <w:rFonts w:ascii="Arial" w:hAnsi="Arial" w:cs="Arial"/>
          <w:bCs/>
          <w:lang w:val="en-US"/>
        </w:rPr>
      </w:pPr>
      <w:r w:rsidRPr="00482489">
        <w:rPr>
          <w:rFonts w:ascii="Arial" w:hAnsi="Arial" w:cs="Arial"/>
          <w:b/>
          <w:lang w:val="en-US"/>
        </w:rPr>
        <w:t xml:space="preserve">Hours of </w:t>
      </w:r>
      <w:r w:rsidR="001702E8" w:rsidRPr="00482489">
        <w:rPr>
          <w:rFonts w:ascii="Arial" w:hAnsi="Arial" w:cs="Arial"/>
          <w:b/>
          <w:lang w:val="en-US"/>
        </w:rPr>
        <w:t>A</w:t>
      </w:r>
      <w:r w:rsidRPr="00482489">
        <w:rPr>
          <w:rFonts w:ascii="Arial" w:hAnsi="Arial" w:cs="Arial"/>
          <w:b/>
          <w:lang w:val="en-US"/>
        </w:rPr>
        <w:t>ttendance:</w:t>
      </w:r>
      <w:r w:rsidRPr="00482489">
        <w:rPr>
          <w:rFonts w:ascii="Arial" w:hAnsi="Arial" w:cs="Arial"/>
          <w:bCs/>
          <w:lang w:val="en-US"/>
        </w:rPr>
        <w:t xml:space="preserve"> 41 hours and 15 minutes gross per week</w:t>
      </w:r>
    </w:p>
    <w:p w14:paraId="75D0F8B7" w14:textId="77777777" w:rsidR="00362697" w:rsidRPr="00482489" w:rsidRDefault="00362697" w:rsidP="00F5797B">
      <w:pPr>
        <w:pStyle w:val="NoSpacing"/>
        <w:spacing w:after="160"/>
        <w:ind w:right="113"/>
        <w:jc w:val="both"/>
        <w:rPr>
          <w:rFonts w:ascii="Arial" w:hAnsi="Arial" w:cs="Arial"/>
          <w:bCs/>
        </w:rPr>
      </w:pPr>
    </w:p>
    <w:p w14:paraId="6CE275FF" w14:textId="77777777" w:rsidR="00F5797B" w:rsidRPr="00482489" w:rsidRDefault="00F5797B" w:rsidP="00BF0B41">
      <w:pPr>
        <w:pStyle w:val="NoSpacing"/>
        <w:ind w:right="113"/>
        <w:jc w:val="both"/>
        <w:rPr>
          <w:rFonts w:ascii="Arial" w:hAnsi="Arial" w:cs="Arial"/>
          <w:b/>
          <w:bCs/>
        </w:rPr>
      </w:pPr>
      <w:r w:rsidRPr="00482489">
        <w:rPr>
          <w:rFonts w:ascii="Arial" w:hAnsi="Arial" w:cs="Arial"/>
          <w:b/>
          <w:bCs/>
          <w:color w:val="004D44"/>
        </w:rPr>
        <w:t>Important Note</w:t>
      </w:r>
    </w:p>
    <w:p w14:paraId="46D598AB" w14:textId="77777777" w:rsidR="006416BF" w:rsidRPr="00482489" w:rsidRDefault="006416BF" w:rsidP="00A43D9E">
      <w:pPr>
        <w:pStyle w:val="NoSpacing"/>
        <w:spacing w:after="160"/>
        <w:ind w:right="113"/>
        <w:jc w:val="both"/>
        <w:rPr>
          <w:rFonts w:ascii="Arial" w:hAnsi="Arial" w:cs="Arial"/>
        </w:rPr>
      </w:pPr>
      <w:r w:rsidRPr="00482489">
        <w:rPr>
          <w:rFonts w:ascii="Arial" w:hAnsi="Arial" w:cs="Arial"/>
          <w:b/>
        </w:rPr>
        <w:t xml:space="preserve">Entry will be at the minimum of the </w:t>
      </w:r>
      <w:r w:rsidR="00514A0D" w:rsidRPr="00482489">
        <w:rPr>
          <w:rFonts w:ascii="Arial" w:hAnsi="Arial" w:cs="Arial"/>
          <w:b/>
        </w:rPr>
        <w:t>pay scale</w:t>
      </w:r>
      <w:r w:rsidR="00482489" w:rsidRPr="00482489">
        <w:rPr>
          <w:rFonts w:ascii="Arial" w:hAnsi="Arial" w:cs="Arial"/>
          <w:b/>
        </w:rPr>
        <w:t>,</w:t>
      </w:r>
      <w:r w:rsidRPr="00482489">
        <w:rPr>
          <w:rFonts w:ascii="Arial" w:hAnsi="Arial" w:cs="Arial"/>
          <w:b/>
        </w:rPr>
        <w:t xml:space="preserve"> and the rate of remuneration will not be subject to negotiation and may be adjusted from time to time in line with Government pay policy.  </w:t>
      </w:r>
    </w:p>
    <w:p w14:paraId="0B4EBAA8" w14:textId="77777777" w:rsidR="0039769B" w:rsidRPr="00482489" w:rsidRDefault="006416BF" w:rsidP="00A43D9E">
      <w:pPr>
        <w:pStyle w:val="NoSpacing"/>
        <w:spacing w:after="160"/>
        <w:ind w:right="113"/>
        <w:jc w:val="both"/>
        <w:rPr>
          <w:rFonts w:ascii="Arial" w:hAnsi="Arial" w:cs="Arial"/>
        </w:rPr>
      </w:pPr>
      <w:r w:rsidRPr="00482489">
        <w:rPr>
          <w:rFonts w:ascii="Arial" w:hAnsi="Arial" w:cs="Arial"/>
        </w:rPr>
        <w:t xml:space="preserve">Different terms and conditions may apply if you are a currently serving civil or public servant. </w:t>
      </w:r>
      <w:r w:rsidR="004822CF" w:rsidRPr="00482489">
        <w:rPr>
          <w:rFonts w:ascii="Arial" w:hAnsi="Arial" w:cs="Arial"/>
        </w:rPr>
        <w:t xml:space="preserve"> </w:t>
      </w:r>
    </w:p>
    <w:p w14:paraId="665B6D09" w14:textId="77777777" w:rsidR="009A3D09" w:rsidRPr="009A3D09" w:rsidRDefault="009A3D09" w:rsidP="009A3D09">
      <w:pPr>
        <w:pStyle w:val="NoSpacing"/>
        <w:spacing w:after="160"/>
        <w:ind w:right="113"/>
        <w:jc w:val="both"/>
        <w:rPr>
          <w:rFonts w:ascii="Arial" w:hAnsi="Arial" w:cs="Arial"/>
        </w:rPr>
      </w:pPr>
      <w:r w:rsidRPr="009A3D09">
        <w:rPr>
          <w:rFonts w:ascii="Arial" w:hAnsi="Arial" w:cs="Arial"/>
        </w:rPr>
        <w:t xml:space="preserve">All offers are for immediate appointment. </w:t>
      </w:r>
    </w:p>
    <w:p w14:paraId="5C72E056" w14:textId="77777777" w:rsidR="00E6095A" w:rsidRPr="00482489" w:rsidRDefault="009A3D09" w:rsidP="00E6095A">
      <w:pPr>
        <w:pStyle w:val="NoSpacing"/>
        <w:spacing w:after="160"/>
        <w:ind w:right="113"/>
        <w:jc w:val="both"/>
        <w:rPr>
          <w:rFonts w:ascii="Arial" w:hAnsi="Arial" w:cs="Arial"/>
        </w:rPr>
      </w:pPr>
      <w:r w:rsidRPr="009A3D09">
        <w:rPr>
          <w:rFonts w:ascii="Arial" w:hAnsi="Arial" w:cs="Arial"/>
        </w:rPr>
        <w:t xml:space="preserve">In applying for this </w:t>
      </w:r>
      <w:proofErr w:type="gramStart"/>
      <w:r w:rsidRPr="009A3D09">
        <w:rPr>
          <w:rFonts w:ascii="Arial" w:hAnsi="Arial" w:cs="Arial"/>
        </w:rPr>
        <w:t>competition</w:t>
      </w:r>
      <w:proofErr w:type="gramEnd"/>
      <w:r w:rsidRPr="009A3D09">
        <w:rPr>
          <w:rFonts w:ascii="Arial" w:hAnsi="Arial" w:cs="Arial"/>
        </w:rPr>
        <w:t xml:space="preserve"> you accept that, if offered a post, you will be able to commence duties within a reasonable timeframe. </w:t>
      </w:r>
      <w:r w:rsidR="008C087F">
        <w:rPr>
          <w:rFonts w:ascii="Arial" w:hAnsi="Arial" w:cs="Arial"/>
        </w:rPr>
        <w:t xml:space="preserve"> </w:t>
      </w:r>
      <w:r w:rsidRPr="009A3D09">
        <w:rPr>
          <w:rFonts w:ascii="Arial" w:hAnsi="Arial" w:cs="Arial"/>
        </w:rPr>
        <w:t xml:space="preserve">Start dates are determined by business needs, and appointees will be expected to take up duty within this period once an offer is made. </w:t>
      </w:r>
      <w:r w:rsidR="008C087F">
        <w:rPr>
          <w:rFonts w:ascii="Arial" w:hAnsi="Arial" w:cs="Arial"/>
        </w:rPr>
        <w:t xml:space="preserve"> </w:t>
      </w:r>
      <w:r w:rsidRPr="009A3D09">
        <w:rPr>
          <w:rFonts w:ascii="Arial" w:hAnsi="Arial" w:cs="Arial"/>
        </w:rPr>
        <w:t>Requests for deferral will only be considered in exceptional circumstances and remain entirely at the discretion of the Department</w:t>
      </w:r>
      <w:r>
        <w:rPr>
          <w:rFonts w:ascii="Arial" w:hAnsi="Arial" w:cs="Arial"/>
        </w:rPr>
        <w:t>.</w:t>
      </w:r>
    </w:p>
    <w:p w14:paraId="3E153CED" w14:textId="77777777" w:rsidR="00631FDD" w:rsidRDefault="00E6095A" w:rsidP="00631FDD">
      <w:pPr>
        <w:pStyle w:val="NoSpacing"/>
        <w:spacing w:after="160"/>
        <w:ind w:right="113"/>
        <w:jc w:val="both"/>
        <w:rPr>
          <w:rFonts w:ascii="Arial" w:hAnsi="Arial" w:cs="Arial"/>
        </w:rPr>
      </w:pPr>
      <w:r w:rsidRPr="00CE26F4">
        <w:rPr>
          <w:rFonts w:ascii="Arial" w:hAnsi="Arial" w:cs="Arial"/>
        </w:rPr>
        <w:t>.</w:t>
      </w:r>
    </w:p>
    <w:p w14:paraId="4FCF2956" w14:textId="6D391C82" w:rsidR="001874B5" w:rsidRPr="00631FDD" w:rsidRDefault="001874B5" w:rsidP="006F3E57">
      <w:pPr>
        <w:pStyle w:val="Heading1"/>
      </w:pPr>
      <w:bookmarkStart w:id="9" w:name="_Toc239757588"/>
      <w:r w:rsidRPr="00631FDD">
        <w:t>THINGS YOU NEED TO KNOW</w:t>
      </w:r>
      <w:bookmarkEnd w:id="9"/>
    </w:p>
    <w:p w14:paraId="5971AEE5" w14:textId="77777777" w:rsidR="001874B5" w:rsidRPr="00482489" w:rsidRDefault="00FA20FD" w:rsidP="00481E32">
      <w:pPr>
        <w:pStyle w:val="Heading2"/>
        <w:spacing w:before="240"/>
        <w:ind w:left="567" w:hanging="567"/>
        <w:rPr>
          <w:rFonts w:cs="Arial"/>
          <w:color w:val="004D44"/>
        </w:rPr>
      </w:pPr>
      <w:bookmarkStart w:id="10" w:name="_Toc239757589"/>
      <w:r w:rsidRPr="00482489">
        <w:rPr>
          <w:rFonts w:cs="Arial"/>
          <w:color w:val="004D44"/>
        </w:rPr>
        <w:t xml:space="preserve">7.1 </w:t>
      </w:r>
      <w:r w:rsidR="00F56393" w:rsidRPr="00482489">
        <w:rPr>
          <w:rFonts w:cs="Arial"/>
          <w:color w:val="004D44"/>
        </w:rPr>
        <w:tab/>
      </w:r>
      <w:bookmarkStart w:id="11" w:name="_Hlk214347396"/>
      <w:r w:rsidR="001874B5" w:rsidRPr="00482489">
        <w:rPr>
          <w:rFonts w:cs="Arial"/>
          <w:color w:val="004D44"/>
        </w:rPr>
        <w:t>E</w:t>
      </w:r>
      <w:r w:rsidR="007148B1" w:rsidRPr="00482489">
        <w:rPr>
          <w:rFonts w:cs="Arial"/>
          <w:color w:val="004D44"/>
        </w:rPr>
        <w:t>l</w:t>
      </w:r>
      <w:bookmarkStart w:id="12" w:name="_Hlk214347428"/>
      <w:r w:rsidR="007148B1" w:rsidRPr="00482489">
        <w:rPr>
          <w:rFonts w:cs="Arial"/>
          <w:color w:val="004D44"/>
        </w:rPr>
        <w:t>igibility</w:t>
      </w:r>
      <w:bookmarkEnd w:id="10"/>
      <w:r w:rsidR="00F5797B" w:rsidRPr="00482489">
        <w:rPr>
          <w:rFonts w:cs="Arial"/>
          <w:color w:val="004D44"/>
        </w:rPr>
        <w:t xml:space="preserve"> </w:t>
      </w:r>
      <w:bookmarkEnd w:id="11"/>
      <w:bookmarkEnd w:id="12"/>
    </w:p>
    <w:p w14:paraId="794F5B2F" w14:textId="77777777" w:rsidR="001874B5" w:rsidRPr="00482489" w:rsidRDefault="001874B5" w:rsidP="00F87689">
      <w:pPr>
        <w:autoSpaceDE w:val="0"/>
        <w:autoSpaceDN w:val="0"/>
        <w:adjustRightInd w:val="0"/>
        <w:jc w:val="both"/>
        <w:rPr>
          <w:rFonts w:cs="Arial"/>
          <w:szCs w:val="22"/>
          <w:highlight w:val="cyan"/>
        </w:rPr>
      </w:pPr>
    </w:p>
    <w:p w14:paraId="746A0BAA" w14:textId="77777777" w:rsidR="00276B5B" w:rsidRPr="00276B5B" w:rsidRDefault="00276B5B" w:rsidP="00276B5B">
      <w:pPr>
        <w:tabs>
          <w:tab w:val="left" w:pos="-57"/>
          <w:tab w:val="left" w:pos="720"/>
          <w:tab w:val="left" w:pos="1440"/>
        </w:tabs>
        <w:ind w:right="331"/>
        <w:jc w:val="both"/>
        <w:rPr>
          <w:rFonts w:eastAsia="Calibri" w:cs="Arial"/>
          <w:b/>
          <w:bCs/>
          <w:sz w:val="23"/>
          <w:szCs w:val="23"/>
          <w:lang w:val="en-US"/>
        </w:rPr>
      </w:pPr>
      <w:r w:rsidRPr="00276B5B">
        <w:rPr>
          <w:rFonts w:eastAsia="Calibri" w:cs="Arial"/>
          <w:b/>
          <w:bCs/>
          <w:szCs w:val="22"/>
        </w:rPr>
        <w:t>Eligibility:</w:t>
      </w:r>
      <w:r w:rsidRPr="00276B5B">
        <w:rPr>
          <w:rFonts w:eastAsia="Calibri" w:cs="Arial"/>
          <w:b/>
          <w:bCs/>
          <w:sz w:val="23"/>
          <w:szCs w:val="23"/>
          <w:lang w:val="en-US"/>
        </w:rPr>
        <w:t xml:space="preserve"> </w:t>
      </w:r>
    </w:p>
    <w:p w14:paraId="234E60AF" w14:textId="77777777" w:rsidR="00276B5B" w:rsidRPr="00276B5B" w:rsidRDefault="00276B5B" w:rsidP="00276B5B">
      <w:pPr>
        <w:jc w:val="both"/>
        <w:rPr>
          <w:rFonts w:cs="Arial"/>
          <w:szCs w:val="22"/>
          <w:lang w:val="en-US" w:eastAsia="en-US"/>
        </w:rPr>
      </w:pPr>
      <w:r w:rsidRPr="00276B5B">
        <w:rPr>
          <w:rFonts w:cs="Arial"/>
          <w:szCs w:val="22"/>
          <w:lang w:val="en-US"/>
        </w:rPr>
        <w:t>Eligible candidates must be:</w:t>
      </w:r>
    </w:p>
    <w:p w14:paraId="10DFF105" w14:textId="77777777" w:rsidR="00283688" w:rsidRDefault="00283688" w:rsidP="00864987">
      <w:pPr>
        <w:numPr>
          <w:ilvl w:val="0"/>
          <w:numId w:val="8"/>
        </w:numPr>
        <w:autoSpaceDE w:val="0"/>
        <w:autoSpaceDN w:val="0"/>
        <w:spacing w:line="276" w:lineRule="auto"/>
        <w:ind w:left="567" w:hanging="567"/>
        <w:jc w:val="both"/>
        <w:rPr>
          <w:rFonts w:eastAsia="Calibri" w:cs="Arial"/>
          <w:szCs w:val="22"/>
          <w:lang w:eastAsia="en-US"/>
        </w:rPr>
      </w:pPr>
      <w:r>
        <w:rPr>
          <w:rFonts w:eastAsia="Calibri" w:cs="Arial"/>
          <w:szCs w:val="22"/>
          <w:lang w:eastAsia="en-US"/>
        </w:rPr>
        <w:t xml:space="preserve">A citizen of </w:t>
      </w:r>
      <w:proofErr w:type="gramStart"/>
      <w:r>
        <w:rPr>
          <w:rFonts w:eastAsia="Calibri" w:cs="Arial"/>
          <w:szCs w:val="22"/>
          <w:lang w:eastAsia="en-US"/>
        </w:rPr>
        <w:t>Ireland;</w:t>
      </w:r>
      <w:proofErr w:type="gramEnd"/>
    </w:p>
    <w:p w14:paraId="7A2DFF51" w14:textId="77777777" w:rsidR="00276B5B" w:rsidRPr="00276B5B" w:rsidRDefault="00276B5B" w:rsidP="00864987">
      <w:pPr>
        <w:numPr>
          <w:ilvl w:val="0"/>
          <w:numId w:val="8"/>
        </w:numPr>
        <w:autoSpaceDE w:val="0"/>
        <w:autoSpaceDN w:val="0"/>
        <w:spacing w:line="276" w:lineRule="auto"/>
        <w:ind w:left="567" w:hanging="567"/>
        <w:jc w:val="both"/>
        <w:rPr>
          <w:rFonts w:eastAsia="Calibri" w:cs="Arial"/>
          <w:szCs w:val="22"/>
          <w:lang w:eastAsia="en-US"/>
        </w:rPr>
      </w:pPr>
      <w:r w:rsidRPr="00276B5B">
        <w:rPr>
          <w:rFonts w:eastAsia="Calibri" w:cs="Arial"/>
          <w:szCs w:val="22"/>
          <w:lang w:eastAsia="en-US"/>
        </w:rPr>
        <w:t>A citizen of the European Economic Area (EEA). The EEA consists of the Member States of the European Union, Iceland, Liechtenstein and Norway; or</w:t>
      </w:r>
    </w:p>
    <w:p w14:paraId="51A8B099" w14:textId="77777777" w:rsidR="00276B5B" w:rsidRPr="00276B5B" w:rsidRDefault="00276B5B" w:rsidP="00864987">
      <w:pPr>
        <w:numPr>
          <w:ilvl w:val="0"/>
          <w:numId w:val="8"/>
        </w:numPr>
        <w:autoSpaceDE w:val="0"/>
        <w:autoSpaceDN w:val="0"/>
        <w:spacing w:line="276" w:lineRule="auto"/>
        <w:ind w:left="567" w:hanging="567"/>
        <w:jc w:val="both"/>
        <w:rPr>
          <w:rFonts w:eastAsia="Calibri" w:cs="Arial"/>
          <w:szCs w:val="22"/>
          <w:lang w:eastAsia="en-US"/>
        </w:rPr>
      </w:pPr>
      <w:r w:rsidRPr="00276B5B">
        <w:rPr>
          <w:rFonts w:eastAsia="Calibri" w:cs="Arial"/>
          <w:szCs w:val="22"/>
          <w:lang w:eastAsia="en-US"/>
        </w:rPr>
        <w:t>A citizen of the United Kingdom (UK); or</w:t>
      </w:r>
    </w:p>
    <w:p w14:paraId="4F8BC642" w14:textId="77777777" w:rsidR="00276B5B" w:rsidRPr="00276B5B" w:rsidRDefault="00276B5B" w:rsidP="00864987">
      <w:pPr>
        <w:numPr>
          <w:ilvl w:val="0"/>
          <w:numId w:val="8"/>
        </w:numPr>
        <w:autoSpaceDE w:val="0"/>
        <w:autoSpaceDN w:val="0"/>
        <w:spacing w:line="276" w:lineRule="auto"/>
        <w:ind w:left="567" w:hanging="567"/>
        <w:jc w:val="both"/>
        <w:rPr>
          <w:rFonts w:eastAsia="Calibri" w:cs="Arial"/>
          <w:szCs w:val="22"/>
          <w:lang w:eastAsia="en-US"/>
        </w:rPr>
      </w:pPr>
      <w:r w:rsidRPr="00276B5B">
        <w:rPr>
          <w:rFonts w:eastAsia="Calibri" w:cs="Arial"/>
          <w:szCs w:val="22"/>
          <w:lang w:eastAsia="en-US"/>
        </w:rPr>
        <w:t>A citizen of Switzerland pursuant to the agreement between the EU and Switzerland on the free movement of persons; or</w:t>
      </w:r>
    </w:p>
    <w:p w14:paraId="4041A24D" w14:textId="77777777" w:rsidR="00276B5B" w:rsidRPr="00276B5B" w:rsidRDefault="00276B5B" w:rsidP="00864987">
      <w:pPr>
        <w:numPr>
          <w:ilvl w:val="0"/>
          <w:numId w:val="8"/>
        </w:numPr>
        <w:autoSpaceDE w:val="0"/>
        <w:autoSpaceDN w:val="0"/>
        <w:spacing w:line="276" w:lineRule="auto"/>
        <w:ind w:left="567" w:hanging="567"/>
        <w:jc w:val="both"/>
        <w:rPr>
          <w:rFonts w:eastAsia="Calibri" w:cs="Arial"/>
          <w:szCs w:val="22"/>
          <w:lang w:val="en-US" w:eastAsia="en-US"/>
        </w:rPr>
      </w:pPr>
      <w:r w:rsidRPr="00276B5B">
        <w:rPr>
          <w:rFonts w:eastAsia="Calibri" w:cs="Arial"/>
          <w:szCs w:val="22"/>
          <w:lang w:eastAsia="en-US"/>
        </w:rPr>
        <w:t>A non-EEA citizen who has a stamp 4 permission</w:t>
      </w:r>
      <w:r w:rsidRPr="00276B5B">
        <w:rPr>
          <w:rFonts w:eastAsia="Calibri" w:cs="Arial"/>
          <w:szCs w:val="22"/>
          <w:vertAlign w:val="superscript"/>
          <w:lang w:eastAsia="en-US"/>
        </w:rPr>
        <w:t>1</w:t>
      </w:r>
      <w:r w:rsidRPr="00276B5B">
        <w:rPr>
          <w:rFonts w:eastAsia="Calibri" w:cs="Arial"/>
          <w:szCs w:val="22"/>
          <w:lang w:eastAsia="en-US"/>
        </w:rPr>
        <w:t xml:space="preserve"> or a Stamp 5 permission. </w:t>
      </w:r>
    </w:p>
    <w:p w14:paraId="30FC3306" w14:textId="77777777" w:rsidR="00276B5B" w:rsidRPr="00276B5B" w:rsidRDefault="00276B5B" w:rsidP="00276B5B">
      <w:pPr>
        <w:autoSpaceDE w:val="0"/>
        <w:autoSpaceDN w:val="0"/>
        <w:adjustRightInd w:val="0"/>
        <w:spacing w:line="276" w:lineRule="auto"/>
        <w:ind w:left="720"/>
        <w:jc w:val="both"/>
        <w:rPr>
          <w:rFonts w:eastAsia="Calibri" w:cs="Arial"/>
          <w:b/>
          <w:bCs/>
          <w:iCs/>
          <w:szCs w:val="22"/>
          <w:lang w:val="en-US" w:eastAsia="en-US"/>
        </w:rPr>
      </w:pPr>
    </w:p>
    <w:p w14:paraId="563E38DB" w14:textId="77777777" w:rsidR="00276B5B" w:rsidRPr="00276B5B" w:rsidRDefault="00276B5B" w:rsidP="00276B5B">
      <w:pPr>
        <w:autoSpaceDE w:val="0"/>
        <w:autoSpaceDN w:val="0"/>
        <w:adjustRightInd w:val="0"/>
        <w:spacing w:line="276" w:lineRule="auto"/>
        <w:jc w:val="both"/>
        <w:rPr>
          <w:rFonts w:eastAsia="Calibri" w:cs="Arial"/>
          <w:b/>
          <w:bCs/>
          <w:szCs w:val="22"/>
          <w:lang w:val="en-US" w:eastAsia="en-US"/>
        </w:rPr>
      </w:pPr>
      <w:r w:rsidRPr="00276B5B">
        <w:rPr>
          <w:rFonts w:eastAsia="Calibri" w:cs="Arial"/>
          <w:b/>
          <w:bCs/>
          <w:szCs w:val="22"/>
          <w:vertAlign w:val="superscript"/>
          <w:lang w:val="en-US" w:eastAsia="en-US"/>
        </w:rPr>
        <w:t>1</w:t>
      </w:r>
      <w:r w:rsidRPr="00276B5B">
        <w:rPr>
          <w:rFonts w:eastAsia="Calibri" w:cs="Arial"/>
          <w:b/>
          <w:bCs/>
          <w:szCs w:val="22"/>
          <w:lang w:val="en-US" w:eastAsia="en-US"/>
        </w:rPr>
        <w:t xml:space="preserve"> </w:t>
      </w:r>
      <w:r w:rsidRPr="00276B5B">
        <w:rPr>
          <w:rFonts w:eastAsia="Calibri" w:cs="Arial"/>
          <w:szCs w:val="22"/>
          <w:lang w:eastAsia="en-US"/>
        </w:rPr>
        <w:t>Please note that a 50 TEU permission, which is a replacement for Stamp 4EUFAM after Brexit, is acceptable as a Stamp 4 equivalent.</w:t>
      </w:r>
    </w:p>
    <w:p w14:paraId="2C1814EF" w14:textId="77777777" w:rsidR="00276B5B" w:rsidRPr="00276B5B" w:rsidRDefault="00276B5B" w:rsidP="00276B5B">
      <w:pPr>
        <w:jc w:val="both"/>
        <w:rPr>
          <w:rFonts w:cs="Arial"/>
          <w:b/>
          <w:szCs w:val="22"/>
        </w:rPr>
      </w:pPr>
    </w:p>
    <w:p w14:paraId="32E7D377" w14:textId="77777777" w:rsidR="00276B5B" w:rsidRPr="00096892" w:rsidRDefault="00276B5B" w:rsidP="00276B5B">
      <w:pPr>
        <w:jc w:val="both"/>
        <w:rPr>
          <w:rFonts w:cs="Arial"/>
          <w:b/>
          <w:szCs w:val="22"/>
        </w:rPr>
      </w:pPr>
      <w:r w:rsidRPr="00096892">
        <w:rPr>
          <w:rFonts w:cs="Arial"/>
          <w:b/>
          <w:szCs w:val="22"/>
          <w:lang w:val="en-GB"/>
        </w:rPr>
        <w:t xml:space="preserve">Candidates who have previously undertaken an internship of six months or more in the Department of Foreign Affairs and Trade or in an Irish diplomatic mission abroad are not eligible to compete.  </w:t>
      </w:r>
      <w:r w:rsidRPr="00096892">
        <w:rPr>
          <w:rFonts w:cs="Arial"/>
          <w:b/>
          <w:szCs w:val="22"/>
        </w:rPr>
        <w:t>Successful applicants will also be ineligible for any future intern positions which may arise in other areas of the Department.</w:t>
      </w:r>
    </w:p>
    <w:p w14:paraId="02A85061" w14:textId="77777777" w:rsidR="00276B5B" w:rsidRPr="00276B5B" w:rsidRDefault="00276B5B" w:rsidP="00276B5B">
      <w:pPr>
        <w:jc w:val="both"/>
        <w:rPr>
          <w:rFonts w:cs="Arial"/>
          <w:szCs w:val="22"/>
        </w:rPr>
      </w:pPr>
    </w:p>
    <w:p w14:paraId="0E204C0B" w14:textId="77777777" w:rsidR="00276B5B" w:rsidRPr="00276B5B" w:rsidRDefault="00276B5B" w:rsidP="00276B5B">
      <w:pPr>
        <w:jc w:val="both"/>
        <w:rPr>
          <w:rFonts w:cs="Arial"/>
          <w:szCs w:val="22"/>
        </w:rPr>
      </w:pPr>
      <w:r w:rsidRPr="00A905E1">
        <w:rPr>
          <w:rFonts w:cs="Arial"/>
          <w:b/>
          <w:szCs w:val="22"/>
        </w:rPr>
        <w:t xml:space="preserve">Please </w:t>
      </w:r>
      <w:proofErr w:type="gramStart"/>
      <w:r w:rsidRPr="00A905E1">
        <w:rPr>
          <w:rFonts w:cs="Arial"/>
          <w:b/>
          <w:szCs w:val="22"/>
        </w:rPr>
        <w:t>note</w:t>
      </w:r>
      <w:r w:rsidR="00A905E1">
        <w:rPr>
          <w:rFonts w:cs="Arial"/>
          <w:szCs w:val="22"/>
        </w:rPr>
        <w:t>:</w:t>
      </w:r>
      <w:proofErr w:type="gramEnd"/>
      <w:r w:rsidRPr="00276B5B">
        <w:rPr>
          <w:rFonts w:cs="Arial"/>
          <w:szCs w:val="22"/>
        </w:rPr>
        <w:t xml:space="preserve"> due to the restricted nature of the work, the internship with the </w:t>
      </w:r>
      <w:r w:rsidRPr="00276B5B">
        <w:rPr>
          <w:rFonts w:cs="Arial"/>
          <w:szCs w:val="22"/>
          <w:lang w:val="en-GB"/>
        </w:rPr>
        <w:t>Disarmament and Non-Proliferation Unit is open to Irish citizens only.</w:t>
      </w:r>
    </w:p>
    <w:p w14:paraId="0811FB53" w14:textId="77777777" w:rsidR="00276B5B" w:rsidRPr="00276B5B" w:rsidRDefault="00276B5B" w:rsidP="00276B5B">
      <w:pPr>
        <w:jc w:val="both"/>
        <w:rPr>
          <w:rFonts w:ascii="Calibri" w:hAnsi="Calibri" w:cs="Calibri"/>
          <w:b/>
          <w:szCs w:val="22"/>
          <w:lang w:val="en-GB"/>
        </w:rPr>
      </w:pPr>
    </w:p>
    <w:p w14:paraId="34E3418C" w14:textId="77777777" w:rsidR="00835C61" w:rsidRPr="00482489" w:rsidRDefault="00F56393" w:rsidP="00922A4A">
      <w:pPr>
        <w:jc w:val="both"/>
        <w:rPr>
          <w:rFonts w:cs="Arial"/>
          <w:szCs w:val="22"/>
        </w:rPr>
      </w:pPr>
      <w:r w:rsidRPr="00482489">
        <w:rPr>
          <w:rFonts w:cs="Arial"/>
          <w:szCs w:val="22"/>
        </w:rPr>
        <w:t>F</w:t>
      </w:r>
      <w:r w:rsidR="001874B5" w:rsidRPr="00482489">
        <w:rPr>
          <w:rFonts w:cs="Arial"/>
          <w:szCs w:val="22"/>
        </w:rPr>
        <w:t xml:space="preserve">ulfil Health &amp; Character, Garda Vetting </w:t>
      </w:r>
      <w:r w:rsidR="00503093" w:rsidRPr="00482489">
        <w:rPr>
          <w:rFonts w:cs="Arial"/>
          <w:szCs w:val="22"/>
        </w:rPr>
        <w:t>and</w:t>
      </w:r>
      <w:r w:rsidR="001874B5" w:rsidRPr="00482489">
        <w:rPr>
          <w:rFonts w:cs="Arial"/>
          <w:szCs w:val="22"/>
        </w:rPr>
        <w:t xml:space="preserve"> Security Clearance and Reference Check requirements </w:t>
      </w:r>
      <w:r w:rsidR="00922A4A">
        <w:rPr>
          <w:rFonts w:cs="Arial"/>
          <w:szCs w:val="22"/>
        </w:rPr>
        <w:t>and m</w:t>
      </w:r>
      <w:r w:rsidR="001874B5" w:rsidRPr="00482489">
        <w:rPr>
          <w:rFonts w:cs="Arial"/>
          <w:szCs w:val="22"/>
        </w:rPr>
        <w:t xml:space="preserve">eet the criteria regarding Public </w:t>
      </w:r>
      <w:r w:rsidR="00503093" w:rsidRPr="00482489">
        <w:rPr>
          <w:rFonts w:cs="Arial"/>
          <w:szCs w:val="22"/>
        </w:rPr>
        <w:t>and</w:t>
      </w:r>
      <w:r w:rsidR="001874B5" w:rsidRPr="00482489">
        <w:rPr>
          <w:rFonts w:cs="Arial"/>
          <w:szCs w:val="22"/>
        </w:rPr>
        <w:t xml:space="preserve"> Civil Service Redundancy/Ill Health Retirement Schemes (</w:t>
      </w:r>
      <w:hyperlink r:id="rId19">
        <w:r w:rsidR="001874B5" w:rsidRPr="00482489">
          <w:rPr>
            <w:rFonts w:cs="Arial"/>
            <w:b/>
            <w:color w:val="0000FF"/>
            <w:szCs w:val="22"/>
            <w:u w:val="single" w:color="0000FF"/>
          </w:rPr>
          <w:t>CLICK HERE</w:t>
        </w:r>
      </w:hyperlink>
      <w:hyperlink r:id="rId20">
        <w:r w:rsidR="001874B5" w:rsidRPr="00482489">
          <w:rPr>
            <w:rFonts w:cs="Arial"/>
            <w:szCs w:val="22"/>
          </w:rPr>
          <w:t xml:space="preserve"> </w:t>
        </w:r>
      </w:hyperlink>
      <w:r w:rsidR="001874B5" w:rsidRPr="00482489">
        <w:rPr>
          <w:rFonts w:cs="Arial"/>
          <w:szCs w:val="22"/>
        </w:rPr>
        <w:t>for further information)</w:t>
      </w:r>
      <w:r w:rsidR="00835C61" w:rsidRPr="00482489">
        <w:rPr>
          <w:rFonts w:cs="Arial"/>
          <w:szCs w:val="22"/>
        </w:rPr>
        <w:t>.</w:t>
      </w:r>
    </w:p>
    <w:p w14:paraId="0D5659A6" w14:textId="77777777" w:rsidR="001874B5" w:rsidRPr="00482489" w:rsidRDefault="001874B5" w:rsidP="00F87689">
      <w:pPr>
        <w:spacing w:after="5" w:line="248" w:lineRule="auto"/>
        <w:ind w:right="23"/>
        <w:jc w:val="both"/>
        <w:rPr>
          <w:rFonts w:cs="Arial"/>
          <w:szCs w:val="22"/>
        </w:rPr>
      </w:pPr>
    </w:p>
    <w:p w14:paraId="44B9FB36" w14:textId="77777777" w:rsidR="004F5789" w:rsidRPr="00482489" w:rsidRDefault="001874B5" w:rsidP="00BF0B41">
      <w:pPr>
        <w:spacing w:after="160"/>
        <w:jc w:val="both"/>
        <w:rPr>
          <w:rFonts w:eastAsia="Aptos" w:cs="Arial"/>
          <w:b/>
          <w:bCs/>
          <w:kern w:val="2"/>
          <w:szCs w:val="22"/>
          <w:lang w:eastAsia="en-US"/>
          <w14:ligatures w14:val="standardContextual"/>
        </w:rPr>
      </w:pPr>
      <w:r w:rsidRPr="00482489">
        <w:rPr>
          <w:rFonts w:cs="Arial"/>
          <w:bCs/>
          <w:iCs/>
          <w:szCs w:val="22"/>
        </w:rPr>
        <w:t xml:space="preserve">It is important that </w:t>
      </w:r>
      <w:r w:rsidR="00015F49" w:rsidRPr="00482489">
        <w:rPr>
          <w:rFonts w:cs="Arial"/>
          <w:bCs/>
          <w:iCs/>
          <w:szCs w:val="22"/>
        </w:rPr>
        <w:t>you</w:t>
      </w:r>
      <w:r w:rsidRPr="00482489">
        <w:rPr>
          <w:rFonts w:cs="Arial"/>
          <w:bCs/>
          <w:iCs/>
          <w:szCs w:val="22"/>
        </w:rPr>
        <w:t xml:space="preserve"> list </w:t>
      </w:r>
      <w:r w:rsidR="00015F49" w:rsidRPr="00482489">
        <w:rPr>
          <w:rFonts w:cs="Arial"/>
          <w:bCs/>
          <w:iCs/>
          <w:szCs w:val="22"/>
        </w:rPr>
        <w:t>any</w:t>
      </w:r>
      <w:r w:rsidRPr="00482489">
        <w:rPr>
          <w:rFonts w:cs="Arial"/>
          <w:bCs/>
          <w:iCs/>
          <w:szCs w:val="22"/>
        </w:rPr>
        <w:t xml:space="preserve"> previous civil or public service employment, if </w:t>
      </w:r>
      <w:r w:rsidR="00015F49" w:rsidRPr="00482489">
        <w:rPr>
          <w:rFonts w:cs="Arial"/>
          <w:bCs/>
          <w:iCs/>
          <w:szCs w:val="22"/>
        </w:rPr>
        <w:t>you</w:t>
      </w:r>
      <w:r w:rsidRPr="00482489">
        <w:rPr>
          <w:rFonts w:cs="Arial"/>
          <w:bCs/>
          <w:iCs/>
          <w:szCs w:val="22"/>
        </w:rPr>
        <w:t xml:space="preserve"> have availed of a voluntary redundancy or retirement scheme and/or are in receipt of an ill-health retirement pension. Failure to do so could lead to disciplinary action.</w:t>
      </w:r>
    </w:p>
    <w:p w14:paraId="2DE73284" w14:textId="77777777" w:rsidR="00704BAB" w:rsidRPr="00BF0B41" w:rsidRDefault="004F5789" w:rsidP="00BF0B41">
      <w:pPr>
        <w:rPr>
          <w:rFonts w:eastAsia="Aptos" w:cs="Arial"/>
          <w:b/>
          <w:bCs/>
          <w:kern w:val="2"/>
          <w:szCs w:val="22"/>
          <w:lang w:eastAsia="en-US"/>
          <w14:ligatures w14:val="standardContextual"/>
        </w:rPr>
      </w:pPr>
      <w:r w:rsidRPr="00482489">
        <w:rPr>
          <w:rFonts w:eastAsia="Aptos" w:cs="Arial"/>
          <w:b/>
          <w:bCs/>
          <w:kern w:val="2"/>
          <w:szCs w:val="22"/>
          <w:lang w:eastAsia="en-US"/>
          <w14:ligatures w14:val="standardContextual"/>
        </w:rPr>
        <w:lastRenderedPageBreak/>
        <w:t>IRISH</w:t>
      </w:r>
      <w:r w:rsidR="00704BAB" w:rsidRPr="00BF0B41">
        <w:rPr>
          <w:rFonts w:eastAsia="Aptos" w:cs="Arial"/>
          <w:b/>
          <w:bCs/>
          <w:kern w:val="2"/>
          <w:szCs w:val="22"/>
          <w:lang w:eastAsia="en-US"/>
          <w14:ligatures w14:val="standardContextual"/>
        </w:rPr>
        <w:t xml:space="preserve"> PROFICIENCY</w:t>
      </w:r>
    </w:p>
    <w:p w14:paraId="1989BB03" w14:textId="77777777" w:rsidR="00704BAB" w:rsidRPr="00BF0B41" w:rsidRDefault="00704BAB" w:rsidP="00BF0B41">
      <w:pPr>
        <w:spacing w:after="160"/>
        <w:jc w:val="both"/>
        <w:rPr>
          <w:rFonts w:eastAsia="Aptos" w:cs="Arial"/>
          <w:kern w:val="2"/>
          <w:szCs w:val="22"/>
          <w:lang w:eastAsia="en-US"/>
          <w14:ligatures w14:val="standardContextual"/>
        </w:rPr>
      </w:pPr>
      <w:r w:rsidRPr="00BF0B41">
        <w:rPr>
          <w:rFonts w:eastAsia="Aptos" w:cs="Arial"/>
          <w:kern w:val="2"/>
          <w:szCs w:val="22"/>
          <w:lang w:eastAsia="en-US"/>
          <w14:ligatures w14:val="standardContextual"/>
        </w:rPr>
        <w:t>As part of our ongoing commitment to support the Irish language, our leadership on the Gaeilge365programme and to comply with the Official Languages (Amendment) Act 2021, we are gathering information on candidates’ capacity to speak Irish.</w:t>
      </w:r>
    </w:p>
    <w:p w14:paraId="53D81963" w14:textId="213DE99F" w:rsidR="00704BAB" w:rsidRPr="00BF0B41" w:rsidRDefault="00704BAB" w:rsidP="00BF0B41">
      <w:pPr>
        <w:spacing w:after="160"/>
        <w:jc w:val="both"/>
        <w:rPr>
          <w:rFonts w:eastAsia="Aptos" w:cs="Arial"/>
          <w:kern w:val="2"/>
          <w:szCs w:val="22"/>
          <w:lang w:eastAsia="en-US"/>
          <w14:ligatures w14:val="standardContextual"/>
        </w:rPr>
      </w:pPr>
      <w:r w:rsidRPr="00BF0B41">
        <w:rPr>
          <w:rFonts w:eastAsia="Aptos" w:cs="Arial"/>
          <w:kern w:val="2"/>
          <w:szCs w:val="22"/>
          <w:lang w:eastAsia="en-US"/>
          <w14:ligatures w14:val="standardContextual"/>
        </w:rPr>
        <w:t xml:space="preserve">Under this legislation, public bodies are required to ensure that 20% of new recruits </w:t>
      </w:r>
      <w:r w:rsidR="004F5789" w:rsidRPr="00482489">
        <w:rPr>
          <w:rFonts w:eastAsia="Aptos" w:cs="Arial"/>
          <w:kern w:val="2"/>
          <w:szCs w:val="22"/>
          <w:lang w:eastAsia="en-US"/>
          <w14:ligatures w14:val="standardContextual"/>
        </w:rPr>
        <w:t>can perform</w:t>
      </w:r>
      <w:r w:rsidRPr="00BF0B41">
        <w:rPr>
          <w:rFonts w:eastAsia="Aptos" w:cs="Arial"/>
          <w:kern w:val="2"/>
          <w:szCs w:val="22"/>
          <w:lang w:eastAsia="en-US"/>
          <w14:ligatures w14:val="standardContextual"/>
        </w:rPr>
        <w:t xml:space="preserve"> their duties through Irish by 2030. While this position is not an Irish language speaking role, we </w:t>
      </w:r>
      <w:r w:rsidR="007A37D6">
        <w:rPr>
          <w:rFonts w:eastAsia="Aptos" w:cs="Arial"/>
          <w:kern w:val="2"/>
          <w:szCs w:val="22"/>
          <w:lang w:eastAsia="en-US"/>
          <w14:ligatures w14:val="standardContextual"/>
        </w:rPr>
        <w:t>will be</w:t>
      </w:r>
      <w:r w:rsidRPr="00BF0B41">
        <w:rPr>
          <w:rFonts w:eastAsia="Aptos" w:cs="Arial"/>
          <w:kern w:val="2"/>
          <w:szCs w:val="22"/>
          <w:lang w:eastAsia="en-US"/>
          <w14:ligatures w14:val="standardContextual"/>
        </w:rPr>
        <w:t xml:space="preserve"> asking all </w:t>
      </w:r>
      <w:r w:rsidR="007A37D6">
        <w:rPr>
          <w:rFonts w:eastAsia="Aptos" w:cs="Arial"/>
          <w:kern w:val="2"/>
          <w:szCs w:val="22"/>
          <w:lang w:eastAsia="en-US"/>
          <w14:ligatures w14:val="standardContextual"/>
        </w:rPr>
        <w:t>successful candidates</w:t>
      </w:r>
      <w:r w:rsidRPr="00BF0B41">
        <w:rPr>
          <w:rFonts w:eastAsia="Aptos" w:cs="Arial"/>
          <w:kern w:val="2"/>
          <w:szCs w:val="22"/>
          <w:lang w:eastAsia="en-US"/>
          <w14:ligatures w14:val="standardContextual"/>
        </w:rPr>
        <w:t xml:space="preserve"> to indicate their current level of Irish language ability.</w:t>
      </w:r>
    </w:p>
    <w:p w14:paraId="2452C6C1" w14:textId="0DA63C8E" w:rsidR="005E121C" w:rsidRDefault="00704BAB" w:rsidP="00BF0B41">
      <w:pPr>
        <w:spacing w:after="160"/>
        <w:jc w:val="both"/>
        <w:rPr>
          <w:rFonts w:eastAsia="Aptos" w:cs="Arial"/>
          <w:kern w:val="2"/>
          <w:szCs w:val="22"/>
          <w:lang w:eastAsia="en-US"/>
          <w14:ligatures w14:val="standardContextual"/>
        </w:rPr>
      </w:pPr>
      <w:r w:rsidRPr="00BF0B41">
        <w:rPr>
          <w:rFonts w:eastAsia="Aptos" w:cs="Arial"/>
          <w:kern w:val="2"/>
          <w:szCs w:val="22"/>
          <w:lang w:eastAsia="en-US"/>
          <w14:ligatures w14:val="standardContextual"/>
        </w:rPr>
        <w:t>This information will be used for workforce planning purposes only</w:t>
      </w:r>
      <w:r w:rsidR="007A37D6">
        <w:rPr>
          <w:rFonts w:eastAsia="Aptos" w:cs="Arial"/>
          <w:kern w:val="2"/>
          <w:szCs w:val="22"/>
          <w:lang w:eastAsia="en-US"/>
          <w14:ligatures w14:val="standardContextual"/>
        </w:rPr>
        <w:t>.</w:t>
      </w:r>
    </w:p>
    <w:p w14:paraId="169FA126" w14:textId="77777777" w:rsidR="008F3951" w:rsidRPr="00482489" w:rsidRDefault="008F3951" w:rsidP="00BF0B41">
      <w:pPr>
        <w:spacing w:after="160"/>
        <w:jc w:val="both"/>
        <w:rPr>
          <w:rFonts w:cs="Arial"/>
          <w:lang w:val="x-none"/>
        </w:rPr>
      </w:pPr>
    </w:p>
    <w:p w14:paraId="04F5E9C7" w14:textId="77777777" w:rsidR="004F5789" w:rsidRPr="00482489" w:rsidRDefault="00015F49" w:rsidP="00BF0B41">
      <w:pPr>
        <w:pBdr>
          <w:top w:val="single" w:sz="4" w:space="2" w:color="auto"/>
          <w:left w:val="single" w:sz="4" w:space="4" w:color="auto"/>
          <w:bottom w:val="single" w:sz="4" w:space="1" w:color="auto"/>
          <w:right w:val="single" w:sz="4" w:space="4" w:color="auto"/>
        </w:pBdr>
        <w:autoSpaceDE w:val="0"/>
        <w:autoSpaceDN w:val="0"/>
        <w:adjustRightInd w:val="0"/>
        <w:jc w:val="both"/>
        <w:rPr>
          <w:rFonts w:cs="Arial"/>
          <w:b/>
          <w:bCs/>
          <w:color w:val="004D44"/>
        </w:rPr>
      </w:pPr>
      <w:r w:rsidRPr="00482489">
        <w:rPr>
          <w:rFonts w:cs="Arial"/>
          <w:b/>
          <w:bCs/>
          <w:color w:val="004D44"/>
        </w:rPr>
        <w:t>PLEASE NOTE</w:t>
      </w:r>
    </w:p>
    <w:p w14:paraId="691628E5" w14:textId="77777777" w:rsidR="00015F49" w:rsidRPr="00482489" w:rsidRDefault="00015F49" w:rsidP="00BF0B41">
      <w:pPr>
        <w:pBdr>
          <w:top w:val="single" w:sz="4" w:space="2" w:color="auto"/>
          <w:left w:val="single" w:sz="4" w:space="4" w:color="auto"/>
          <w:bottom w:val="single" w:sz="4" w:space="1" w:color="auto"/>
          <w:right w:val="single" w:sz="4" w:space="4" w:color="auto"/>
        </w:pBdr>
        <w:autoSpaceDE w:val="0"/>
        <w:autoSpaceDN w:val="0"/>
        <w:adjustRightInd w:val="0"/>
        <w:jc w:val="both"/>
        <w:rPr>
          <w:rFonts w:cs="Arial"/>
          <w:bCs/>
          <w:szCs w:val="22"/>
        </w:rPr>
      </w:pPr>
      <w:r w:rsidRPr="00482489">
        <w:rPr>
          <w:rFonts w:cs="Arial"/>
          <w:bCs/>
          <w:szCs w:val="22"/>
        </w:rPr>
        <w:t xml:space="preserve">Qualifications/eligibility may not be verified until the final stage of the process. Therefore, those candidates who have not met the specified eligibility requirements and proceed with their application are putting themselves through unnecessary effort/expense and will not be offered a position from this campaign.  An invitation to tests, interview or any element of the selection process is not acceptance of eligibility. </w:t>
      </w:r>
    </w:p>
    <w:p w14:paraId="122BBC79" w14:textId="77777777" w:rsidR="00973050" w:rsidRPr="00514A0D" w:rsidRDefault="00FA20FD" w:rsidP="00514A0D">
      <w:pPr>
        <w:pStyle w:val="Heading2"/>
        <w:spacing w:before="240"/>
        <w:ind w:left="567" w:hanging="567"/>
        <w:rPr>
          <w:rFonts w:cs="Arial"/>
          <w:color w:val="004D44"/>
        </w:rPr>
      </w:pPr>
      <w:bookmarkStart w:id="13" w:name="_Toc239757590"/>
      <w:r w:rsidRPr="00482489">
        <w:rPr>
          <w:rFonts w:cs="Arial"/>
          <w:color w:val="004D44"/>
        </w:rPr>
        <w:t xml:space="preserve">7.2 </w:t>
      </w:r>
      <w:r w:rsidR="00F56393" w:rsidRPr="00482489">
        <w:rPr>
          <w:rFonts w:cs="Arial"/>
          <w:color w:val="004D44"/>
        </w:rPr>
        <w:tab/>
      </w:r>
      <w:r w:rsidRPr="00482489">
        <w:rPr>
          <w:rFonts w:cs="Arial"/>
          <w:color w:val="004D44"/>
        </w:rPr>
        <w:t>Selection Process</w:t>
      </w:r>
      <w:bookmarkEnd w:id="13"/>
    </w:p>
    <w:p w14:paraId="32EA3B49" w14:textId="77777777" w:rsidR="006A52E9" w:rsidRPr="00B32760" w:rsidRDefault="006A52E9" w:rsidP="006A52E9">
      <w:pPr>
        <w:pStyle w:val="Heading3"/>
      </w:pPr>
      <w:bookmarkStart w:id="14" w:name="_Toc239757591"/>
      <w:r w:rsidRPr="00B32760">
        <w:t xml:space="preserve">7.2.1 </w:t>
      </w:r>
      <w:r w:rsidRPr="00B32760">
        <w:tab/>
        <w:t>How to Apply</w:t>
      </w:r>
      <w:bookmarkEnd w:id="14"/>
    </w:p>
    <w:p w14:paraId="34EA410F" w14:textId="50DB616F" w:rsidR="00BB2DBB" w:rsidRDefault="00BB2DBB" w:rsidP="00BF0B41">
      <w:pPr>
        <w:pStyle w:val="Heading3"/>
        <w:rPr>
          <w:rFonts w:cs="Arial"/>
          <w:b w:val="0"/>
          <w:color w:val="auto"/>
          <w:szCs w:val="20"/>
          <w:lang w:val="en-IE"/>
        </w:rPr>
      </w:pPr>
      <w:bookmarkStart w:id="15" w:name="_Toc239757592"/>
      <w:r w:rsidRPr="00BB2DBB">
        <w:rPr>
          <w:rFonts w:cs="Arial"/>
          <w:b w:val="0"/>
          <w:color w:val="auto"/>
          <w:szCs w:val="20"/>
          <w:lang w:val="en-IE"/>
        </w:rPr>
        <w:t xml:space="preserve">Applications should be made on the online application form via the </w:t>
      </w:r>
      <w:proofErr w:type="spellStart"/>
      <w:r w:rsidRPr="00BB2DBB">
        <w:rPr>
          <w:rFonts w:cs="Arial"/>
          <w:b w:val="0"/>
          <w:color w:val="auto"/>
          <w:szCs w:val="20"/>
          <w:lang w:val="en-IE"/>
        </w:rPr>
        <w:t>Rezoomo</w:t>
      </w:r>
      <w:proofErr w:type="spellEnd"/>
      <w:r w:rsidRPr="00BB2DBB">
        <w:rPr>
          <w:rFonts w:cs="Arial"/>
          <w:b w:val="0"/>
          <w:color w:val="auto"/>
          <w:szCs w:val="20"/>
          <w:lang w:val="en-IE"/>
        </w:rPr>
        <w:t xml:space="preserve"> platform. </w:t>
      </w:r>
      <w:r>
        <w:rPr>
          <w:rFonts w:cs="Arial"/>
          <w:b w:val="0"/>
          <w:color w:val="auto"/>
          <w:szCs w:val="20"/>
          <w:lang w:val="en-IE"/>
        </w:rPr>
        <w:t xml:space="preserve">Further information including details on </w:t>
      </w:r>
      <w:r w:rsidRPr="00BB2DBB">
        <w:rPr>
          <w:rFonts w:cs="Arial"/>
          <w:b w:val="0"/>
          <w:color w:val="auto"/>
          <w:szCs w:val="20"/>
          <w:lang w:val="en-IE"/>
        </w:rPr>
        <w:t xml:space="preserve">how to apply can </w:t>
      </w:r>
      <w:r w:rsidR="00837C6F">
        <w:rPr>
          <w:rFonts w:cs="Arial"/>
          <w:b w:val="0"/>
          <w:color w:val="auto"/>
          <w:szCs w:val="20"/>
          <w:lang w:val="en-IE"/>
        </w:rPr>
        <w:t xml:space="preserve">be found </w:t>
      </w:r>
      <w:hyperlink r:id="rId21" w:history="1">
        <w:r w:rsidR="00837C6F" w:rsidRPr="00837C6F">
          <w:rPr>
            <w:rStyle w:val="Hyperlink"/>
            <w:rFonts w:cs="Arial"/>
            <w:b w:val="0"/>
            <w:szCs w:val="20"/>
            <w:lang w:val="en-IE"/>
          </w:rPr>
          <w:t>he</w:t>
        </w:r>
        <w:r w:rsidR="00837C6F" w:rsidRPr="00837C6F">
          <w:rPr>
            <w:rStyle w:val="Hyperlink"/>
            <w:rFonts w:cs="Arial"/>
            <w:b w:val="0"/>
            <w:szCs w:val="20"/>
            <w:lang w:val="en-IE"/>
          </w:rPr>
          <w:t>r</w:t>
        </w:r>
        <w:r w:rsidR="00837C6F" w:rsidRPr="00837C6F">
          <w:rPr>
            <w:rStyle w:val="Hyperlink"/>
            <w:rFonts w:cs="Arial"/>
            <w:b w:val="0"/>
            <w:szCs w:val="20"/>
            <w:lang w:val="en-IE"/>
          </w:rPr>
          <w:t>e</w:t>
        </w:r>
      </w:hyperlink>
      <w:r w:rsidRPr="00BB2DBB">
        <w:rPr>
          <w:rFonts w:cs="Arial"/>
          <w:b w:val="0"/>
          <w:color w:val="auto"/>
          <w:szCs w:val="20"/>
          <w:lang w:val="en-IE"/>
        </w:rPr>
        <w:t xml:space="preserve">. </w:t>
      </w:r>
    </w:p>
    <w:p w14:paraId="25D6F420" w14:textId="1FE9D0C8" w:rsidR="0069560F" w:rsidRDefault="00BB2DBB" w:rsidP="00BF0B41">
      <w:pPr>
        <w:pStyle w:val="Heading3"/>
        <w:rPr>
          <w:rFonts w:cs="Arial"/>
          <w:b w:val="0"/>
          <w:color w:val="auto"/>
          <w:szCs w:val="20"/>
          <w:lang w:val="en-IE"/>
        </w:rPr>
      </w:pPr>
      <w:r w:rsidRPr="00BB2DBB">
        <w:rPr>
          <w:rFonts w:cs="Arial"/>
          <w:b w:val="0"/>
          <w:color w:val="auto"/>
          <w:szCs w:val="20"/>
          <w:lang w:val="en-IE"/>
        </w:rPr>
        <w:t>Please note</w:t>
      </w:r>
      <w:r>
        <w:rPr>
          <w:rFonts w:cs="Arial"/>
          <w:b w:val="0"/>
          <w:color w:val="auto"/>
          <w:szCs w:val="20"/>
          <w:lang w:val="en-IE"/>
        </w:rPr>
        <w:t>:</w:t>
      </w:r>
      <w:r w:rsidRPr="00BB2DBB">
        <w:rPr>
          <w:rFonts w:cs="Arial"/>
          <w:b w:val="0"/>
          <w:color w:val="auto"/>
          <w:szCs w:val="20"/>
          <w:lang w:val="en-IE"/>
        </w:rPr>
        <w:t xml:space="preserve"> if you do not already have a</w:t>
      </w:r>
      <w:r>
        <w:rPr>
          <w:rFonts w:cs="Arial"/>
          <w:b w:val="0"/>
          <w:color w:val="auto"/>
          <w:szCs w:val="20"/>
          <w:lang w:val="en-IE"/>
        </w:rPr>
        <w:t>n account on the</w:t>
      </w:r>
      <w:r w:rsidRPr="00BB2DBB">
        <w:rPr>
          <w:rFonts w:cs="Arial"/>
          <w:b w:val="0"/>
          <w:color w:val="auto"/>
          <w:szCs w:val="20"/>
          <w:lang w:val="en-IE"/>
        </w:rPr>
        <w:t xml:space="preserve"> </w:t>
      </w:r>
      <w:proofErr w:type="spellStart"/>
      <w:r w:rsidRPr="00BB2DBB">
        <w:rPr>
          <w:rFonts w:cs="Arial"/>
          <w:b w:val="0"/>
          <w:color w:val="auto"/>
          <w:szCs w:val="20"/>
          <w:lang w:val="en-IE"/>
        </w:rPr>
        <w:t>Rezoomo</w:t>
      </w:r>
      <w:proofErr w:type="spellEnd"/>
      <w:r w:rsidRPr="00BB2DBB">
        <w:rPr>
          <w:rFonts w:cs="Arial"/>
          <w:b w:val="0"/>
          <w:color w:val="auto"/>
          <w:szCs w:val="20"/>
          <w:lang w:val="en-IE"/>
        </w:rPr>
        <w:t xml:space="preserve"> </w:t>
      </w:r>
      <w:r>
        <w:rPr>
          <w:rFonts w:cs="Arial"/>
          <w:b w:val="0"/>
          <w:color w:val="auto"/>
          <w:szCs w:val="20"/>
          <w:lang w:val="en-IE"/>
        </w:rPr>
        <w:t>platform</w:t>
      </w:r>
      <w:r w:rsidRPr="00BB2DBB">
        <w:rPr>
          <w:rFonts w:cs="Arial"/>
          <w:b w:val="0"/>
          <w:color w:val="auto"/>
          <w:szCs w:val="20"/>
          <w:lang w:val="en-IE"/>
        </w:rPr>
        <w:t xml:space="preserve"> you </w:t>
      </w:r>
      <w:r>
        <w:rPr>
          <w:rFonts w:cs="Arial"/>
          <w:b w:val="0"/>
          <w:color w:val="auto"/>
          <w:szCs w:val="20"/>
          <w:lang w:val="en-IE"/>
        </w:rPr>
        <w:t>will be required</w:t>
      </w:r>
      <w:r w:rsidRPr="00BB2DBB">
        <w:rPr>
          <w:rFonts w:cs="Arial"/>
          <w:b w:val="0"/>
          <w:color w:val="auto"/>
          <w:szCs w:val="20"/>
          <w:lang w:val="en-IE"/>
        </w:rPr>
        <w:t xml:space="preserve"> to create one</w:t>
      </w:r>
      <w:r>
        <w:rPr>
          <w:rFonts w:cs="Arial"/>
          <w:b w:val="0"/>
          <w:color w:val="auto"/>
          <w:szCs w:val="20"/>
          <w:lang w:val="en-IE"/>
        </w:rPr>
        <w:t xml:space="preserve"> </w:t>
      </w:r>
      <w:proofErr w:type="gramStart"/>
      <w:r>
        <w:rPr>
          <w:rFonts w:cs="Arial"/>
          <w:b w:val="0"/>
          <w:color w:val="auto"/>
          <w:szCs w:val="20"/>
          <w:lang w:val="en-IE"/>
        </w:rPr>
        <w:t>in order to</w:t>
      </w:r>
      <w:proofErr w:type="gramEnd"/>
      <w:r>
        <w:rPr>
          <w:rFonts w:cs="Arial"/>
          <w:b w:val="0"/>
          <w:color w:val="auto"/>
          <w:szCs w:val="20"/>
          <w:lang w:val="en-IE"/>
        </w:rPr>
        <w:t xml:space="preserve"> </w:t>
      </w:r>
      <w:r w:rsidR="002C19D5">
        <w:rPr>
          <w:rFonts w:cs="Arial"/>
          <w:b w:val="0"/>
          <w:color w:val="auto"/>
          <w:szCs w:val="20"/>
          <w:lang w:val="en-IE"/>
        </w:rPr>
        <w:t>apply.</w:t>
      </w:r>
      <w:r>
        <w:rPr>
          <w:rFonts w:cs="Arial"/>
          <w:b w:val="0"/>
          <w:color w:val="auto"/>
          <w:szCs w:val="20"/>
          <w:lang w:val="en-IE"/>
        </w:rPr>
        <w:t xml:space="preserve"> </w:t>
      </w:r>
    </w:p>
    <w:p w14:paraId="4C598EF4" w14:textId="77777777" w:rsidR="00B32760" w:rsidRDefault="00B32760" w:rsidP="00B32760"/>
    <w:p w14:paraId="43C1B9CF" w14:textId="1778DE19" w:rsidR="00B32760" w:rsidRDefault="00B32760" w:rsidP="00B32760">
      <w:r>
        <w:t>All applications will be acknowledged. If you do not receive an acknowledgment within three working days after the closing date of the competition, please contact</w:t>
      </w:r>
      <w:r w:rsidR="00420679">
        <w:t xml:space="preserve"> the</w:t>
      </w:r>
      <w:r>
        <w:t xml:space="preserve"> Department’s Competitions Team.</w:t>
      </w:r>
    </w:p>
    <w:p w14:paraId="7A022438" w14:textId="77777777" w:rsidR="00B32760" w:rsidRDefault="00B32760" w:rsidP="00B32760"/>
    <w:p w14:paraId="55624FEE" w14:textId="3C64CAC7" w:rsidR="00B32760" w:rsidRPr="00B32760" w:rsidRDefault="00B32760" w:rsidP="00B32760">
      <w:r>
        <w:t xml:space="preserve">All queries should be submitted in writing in the first instance to </w:t>
      </w:r>
      <w:hyperlink r:id="rId22" w:history="1">
        <w:r w:rsidRPr="0055385A">
          <w:rPr>
            <w:rStyle w:val="Hyperlink"/>
          </w:rPr>
          <w:t>competitions@dfa.ie</w:t>
        </w:r>
      </w:hyperlink>
      <w:r>
        <w:t xml:space="preserve">. </w:t>
      </w:r>
    </w:p>
    <w:p w14:paraId="3674C617" w14:textId="77777777" w:rsidR="002C19D5" w:rsidRDefault="002C19D5" w:rsidP="002C19D5"/>
    <w:p w14:paraId="0C7EA957" w14:textId="678FBAF9" w:rsidR="002C19D5" w:rsidRPr="002C19D5" w:rsidRDefault="002C19D5" w:rsidP="002C19D5">
      <w:r w:rsidRPr="002C19D5">
        <w:t xml:space="preserve">The </w:t>
      </w:r>
      <w:r w:rsidRPr="002C19D5">
        <w:rPr>
          <w:b/>
          <w:bCs/>
        </w:rPr>
        <w:t>closing date</w:t>
      </w:r>
      <w:r w:rsidRPr="002C19D5">
        <w:t xml:space="preserve"> for completed applications is </w:t>
      </w:r>
      <w:r w:rsidRPr="002C19D5">
        <w:rPr>
          <w:b/>
          <w:bCs/>
        </w:rPr>
        <w:t>12 noon on Thursday 8 October 2026</w:t>
      </w:r>
      <w:r w:rsidRPr="002C19D5">
        <w:t xml:space="preserve">.  </w:t>
      </w:r>
    </w:p>
    <w:p w14:paraId="640D744E" w14:textId="03426986" w:rsidR="00FC5647" w:rsidRPr="007A37D6" w:rsidRDefault="00FC5647" w:rsidP="00BF0B41">
      <w:pPr>
        <w:pStyle w:val="Heading3"/>
      </w:pPr>
      <w:r w:rsidRPr="007A37D6">
        <w:t xml:space="preserve">7.2.2 </w:t>
      </w:r>
      <w:r w:rsidR="00F56393" w:rsidRPr="007A37D6">
        <w:tab/>
      </w:r>
      <w:r w:rsidRPr="007A37D6">
        <w:t xml:space="preserve">Selection </w:t>
      </w:r>
      <w:r w:rsidR="00481E32" w:rsidRPr="007A37D6">
        <w:t>P</w:t>
      </w:r>
      <w:r w:rsidRPr="007A37D6">
        <w:t>rocess</w:t>
      </w:r>
      <w:bookmarkEnd w:id="15"/>
    </w:p>
    <w:p w14:paraId="7333B0B8" w14:textId="77777777" w:rsidR="008F773D" w:rsidRDefault="008F773D" w:rsidP="008F773D">
      <w:pPr>
        <w:rPr>
          <w:lang w:val="en-US"/>
        </w:rPr>
      </w:pPr>
      <w:r w:rsidRPr="00184CF0">
        <w:rPr>
          <w:lang w:val="en-US"/>
        </w:rPr>
        <w:t>The selection process for this role may include the following stages:</w:t>
      </w:r>
    </w:p>
    <w:p w14:paraId="6AEC977C" w14:textId="77777777" w:rsidR="008F773D" w:rsidRPr="00096892" w:rsidRDefault="008F773D" w:rsidP="00096892">
      <w:pPr>
        <w:pStyle w:val="ListParagraph"/>
        <w:numPr>
          <w:ilvl w:val="0"/>
          <w:numId w:val="33"/>
        </w:numPr>
        <w:rPr>
          <w:sz w:val="22"/>
          <w:szCs w:val="22"/>
          <w:lang w:val="en-US"/>
        </w:rPr>
      </w:pPr>
      <w:r w:rsidRPr="00096892">
        <w:rPr>
          <w:sz w:val="22"/>
          <w:szCs w:val="22"/>
          <w:lang w:val="en-US"/>
        </w:rPr>
        <w:t xml:space="preserve">Shortlisting based on the information provided by candidates in their application </w:t>
      </w:r>
      <w:proofErr w:type="gramStart"/>
      <w:r w:rsidRPr="00096892">
        <w:rPr>
          <w:sz w:val="22"/>
          <w:szCs w:val="22"/>
          <w:lang w:val="en-US"/>
        </w:rPr>
        <w:t>form;</w:t>
      </w:r>
      <w:proofErr w:type="gramEnd"/>
    </w:p>
    <w:p w14:paraId="117C7160" w14:textId="193DC796" w:rsidR="008F773D" w:rsidRPr="00096892" w:rsidRDefault="008F773D" w:rsidP="00096892">
      <w:pPr>
        <w:pStyle w:val="ListParagraph"/>
        <w:numPr>
          <w:ilvl w:val="0"/>
          <w:numId w:val="33"/>
        </w:numPr>
        <w:rPr>
          <w:sz w:val="22"/>
          <w:szCs w:val="22"/>
          <w:lang w:val="en-US"/>
        </w:rPr>
      </w:pPr>
      <w:r w:rsidRPr="00096892">
        <w:rPr>
          <w:sz w:val="22"/>
          <w:szCs w:val="22"/>
          <w:lang w:val="en-US"/>
        </w:rPr>
        <w:t>Written Test</w:t>
      </w:r>
      <w:r w:rsidR="00096892">
        <w:rPr>
          <w:sz w:val="22"/>
          <w:szCs w:val="22"/>
          <w:lang w:val="en-US"/>
        </w:rPr>
        <w:t>; and,</w:t>
      </w:r>
    </w:p>
    <w:p w14:paraId="6E163721" w14:textId="3579EE43" w:rsidR="008F773D" w:rsidRPr="00096892" w:rsidRDefault="00096892" w:rsidP="00096892">
      <w:pPr>
        <w:pStyle w:val="ListParagraph"/>
        <w:numPr>
          <w:ilvl w:val="0"/>
          <w:numId w:val="33"/>
        </w:numPr>
        <w:rPr>
          <w:sz w:val="22"/>
          <w:szCs w:val="22"/>
          <w:lang w:val="en-US"/>
        </w:rPr>
      </w:pPr>
      <w:r>
        <w:rPr>
          <w:sz w:val="22"/>
          <w:szCs w:val="22"/>
          <w:lang w:val="en-US"/>
        </w:rPr>
        <w:t>Interview.</w:t>
      </w:r>
    </w:p>
    <w:p w14:paraId="654DE339" w14:textId="77777777" w:rsidR="00EE6228" w:rsidRPr="00096892" w:rsidRDefault="00EE6228" w:rsidP="00EE6228">
      <w:pPr>
        <w:rPr>
          <w:b/>
          <w:color w:val="004D44"/>
          <w:szCs w:val="22"/>
          <w:lang w:val="en-US"/>
        </w:rPr>
      </w:pPr>
    </w:p>
    <w:p w14:paraId="7812F3D2" w14:textId="77777777" w:rsidR="00EE6228" w:rsidRPr="00A83B97" w:rsidRDefault="00EE6228" w:rsidP="00EE6228">
      <w:pPr>
        <w:rPr>
          <w:b/>
          <w:color w:val="004D44"/>
          <w:szCs w:val="22"/>
          <w:lang w:val="en-US"/>
        </w:rPr>
      </w:pPr>
      <w:r w:rsidRPr="00A83B97">
        <w:rPr>
          <w:b/>
          <w:color w:val="004D44"/>
          <w:szCs w:val="22"/>
          <w:lang w:val="en-US"/>
        </w:rPr>
        <w:t>Admission to the competition:</w:t>
      </w:r>
    </w:p>
    <w:p w14:paraId="0A20B1A2" w14:textId="77777777" w:rsidR="00EE6228" w:rsidRDefault="00EE6228" w:rsidP="00EE6228">
      <w:pPr>
        <w:rPr>
          <w:lang w:val="en-US"/>
        </w:rPr>
      </w:pPr>
      <w:r w:rsidRPr="00184CF0">
        <w:rPr>
          <w:lang w:val="en-US"/>
        </w:rPr>
        <w:t>The admission of a person to a competition, or invitation to attend interview, or a successful result letter, is not to be taken as implying that the Department is satisfied that such a person fulfils the requirements.</w:t>
      </w:r>
    </w:p>
    <w:p w14:paraId="234B4E86" w14:textId="77777777" w:rsidR="00EE6228" w:rsidRPr="00184CF0" w:rsidRDefault="00EE6228" w:rsidP="00EE6228">
      <w:pPr>
        <w:rPr>
          <w:lang w:val="en-US"/>
        </w:rPr>
      </w:pPr>
    </w:p>
    <w:p w14:paraId="1B1026C6" w14:textId="77777777" w:rsidR="00EE6228" w:rsidRPr="00A83B97" w:rsidRDefault="00EE6228" w:rsidP="00EE6228">
      <w:pPr>
        <w:rPr>
          <w:b/>
          <w:color w:val="004D44"/>
          <w:szCs w:val="22"/>
          <w:lang w:val="en-US"/>
        </w:rPr>
      </w:pPr>
      <w:r w:rsidRPr="00A83B97">
        <w:rPr>
          <w:b/>
          <w:color w:val="004D44"/>
          <w:szCs w:val="22"/>
          <w:lang w:val="en-US"/>
        </w:rPr>
        <w:t>Non-</w:t>
      </w:r>
      <w:proofErr w:type="gramStart"/>
      <w:r w:rsidRPr="00A83B97">
        <w:rPr>
          <w:b/>
          <w:color w:val="004D44"/>
          <w:szCs w:val="22"/>
          <w:lang w:val="en-US"/>
        </w:rPr>
        <w:t>Refund of</w:t>
      </w:r>
      <w:proofErr w:type="gramEnd"/>
      <w:r w:rsidRPr="00A83B97">
        <w:rPr>
          <w:b/>
          <w:color w:val="004D44"/>
          <w:szCs w:val="22"/>
          <w:lang w:val="en-US"/>
        </w:rPr>
        <w:t xml:space="preserve"> Expenses:</w:t>
      </w:r>
    </w:p>
    <w:p w14:paraId="55AC4754" w14:textId="77777777" w:rsidR="00EE6228" w:rsidRDefault="00EE6228" w:rsidP="00EE6228">
      <w:pPr>
        <w:rPr>
          <w:lang w:val="en-US"/>
        </w:rPr>
      </w:pPr>
      <w:r w:rsidRPr="00184CF0">
        <w:rPr>
          <w:lang w:val="en-US"/>
        </w:rPr>
        <w:t xml:space="preserve">Any expenses incurred by candidates whilst undertaking or </w:t>
      </w:r>
      <w:proofErr w:type="gramStart"/>
      <w:r w:rsidRPr="00184CF0">
        <w:rPr>
          <w:lang w:val="en-US"/>
        </w:rPr>
        <w:t>attending</w:t>
      </w:r>
      <w:proofErr w:type="gramEnd"/>
      <w:r w:rsidRPr="00184CF0">
        <w:rPr>
          <w:lang w:val="en-US"/>
        </w:rPr>
        <w:t xml:space="preserve"> any elements of the selection process will not be refunded.  </w:t>
      </w:r>
    </w:p>
    <w:p w14:paraId="4D3953B5" w14:textId="77777777" w:rsidR="00EE6228" w:rsidRPr="00184CF0" w:rsidRDefault="00EE6228" w:rsidP="00EE6228">
      <w:pPr>
        <w:rPr>
          <w:lang w:val="en-US"/>
        </w:rPr>
      </w:pPr>
      <w:r w:rsidRPr="00184CF0">
        <w:rPr>
          <w:lang w:val="en-US"/>
        </w:rPr>
        <w:t xml:space="preserve">  </w:t>
      </w:r>
    </w:p>
    <w:p w14:paraId="2B4D19B3" w14:textId="77777777" w:rsidR="00EE6228" w:rsidRPr="00A83B97" w:rsidRDefault="00EE6228" w:rsidP="00EE6228">
      <w:pPr>
        <w:rPr>
          <w:b/>
          <w:color w:val="004D44"/>
          <w:szCs w:val="22"/>
          <w:lang w:val="en-US"/>
        </w:rPr>
      </w:pPr>
      <w:r w:rsidRPr="00A83B97">
        <w:rPr>
          <w:b/>
          <w:color w:val="004D44"/>
          <w:szCs w:val="22"/>
          <w:lang w:val="en-US"/>
        </w:rPr>
        <w:t xml:space="preserve">Candidates </w:t>
      </w:r>
      <w:proofErr w:type="gramStart"/>
      <w:r w:rsidRPr="00A83B97">
        <w:rPr>
          <w:b/>
          <w:color w:val="004D44"/>
          <w:szCs w:val="22"/>
          <w:lang w:val="en-US"/>
        </w:rPr>
        <w:t>deemed</w:t>
      </w:r>
      <w:proofErr w:type="gramEnd"/>
      <w:r w:rsidRPr="00A83B97">
        <w:rPr>
          <w:b/>
          <w:color w:val="004D44"/>
          <w:szCs w:val="22"/>
          <w:lang w:val="en-US"/>
        </w:rPr>
        <w:t xml:space="preserve"> to be withdrawn:</w:t>
      </w:r>
    </w:p>
    <w:p w14:paraId="47DFC4CA" w14:textId="77777777" w:rsidR="00EE6228" w:rsidRDefault="00EE6228" w:rsidP="00EE6228">
      <w:pPr>
        <w:rPr>
          <w:lang w:val="en-US"/>
        </w:rPr>
      </w:pPr>
      <w:r w:rsidRPr="00184CF0">
        <w:rPr>
          <w:lang w:val="en-US"/>
        </w:rPr>
        <w:t xml:space="preserve">Candidates who do not attend for interview, or who not, when requested, furnish such evidence as the Department may require </w:t>
      </w:r>
      <w:proofErr w:type="gramStart"/>
      <w:r w:rsidRPr="00184CF0">
        <w:rPr>
          <w:lang w:val="en-US"/>
        </w:rPr>
        <w:t>in regard to</w:t>
      </w:r>
      <w:proofErr w:type="gramEnd"/>
      <w:r w:rsidRPr="00184CF0">
        <w:rPr>
          <w:lang w:val="en-US"/>
        </w:rPr>
        <w:t xml:space="preserve"> their candidature, will have no further claim to consideration.</w:t>
      </w:r>
    </w:p>
    <w:p w14:paraId="3E00CBEA" w14:textId="77777777" w:rsidR="00EE6228" w:rsidRDefault="00EE6228" w:rsidP="00EE6228">
      <w:pPr>
        <w:rPr>
          <w:b/>
          <w:color w:val="004D44"/>
          <w:szCs w:val="22"/>
          <w:lang w:val="en-US"/>
        </w:rPr>
      </w:pPr>
    </w:p>
    <w:p w14:paraId="3F9BACD8" w14:textId="77777777" w:rsidR="00EE6228" w:rsidRDefault="00EE6228" w:rsidP="00EE6228">
      <w:pPr>
        <w:rPr>
          <w:b/>
          <w:color w:val="004D44"/>
          <w:szCs w:val="22"/>
          <w:lang w:val="en-US"/>
        </w:rPr>
      </w:pPr>
      <w:r w:rsidRPr="00A83B97">
        <w:rPr>
          <w:b/>
          <w:color w:val="004D44"/>
          <w:szCs w:val="22"/>
          <w:lang w:val="en-US"/>
        </w:rPr>
        <w:t>Candidates' Obligations</w:t>
      </w:r>
    </w:p>
    <w:p w14:paraId="5242B654" w14:textId="77777777" w:rsidR="00EE6228" w:rsidRPr="00A83B97" w:rsidRDefault="00EE6228" w:rsidP="00EE6228">
      <w:pPr>
        <w:rPr>
          <w:b/>
          <w:color w:val="004D44"/>
          <w:szCs w:val="22"/>
          <w:lang w:val="en-US"/>
        </w:rPr>
      </w:pPr>
    </w:p>
    <w:p w14:paraId="6459A8E1" w14:textId="77777777" w:rsidR="00EE6228" w:rsidRPr="00A83B97" w:rsidRDefault="00EE6228" w:rsidP="00EE6228">
      <w:pPr>
        <w:rPr>
          <w:b/>
          <w:color w:val="004D44"/>
          <w:szCs w:val="22"/>
          <w:lang w:val="en-US"/>
        </w:rPr>
      </w:pPr>
      <w:r w:rsidRPr="00A83B97">
        <w:rPr>
          <w:b/>
          <w:color w:val="004D44"/>
          <w:szCs w:val="22"/>
          <w:lang w:val="en-US"/>
        </w:rPr>
        <w:lastRenderedPageBreak/>
        <w:t xml:space="preserve">Candidates must not: </w:t>
      </w:r>
    </w:p>
    <w:p w14:paraId="5EB09CF3" w14:textId="77777777" w:rsidR="00EE6228" w:rsidRPr="00096892" w:rsidRDefault="00EE6228" w:rsidP="00864987">
      <w:pPr>
        <w:pStyle w:val="ListParagraph"/>
        <w:numPr>
          <w:ilvl w:val="0"/>
          <w:numId w:val="10"/>
        </w:numPr>
        <w:rPr>
          <w:sz w:val="22"/>
          <w:szCs w:val="22"/>
          <w:lang w:val="en-US"/>
        </w:rPr>
      </w:pPr>
      <w:r w:rsidRPr="00096892">
        <w:rPr>
          <w:sz w:val="22"/>
          <w:szCs w:val="22"/>
          <w:lang w:val="en-US"/>
        </w:rPr>
        <w:t xml:space="preserve">knowingly or recklessly provide false information </w:t>
      </w:r>
    </w:p>
    <w:p w14:paraId="3881EE9E" w14:textId="77777777" w:rsidR="00EE6228" w:rsidRPr="00096892" w:rsidRDefault="00EE6228" w:rsidP="00864987">
      <w:pPr>
        <w:pStyle w:val="ListParagraph"/>
        <w:numPr>
          <w:ilvl w:val="0"/>
          <w:numId w:val="10"/>
        </w:numPr>
        <w:rPr>
          <w:sz w:val="22"/>
          <w:szCs w:val="22"/>
          <w:lang w:val="en-US"/>
        </w:rPr>
      </w:pPr>
      <w:r w:rsidRPr="00096892">
        <w:rPr>
          <w:sz w:val="22"/>
          <w:szCs w:val="22"/>
          <w:lang w:val="en-US"/>
        </w:rPr>
        <w:t xml:space="preserve">canvass any person with or without inducements </w:t>
      </w:r>
    </w:p>
    <w:p w14:paraId="6BAC0328" w14:textId="77777777" w:rsidR="00EE6228" w:rsidRPr="00096892" w:rsidRDefault="00EE6228" w:rsidP="00864987">
      <w:pPr>
        <w:pStyle w:val="ListParagraph"/>
        <w:numPr>
          <w:ilvl w:val="0"/>
          <w:numId w:val="10"/>
        </w:numPr>
        <w:rPr>
          <w:sz w:val="22"/>
          <w:szCs w:val="22"/>
          <w:lang w:val="en-US"/>
        </w:rPr>
      </w:pPr>
      <w:r w:rsidRPr="00096892">
        <w:rPr>
          <w:sz w:val="22"/>
          <w:szCs w:val="22"/>
          <w:lang w:val="en-US"/>
        </w:rPr>
        <w:t xml:space="preserve">personate a candidate at any stage of the process </w:t>
      </w:r>
    </w:p>
    <w:p w14:paraId="4101F49E" w14:textId="77777777" w:rsidR="00EE6228" w:rsidRPr="00096892" w:rsidRDefault="00EE6228" w:rsidP="00864987">
      <w:pPr>
        <w:pStyle w:val="ListParagraph"/>
        <w:numPr>
          <w:ilvl w:val="0"/>
          <w:numId w:val="10"/>
        </w:numPr>
        <w:rPr>
          <w:sz w:val="22"/>
          <w:szCs w:val="22"/>
          <w:lang w:val="en-US"/>
        </w:rPr>
      </w:pPr>
      <w:r w:rsidRPr="00096892">
        <w:rPr>
          <w:sz w:val="22"/>
          <w:szCs w:val="22"/>
          <w:lang w:val="en-US"/>
        </w:rPr>
        <w:t>interfere with or compromise the process in any way</w:t>
      </w:r>
    </w:p>
    <w:p w14:paraId="03121836" w14:textId="77777777" w:rsidR="00EE6228" w:rsidRPr="00A83B97" w:rsidRDefault="00EE6228" w:rsidP="00EE6228">
      <w:pPr>
        <w:rPr>
          <w:lang w:val="en-US"/>
        </w:rPr>
      </w:pPr>
    </w:p>
    <w:p w14:paraId="683775AE" w14:textId="77777777" w:rsidR="00EE6228" w:rsidRDefault="00EE6228" w:rsidP="00EE6228">
      <w:pPr>
        <w:rPr>
          <w:lang w:val="en-US"/>
        </w:rPr>
      </w:pPr>
      <w:r w:rsidRPr="00A83B97">
        <w:rPr>
          <w:lang w:val="en-US"/>
        </w:rPr>
        <w:t xml:space="preserve">Any person who contravenes the above provisions or who assists another person in contravening the above provisions is guilty of an offence.  A person who is found guilty of an offence is liable </w:t>
      </w:r>
      <w:proofErr w:type="gramStart"/>
      <w:r w:rsidRPr="00A83B97">
        <w:rPr>
          <w:lang w:val="en-US"/>
        </w:rPr>
        <w:t>to</w:t>
      </w:r>
      <w:proofErr w:type="gramEnd"/>
      <w:r w:rsidRPr="00A83B97">
        <w:rPr>
          <w:lang w:val="en-US"/>
        </w:rPr>
        <w:t xml:space="preserve"> a fine/or imprisonment.  </w:t>
      </w:r>
    </w:p>
    <w:p w14:paraId="32AA788B" w14:textId="77777777" w:rsidR="00EE6228" w:rsidRPr="00A83B97" w:rsidRDefault="00EE6228" w:rsidP="00EE6228">
      <w:pPr>
        <w:rPr>
          <w:lang w:val="en-US"/>
        </w:rPr>
      </w:pPr>
    </w:p>
    <w:p w14:paraId="50DF3F4B" w14:textId="77777777" w:rsidR="00EE6228" w:rsidRDefault="00EE6228" w:rsidP="00EE6228">
      <w:pPr>
        <w:rPr>
          <w:lang w:val="en-US"/>
        </w:rPr>
      </w:pPr>
      <w:r w:rsidRPr="00A83B97">
        <w:rPr>
          <w:lang w:val="en-US"/>
        </w:rPr>
        <w:t>In addition, where a person found guilty of an offence was or is a candidate at a recruitment process, then:</w:t>
      </w:r>
    </w:p>
    <w:p w14:paraId="1F8BEF13" w14:textId="77777777" w:rsidR="00EE6228" w:rsidRPr="00A83B97" w:rsidRDefault="00EE6228" w:rsidP="00EE6228">
      <w:pPr>
        <w:rPr>
          <w:lang w:val="en-US"/>
        </w:rPr>
      </w:pPr>
    </w:p>
    <w:p w14:paraId="565F62AD" w14:textId="77777777" w:rsidR="00EE6228" w:rsidRPr="00096892" w:rsidRDefault="00EE6228" w:rsidP="00864987">
      <w:pPr>
        <w:pStyle w:val="ListParagraph"/>
        <w:numPr>
          <w:ilvl w:val="0"/>
          <w:numId w:val="11"/>
        </w:numPr>
        <w:rPr>
          <w:sz w:val="22"/>
          <w:szCs w:val="22"/>
          <w:lang w:val="en-US"/>
        </w:rPr>
      </w:pPr>
      <w:r w:rsidRPr="00096892">
        <w:rPr>
          <w:sz w:val="22"/>
          <w:szCs w:val="22"/>
          <w:lang w:val="en-US"/>
        </w:rPr>
        <w:t xml:space="preserve">where he/she has not been appointed to a post, he/she will be disqualified as a candidate; &amp; </w:t>
      </w:r>
    </w:p>
    <w:p w14:paraId="24595839" w14:textId="77777777" w:rsidR="00EE6228" w:rsidRPr="00096892" w:rsidRDefault="00EE6228" w:rsidP="00864987">
      <w:pPr>
        <w:pStyle w:val="ListParagraph"/>
        <w:numPr>
          <w:ilvl w:val="0"/>
          <w:numId w:val="11"/>
        </w:numPr>
        <w:rPr>
          <w:sz w:val="22"/>
          <w:szCs w:val="22"/>
          <w:lang w:val="en-US"/>
        </w:rPr>
      </w:pPr>
      <w:r w:rsidRPr="00096892">
        <w:rPr>
          <w:sz w:val="22"/>
          <w:szCs w:val="22"/>
          <w:lang w:val="en-US"/>
        </w:rPr>
        <w:t xml:space="preserve">where he/she has been appointed subsequently to the recruitment process in question, he/she shall forfeit that appointment. </w:t>
      </w:r>
    </w:p>
    <w:p w14:paraId="129A403A" w14:textId="77777777" w:rsidR="00EE6228" w:rsidRPr="00A83B97" w:rsidRDefault="00EE6228" w:rsidP="00EE6228">
      <w:pPr>
        <w:rPr>
          <w:lang w:val="en-US"/>
        </w:rPr>
      </w:pPr>
    </w:p>
    <w:p w14:paraId="429EA96B" w14:textId="77777777" w:rsidR="00EE6228" w:rsidRPr="00A83B97" w:rsidRDefault="00EE6228" w:rsidP="00EE6228">
      <w:pPr>
        <w:rPr>
          <w:b/>
          <w:color w:val="004D44"/>
          <w:szCs w:val="22"/>
          <w:lang w:val="en-US"/>
        </w:rPr>
      </w:pPr>
      <w:r w:rsidRPr="00A83B97">
        <w:rPr>
          <w:b/>
          <w:color w:val="004D44"/>
          <w:szCs w:val="22"/>
          <w:lang w:val="en-US"/>
        </w:rPr>
        <w:t>Canvassing</w:t>
      </w:r>
    </w:p>
    <w:p w14:paraId="5BD63820" w14:textId="77777777" w:rsidR="00EE6228" w:rsidRPr="00184CF0" w:rsidRDefault="00EE6228" w:rsidP="00EE6228">
      <w:pPr>
        <w:rPr>
          <w:lang w:val="en-US"/>
        </w:rPr>
      </w:pPr>
      <w:r w:rsidRPr="00A83B97">
        <w:rPr>
          <w:lang w:val="en-US"/>
        </w:rPr>
        <w:t>Candidates should note that canvassing will disqualify and will result in their exclusion from the process</w:t>
      </w:r>
    </w:p>
    <w:p w14:paraId="4433FDB0" w14:textId="77777777" w:rsidR="008F773D" w:rsidRDefault="008F773D" w:rsidP="008F773D">
      <w:pPr>
        <w:rPr>
          <w:lang w:val="en-US"/>
        </w:rPr>
      </w:pPr>
    </w:p>
    <w:p w14:paraId="19982F84" w14:textId="77777777" w:rsidR="004C1C1E" w:rsidRDefault="004C1C1E" w:rsidP="004C1C1E">
      <w:pPr>
        <w:pStyle w:val="Heading3"/>
      </w:pPr>
      <w:bookmarkStart w:id="16" w:name="_Toc239757593"/>
      <w:r w:rsidRPr="00F821EB">
        <w:t xml:space="preserve">7.2.3 </w:t>
      </w:r>
      <w:r w:rsidRPr="00F821EB">
        <w:tab/>
        <w:t>Right to Review</w:t>
      </w:r>
      <w:bookmarkEnd w:id="16"/>
    </w:p>
    <w:p w14:paraId="7E63A7FA" w14:textId="77777777" w:rsidR="00973050" w:rsidRPr="00482489" w:rsidRDefault="00973050" w:rsidP="004F5789">
      <w:pPr>
        <w:rPr>
          <w:rFonts w:cs="Arial"/>
          <w:highlight w:val="yellow"/>
        </w:rPr>
      </w:pPr>
    </w:p>
    <w:p w14:paraId="50301788" w14:textId="77777777" w:rsidR="004C1C1E" w:rsidRPr="00F821EB" w:rsidRDefault="004C1C1E" w:rsidP="004C1C1E">
      <w:pPr>
        <w:rPr>
          <w:lang w:val="en-US"/>
        </w:rPr>
      </w:pPr>
      <w:r w:rsidRPr="00F821EB">
        <w:rPr>
          <w:lang w:val="en-US"/>
        </w:rPr>
        <w:t xml:space="preserve">This selection process will be conducted in accordance with the </w:t>
      </w:r>
      <w:hyperlink r:id="rId23" w:anchor="page=null" w:history="1">
        <w:r w:rsidRPr="00F821EB">
          <w:rPr>
            <w:rStyle w:val="Hyperlink"/>
            <w:lang w:val="en-US"/>
          </w:rPr>
          <w:t>Code of Practice for Appointment to Positions in the Civil and Public Service</w:t>
        </w:r>
      </w:hyperlink>
      <w:r w:rsidRPr="00F821EB">
        <w:rPr>
          <w:lang w:val="en-US"/>
        </w:rPr>
        <w:t xml:space="preserve"> (2022) published by the Commission for Public Service Appointments.</w:t>
      </w:r>
    </w:p>
    <w:p w14:paraId="6003A408" w14:textId="77777777" w:rsidR="004C1C1E" w:rsidRPr="00F821EB" w:rsidRDefault="004C1C1E" w:rsidP="004C1C1E">
      <w:pPr>
        <w:rPr>
          <w:lang w:val="en-US"/>
        </w:rPr>
      </w:pPr>
    </w:p>
    <w:p w14:paraId="06B8A8C4" w14:textId="77777777" w:rsidR="004C1C1E" w:rsidRPr="00F821EB" w:rsidRDefault="004C1C1E" w:rsidP="004C1C1E">
      <w:pPr>
        <w:rPr>
          <w:lang w:val="en-US"/>
        </w:rPr>
      </w:pPr>
      <w:r w:rsidRPr="00F821EB">
        <w:rPr>
          <w:lang w:val="en-US"/>
        </w:rPr>
        <w:t>The Code reflects the following core principles:</w:t>
      </w:r>
    </w:p>
    <w:p w14:paraId="752F2338" w14:textId="77777777" w:rsidR="004C1C1E" w:rsidRPr="00F821EB" w:rsidRDefault="004C1C1E" w:rsidP="00864987">
      <w:pPr>
        <w:pStyle w:val="ListParagraph"/>
        <w:numPr>
          <w:ilvl w:val="0"/>
          <w:numId w:val="12"/>
        </w:numPr>
        <w:rPr>
          <w:sz w:val="22"/>
          <w:szCs w:val="22"/>
          <w:lang w:val="en-US"/>
        </w:rPr>
      </w:pPr>
      <w:r w:rsidRPr="00F821EB">
        <w:rPr>
          <w:sz w:val="22"/>
          <w:szCs w:val="22"/>
          <w:lang w:val="en-US"/>
        </w:rPr>
        <w:t>Probity</w:t>
      </w:r>
    </w:p>
    <w:p w14:paraId="2C670824" w14:textId="77777777" w:rsidR="004C1C1E" w:rsidRPr="00F821EB" w:rsidRDefault="004C1C1E" w:rsidP="00864987">
      <w:pPr>
        <w:pStyle w:val="ListParagraph"/>
        <w:numPr>
          <w:ilvl w:val="0"/>
          <w:numId w:val="12"/>
        </w:numPr>
        <w:rPr>
          <w:sz w:val="22"/>
          <w:szCs w:val="22"/>
          <w:lang w:val="en-US"/>
        </w:rPr>
      </w:pPr>
      <w:r w:rsidRPr="00F821EB">
        <w:rPr>
          <w:sz w:val="22"/>
          <w:szCs w:val="22"/>
          <w:lang w:val="en-US"/>
        </w:rPr>
        <w:t>Merit</w:t>
      </w:r>
    </w:p>
    <w:p w14:paraId="07B01D08" w14:textId="77777777" w:rsidR="004C1C1E" w:rsidRPr="00F821EB" w:rsidRDefault="004C1C1E" w:rsidP="00864987">
      <w:pPr>
        <w:pStyle w:val="ListParagraph"/>
        <w:numPr>
          <w:ilvl w:val="0"/>
          <w:numId w:val="12"/>
        </w:numPr>
        <w:rPr>
          <w:sz w:val="22"/>
          <w:szCs w:val="22"/>
          <w:lang w:val="en-US"/>
        </w:rPr>
      </w:pPr>
      <w:r w:rsidRPr="00F821EB">
        <w:rPr>
          <w:sz w:val="22"/>
          <w:szCs w:val="22"/>
          <w:lang w:val="en-US"/>
        </w:rPr>
        <w:t>Best Practice</w:t>
      </w:r>
    </w:p>
    <w:p w14:paraId="0A56681E" w14:textId="77777777" w:rsidR="004C1C1E" w:rsidRPr="00F821EB" w:rsidRDefault="004C1C1E" w:rsidP="00864987">
      <w:pPr>
        <w:pStyle w:val="ListParagraph"/>
        <w:numPr>
          <w:ilvl w:val="0"/>
          <w:numId w:val="12"/>
        </w:numPr>
        <w:rPr>
          <w:sz w:val="22"/>
          <w:szCs w:val="22"/>
          <w:lang w:val="en-US"/>
        </w:rPr>
      </w:pPr>
      <w:r w:rsidRPr="00F821EB">
        <w:rPr>
          <w:sz w:val="22"/>
          <w:szCs w:val="22"/>
          <w:lang w:val="en-US"/>
        </w:rPr>
        <w:t>Consistency</w:t>
      </w:r>
    </w:p>
    <w:p w14:paraId="2FE500D2" w14:textId="77777777" w:rsidR="004C1C1E" w:rsidRPr="00F821EB" w:rsidRDefault="004C1C1E" w:rsidP="00864987">
      <w:pPr>
        <w:pStyle w:val="ListParagraph"/>
        <w:numPr>
          <w:ilvl w:val="0"/>
          <w:numId w:val="12"/>
        </w:numPr>
        <w:rPr>
          <w:sz w:val="22"/>
          <w:szCs w:val="22"/>
          <w:lang w:val="en-US"/>
        </w:rPr>
      </w:pPr>
      <w:r w:rsidRPr="00F821EB">
        <w:rPr>
          <w:sz w:val="22"/>
          <w:szCs w:val="22"/>
          <w:lang w:val="en-US"/>
        </w:rPr>
        <w:t>Transparency</w:t>
      </w:r>
    </w:p>
    <w:p w14:paraId="7F5D3B6C" w14:textId="77777777" w:rsidR="004C1C1E" w:rsidRPr="00F821EB" w:rsidRDefault="004C1C1E" w:rsidP="00864987">
      <w:pPr>
        <w:pStyle w:val="ListParagraph"/>
        <w:numPr>
          <w:ilvl w:val="0"/>
          <w:numId w:val="12"/>
        </w:numPr>
        <w:rPr>
          <w:sz w:val="22"/>
          <w:szCs w:val="22"/>
          <w:lang w:val="en-US"/>
        </w:rPr>
      </w:pPr>
      <w:r w:rsidRPr="00F821EB">
        <w:rPr>
          <w:sz w:val="22"/>
          <w:szCs w:val="22"/>
          <w:lang w:val="en-US"/>
        </w:rPr>
        <w:t>Appointments promoting equality, diversity and inclusion</w:t>
      </w:r>
    </w:p>
    <w:p w14:paraId="36BD94D9" w14:textId="77777777" w:rsidR="004C1C1E" w:rsidRPr="00F821EB" w:rsidRDefault="004C1C1E" w:rsidP="004C1C1E">
      <w:pPr>
        <w:rPr>
          <w:lang w:val="en-US"/>
        </w:rPr>
      </w:pPr>
    </w:p>
    <w:p w14:paraId="220410FD" w14:textId="77777777" w:rsidR="004C1C1E" w:rsidRPr="00F821EB" w:rsidRDefault="004C1C1E" w:rsidP="004C1C1E">
      <w:pPr>
        <w:rPr>
          <w:lang w:val="en-US"/>
        </w:rPr>
      </w:pPr>
      <w:r w:rsidRPr="00F821EB">
        <w:rPr>
          <w:lang w:val="en-US"/>
        </w:rPr>
        <w:t xml:space="preserve">Candidates are advised to </w:t>
      </w:r>
      <w:proofErr w:type="spellStart"/>
      <w:r w:rsidRPr="00F821EB">
        <w:rPr>
          <w:lang w:val="en-US"/>
        </w:rPr>
        <w:t>familiarise</w:t>
      </w:r>
      <w:proofErr w:type="spellEnd"/>
      <w:r w:rsidRPr="00F821EB">
        <w:rPr>
          <w:lang w:val="en-US"/>
        </w:rPr>
        <w:t xml:space="preserve"> themselves with the contents of the Code of Practice including, inter alia, the provisions in relation to the responsibilities placed on candidates. </w:t>
      </w:r>
    </w:p>
    <w:p w14:paraId="110C90AE" w14:textId="77777777" w:rsidR="004C1C1E" w:rsidRPr="00F821EB" w:rsidRDefault="004C1C1E" w:rsidP="004C1C1E">
      <w:pPr>
        <w:rPr>
          <w:lang w:val="en-US"/>
        </w:rPr>
      </w:pPr>
    </w:p>
    <w:p w14:paraId="2A1723BA" w14:textId="77777777" w:rsidR="004C1C1E" w:rsidRPr="00F821EB" w:rsidRDefault="004C1C1E" w:rsidP="004C1C1E">
      <w:pPr>
        <w:rPr>
          <w:b/>
          <w:color w:val="004D44"/>
          <w:szCs w:val="22"/>
          <w:lang w:val="en-US"/>
        </w:rPr>
      </w:pPr>
      <w:r w:rsidRPr="00F821EB">
        <w:rPr>
          <w:b/>
          <w:color w:val="004D44"/>
          <w:szCs w:val="22"/>
          <w:lang w:val="en-US"/>
        </w:rPr>
        <w:t xml:space="preserve">Complaints and Requests for Review </w:t>
      </w:r>
    </w:p>
    <w:p w14:paraId="54C2591B" w14:textId="77777777" w:rsidR="004C1C1E" w:rsidRDefault="004C1C1E" w:rsidP="004C1C1E">
      <w:pPr>
        <w:rPr>
          <w:lang w:val="en-US"/>
        </w:rPr>
      </w:pPr>
      <w:r w:rsidRPr="00F821EB">
        <w:rPr>
          <w:lang w:val="en-US"/>
        </w:rPr>
        <w:t xml:space="preserve">Complaints/requests for review will be considered by Human Resources in accordance with the procedures set out in the Code of Practice.  The Code of Practice may be accessed by visiting </w:t>
      </w:r>
      <w:hyperlink r:id="rId24" w:history="1">
        <w:r w:rsidRPr="00CF2B61">
          <w:rPr>
            <w:rStyle w:val="Hyperlink"/>
            <w:lang w:val="en-US"/>
          </w:rPr>
          <w:t>www.cpsa.ie</w:t>
        </w:r>
      </w:hyperlink>
      <w:r>
        <w:rPr>
          <w:lang w:val="en-US"/>
        </w:rPr>
        <w:t xml:space="preserve"> </w:t>
      </w:r>
      <w:r w:rsidRPr="00F821EB">
        <w:rPr>
          <w:lang w:val="en-US"/>
        </w:rPr>
        <w:t xml:space="preserve"> or by contacting the Commission.</w:t>
      </w:r>
      <w:r w:rsidRPr="00F821EB">
        <w:t xml:space="preserve"> </w:t>
      </w:r>
    </w:p>
    <w:p w14:paraId="3EE14609" w14:textId="77777777" w:rsidR="004C1C1E" w:rsidRDefault="004C1C1E" w:rsidP="004C1C1E">
      <w:pPr>
        <w:rPr>
          <w:lang w:val="en-US"/>
        </w:rPr>
      </w:pPr>
    </w:p>
    <w:p w14:paraId="6348B051" w14:textId="77777777" w:rsidR="004C1C1E" w:rsidRDefault="004C1C1E" w:rsidP="004C1C1E">
      <w:pPr>
        <w:pStyle w:val="Heading3"/>
      </w:pPr>
      <w:bookmarkStart w:id="17" w:name="_Toc239757594"/>
      <w:r w:rsidRPr="009F7625">
        <w:t>7.2.4 Department’s Application, Selection and Right to Review Process</w:t>
      </w:r>
      <w:bookmarkEnd w:id="17"/>
    </w:p>
    <w:p w14:paraId="76A10696" w14:textId="77777777" w:rsidR="004C1C1E" w:rsidRPr="009F7625" w:rsidRDefault="004C1C1E" w:rsidP="004C1C1E">
      <w:pPr>
        <w:rPr>
          <w:lang w:val="en-US"/>
        </w:rPr>
      </w:pPr>
    </w:p>
    <w:p w14:paraId="1A86AFAA" w14:textId="77777777" w:rsidR="004C1C1E" w:rsidRPr="00F821EB" w:rsidRDefault="004C1C1E" w:rsidP="004C1C1E">
      <w:pPr>
        <w:rPr>
          <w:lang w:val="en-US"/>
        </w:rPr>
      </w:pPr>
      <w:r w:rsidRPr="009F7625">
        <w:rPr>
          <w:lang w:val="en-US"/>
        </w:rPr>
        <w:t xml:space="preserve">An outline of the </w:t>
      </w:r>
      <w:r>
        <w:rPr>
          <w:lang w:val="en-US"/>
        </w:rPr>
        <w:t>review</w:t>
      </w:r>
      <w:r w:rsidRPr="009F7625">
        <w:rPr>
          <w:lang w:val="en-US"/>
        </w:rPr>
        <w:t xml:space="preserve"> process is included as </w:t>
      </w:r>
      <w:hyperlink w:anchor="AppendixC" w:history="1">
        <w:r w:rsidRPr="00287EF7">
          <w:rPr>
            <w:rStyle w:val="Hyperlink"/>
            <w:lang w:val="en-US"/>
          </w:rPr>
          <w:t>Appendix C</w:t>
        </w:r>
      </w:hyperlink>
      <w:r w:rsidRPr="009F7625">
        <w:rPr>
          <w:lang w:val="en-US"/>
        </w:rPr>
        <w:t>.</w:t>
      </w:r>
    </w:p>
    <w:p w14:paraId="3C0DDA4F" w14:textId="77777777" w:rsidR="001D782A" w:rsidRPr="00482489" w:rsidRDefault="00FA20FD" w:rsidP="00481E32">
      <w:pPr>
        <w:pStyle w:val="Heading2"/>
        <w:spacing w:before="240"/>
        <w:ind w:left="567" w:hanging="567"/>
        <w:rPr>
          <w:rFonts w:cs="Arial"/>
          <w:color w:val="004D44"/>
        </w:rPr>
      </w:pPr>
      <w:bookmarkStart w:id="18" w:name="_Toc239757595"/>
      <w:r w:rsidRPr="00482489">
        <w:rPr>
          <w:rFonts w:cs="Arial"/>
          <w:color w:val="004D44"/>
        </w:rPr>
        <w:t xml:space="preserve">7.3 </w:t>
      </w:r>
      <w:r w:rsidR="00F56393" w:rsidRPr="00482489">
        <w:rPr>
          <w:rFonts w:cs="Arial"/>
          <w:color w:val="004D44"/>
        </w:rPr>
        <w:tab/>
      </w:r>
      <w:r w:rsidR="001D782A" w:rsidRPr="00482489">
        <w:rPr>
          <w:rFonts w:cs="Arial"/>
          <w:color w:val="004D44"/>
        </w:rPr>
        <w:t>Working for the Civil Service</w:t>
      </w:r>
      <w:bookmarkEnd w:id="18"/>
    </w:p>
    <w:p w14:paraId="7A7CE276" w14:textId="0574F9D8" w:rsidR="007148B1" w:rsidRPr="00482489" w:rsidRDefault="000967A5" w:rsidP="1D3F379B">
      <w:pPr>
        <w:spacing w:before="240"/>
        <w:jc w:val="both"/>
        <w:rPr>
          <w:rFonts w:cs="Arial"/>
          <w:lang w:val="en-US"/>
        </w:rPr>
      </w:pPr>
      <w:r w:rsidRPr="000967A5">
        <w:rPr>
          <w:rFonts w:cs="Arial"/>
          <w:lang w:val="en-US"/>
        </w:rPr>
        <w:t>Interns are temporary Civil Servants subject to the same rules and regulations as any permanent Civil Servant</w:t>
      </w:r>
      <w:r>
        <w:rPr>
          <w:rFonts w:cs="Arial"/>
          <w:lang w:val="en-US"/>
        </w:rPr>
        <w:t>.</w:t>
      </w:r>
      <w:r w:rsidR="00096892">
        <w:rPr>
          <w:rFonts w:cs="Arial"/>
          <w:lang w:val="en-US"/>
        </w:rPr>
        <w:t xml:space="preserve"> </w:t>
      </w:r>
      <w:r>
        <w:rPr>
          <w:rFonts w:cs="Arial"/>
          <w:lang w:val="en-US"/>
        </w:rPr>
        <w:t xml:space="preserve"> </w:t>
      </w:r>
      <w:r w:rsidR="001D782A" w:rsidRPr="1D3F379B">
        <w:rPr>
          <w:rFonts w:cs="Arial"/>
          <w:lang w:val="en-US"/>
        </w:rPr>
        <w:t xml:space="preserve">The </w:t>
      </w:r>
      <w:hyperlink r:id="rId25">
        <w:r w:rsidR="005E121C" w:rsidRPr="1D3F379B">
          <w:rPr>
            <w:rStyle w:val="Hyperlink"/>
            <w:rFonts w:cs="Arial"/>
            <w:lang w:val="en-US"/>
          </w:rPr>
          <w:t xml:space="preserve">Civil Service Code of Standards and </w:t>
        </w:r>
        <w:proofErr w:type="spellStart"/>
        <w:r w:rsidR="005E121C" w:rsidRPr="1D3F379B">
          <w:rPr>
            <w:rStyle w:val="Hyperlink"/>
            <w:rFonts w:cs="Arial"/>
            <w:lang w:val="en-US"/>
          </w:rPr>
          <w:t>Behaviour</w:t>
        </w:r>
        <w:proofErr w:type="spellEnd"/>
      </w:hyperlink>
      <w:r w:rsidR="001D782A" w:rsidRPr="1D3F379B">
        <w:rPr>
          <w:rFonts w:cs="Arial"/>
          <w:lang w:val="en-US"/>
        </w:rPr>
        <w:t xml:space="preserve"> sets out the standards of </w:t>
      </w:r>
      <w:proofErr w:type="spellStart"/>
      <w:r w:rsidR="001D782A" w:rsidRPr="1D3F379B">
        <w:rPr>
          <w:rFonts w:cs="Arial"/>
          <w:lang w:val="en-US"/>
        </w:rPr>
        <w:t>behaviour</w:t>
      </w:r>
      <w:proofErr w:type="spellEnd"/>
      <w:r w:rsidR="001D782A" w:rsidRPr="1D3F379B">
        <w:rPr>
          <w:rFonts w:cs="Arial"/>
          <w:lang w:val="en-US"/>
        </w:rPr>
        <w:t xml:space="preserve"> expected of Civil Servants.</w:t>
      </w:r>
      <w:r w:rsidR="007148B1" w:rsidRPr="1D3F379B">
        <w:rPr>
          <w:rFonts w:cs="Arial"/>
          <w:lang w:val="en-US"/>
        </w:rPr>
        <w:t xml:space="preserve"> If successful in this competition you must behave according to the code’s principles and live by its values.</w:t>
      </w:r>
    </w:p>
    <w:p w14:paraId="2408B9F0" w14:textId="77777777" w:rsidR="007148B1" w:rsidRPr="00482489" w:rsidRDefault="007148B1" w:rsidP="00F56393">
      <w:pPr>
        <w:jc w:val="both"/>
        <w:rPr>
          <w:rFonts w:cs="Arial"/>
          <w:szCs w:val="22"/>
          <w:lang w:val="x-none"/>
        </w:rPr>
      </w:pPr>
    </w:p>
    <w:p w14:paraId="7DD1E368" w14:textId="77777777" w:rsidR="007148B1" w:rsidRPr="00482489" w:rsidRDefault="007148B1" w:rsidP="00F56393">
      <w:pPr>
        <w:jc w:val="both"/>
        <w:rPr>
          <w:rFonts w:cs="Arial"/>
          <w:szCs w:val="22"/>
        </w:rPr>
      </w:pPr>
      <w:r w:rsidRPr="00482489">
        <w:rPr>
          <w:rFonts w:cs="Arial"/>
          <w:szCs w:val="22"/>
        </w:rPr>
        <w:lastRenderedPageBreak/>
        <w:t>The Civil Service embraces diversity and is an equal-opportunities employer. We are committed to championing an inclusive and diverse workforce that reflects modern Ireland and the people we serve.  We strive to create a culture where all staff have equal access to opportunities and feel comfortable being themselves.</w:t>
      </w:r>
      <w:r w:rsidR="000D38C5" w:rsidRPr="00482489">
        <w:rPr>
          <w:rFonts w:cs="Arial"/>
          <w:szCs w:val="22"/>
        </w:rPr>
        <w:t xml:space="preserve"> </w:t>
      </w:r>
    </w:p>
    <w:p w14:paraId="780E07F6" w14:textId="77777777" w:rsidR="00A5784D" w:rsidRPr="00482489" w:rsidRDefault="00A5784D" w:rsidP="00F56393">
      <w:pPr>
        <w:jc w:val="both"/>
        <w:rPr>
          <w:rFonts w:cs="Arial"/>
          <w:szCs w:val="22"/>
        </w:rPr>
      </w:pPr>
    </w:p>
    <w:p w14:paraId="4D5459E2" w14:textId="77777777" w:rsidR="00FA20FD" w:rsidRPr="00482489" w:rsidRDefault="000607CC" w:rsidP="00BF0B41">
      <w:pPr>
        <w:jc w:val="both"/>
        <w:rPr>
          <w:rFonts w:cs="Arial"/>
        </w:rPr>
      </w:pPr>
      <w:r>
        <w:rPr>
          <w:rFonts w:cs="Arial"/>
          <w:szCs w:val="22"/>
        </w:rPr>
        <w:t>The Department</w:t>
      </w:r>
      <w:r w:rsidR="000D38C5" w:rsidRPr="00482489">
        <w:rPr>
          <w:rFonts w:cs="Arial"/>
          <w:szCs w:val="22"/>
        </w:rPr>
        <w:t xml:space="preserve"> will run this competition in compliance with the </w:t>
      </w:r>
      <w:hyperlink r:id="rId26" w:anchor="code-of-practice" w:history="1">
        <w:r w:rsidR="005E121C" w:rsidRPr="00482489">
          <w:rPr>
            <w:rStyle w:val="Hyperlink"/>
            <w:rFonts w:cs="Arial"/>
            <w:szCs w:val="22"/>
          </w:rPr>
          <w:t>Code of Practice for Appointment to Positions in the Civil Service and Public Service</w:t>
        </w:r>
      </w:hyperlink>
      <w:r w:rsidR="000D38C5" w:rsidRPr="00482489">
        <w:rPr>
          <w:rFonts w:cs="Arial"/>
          <w:szCs w:val="22"/>
        </w:rPr>
        <w:t>, prepared by the Commission for Public Service Appointments (CPSA).</w:t>
      </w:r>
    </w:p>
    <w:p w14:paraId="38091422" w14:textId="77777777" w:rsidR="007148B1" w:rsidRPr="00482489" w:rsidRDefault="00FA20FD" w:rsidP="00945BE9">
      <w:pPr>
        <w:pStyle w:val="Heading2"/>
        <w:spacing w:before="240"/>
        <w:ind w:left="567" w:hanging="567"/>
        <w:rPr>
          <w:rFonts w:cs="Arial"/>
          <w:color w:val="004D44"/>
        </w:rPr>
      </w:pPr>
      <w:bookmarkStart w:id="19" w:name="_Toc239757596"/>
      <w:r w:rsidRPr="00482489">
        <w:rPr>
          <w:rFonts w:cs="Arial"/>
          <w:color w:val="004D44"/>
        </w:rPr>
        <w:t xml:space="preserve">7.4 </w:t>
      </w:r>
      <w:r w:rsidR="00F56393" w:rsidRPr="00482489">
        <w:rPr>
          <w:rFonts w:cs="Arial"/>
          <w:color w:val="004D44"/>
        </w:rPr>
        <w:tab/>
      </w:r>
      <w:r w:rsidR="007148B1" w:rsidRPr="00482489">
        <w:rPr>
          <w:rFonts w:cs="Arial"/>
          <w:color w:val="004D44"/>
        </w:rPr>
        <w:t>Data Protection Policy</w:t>
      </w:r>
      <w:bookmarkEnd w:id="19"/>
    </w:p>
    <w:p w14:paraId="4F563ECF" w14:textId="77777777" w:rsidR="00E41A3E" w:rsidRPr="008C6F31" w:rsidRDefault="00E41A3E" w:rsidP="00E41A3E">
      <w:pPr>
        <w:rPr>
          <w:lang w:val="x-none"/>
        </w:rPr>
      </w:pPr>
      <w:r w:rsidRPr="008C6F31">
        <w:rPr>
          <w:lang w:val="x-none"/>
        </w:rPr>
        <w:t>The General Data Protection Regulation (GDPR) came into force on the 25 May 2018, replacing the existing data protection framework under the EU Data Protection Directive. Information submitted with this job application is used in processing your application. All applications are treated with the strictest of confidentiality and all necessary precautions will be taken to ensure the security of your data.</w:t>
      </w:r>
    </w:p>
    <w:p w14:paraId="3AB4589A" w14:textId="77777777" w:rsidR="00EB40A3" w:rsidRPr="00EB40A3" w:rsidRDefault="00EB40A3" w:rsidP="00EB40A3">
      <w:pPr>
        <w:pStyle w:val="Heading2"/>
        <w:spacing w:before="240"/>
        <w:ind w:left="567" w:hanging="567"/>
        <w:rPr>
          <w:rFonts w:cs="Arial"/>
          <w:color w:val="004D44"/>
        </w:rPr>
      </w:pPr>
      <w:bookmarkStart w:id="20" w:name="_Toc239757597"/>
      <w:r w:rsidRPr="00EB40A3">
        <w:rPr>
          <w:rFonts w:cs="Arial"/>
          <w:color w:val="004D44"/>
        </w:rPr>
        <w:t xml:space="preserve">7.5 </w:t>
      </w:r>
      <w:r w:rsidR="00471BFC">
        <w:rPr>
          <w:rFonts w:cs="Arial"/>
          <w:color w:val="004D44"/>
        </w:rPr>
        <w:tab/>
      </w:r>
      <w:r w:rsidRPr="00EB40A3">
        <w:rPr>
          <w:rFonts w:cs="Arial"/>
          <w:color w:val="004D44"/>
        </w:rPr>
        <w:t>Accessibility, Disability and Reasonable Accommodation</w:t>
      </w:r>
      <w:r w:rsidR="000A552D">
        <w:rPr>
          <w:rFonts w:cs="Arial"/>
          <w:color w:val="004D44"/>
        </w:rPr>
        <w:t xml:space="preserve"> for the Selection Process</w:t>
      </w:r>
      <w:bookmarkEnd w:id="20"/>
    </w:p>
    <w:p w14:paraId="33B7D7C6" w14:textId="77777777" w:rsidR="00EB40A3" w:rsidRPr="003F10CD" w:rsidRDefault="000A552D" w:rsidP="00EB40A3">
      <w:pPr>
        <w:spacing w:before="240"/>
        <w:rPr>
          <w:rFonts w:cs="Arial"/>
          <w:szCs w:val="22"/>
        </w:rPr>
      </w:pPr>
      <w:r w:rsidRPr="00482489">
        <w:rPr>
          <w:rFonts w:cs="Arial"/>
          <w:noProof/>
          <w:lang w:eastAsia="en-IE"/>
        </w:rPr>
        <w:drawing>
          <wp:anchor distT="0" distB="0" distL="114300" distR="114300" simplePos="0" relativeHeight="251658243" behindDoc="1" locked="0" layoutInCell="1" allowOverlap="1" wp14:anchorId="6B69C359" wp14:editId="537826A4">
            <wp:simplePos x="0" y="0"/>
            <wp:positionH relativeFrom="page">
              <wp:posOffset>0</wp:posOffset>
            </wp:positionH>
            <wp:positionV relativeFrom="page">
              <wp:posOffset>7848600</wp:posOffset>
            </wp:positionV>
            <wp:extent cx="7540625" cy="10666730"/>
            <wp:effectExtent l="0" t="0" r="3175" b="1270"/>
            <wp:wrapNone/>
            <wp:docPr id="577420387" name="Picture 577420387" descr="A colorful triangle with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420387" name="Picture 577420387" descr="A colorful triangle with white background&#10;&#10;AI-generated content may be incorrect."/>
                    <pic:cNvPicPr>
                      <a:picLocks/>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7540625" cy="10666730"/>
                    </a:xfrm>
                    <a:prstGeom prst="rect">
                      <a:avLst/>
                    </a:prstGeom>
                    <a:noFill/>
                    <a:ln>
                      <a:noFill/>
                    </a:ln>
                  </pic:spPr>
                </pic:pic>
              </a:graphicData>
            </a:graphic>
            <wp14:sizeRelH relativeFrom="page">
              <wp14:pctWidth>0</wp14:pctWidth>
            </wp14:sizeRelH>
            <wp14:sizeRelV relativeFrom="page">
              <wp14:pctHeight>0</wp14:pctHeight>
            </wp14:sizeRelV>
          </wp:anchor>
        </w:drawing>
      </w:r>
      <w:r w:rsidR="00EB40A3" w:rsidRPr="003F10CD">
        <w:rPr>
          <w:rFonts w:cs="Arial"/>
          <w:szCs w:val="22"/>
        </w:rPr>
        <w:t xml:space="preserve">We are committed to promoting equality of opportunity and to ensuring that our recruitment processes are accessible and inclusive for all candidates. </w:t>
      </w:r>
    </w:p>
    <w:p w14:paraId="2EDD99E0" w14:textId="77777777" w:rsidR="00EB40A3" w:rsidRPr="003F10CD" w:rsidRDefault="000A552D" w:rsidP="00EB40A3">
      <w:pPr>
        <w:spacing w:before="240"/>
        <w:rPr>
          <w:rFonts w:cs="Arial"/>
          <w:szCs w:val="22"/>
        </w:rPr>
      </w:pPr>
      <w:r>
        <w:rPr>
          <w:rFonts w:cs="Arial"/>
          <w:szCs w:val="22"/>
        </w:rPr>
        <w:t>If you</w:t>
      </w:r>
      <w:r w:rsidR="00EB40A3" w:rsidRPr="003F10CD">
        <w:rPr>
          <w:rFonts w:cs="Arial"/>
          <w:szCs w:val="22"/>
        </w:rPr>
        <w:t xml:space="preserve"> </w:t>
      </w:r>
      <w:r w:rsidR="00D21B0D">
        <w:rPr>
          <w:rFonts w:cs="Arial"/>
          <w:szCs w:val="22"/>
        </w:rPr>
        <w:t>have</w:t>
      </w:r>
      <w:r w:rsidR="00EB40A3" w:rsidRPr="003F10CD">
        <w:rPr>
          <w:rFonts w:cs="Arial"/>
          <w:szCs w:val="22"/>
        </w:rPr>
        <w:t xml:space="preserve"> a disability or</w:t>
      </w:r>
      <w:r w:rsidR="001F227F">
        <w:rPr>
          <w:rFonts w:cs="Arial"/>
          <w:szCs w:val="22"/>
        </w:rPr>
        <w:t xml:space="preserve"> if you think you</w:t>
      </w:r>
      <w:r w:rsidR="00EB40A3" w:rsidRPr="003F10CD">
        <w:rPr>
          <w:rFonts w:cs="Arial"/>
          <w:szCs w:val="22"/>
        </w:rPr>
        <w:t xml:space="preserve"> may require</w:t>
      </w:r>
      <w:r w:rsidR="001F227F">
        <w:rPr>
          <w:rFonts w:cs="Arial"/>
          <w:szCs w:val="22"/>
        </w:rPr>
        <w:t xml:space="preserve"> a</w:t>
      </w:r>
      <w:r w:rsidR="00EB40A3" w:rsidRPr="003F10CD">
        <w:rPr>
          <w:rFonts w:cs="Arial"/>
          <w:szCs w:val="22"/>
        </w:rPr>
        <w:t xml:space="preserve"> reasonable accommodation at any stage of the selection process</w:t>
      </w:r>
      <w:r w:rsidR="00D21B0D">
        <w:rPr>
          <w:rFonts w:cs="Arial"/>
          <w:szCs w:val="22"/>
        </w:rPr>
        <w:t>,</w:t>
      </w:r>
      <w:r w:rsidR="00EB40A3" w:rsidRPr="003F10CD">
        <w:rPr>
          <w:rFonts w:cs="Arial"/>
          <w:szCs w:val="22"/>
        </w:rPr>
        <w:t xml:space="preserve"> </w:t>
      </w:r>
      <w:r w:rsidR="00D21B0D">
        <w:rPr>
          <w:rFonts w:cs="Arial"/>
          <w:szCs w:val="22"/>
        </w:rPr>
        <w:t>we strongly</w:t>
      </w:r>
      <w:r w:rsidR="00EB40A3" w:rsidRPr="003F10CD">
        <w:rPr>
          <w:rFonts w:cs="Arial"/>
          <w:szCs w:val="22"/>
        </w:rPr>
        <w:t xml:space="preserve"> encourage</w:t>
      </w:r>
      <w:r w:rsidR="00D21B0D">
        <w:rPr>
          <w:rFonts w:cs="Arial"/>
          <w:szCs w:val="22"/>
        </w:rPr>
        <w:t xml:space="preserve"> you</w:t>
      </w:r>
      <w:r w:rsidR="00EB40A3" w:rsidRPr="003F10CD">
        <w:rPr>
          <w:rFonts w:cs="Arial"/>
          <w:szCs w:val="22"/>
        </w:rPr>
        <w:t xml:space="preserve"> to make this known at the earliest opportunity</w:t>
      </w:r>
      <w:r w:rsidR="00D21B0D">
        <w:rPr>
          <w:rFonts w:cs="Arial"/>
          <w:szCs w:val="22"/>
        </w:rPr>
        <w:t xml:space="preserve"> so we can ensure you get the support you need</w:t>
      </w:r>
      <w:r w:rsidR="00EB40A3" w:rsidRPr="003F10CD">
        <w:rPr>
          <w:rFonts w:cs="Arial"/>
          <w:szCs w:val="22"/>
        </w:rPr>
        <w:t>. Such accommodations may include adjustments to the format or delivery of assessments, additional time, or other tailored supports.</w:t>
      </w:r>
    </w:p>
    <w:p w14:paraId="06650324" w14:textId="77777777" w:rsidR="00EB40A3" w:rsidRPr="003F10CD" w:rsidRDefault="00EB40A3" w:rsidP="00EB40A3">
      <w:pPr>
        <w:spacing w:before="240"/>
        <w:rPr>
          <w:rFonts w:cs="Arial"/>
          <w:szCs w:val="22"/>
        </w:rPr>
      </w:pPr>
      <w:r w:rsidRPr="003F10CD">
        <w:rPr>
          <w:rFonts w:cs="Arial"/>
          <w:szCs w:val="22"/>
        </w:rPr>
        <w:t>All requests for reasonable accommodation</w:t>
      </w:r>
      <w:r w:rsidR="001F227F">
        <w:rPr>
          <w:rFonts w:cs="Arial"/>
          <w:szCs w:val="22"/>
        </w:rPr>
        <w:t>s</w:t>
      </w:r>
      <w:r w:rsidRPr="003F10CD">
        <w:rPr>
          <w:rFonts w:cs="Arial"/>
          <w:szCs w:val="22"/>
        </w:rPr>
        <w:t xml:space="preserve"> will be considered on a case-by-case basis, having regard to the individual circumstances</w:t>
      </w:r>
      <w:r w:rsidR="001F227F">
        <w:rPr>
          <w:rFonts w:cs="Arial"/>
          <w:szCs w:val="22"/>
        </w:rPr>
        <w:t>, in line with best practice and current legislation</w:t>
      </w:r>
      <w:r w:rsidR="00E41A3E">
        <w:rPr>
          <w:rFonts w:cs="Arial"/>
          <w:szCs w:val="22"/>
        </w:rPr>
        <w:t>.</w:t>
      </w:r>
      <w:r w:rsidRPr="003F10CD">
        <w:rPr>
          <w:rFonts w:cs="Arial"/>
          <w:szCs w:val="22"/>
        </w:rPr>
        <w:t xml:space="preserve"> </w:t>
      </w:r>
      <w:r w:rsidR="003D3106">
        <w:rPr>
          <w:rFonts w:cs="Arial"/>
          <w:szCs w:val="22"/>
        </w:rPr>
        <w:t>Having a disability or requiring adjustments will not impact your progress in the selection process, and you will not be disadvantage</w:t>
      </w:r>
      <w:r w:rsidR="001F227F">
        <w:rPr>
          <w:rFonts w:cs="Arial"/>
          <w:szCs w:val="22"/>
        </w:rPr>
        <w:t>d</w:t>
      </w:r>
      <w:r w:rsidR="003D3106">
        <w:rPr>
          <w:rFonts w:cs="Arial"/>
          <w:szCs w:val="22"/>
        </w:rPr>
        <w:t xml:space="preserve"> by disclosing your disability or requirements. </w:t>
      </w:r>
      <w:r w:rsidRPr="003F10CD">
        <w:rPr>
          <w:rFonts w:cs="Arial"/>
          <w:szCs w:val="22"/>
        </w:rPr>
        <w:t xml:space="preserve">All </w:t>
      </w:r>
      <w:r w:rsidR="003D3106">
        <w:rPr>
          <w:rFonts w:cs="Arial"/>
          <w:szCs w:val="22"/>
        </w:rPr>
        <w:t>information provided in this context will be treated as strictly confidential.</w:t>
      </w:r>
      <w:r w:rsidRPr="003F10CD">
        <w:rPr>
          <w:rFonts w:cs="Arial"/>
          <w:szCs w:val="22"/>
        </w:rPr>
        <w:t xml:space="preserve"> </w:t>
      </w:r>
    </w:p>
    <w:p w14:paraId="6C362A9B" w14:textId="77777777" w:rsidR="00EB40A3" w:rsidRPr="003F10CD" w:rsidRDefault="00EB40A3" w:rsidP="00EB40A3">
      <w:pPr>
        <w:spacing w:before="240"/>
        <w:rPr>
          <w:rFonts w:cs="Arial"/>
          <w:szCs w:val="22"/>
        </w:rPr>
      </w:pPr>
      <w:r w:rsidRPr="003F10CD">
        <w:rPr>
          <w:rFonts w:cs="Arial"/>
          <w:szCs w:val="22"/>
        </w:rPr>
        <w:t>Candidates who wish to</w:t>
      </w:r>
      <w:r w:rsidR="001F227F">
        <w:rPr>
          <w:rFonts w:cs="Arial"/>
          <w:szCs w:val="22"/>
        </w:rPr>
        <w:t xml:space="preserve"> discuss or </w:t>
      </w:r>
      <w:r w:rsidRPr="003F10CD">
        <w:rPr>
          <w:rFonts w:cs="Arial"/>
          <w:szCs w:val="22"/>
        </w:rPr>
        <w:t>request</w:t>
      </w:r>
      <w:r w:rsidR="001F227F">
        <w:rPr>
          <w:rFonts w:cs="Arial"/>
          <w:szCs w:val="22"/>
        </w:rPr>
        <w:t xml:space="preserve"> a</w:t>
      </w:r>
      <w:r w:rsidRPr="003F10CD">
        <w:rPr>
          <w:rFonts w:cs="Arial"/>
          <w:szCs w:val="22"/>
        </w:rPr>
        <w:t xml:space="preserve"> reasonable accommodation should:</w:t>
      </w:r>
    </w:p>
    <w:p w14:paraId="750D74CA" w14:textId="77777777" w:rsidR="00EB40A3" w:rsidRPr="003F10CD" w:rsidRDefault="00EB40A3" w:rsidP="00864987">
      <w:pPr>
        <w:numPr>
          <w:ilvl w:val="0"/>
          <w:numId w:val="4"/>
        </w:numPr>
        <w:spacing w:before="240"/>
        <w:rPr>
          <w:rFonts w:cs="Arial"/>
          <w:szCs w:val="22"/>
        </w:rPr>
      </w:pPr>
      <w:r w:rsidRPr="003F10CD">
        <w:rPr>
          <w:rFonts w:cs="Arial"/>
          <w:szCs w:val="22"/>
        </w:rPr>
        <w:t>Indicate this on their application form, or</w:t>
      </w:r>
    </w:p>
    <w:p w14:paraId="20466C96" w14:textId="77777777" w:rsidR="00EB40A3" w:rsidRPr="003F10CD" w:rsidRDefault="00EB40A3" w:rsidP="00864987">
      <w:pPr>
        <w:numPr>
          <w:ilvl w:val="0"/>
          <w:numId w:val="4"/>
        </w:numPr>
        <w:spacing w:before="240"/>
        <w:rPr>
          <w:rFonts w:cs="Arial"/>
          <w:szCs w:val="22"/>
        </w:rPr>
      </w:pPr>
      <w:r w:rsidRPr="003F10CD">
        <w:rPr>
          <w:rFonts w:cs="Arial"/>
          <w:szCs w:val="22"/>
        </w:rPr>
        <w:t xml:space="preserve">Contact the recruitment team at </w:t>
      </w:r>
      <w:hyperlink r:id="rId28" w:history="1">
        <w:r w:rsidR="00E41A3E" w:rsidRPr="00F87F51">
          <w:rPr>
            <w:rStyle w:val="Hyperlink"/>
            <w:rFonts w:cs="Arial"/>
            <w:b/>
            <w:bCs/>
            <w:szCs w:val="22"/>
          </w:rPr>
          <w:t>competitions@dfa.ie</w:t>
        </w:r>
      </w:hyperlink>
      <w:r w:rsidR="00E41A3E">
        <w:rPr>
          <w:rFonts w:cs="Arial"/>
          <w:b/>
          <w:bCs/>
          <w:szCs w:val="22"/>
        </w:rPr>
        <w:t xml:space="preserve"> </w:t>
      </w:r>
      <w:r w:rsidRPr="003F10CD">
        <w:rPr>
          <w:rFonts w:cs="Arial"/>
          <w:szCs w:val="22"/>
        </w:rPr>
        <w:t>as early as possible.</w:t>
      </w:r>
    </w:p>
    <w:p w14:paraId="48C06C11" w14:textId="77777777" w:rsidR="00EB40A3" w:rsidRPr="003F10CD" w:rsidRDefault="00EB40A3" w:rsidP="00EB40A3">
      <w:pPr>
        <w:spacing w:before="240"/>
        <w:rPr>
          <w:rFonts w:cs="Arial"/>
          <w:szCs w:val="22"/>
        </w:rPr>
      </w:pPr>
      <w:r w:rsidRPr="003F10CD">
        <w:rPr>
          <w:rFonts w:cs="Arial"/>
          <w:szCs w:val="22"/>
        </w:rPr>
        <w:t>Candidates should provide sufficient detail regarding the nature of the accommodation required to assist in making appropriate arrangements. Where necessary, we may seek supporting medical or professional documentation to facilitate the assessment of the request.</w:t>
      </w:r>
    </w:p>
    <w:p w14:paraId="18FE9D26" w14:textId="77777777" w:rsidR="00EB40A3" w:rsidRDefault="00EB40A3" w:rsidP="00EB40A3">
      <w:pPr>
        <w:spacing w:before="240"/>
        <w:rPr>
          <w:rFonts w:cs="Arial"/>
          <w:szCs w:val="22"/>
        </w:rPr>
      </w:pPr>
      <w:r w:rsidRPr="003F10CD">
        <w:rPr>
          <w:rFonts w:cs="Arial"/>
          <w:szCs w:val="22"/>
        </w:rPr>
        <w:t>We are committed to engaging with candidates to ensure, insofar as practicable, that appropriate supports are put in place to enable equitable participation in the recruitment process</w:t>
      </w:r>
      <w:r w:rsidR="001F227F">
        <w:rPr>
          <w:rFonts w:cs="Arial"/>
          <w:szCs w:val="22"/>
        </w:rPr>
        <w:t xml:space="preserve"> for all candidates</w:t>
      </w:r>
      <w:r w:rsidRPr="003F10CD">
        <w:rPr>
          <w:rFonts w:cs="Arial"/>
          <w:szCs w:val="22"/>
        </w:rPr>
        <w:t>.</w:t>
      </w:r>
    </w:p>
    <w:p w14:paraId="7ADF6D87" w14:textId="77777777" w:rsidR="00E41A3E" w:rsidRDefault="00E41A3E" w:rsidP="00E41A3E">
      <w:pPr>
        <w:rPr>
          <w:rFonts w:cs="Arial"/>
          <w:b/>
          <w:bCs/>
          <w:color w:val="004D44"/>
          <w:szCs w:val="18"/>
          <w:lang w:val="x-none"/>
        </w:rPr>
      </w:pPr>
    </w:p>
    <w:p w14:paraId="6879D31F" w14:textId="77777777" w:rsidR="00E41A3E" w:rsidRPr="00A83B97" w:rsidRDefault="00E41A3E" w:rsidP="00E41A3E">
      <w:pPr>
        <w:rPr>
          <w:rFonts w:cs="Arial"/>
          <w:b/>
          <w:bCs/>
          <w:color w:val="004D44"/>
          <w:szCs w:val="18"/>
          <w:lang w:val="x-none"/>
        </w:rPr>
      </w:pPr>
      <w:r w:rsidRPr="00A83B97">
        <w:rPr>
          <w:rFonts w:cs="Arial"/>
          <w:b/>
          <w:bCs/>
          <w:color w:val="004D44"/>
          <w:szCs w:val="18"/>
          <w:lang w:val="x-none"/>
        </w:rPr>
        <w:t>Secrecy, Confidentiality and Standards of Behaviour - Official Secrecy and Integrity</w:t>
      </w:r>
    </w:p>
    <w:p w14:paraId="24A52880" w14:textId="77777777" w:rsidR="00E41A3E" w:rsidRPr="00A83B97" w:rsidRDefault="00E41A3E" w:rsidP="00E41A3E">
      <w:pPr>
        <w:rPr>
          <w:rFonts w:cs="Arial"/>
          <w:szCs w:val="22"/>
          <w:lang w:val="en-US"/>
        </w:rPr>
      </w:pPr>
      <w:r w:rsidRPr="00A83B97">
        <w:rPr>
          <w:rFonts w:cs="Arial"/>
          <w:szCs w:val="22"/>
          <w:lang w:val="en-US"/>
        </w:rPr>
        <w:t xml:space="preserve">During the term of the probationary contract, an officer will be subject to the Provisions of the Official Secrets Act, 1963, as amended by the Freedom of Information Act 2014. The officer will agree not to disclose to </w:t>
      </w:r>
      <w:proofErr w:type="spellStart"/>
      <w:r w:rsidRPr="00A83B97">
        <w:rPr>
          <w:rFonts w:cs="Arial"/>
          <w:szCs w:val="22"/>
          <w:lang w:val="en-US"/>
        </w:rPr>
        <w:t>unauthorised</w:t>
      </w:r>
      <w:proofErr w:type="spellEnd"/>
      <w:r w:rsidRPr="00A83B97">
        <w:rPr>
          <w:rFonts w:cs="Arial"/>
          <w:szCs w:val="22"/>
          <w:lang w:val="en-US"/>
        </w:rPr>
        <w:t xml:space="preserve"> third parties any confidential information either during or </w:t>
      </w:r>
      <w:proofErr w:type="gramStart"/>
      <w:r w:rsidRPr="00A83B97">
        <w:rPr>
          <w:rFonts w:cs="Arial"/>
          <w:szCs w:val="22"/>
          <w:lang w:val="en-US"/>
        </w:rPr>
        <w:t>subsequent to</w:t>
      </w:r>
      <w:proofErr w:type="gramEnd"/>
      <w:r w:rsidRPr="00A83B97">
        <w:rPr>
          <w:rFonts w:cs="Arial"/>
          <w:szCs w:val="22"/>
          <w:lang w:val="en-US"/>
        </w:rPr>
        <w:t xml:space="preserve"> the period of employment.</w:t>
      </w:r>
    </w:p>
    <w:p w14:paraId="6F0F80FA" w14:textId="77777777" w:rsidR="00E41A3E" w:rsidRPr="00A83B97" w:rsidRDefault="00E41A3E" w:rsidP="00E41A3E">
      <w:pPr>
        <w:spacing w:before="240"/>
        <w:rPr>
          <w:rFonts w:cs="Arial"/>
          <w:b/>
          <w:bCs/>
          <w:color w:val="004D44"/>
          <w:szCs w:val="18"/>
          <w:lang w:val="x-none"/>
        </w:rPr>
      </w:pPr>
      <w:r w:rsidRPr="00A83B97">
        <w:rPr>
          <w:rFonts w:cs="Arial"/>
          <w:b/>
          <w:bCs/>
          <w:color w:val="004D44"/>
          <w:szCs w:val="18"/>
          <w:lang w:val="x-none"/>
        </w:rPr>
        <w:t>Civil Service Code of Standards and Behaviour</w:t>
      </w:r>
    </w:p>
    <w:p w14:paraId="40D3E5CA" w14:textId="77777777" w:rsidR="00E41A3E" w:rsidRPr="00A83B97" w:rsidRDefault="00E41A3E" w:rsidP="00E41A3E">
      <w:pPr>
        <w:rPr>
          <w:rFonts w:cs="Arial"/>
          <w:szCs w:val="22"/>
          <w:lang w:val="en-US"/>
        </w:rPr>
      </w:pPr>
      <w:r w:rsidRPr="00A83B97">
        <w:rPr>
          <w:rFonts w:cs="Arial"/>
          <w:szCs w:val="22"/>
          <w:lang w:val="en-US"/>
        </w:rPr>
        <w:t xml:space="preserve">The appointee will be subject to the Civil Service Code of Standards and </w:t>
      </w:r>
      <w:proofErr w:type="spellStart"/>
      <w:r w:rsidRPr="00A83B97">
        <w:rPr>
          <w:rFonts w:cs="Arial"/>
          <w:szCs w:val="22"/>
          <w:lang w:val="en-US"/>
        </w:rPr>
        <w:t>Behaviour</w:t>
      </w:r>
      <w:proofErr w:type="spellEnd"/>
      <w:r w:rsidRPr="00A83B97">
        <w:rPr>
          <w:rFonts w:cs="Arial"/>
          <w:szCs w:val="22"/>
          <w:lang w:val="en-US"/>
        </w:rPr>
        <w:t>.</w:t>
      </w:r>
    </w:p>
    <w:p w14:paraId="1C2350AD" w14:textId="77777777" w:rsidR="00E41A3E" w:rsidRPr="00A83B97" w:rsidRDefault="00E41A3E" w:rsidP="00E41A3E">
      <w:pPr>
        <w:spacing w:before="240"/>
        <w:rPr>
          <w:rFonts w:cs="Arial"/>
          <w:b/>
          <w:bCs/>
          <w:color w:val="004D44"/>
          <w:szCs w:val="18"/>
          <w:lang w:val="x-none"/>
        </w:rPr>
      </w:pPr>
      <w:r w:rsidRPr="00A83B97">
        <w:rPr>
          <w:rFonts w:cs="Arial"/>
          <w:b/>
          <w:bCs/>
          <w:color w:val="004D44"/>
          <w:szCs w:val="18"/>
          <w:lang w:val="x-none"/>
        </w:rPr>
        <w:t>Ethics in Public Office Acts</w:t>
      </w:r>
    </w:p>
    <w:p w14:paraId="11DAAB9B" w14:textId="77777777" w:rsidR="00E41A3E" w:rsidRDefault="00E41A3E" w:rsidP="00E41A3E">
      <w:pPr>
        <w:rPr>
          <w:rFonts w:cs="Arial"/>
          <w:b/>
          <w:bCs/>
          <w:color w:val="004D44"/>
          <w:szCs w:val="18"/>
          <w:lang w:val="x-none"/>
        </w:rPr>
      </w:pPr>
      <w:r w:rsidRPr="00A83B97">
        <w:rPr>
          <w:rFonts w:cs="Arial"/>
          <w:szCs w:val="22"/>
          <w:lang w:val="en-US"/>
        </w:rPr>
        <w:t>The Ethics in Public Office Acts will apply, where appropriate, to this appointment.</w:t>
      </w:r>
    </w:p>
    <w:p w14:paraId="0CF619FA" w14:textId="77777777" w:rsidR="00E41A3E" w:rsidRPr="00A83B97" w:rsidRDefault="00E41A3E" w:rsidP="00E41A3E">
      <w:pPr>
        <w:spacing w:before="240"/>
        <w:rPr>
          <w:rFonts w:cs="Arial"/>
          <w:b/>
          <w:bCs/>
          <w:color w:val="004D44"/>
          <w:szCs w:val="18"/>
          <w:lang w:val="x-none"/>
        </w:rPr>
      </w:pPr>
      <w:r w:rsidRPr="00A83B97">
        <w:rPr>
          <w:rFonts w:cs="Arial"/>
          <w:b/>
          <w:bCs/>
          <w:color w:val="004D44"/>
          <w:szCs w:val="18"/>
          <w:lang w:val="x-none"/>
        </w:rPr>
        <w:lastRenderedPageBreak/>
        <w:t>Political Activity</w:t>
      </w:r>
    </w:p>
    <w:p w14:paraId="584F35EE" w14:textId="77777777" w:rsidR="00E41A3E" w:rsidRPr="00A83B97" w:rsidRDefault="00E41A3E" w:rsidP="00E41A3E">
      <w:pPr>
        <w:rPr>
          <w:rFonts w:cs="Arial"/>
          <w:szCs w:val="22"/>
          <w:lang w:val="en-US"/>
        </w:rPr>
      </w:pPr>
      <w:r w:rsidRPr="00A83B97">
        <w:rPr>
          <w:rFonts w:cs="Arial"/>
          <w:szCs w:val="22"/>
          <w:lang w:val="en-US"/>
        </w:rPr>
        <w:t xml:space="preserve">During the term of </w:t>
      </w:r>
      <w:proofErr w:type="gramStart"/>
      <w:r w:rsidRPr="00A83B97">
        <w:rPr>
          <w:rFonts w:cs="Arial"/>
          <w:szCs w:val="22"/>
          <w:lang w:val="en-US"/>
        </w:rPr>
        <w:t>employment</w:t>
      </w:r>
      <w:proofErr w:type="gramEnd"/>
      <w:r w:rsidRPr="00A83B97">
        <w:rPr>
          <w:rFonts w:cs="Arial"/>
          <w:szCs w:val="22"/>
          <w:lang w:val="en-US"/>
        </w:rPr>
        <w:t xml:space="preserve"> the officer will be subject to the rules governing public servants and politics.</w:t>
      </w:r>
    </w:p>
    <w:p w14:paraId="71D4C872" w14:textId="77777777" w:rsidR="00E41A3E" w:rsidRPr="00A83B97" w:rsidRDefault="00E41A3E" w:rsidP="00E41A3E">
      <w:pPr>
        <w:spacing w:before="240"/>
        <w:rPr>
          <w:rFonts w:cs="Arial"/>
          <w:szCs w:val="22"/>
          <w:lang w:val="en-US"/>
        </w:rPr>
      </w:pPr>
      <w:r w:rsidRPr="00A83B97">
        <w:rPr>
          <w:rFonts w:cs="Arial"/>
          <w:szCs w:val="22"/>
          <w:lang w:val="en-US"/>
        </w:rPr>
        <w:t xml:space="preserve">All circulars are available on the website </w:t>
      </w:r>
      <w:hyperlink r:id="rId29" w:history="1">
        <w:r w:rsidRPr="00CF2B61">
          <w:rPr>
            <w:rStyle w:val="Hyperlink"/>
            <w:rFonts w:cs="Arial"/>
            <w:szCs w:val="22"/>
            <w:lang w:val="en-US"/>
          </w:rPr>
          <w:t>www.circulars.gov.ie</w:t>
        </w:r>
      </w:hyperlink>
      <w:r>
        <w:rPr>
          <w:rFonts w:cs="Arial"/>
          <w:szCs w:val="22"/>
          <w:lang w:val="en-US"/>
        </w:rPr>
        <w:t xml:space="preserve"> </w:t>
      </w:r>
      <w:r w:rsidRPr="00A83B97">
        <w:rPr>
          <w:rFonts w:cs="Arial"/>
          <w:szCs w:val="22"/>
          <w:lang w:val="en-US"/>
        </w:rPr>
        <w:t>or from the Personnel Section.</w:t>
      </w:r>
    </w:p>
    <w:p w14:paraId="0B1AA737" w14:textId="77777777" w:rsidR="00E41A3E" w:rsidRPr="00A83B97" w:rsidRDefault="00E41A3E" w:rsidP="00E41A3E">
      <w:pPr>
        <w:spacing w:before="240"/>
        <w:rPr>
          <w:rFonts w:cs="Arial"/>
          <w:b/>
          <w:bCs/>
          <w:color w:val="004D44"/>
          <w:szCs w:val="18"/>
          <w:lang w:val="x-none"/>
        </w:rPr>
      </w:pPr>
      <w:r w:rsidRPr="00A83B97">
        <w:rPr>
          <w:rFonts w:cs="Arial"/>
          <w:b/>
          <w:bCs/>
          <w:color w:val="004D44"/>
          <w:szCs w:val="18"/>
          <w:lang w:val="x-none"/>
        </w:rPr>
        <w:t>Important Notice</w:t>
      </w:r>
    </w:p>
    <w:p w14:paraId="188DAEBE" w14:textId="77777777" w:rsidR="00E41A3E" w:rsidRPr="00A83B97" w:rsidRDefault="00E41A3E" w:rsidP="00E41A3E">
      <w:pPr>
        <w:rPr>
          <w:rFonts w:cs="Arial"/>
          <w:b/>
          <w:bCs/>
          <w:szCs w:val="22"/>
          <w:lang w:val="en-US"/>
        </w:rPr>
      </w:pPr>
      <w:r w:rsidRPr="00A83B97">
        <w:rPr>
          <w:rFonts w:cs="Arial"/>
          <w:b/>
          <w:bCs/>
          <w:szCs w:val="22"/>
          <w:lang w:val="en-US"/>
        </w:rPr>
        <w:t>The foregoing represents the principal conditions of service and is not intended to be the comprehensive list of all terms and conditions of employment which will be set out in the probationary contract to be agreed with the successful candidate.</w:t>
      </w:r>
    </w:p>
    <w:p w14:paraId="0E7566A0" w14:textId="77777777" w:rsidR="00E41A3E" w:rsidRPr="00A83B97" w:rsidRDefault="00E41A3E" w:rsidP="00E41A3E">
      <w:pPr>
        <w:rPr>
          <w:rFonts w:eastAsia="Cambria" w:cs="Arial"/>
          <w:b/>
          <w:bCs/>
          <w:color w:val="004D44"/>
          <w:kern w:val="32"/>
          <w:sz w:val="36"/>
          <w:szCs w:val="32"/>
          <w:u w:color="000000"/>
          <w:bdr w:val="nil"/>
          <w:lang w:eastAsia="en-IE"/>
        </w:rPr>
      </w:pPr>
      <w:r w:rsidRPr="00A83B97">
        <w:rPr>
          <w:rFonts w:eastAsia="Cambria" w:cs="Arial"/>
          <w:b/>
          <w:bCs/>
          <w:color w:val="004D44"/>
          <w:kern w:val="32"/>
          <w:sz w:val="36"/>
          <w:szCs w:val="32"/>
          <w:u w:color="000000"/>
          <w:bdr w:val="nil"/>
        </w:rPr>
        <w:br w:type="page"/>
      </w:r>
    </w:p>
    <w:p w14:paraId="48EEB30F" w14:textId="77777777" w:rsidR="001C2F50" w:rsidRPr="00482489" w:rsidRDefault="001C2F50" w:rsidP="00BF0B41">
      <w:pPr>
        <w:pStyle w:val="NoSpacing"/>
        <w:tabs>
          <w:tab w:val="left" w:pos="8640"/>
        </w:tabs>
        <w:spacing w:after="120"/>
        <w:ind w:left="2552" w:right="-23" w:hanging="2552"/>
        <w:rPr>
          <w:rFonts w:ascii="Arial" w:eastAsia="Cambria" w:hAnsi="Arial" w:cs="Arial"/>
          <w:b/>
          <w:bCs/>
          <w:color w:val="004D44"/>
          <w:kern w:val="32"/>
          <w:sz w:val="36"/>
          <w:szCs w:val="32"/>
          <w:u w:color="000000"/>
          <w:bdr w:val="nil"/>
        </w:rPr>
      </w:pPr>
      <w:bookmarkStart w:id="21" w:name="_Hlk214292607"/>
      <w:bookmarkStart w:id="22" w:name="_Toc239757598"/>
      <w:r w:rsidRPr="006F3E57">
        <w:rPr>
          <w:rStyle w:val="ForewordChar"/>
        </w:rPr>
        <w:lastRenderedPageBreak/>
        <w:t>Appendix A:</w:t>
      </w:r>
      <w:r w:rsidR="00945BE9" w:rsidRPr="006F3E57">
        <w:rPr>
          <w:rStyle w:val="ForewordChar"/>
        </w:rPr>
        <w:tab/>
      </w:r>
      <w:r w:rsidRPr="006F3E57">
        <w:rPr>
          <w:rStyle w:val="ForewordChar"/>
        </w:rPr>
        <w:t>Flexible and Family Friendly</w:t>
      </w:r>
      <w:bookmarkEnd w:id="21"/>
      <w:r w:rsidRPr="006F3E57">
        <w:rPr>
          <w:rStyle w:val="ForewordChar"/>
        </w:rPr>
        <w:t xml:space="preserve"> </w:t>
      </w:r>
      <w:r w:rsidR="00945BE9" w:rsidRPr="006F3E57">
        <w:rPr>
          <w:rStyle w:val="ForewordChar"/>
        </w:rPr>
        <w:t>P</w:t>
      </w:r>
      <w:r w:rsidRPr="006F3E57">
        <w:rPr>
          <w:rStyle w:val="ForewordChar"/>
        </w:rPr>
        <w:t>olicies</w:t>
      </w:r>
      <w:bookmarkEnd w:id="22"/>
      <w:r w:rsidRPr="00482489">
        <w:rPr>
          <w:rStyle w:val="FootnoteReference"/>
          <w:rFonts w:ascii="Arial" w:hAnsi="Arial" w:cs="Arial"/>
          <w:b/>
          <w:bCs/>
        </w:rPr>
        <w:footnoteReference w:id="2"/>
      </w:r>
    </w:p>
    <w:p w14:paraId="0858235D" w14:textId="77777777" w:rsidR="001C2F50" w:rsidRPr="00482489" w:rsidRDefault="001C2F50" w:rsidP="001C2F50">
      <w:pPr>
        <w:pStyle w:val="NoSpacing"/>
        <w:tabs>
          <w:tab w:val="left" w:pos="8640"/>
        </w:tabs>
        <w:spacing w:after="120"/>
        <w:ind w:right="-23"/>
        <w:jc w:val="both"/>
        <w:rPr>
          <w:rFonts w:ascii="Arial" w:hAnsi="Arial" w:cs="Arial"/>
          <w:b/>
          <w:bCs/>
        </w:rPr>
      </w:pPr>
    </w:p>
    <w:p w14:paraId="25597E7F" w14:textId="77777777" w:rsidR="001C2F50" w:rsidRPr="00482489" w:rsidRDefault="001C2F50" w:rsidP="001C2F50">
      <w:pPr>
        <w:pStyle w:val="NoSpacing"/>
        <w:tabs>
          <w:tab w:val="left" w:pos="8640"/>
        </w:tabs>
        <w:spacing w:after="120"/>
        <w:ind w:right="-23"/>
        <w:jc w:val="both"/>
        <w:rPr>
          <w:rFonts w:ascii="Arial" w:hAnsi="Arial" w:cs="Arial"/>
        </w:rPr>
      </w:pPr>
      <w:r w:rsidRPr="00482489">
        <w:rPr>
          <w:rFonts w:ascii="Arial" w:hAnsi="Arial" w:cs="Arial"/>
        </w:rPr>
        <w:t xml:space="preserve">List of </w:t>
      </w:r>
      <w:r w:rsidR="00945BE9" w:rsidRPr="00482489">
        <w:rPr>
          <w:rFonts w:ascii="Arial" w:hAnsi="Arial" w:cs="Arial"/>
        </w:rPr>
        <w:t xml:space="preserve">available </w:t>
      </w:r>
      <w:r w:rsidRPr="00482489">
        <w:rPr>
          <w:rFonts w:ascii="Arial" w:hAnsi="Arial" w:cs="Arial"/>
        </w:rPr>
        <w:t>Family Friendly policies:</w:t>
      </w:r>
    </w:p>
    <w:p w14:paraId="7556855B" w14:textId="77777777" w:rsidR="001C2F50" w:rsidRPr="00482489" w:rsidRDefault="001C2F50" w:rsidP="00864987">
      <w:pPr>
        <w:pStyle w:val="NoSpacing"/>
        <w:numPr>
          <w:ilvl w:val="1"/>
          <w:numId w:val="1"/>
        </w:numPr>
        <w:tabs>
          <w:tab w:val="left" w:pos="8640"/>
        </w:tabs>
        <w:spacing w:after="120"/>
        <w:ind w:left="1135" w:right="-23" w:hanging="284"/>
        <w:jc w:val="both"/>
        <w:rPr>
          <w:rFonts w:ascii="Arial" w:hAnsi="Arial" w:cs="Arial"/>
          <w:b/>
          <w:bCs/>
          <w:color w:val="000000"/>
          <w:u w:val="single"/>
        </w:rPr>
      </w:pPr>
      <w:hyperlink r:id="rId30" w:history="1">
        <w:r w:rsidRPr="00482489">
          <w:rPr>
            <w:rStyle w:val="Hyperlink"/>
            <w:rFonts w:ascii="Arial" w:hAnsi="Arial" w:cs="Arial"/>
          </w:rPr>
          <w:t>Blended Working</w:t>
        </w:r>
      </w:hyperlink>
    </w:p>
    <w:p w14:paraId="1346EF3E" w14:textId="77777777" w:rsidR="001C2F50" w:rsidRPr="00482489" w:rsidRDefault="001C2F50" w:rsidP="00864987">
      <w:pPr>
        <w:pStyle w:val="NoSpacing"/>
        <w:numPr>
          <w:ilvl w:val="1"/>
          <w:numId w:val="1"/>
        </w:numPr>
        <w:tabs>
          <w:tab w:val="left" w:pos="8640"/>
        </w:tabs>
        <w:spacing w:after="120"/>
        <w:ind w:left="1135" w:right="-23" w:hanging="284"/>
        <w:jc w:val="both"/>
        <w:rPr>
          <w:rFonts w:ascii="Arial" w:hAnsi="Arial" w:cs="Arial"/>
          <w:bCs/>
          <w:color w:val="000000"/>
        </w:rPr>
      </w:pPr>
      <w:hyperlink r:id="rId31" w:history="1">
        <w:r w:rsidRPr="00482489">
          <w:rPr>
            <w:rStyle w:val="Hyperlink"/>
            <w:rFonts w:ascii="Arial" w:hAnsi="Arial" w:cs="Arial"/>
            <w:bCs/>
          </w:rPr>
          <w:t>Special Leaves</w:t>
        </w:r>
      </w:hyperlink>
    </w:p>
    <w:p w14:paraId="2354E8AE" w14:textId="77777777" w:rsidR="001C2F50" w:rsidRPr="00482489" w:rsidRDefault="001C2F50" w:rsidP="00864987">
      <w:pPr>
        <w:pStyle w:val="NoSpacing"/>
        <w:numPr>
          <w:ilvl w:val="1"/>
          <w:numId w:val="1"/>
        </w:numPr>
        <w:tabs>
          <w:tab w:val="left" w:pos="8640"/>
        </w:tabs>
        <w:spacing w:after="120"/>
        <w:ind w:left="1135" w:right="-23" w:hanging="284"/>
        <w:jc w:val="both"/>
        <w:rPr>
          <w:rStyle w:val="Hyperlink"/>
          <w:rFonts w:ascii="Arial" w:hAnsi="Arial" w:cs="Arial"/>
          <w:color w:val="000000"/>
          <w:u w:val="none"/>
        </w:rPr>
      </w:pPr>
      <w:hyperlink r:id="rId32" w:history="1">
        <w:r w:rsidRPr="00BF0B41">
          <w:rPr>
            <w:rStyle w:val="Hyperlink"/>
            <w:rFonts w:ascii="Arial" w:hAnsi="Arial" w:cs="Arial"/>
          </w:rPr>
          <w:t>Paid Sick Leave</w:t>
        </w:r>
      </w:hyperlink>
    </w:p>
    <w:p w14:paraId="0B6F15CF" w14:textId="77777777" w:rsidR="001C2F50" w:rsidRPr="00482489" w:rsidRDefault="001C2F50" w:rsidP="00864987">
      <w:pPr>
        <w:pStyle w:val="NoSpacing"/>
        <w:numPr>
          <w:ilvl w:val="1"/>
          <w:numId w:val="1"/>
        </w:numPr>
        <w:tabs>
          <w:tab w:val="left" w:pos="8640"/>
        </w:tabs>
        <w:spacing w:after="120"/>
        <w:ind w:left="1135" w:right="-23" w:hanging="284"/>
        <w:jc w:val="both"/>
        <w:rPr>
          <w:rFonts w:ascii="Arial" w:hAnsi="Arial" w:cs="Arial"/>
          <w:color w:val="000000"/>
        </w:rPr>
      </w:pPr>
      <w:hyperlink r:id="rId33" w:history="1">
        <w:r w:rsidRPr="00482489">
          <w:rPr>
            <w:rStyle w:val="Hyperlink"/>
            <w:rFonts w:ascii="Arial" w:hAnsi="Arial" w:cs="Arial"/>
          </w:rPr>
          <w:t>Flexitime</w:t>
        </w:r>
      </w:hyperlink>
      <w:r w:rsidRPr="00482489">
        <w:rPr>
          <w:rFonts w:ascii="Arial" w:hAnsi="Arial" w:cs="Arial"/>
          <w:color w:val="EE0000"/>
        </w:rPr>
        <w:t>.</w:t>
      </w:r>
    </w:p>
    <w:p w14:paraId="3FA45B53" w14:textId="77777777" w:rsidR="001C2F50" w:rsidRPr="00482489" w:rsidRDefault="001C2F50" w:rsidP="001C2F50">
      <w:pPr>
        <w:pStyle w:val="NoSpacing"/>
        <w:tabs>
          <w:tab w:val="left" w:pos="8640"/>
        </w:tabs>
        <w:spacing w:after="80"/>
        <w:ind w:right="-23"/>
        <w:jc w:val="both"/>
        <w:rPr>
          <w:rFonts w:ascii="Arial" w:hAnsi="Arial" w:cs="Arial"/>
        </w:rPr>
      </w:pPr>
    </w:p>
    <w:p w14:paraId="6733C84C" w14:textId="56AE0FE1" w:rsidR="001C2F50" w:rsidRPr="00482489" w:rsidRDefault="001C2F50" w:rsidP="00BF0B41">
      <w:pPr>
        <w:pStyle w:val="NoSpacing"/>
        <w:tabs>
          <w:tab w:val="left" w:pos="8640"/>
        </w:tabs>
        <w:spacing w:before="240" w:after="240"/>
        <w:ind w:right="-23"/>
        <w:jc w:val="both"/>
        <w:rPr>
          <w:rFonts w:ascii="Arial" w:hAnsi="Arial" w:cs="Arial"/>
          <w:color w:val="000000"/>
        </w:rPr>
      </w:pPr>
      <w:hyperlink r:id="rId34" w:history="1">
        <w:r w:rsidRPr="00482489">
          <w:rPr>
            <w:rStyle w:val="Hyperlink"/>
            <w:rFonts w:ascii="Arial" w:hAnsi="Arial" w:cs="Arial"/>
            <w:b/>
            <w:bCs/>
          </w:rPr>
          <w:t>Civil Service Employee Assistance Service</w:t>
        </w:r>
      </w:hyperlink>
      <w:r w:rsidRPr="00482489">
        <w:rPr>
          <w:rFonts w:ascii="Arial" w:hAnsi="Arial" w:cs="Arial"/>
        </w:rPr>
        <w:t xml:space="preserve"> (CSEAS)</w:t>
      </w:r>
      <w:r w:rsidRPr="00482489">
        <w:rPr>
          <w:rFonts w:ascii="Arial" w:hAnsi="Arial" w:cs="Arial"/>
          <w:color w:val="000000"/>
        </w:rPr>
        <w:t>provides a wide range of free and confidential supports to staff designed to assist employees to manage work and life difficulties which, if left unattended, could adversely affect work performance and/or attendance and quality of life.</w:t>
      </w:r>
    </w:p>
    <w:p w14:paraId="48980871" w14:textId="77777777" w:rsidR="001C2F50" w:rsidRPr="00482489" w:rsidRDefault="001C2F50" w:rsidP="001C2F50">
      <w:pPr>
        <w:pStyle w:val="NoSpacing"/>
        <w:tabs>
          <w:tab w:val="left" w:pos="8640"/>
        </w:tabs>
        <w:spacing w:after="160"/>
        <w:ind w:right="-23"/>
        <w:jc w:val="both"/>
        <w:rPr>
          <w:rFonts w:ascii="Arial" w:hAnsi="Arial" w:cs="Arial"/>
          <w:b/>
          <w:bCs/>
          <w:color w:val="000000"/>
        </w:rPr>
      </w:pPr>
      <w:hyperlink r:id="rId35" w:history="1">
        <w:r w:rsidRPr="00482489">
          <w:rPr>
            <w:rStyle w:val="Hyperlink"/>
            <w:rFonts w:ascii="Arial" w:hAnsi="Arial" w:cs="Arial"/>
            <w:b/>
            <w:bCs/>
          </w:rPr>
          <w:t>Schemes</w:t>
        </w:r>
      </w:hyperlink>
    </w:p>
    <w:p w14:paraId="0B88A20F" w14:textId="77777777" w:rsidR="001C2F50" w:rsidRPr="00FA48E1" w:rsidRDefault="001C2F50" w:rsidP="00864987">
      <w:pPr>
        <w:pStyle w:val="NoSpacing"/>
        <w:numPr>
          <w:ilvl w:val="0"/>
          <w:numId w:val="3"/>
        </w:numPr>
        <w:tabs>
          <w:tab w:val="clear" w:pos="1440"/>
          <w:tab w:val="left" w:pos="8640"/>
        </w:tabs>
        <w:spacing w:after="160"/>
        <w:ind w:left="1134" w:right="-23" w:hanging="283"/>
        <w:jc w:val="both"/>
        <w:rPr>
          <w:rFonts w:ascii="Arial" w:hAnsi="Arial" w:cs="Arial"/>
          <w:color w:val="000000"/>
        </w:rPr>
      </w:pPr>
      <w:hyperlink r:id="rId36" w:history="1">
        <w:r w:rsidRPr="00FA48E1">
          <w:rPr>
            <w:rStyle w:val="Hyperlink"/>
            <w:rFonts w:ascii="Arial" w:hAnsi="Arial" w:cs="Arial"/>
          </w:rPr>
          <w:t xml:space="preserve">Cycle to </w:t>
        </w:r>
        <w:r w:rsidR="004807B9" w:rsidRPr="00482489">
          <w:rPr>
            <w:rStyle w:val="Hyperlink"/>
            <w:rFonts w:ascii="Arial" w:hAnsi="Arial" w:cs="Arial"/>
          </w:rPr>
          <w:t>W</w:t>
        </w:r>
        <w:r w:rsidRPr="00FA48E1">
          <w:rPr>
            <w:rStyle w:val="Hyperlink"/>
            <w:rFonts w:ascii="Arial" w:hAnsi="Arial" w:cs="Arial"/>
          </w:rPr>
          <w:t xml:space="preserve">ork </w:t>
        </w:r>
        <w:r w:rsidR="004807B9" w:rsidRPr="00482489">
          <w:rPr>
            <w:rStyle w:val="Hyperlink"/>
            <w:rFonts w:ascii="Arial" w:hAnsi="Arial" w:cs="Arial"/>
          </w:rPr>
          <w:t>S</w:t>
        </w:r>
        <w:r w:rsidRPr="00FA48E1">
          <w:rPr>
            <w:rStyle w:val="Hyperlink"/>
            <w:rFonts w:ascii="Arial" w:hAnsi="Arial" w:cs="Arial"/>
          </w:rPr>
          <w:t>cheme</w:t>
        </w:r>
      </w:hyperlink>
    </w:p>
    <w:p w14:paraId="13BDC61C" w14:textId="77777777" w:rsidR="001C2F50" w:rsidRPr="00FA48E1" w:rsidRDefault="001C2F50" w:rsidP="00864987">
      <w:pPr>
        <w:pStyle w:val="NoSpacing"/>
        <w:numPr>
          <w:ilvl w:val="0"/>
          <w:numId w:val="3"/>
        </w:numPr>
        <w:tabs>
          <w:tab w:val="clear" w:pos="1440"/>
          <w:tab w:val="left" w:pos="8640"/>
        </w:tabs>
        <w:spacing w:after="160"/>
        <w:ind w:left="1134" w:right="-23" w:hanging="283"/>
        <w:jc w:val="both"/>
        <w:rPr>
          <w:rFonts w:ascii="Arial" w:hAnsi="Arial" w:cs="Arial"/>
          <w:color w:val="000000"/>
        </w:rPr>
      </w:pPr>
      <w:hyperlink r:id="rId37" w:history="1">
        <w:r w:rsidRPr="00FA48E1">
          <w:rPr>
            <w:rStyle w:val="Hyperlink"/>
            <w:rFonts w:ascii="Arial" w:hAnsi="Arial" w:cs="Arial"/>
          </w:rPr>
          <w:t>VDU Eye Test Scheme</w:t>
        </w:r>
      </w:hyperlink>
    </w:p>
    <w:p w14:paraId="7265DD89" w14:textId="77777777" w:rsidR="001C2F50" w:rsidRPr="00FA48E1" w:rsidRDefault="001C2F50" w:rsidP="00864987">
      <w:pPr>
        <w:pStyle w:val="NoSpacing"/>
        <w:numPr>
          <w:ilvl w:val="0"/>
          <w:numId w:val="3"/>
        </w:numPr>
        <w:tabs>
          <w:tab w:val="clear" w:pos="1440"/>
          <w:tab w:val="left" w:pos="8640"/>
        </w:tabs>
        <w:spacing w:after="160"/>
        <w:ind w:left="1134" w:right="-23" w:hanging="283"/>
        <w:jc w:val="both"/>
        <w:rPr>
          <w:rFonts w:ascii="Arial" w:hAnsi="Arial" w:cs="Arial"/>
          <w:color w:val="000000"/>
        </w:rPr>
      </w:pPr>
      <w:hyperlink r:id="rId38" w:history="1">
        <w:r w:rsidRPr="00FA48E1">
          <w:rPr>
            <w:rStyle w:val="Hyperlink"/>
            <w:rFonts w:ascii="Arial" w:hAnsi="Arial" w:cs="Arial"/>
          </w:rPr>
          <w:t xml:space="preserve">Travel </w:t>
        </w:r>
        <w:r w:rsidR="004807B9" w:rsidRPr="00482489">
          <w:rPr>
            <w:rStyle w:val="Hyperlink"/>
            <w:rFonts w:ascii="Arial" w:hAnsi="Arial" w:cs="Arial"/>
          </w:rPr>
          <w:t>P</w:t>
        </w:r>
        <w:r w:rsidRPr="00FA48E1">
          <w:rPr>
            <w:rStyle w:val="Hyperlink"/>
            <w:rFonts w:ascii="Arial" w:hAnsi="Arial" w:cs="Arial"/>
          </w:rPr>
          <w:t xml:space="preserve">ass </w:t>
        </w:r>
        <w:r w:rsidR="004807B9" w:rsidRPr="00482489">
          <w:rPr>
            <w:rStyle w:val="Hyperlink"/>
            <w:rFonts w:ascii="Arial" w:hAnsi="Arial" w:cs="Arial"/>
          </w:rPr>
          <w:t>S</w:t>
        </w:r>
        <w:r w:rsidRPr="00FA48E1">
          <w:rPr>
            <w:rStyle w:val="Hyperlink"/>
            <w:rFonts w:ascii="Arial" w:hAnsi="Arial" w:cs="Arial"/>
          </w:rPr>
          <w:t>cheme</w:t>
        </w:r>
      </w:hyperlink>
    </w:p>
    <w:p w14:paraId="48F0C7E8" w14:textId="77777777" w:rsidR="001C2F50" w:rsidRPr="00FA48E1" w:rsidRDefault="001C2F50" w:rsidP="001C2F50">
      <w:pPr>
        <w:pStyle w:val="NoSpacing"/>
        <w:tabs>
          <w:tab w:val="left" w:pos="8640"/>
        </w:tabs>
        <w:spacing w:after="160"/>
        <w:ind w:right="-23"/>
        <w:jc w:val="both"/>
        <w:rPr>
          <w:rFonts w:ascii="Arial" w:hAnsi="Arial" w:cs="Arial"/>
          <w:color w:val="000000"/>
        </w:rPr>
      </w:pPr>
    </w:p>
    <w:p w14:paraId="5831E1ED" w14:textId="77777777" w:rsidR="001C2F50" w:rsidRDefault="001C2F50" w:rsidP="001C2F50">
      <w:pPr>
        <w:tabs>
          <w:tab w:val="left" w:pos="6765"/>
        </w:tabs>
        <w:rPr>
          <w:rFonts w:cs="Arial"/>
          <w:szCs w:val="22"/>
          <w:highlight w:val="cyan"/>
          <w:lang w:val="en-US"/>
        </w:rPr>
      </w:pPr>
    </w:p>
    <w:p w14:paraId="0CB5285A" w14:textId="77777777" w:rsidR="00EE6228" w:rsidRDefault="00EE6228" w:rsidP="001C2F50">
      <w:pPr>
        <w:tabs>
          <w:tab w:val="left" w:pos="6765"/>
        </w:tabs>
        <w:rPr>
          <w:rFonts w:cs="Arial"/>
          <w:szCs w:val="22"/>
          <w:highlight w:val="cyan"/>
          <w:lang w:val="en-US"/>
        </w:rPr>
      </w:pPr>
    </w:p>
    <w:p w14:paraId="498AF4F6" w14:textId="77777777" w:rsidR="00EE6228" w:rsidRDefault="00EE6228" w:rsidP="001C2F50">
      <w:pPr>
        <w:tabs>
          <w:tab w:val="left" w:pos="6765"/>
        </w:tabs>
        <w:rPr>
          <w:rFonts w:cs="Arial"/>
          <w:szCs w:val="22"/>
          <w:highlight w:val="cyan"/>
          <w:lang w:val="en-US"/>
        </w:rPr>
      </w:pPr>
    </w:p>
    <w:p w14:paraId="6F1EA1D2" w14:textId="77777777" w:rsidR="009C6B75" w:rsidRDefault="009C6B75">
      <w:pPr>
        <w:rPr>
          <w:rFonts w:eastAsia="Cambria" w:cs="Arial"/>
          <w:b/>
          <w:bCs/>
          <w:color w:val="004D44"/>
          <w:kern w:val="32"/>
          <w:sz w:val="36"/>
          <w:szCs w:val="32"/>
          <w:u w:color="000000"/>
          <w:bdr w:val="nil"/>
        </w:rPr>
      </w:pPr>
      <w:bookmarkStart w:id="23" w:name="_Hlk233110038"/>
      <w:bookmarkStart w:id="24" w:name="Appendix1"/>
      <w:r>
        <w:rPr>
          <w:rFonts w:eastAsia="Cambria" w:cs="Arial"/>
          <w:b/>
          <w:bCs/>
          <w:color w:val="004D44"/>
          <w:kern w:val="32"/>
          <w:sz w:val="36"/>
          <w:szCs w:val="32"/>
          <w:u w:color="000000"/>
          <w:bdr w:val="nil"/>
        </w:rPr>
        <w:br w:type="page"/>
      </w:r>
    </w:p>
    <w:p w14:paraId="0532ED7A" w14:textId="77777777" w:rsidR="00EE6228" w:rsidRDefault="00EE6228" w:rsidP="006F3E57">
      <w:pPr>
        <w:pStyle w:val="Foreword"/>
        <w:numPr>
          <w:ilvl w:val="0"/>
          <w:numId w:val="0"/>
        </w:numPr>
        <w:ind w:left="567" w:hanging="567"/>
      </w:pPr>
      <w:bookmarkStart w:id="25" w:name="_Toc239757599"/>
      <w:bookmarkStart w:id="26" w:name="AppendixB"/>
      <w:r w:rsidRPr="00482489">
        <w:lastRenderedPageBreak/>
        <w:t xml:space="preserve">Appendix </w:t>
      </w:r>
      <w:r>
        <w:t xml:space="preserve">B: </w:t>
      </w:r>
      <w:r w:rsidR="009C6B75">
        <w:t xml:space="preserve">DFAT Intern </w:t>
      </w:r>
      <w:r w:rsidRPr="00184CF0">
        <w:t>Capability Framework</w:t>
      </w:r>
      <w:bookmarkEnd w:id="25"/>
    </w:p>
    <w:bookmarkEnd w:id="23"/>
    <w:bookmarkEnd w:id="24"/>
    <w:bookmarkEnd w:id="26"/>
    <w:p w14:paraId="0DCD2249" w14:textId="77777777" w:rsidR="00EE6228" w:rsidRDefault="00EE6228" w:rsidP="001C2F50">
      <w:pPr>
        <w:tabs>
          <w:tab w:val="left" w:pos="6765"/>
        </w:tabs>
        <w:rPr>
          <w:rFonts w:cs="Arial"/>
          <w:szCs w:val="22"/>
          <w:highlight w:val="cyan"/>
          <w:lang w:val="en-US"/>
        </w:rPr>
      </w:pPr>
    </w:p>
    <w:p w14:paraId="1DEAF15E" w14:textId="77777777" w:rsidR="009C6B75" w:rsidRPr="008F35F1" w:rsidRDefault="009C6B75" w:rsidP="009C6B75">
      <w:pPr>
        <w:rPr>
          <w:rFonts w:cstheme="minorHAnsi"/>
          <w:b/>
          <w:sz w:val="20"/>
        </w:rPr>
      </w:pPr>
      <w:r w:rsidRPr="008F35F1">
        <w:rPr>
          <w:rFonts w:cstheme="minorHAnsi"/>
          <w:b/>
          <w:sz w:val="20"/>
        </w:rPr>
        <w:t>Capability Dimension 1: Building Future Readiness.</w:t>
      </w:r>
    </w:p>
    <w:p w14:paraId="593A6815" w14:textId="77777777" w:rsidR="009C6B75" w:rsidRDefault="009C6B75" w:rsidP="009C6B75">
      <w:pPr>
        <w:rPr>
          <w:rFonts w:cstheme="minorHAnsi"/>
          <w:sz w:val="20"/>
        </w:rPr>
      </w:pPr>
      <w:r w:rsidRPr="00107A6F">
        <w:rPr>
          <w:rFonts w:cstheme="minorHAnsi"/>
          <w:sz w:val="20"/>
        </w:rPr>
        <w:t xml:space="preserve">Overview: </w:t>
      </w:r>
      <w:r w:rsidRPr="008F35F1">
        <w:rPr>
          <w:rFonts w:cstheme="minorHAnsi"/>
          <w:i/>
          <w:sz w:val="20"/>
        </w:rPr>
        <w:t>Delivering excellent public policy and services requires us to embrace change and innovation. We strive to create an inclusive customer centric strategy and vision that keeps pace with environmental, social, and technological changes.  Adopting an agile and digital-first approach, we will continually upskill, change, and improve how we do things to meet current and future demands.</w:t>
      </w:r>
    </w:p>
    <w:p w14:paraId="30B7CBAA" w14:textId="77777777" w:rsidR="008F35F1" w:rsidRPr="00107A6F" w:rsidRDefault="008F35F1" w:rsidP="009C6B75">
      <w:pPr>
        <w:rPr>
          <w:rFonts w:cstheme="minorHAnsi"/>
          <w:sz w:val="20"/>
        </w:rPr>
      </w:pPr>
    </w:p>
    <w:p w14:paraId="160D1107" w14:textId="5924EC8A" w:rsidR="009C6B75" w:rsidRPr="00107A6F" w:rsidRDefault="009C6B75" w:rsidP="009C6B75">
      <w:pPr>
        <w:rPr>
          <w:rFonts w:cstheme="minorHAnsi"/>
          <w:sz w:val="20"/>
        </w:rPr>
      </w:pPr>
      <w:r>
        <w:rPr>
          <w:rFonts w:cstheme="minorHAnsi"/>
          <w:sz w:val="20"/>
        </w:rPr>
        <w:t>B</w:t>
      </w:r>
      <w:r w:rsidRPr="00107A6F">
        <w:rPr>
          <w:rFonts w:cstheme="minorHAnsi"/>
          <w:sz w:val="20"/>
        </w:rPr>
        <w:t xml:space="preserve">uilding </w:t>
      </w:r>
      <w:r w:rsidR="001323AF">
        <w:rPr>
          <w:rFonts w:cstheme="minorHAnsi"/>
          <w:sz w:val="20"/>
        </w:rPr>
        <w:t>F</w:t>
      </w:r>
      <w:r w:rsidRPr="00107A6F">
        <w:rPr>
          <w:rFonts w:cstheme="minorHAnsi"/>
          <w:sz w:val="20"/>
        </w:rPr>
        <w:t xml:space="preserve">uture </w:t>
      </w:r>
      <w:r w:rsidR="001323AF">
        <w:rPr>
          <w:rFonts w:cstheme="minorHAnsi"/>
          <w:sz w:val="20"/>
        </w:rPr>
        <w:t>R</w:t>
      </w:r>
      <w:r w:rsidRPr="00107A6F">
        <w:rPr>
          <w:rFonts w:cstheme="minorHAnsi"/>
          <w:sz w:val="20"/>
        </w:rPr>
        <w:t>eadiness</w:t>
      </w:r>
      <w:r>
        <w:rPr>
          <w:rFonts w:cstheme="minorHAnsi"/>
          <w:sz w:val="20"/>
        </w:rPr>
        <w:t xml:space="preserve"> breaks down into four key elements.</w:t>
      </w:r>
    </w:p>
    <w:p w14:paraId="0E52EBF9" w14:textId="77777777" w:rsidR="009C6B75" w:rsidRPr="008F35F1" w:rsidRDefault="009C6B75" w:rsidP="00864987">
      <w:pPr>
        <w:pStyle w:val="ListParagraph"/>
        <w:numPr>
          <w:ilvl w:val="0"/>
          <w:numId w:val="15"/>
        </w:numPr>
        <w:rPr>
          <w:rFonts w:cstheme="minorHAnsi"/>
          <w:sz w:val="20"/>
        </w:rPr>
      </w:pPr>
      <w:r w:rsidRPr="008F35F1">
        <w:rPr>
          <w:rFonts w:cstheme="minorHAnsi"/>
          <w:sz w:val="20"/>
        </w:rPr>
        <w:t>Key element 1: Digital Focus.</w:t>
      </w:r>
    </w:p>
    <w:p w14:paraId="1E336C4D" w14:textId="77777777" w:rsidR="009C6B75" w:rsidRPr="008F35F1" w:rsidRDefault="009C6B75" w:rsidP="00864987">
      <w:pPr>
        <w:pStyle w:val="ListParagraph"/>
        <w:numPr>
          <w:ilvl w:val="1"/>
          <w:numId w:val="15"/>
        </w:numPr>
        <w:rPr>
          <w:rFonts w:cstheme="minorHAnsi"/>
          <w:sz w:val="20"/>
        </w:rPr>
      </w:pPr>
      <w:r w:rsidRPr="008F35F1">
        <w:rPr>
          <w:rFonts w:cstheme="minorHAnsi"/>
          <w:sz w:val="20"/>
        </w:rPr>
        <w:t>Maximises the use of technology and digital skills to drive efficiencies and support better service delivery.</w:t>
      </w:r>
    </w:p>
    <w:p w14:paraId="35CE8C55" w14:textId="77777777" w:rsidR="009C6B75" w:rsidRPr="008F35F1" w:rsidRDefault="009C6B75" w:rsidP="00864987">
      <w:pPr>
        <w:pStyle w:val="ListParagraph"/>
        <w:numPr>
          <w:ilvl w:val="0"/>
          <w:numId w:val="15"/>
        </w:numPr>
        <w:rPr>
          <w:rFonts w:cstheme="minorHAnsi"/>
          <w:sz w:val="20"/>
        </w:rPr>
      </w:pPr>
      <w:r w:rsidRPr="008F35F1">
        <w:rPr>
          <w:rFonts w:cstheme="minorHAnsi"/>
          <w:sz w:val="20"/>
        </w:rPr>
        <w:t>Key element 2: Openness to Change.</w:t>
      </w:r>
    </w:p>
    <w:p w14:paraId="4FEA61DC" w14:textId="77777777" w:rsidR="009C6B75" w:rsidRPr="008F35F1" w:rsidRDefault="009C6B75" w:rsidP="00864987">
      <w:pPr>
        <w:pStyle w:val="ListParagraph"/>
        <w:numPr>
          <w:ilvl w:val="1"/>
          <w:numId w:val="15"/>
        </w:numPr>
        <w:rPr>
          <w:rFonts w:cstheme="minorHAnsi"/>
          <w:sz w:val="20"/>
        </w:rPr>
      </w:pPr>
      <w:r w:rsidRPr="008F35F1">
        <w:rPr>
          <w:rFonts w:cstheme="minorHAnsi"/>
          <w:sz w:val="20"/>
        </w:rPr>
        <w:t>Shows interest and openness to change, innovation and new technology or processes, actively exploring the practicalities and providing feedback or suggestions.</w:t>
      </w:r>
    </w:p>
    <w:p w14:paraId="6DB90B9D" w14:textId="77777777" w:rsidR="009C6B75" w:rsidRPr="008F35F1" w:rsidRDefault="009C6B75" w:rsidP="00864987">
      <w:pPr>
        <w:pStyle w:val="ListParagraph"/>
        <w:numPr>
          <w:ilvl w:val="1"/>
          <w:numId w:val="15"/>
        </w:numPr>
        <w:rPr>
          <w:rFonts w:cstheme="minorHAnsi"/>
          <w:sz w:val="20"/>
        </w:rPr>
      </w:pPr>
      <w:r w:rsidRPr="008F35F1">
        <w:rPr>
          <w:rFonts w:cstheme="minorHAnsi"/>
          <w:sz w:val="20"/>
        </w:rPr>
        <w:t>Willing to try new approaches, seeking support when needed and openly sharing and learning from mistakes.</w:t>
      </w:r>
    </w:p>
    <w:p w14:paraId="6EFF65F1" w14:textId="77777777" w:rsidR="009C6B75" w:rsidRPr="008F35F1" w:rsidRDefault="009C6B75" w:rsidP="00864987">
      <w:pPr>
        <w:pStyle w:val="ListParagraph"/>
        <w:numPr>
          <w:ilvl w:val="0"/>
          <w:numId w:val="15"/>
        </w:numPr>
        <w:rPr>
          <w:rFonts w:cstheme="minorHAnsi"/>
          <w:sz w:val="20"/>
        </w:rPr>
      </w:pPr>
      <w:r w:rsidRPr="008F35F1">
        <w:rPr>
          <w:rFonts w:cstheme="minorHAnsi"/>
          <w:sz w:val="20"/>
        </w:rPr>
        <w:t>Key element 3: Innovation and Creative Solutions.</w:t>
      </w:r>
    </w:p>
    <w:p w14:paraId="56F6BB92" w14:textId="77777777" w:rsidR="009C6B75" w:rsidRPr="008F35F1" w:rsidRDefault="009C6B75" w:rsidP="00864987">
      <w:pPr>
        <w:pStyle w:val="ListParagraph"/>
        <w:numPr>
          <w:ilvl w:val="1"/>
          <w:numId w:val="15"/>
        </w:numPr>
        <w:rPr>
          <w:rFonts w:cstheme="minorHAnsi"/>
          <w:sz w:val="20"/>
        </w:rPr>
      </w:pPr>
      <w:r w:rsidRPr="008F35F1">
        <w:rPr>
          <w:rFonts w:cstheme="minorHAnsi"/>
          <w:sz w:val="20"/>
        </w:rPr>
        <w:t>Actively puts forward innovative ideas, creative solutions, or helpful suggestions.</w:t>
      </w:r>
    </w:p>
    <w:p w14:paraId="5286B4F7" w14:textId="77777777" w:rsidR="009C6B75" w:rsidRPr="008F35F1" w:rsidRDefault="009C6B75" w:rsidP="00864987">
      <w:pPr>
        <w:pStyle w:val="ListParagraph"/>
        <w:numPr>
          <w:ilvl w:val="0"/>
          <w:numId w:val="15"/>
        </w:numPr>
        <w:rPr>
          <w:rFonts w:cstheme="minorHAnsi"/>
          <w:sz w:val="20"/>
        </w:rPr>
      </w:pPr>
      <w:r w:rsidRPr="008F35F1">
        <w:rPr>
          <w:rFonts w:cstheme="minorHAnsi"/>
          <w:sz w:val="20"/>
        </w:rPr>
        <w:t>Key element 4: Upskilling for the Future.</w:t>
      </w:r>
    </w:p>
    <w:p w14:paraId="14D95B46" w14:textId="77777777" w:rsidR="009C6B75" w:rsidRPr="008F35F1" w:rsidRDefault="009C6B75" w:rsidP="00864987">
      <w:pPr>
        <w:pStyle w:val="ListParagraph"/>
        <w:numPr>
          <w:ilvl w:val="1"/>
          <w:numId w:val="15"/>
        </w:numPr>
        <w:rPr>
          <w:rFonts w:cstheme="minorHAnsi"/>
          <w:sz w:val="20"/>
        </w:rPr>
      </w:pPr>
      <w:r w:rsidRPr="008F35F1">
        <w:rPr>
          <w:rFonts w:cstheme="minorHAnsi"/>
          <w:sz w:val="20"/>
        </w:rPr>
        <w:t>Enthusiastic about development opportunities, demonstrating a positive attitude, openness to feedback and willingness to learn.</w:t>
      </w:r>
    </w:p>
    <w:p w14:paraId="718F4359" w14:textId="77777777" w:rsidR="009C6B75" w:rsidRPr="008F35F1" w:rsidRDefault="009C6B75" w:rsidP="00864987">
      <w:pPr>
        <w:pStyle w:val="ListParagraph"/>
        <w:numPr>
          <w:ilvl w:val="1"/>
          <w:numId w:val="15"/>
        </w:numPr>
        <w:rPr>
          <w:rFonts w:cstheme="minorHAnsi"/>
          <w:sz w:val="20"/>
        </w:rPr>
      </w:pPr>
      <w:r w:rsidRPr="008F35F1">
        <w:rPr>
          <w:rFonts w:cstheme="minorHAnsi"/>
          <w:sz w:val="20"/>
        </w:rPr>
        <w:t>Committed to improving knowledge and skills for the future.</w:t>
      </w:r>
    </w:p>
    <w:p w14:paraId="2017B302" w14:textId="77777777" w:rsidR="009C6B75" w:rsidRPr="008F35F1" w:rsidRDefault="009C6B75" w:rsidP="00864987">
      <w:pPr>
        <w:pStyle w:val="ListParagraph"/>
        <w:numPr>
          <w:ilvl w:val="1"/>
          <w:numId w:val="15"/>
        </w:numPr>
        <w:rPr>
          <w:rFonts w:cstheme="minorHAnsi"/>
          <w:sz w:val="20"/>
        </w:rPr>
      </w:pPr>
      <w:r w:rsidRPr="008F35F1">
        <w:rPr>
          <w:rFonts w:cstheme="minorHAnsi"/>
          <w:sz w:val="20"/>
        </w:rPr>
        <w:t xml:space="preserve">Aware of own strengths and development areas. </w:t>
      </w:r>
    </w:p>
    <w:p w14:paraId="42680512" w14:textId="77777777" w:rsidR="00EE204D" w:rsidRDefault="00EE204D" w:rsidP="00EE204D">
      <w:pPr>
        <w:rPr>
          <w:rFonts w:cstheme="minorHAnsi"/>
          <w:sz w:val="20"/>
        </w:rPr>
      </w:pPr>
    </w:p>
    <w:p w14:paraId="483B0900" w14:textId="2B02F120" w:rsidR="009C6B75" w:rsidRPr="008F35F1" w:rsidRDefault="00096892" w:rsidP="00EE204D">
      <w:pPr>
        <w:rPr>
          <w:rFonts w:cstheme="minorHAnsi"/>
          <w:sz w:val="20"/>
        </w:rPr>
      </w:pPr>
      <w:r>
        <w:rPr>
          <w:rFonts w:cstheme="minorHAnsi"/>
          <w:sz w:val="20"/>
        </w:rPr>
        <w:t>Examples of k</w:t>
      </w:r>
      <w:r w:rsidR="009C6B75" w:rsidRPr="008F35F1">
        <w:rPr>
          <w:rFonts w:cstheme="minorHAnsi"/>
          <w:sz w:val="20"/>
        </w:rPr>
        <w:t xml:space="preserve">ey skills relating to </w:t>
      </w:r>
      <w:r w:rsidR="007531DD">
        <w:rPr>
          <w:rFonts w:cstheme="minorHAnsi"/>
          <w:sz w:val="20"/>
        </w:rPr>
        <w:t>B</w:t>
      </w:r>
      <w:r w:rsidR="009C6B75" w:rsidRPr="008F35F1">
        <w:rPr>
          <w:rFonts w:cstheme="minorHAnsi"/>
          <w:sz w:val="20"/>
        </w:rPr>
        <w:t xml:space="preserve">uilding </w:t>
      </w:r>
      <w:r w:rsidR="007531DD">
        <w:rPr>
          <w:rFonts w:cstheme="minorHAnsi"/>
          <w:sz w:val="20"/>
        </w:rPr>
        <w:t>F</w:t>
      </w:r>
      <w:r w:rsidR="009C6B75" w:rsidRPr="008F35F1">
        <w:rPr>
          <w:rFonts w:cstheme="minorHAnsi"/>
          <w:sz w:val="20"/>
        </w:rPr>
        <w:t xml:space="preserve">uture </w:t>
      </w:r>
      <w:r w:rsidR="007531DD">
        <w:rPr>
          <w:rFonts w:cstheme="minorHAnsi"/>
          <w:sz w:val="20"/>
        </w:rPr>
        <w:t>R</w:t>
      </w:r>
      <w:r w:rsidR="009C6B75" w:rsidRPr="008F35F1">
        <w:rPr>
          <w:rFonts w:cstheme="minorHAnsi"/>
          <w:sz w:val="20"/>
        </w:rPr>
        <w:t>eadiness are IT and digital skills, digital literacy, process improvement, and innovation.</w:t>
      </w:r>
    </w:p>
    <w:p w14:paraId="1BD52476" w14:textId="28ACDBC1" w:rsidR="009C6B75" w:rsidRDefault="009C6B75" w:rsidP="008F35F1">
      <w:pPr>
        <w:pStyle w:val="ListParagraph"/>
        <w:ind w:left="1440"/>
        <w:rPr>
          <w:rFonts w:cstheme="minorHAnsi"/>
          <w:sz w:val="20"/>
        </w:rPr>
      </w:pPr>
    </w:p>
    <w:p w14:paraId="0A773FC0" w14:textId="77777777" w:rsidR="00096892" w:rsidRPr="008F35F1" w:rsidRDefault="00096892" w:rsidP="008F35F1">
      <w:pPr>
        <w:pStyle w:val="ListParagraph"/>
        <w:ind w:left="1440"/>
        <w:rPr>
          <w:rFonts w:cstheme="minorHAnsi"/>
          <w:sz w:val="20"/>
        </w:rPr>
      </w:pPr>
    </w:p>
    <w:p w14:paraId="5AE48614" w14:textId="77777777" w:rsidR="009C6B75" w:rsidRPr="008F35F1" w:rsidRDefault="009C6B75" w:rsidP="009C6B75">
      <w:pPr>
        <w:rPr>
          <w:rFonts w:cstheme="minorHAnsi"/>
          <w:b/>
          <w:sz w:val="20"/>
        </w:rPr>
      </w:pPr>
      <w:r w:rsidRPr="008F35F1">
        <w:rPr>
          <w:rFonts w:cstheme="minorHAnsi"/>
          <w:b/>
          <w:sz w:val="20"/>
        </w:rPr>
        <w:t>Capability Dimension 2: Evidence Informed Delivery.</w:t>
      </w:r>
    </w:p>
    <w:p w14:paraId="0BF8847C" w14:textId="77777777" w:rsidR="009C6B75" w:rsidRPr="008F35F1" w:rsidRDefault="009C6B75" w:rsidP="009C6B75">
      <w:pPr>
        <w:rPr>
          <w:rFonts w:cstheme="minorHAnsi"/>
          <w:i/>
          <w:sz w:val="20"/>
        </w:rPr>
      </w:pPr>
      <w:r w:rsidRPr="00107A6F">
        <w:rPr>
          <w:rFonts w:cstheme="minorHAnsi"/>
          <w:sz w:val="20"/>
        </w:rPr>
        <w:t xml:space="preserve">Overview: </w:t>
      </w:r>
      <w:r w:rsidRPr="008F35F1">
        <w:rPr>
          <w:rFonts w:cstheme="minorHAnsi"/>
          <w:i/>
          <w:sz w:val="20"/>
        </w:rPr>
        <w:t>Delivering excellent public policy and services requires us to make evidence based and well-informed judgements and decisions, prioritise objectives and effectively manage resources, using relevant information to evaluate the delivered outcome to ensure maximum benefit for the people we serve.</w:t>
      </w:r>
    </w:p>
    <w:p w14:paraId="03DD8449" w14:textId="77777777" w:rsidR="00096892" w:rsidRDefault="00096892" w:rsidP="009C6B75">
      <w:pPr>
        <w:rPr>
          <w:rFonts w:cstheme="minorHAnsi"/>
          <w:i/>
          <w:sz w:val="20"/>
        </w:rPr>
      </w:pPr>
    </w:p>
    <w:p w14:paraId="57FF4D01" w14:textId="04F69C79" w:rsidR="009C6B75" w:rsidRPr="00096892" w:rsidRDefault="009C6B75" w:rsidP="009C6B75">
      <w:pPr>
        <w:rPr>
          <w:rFonts w:cstheme="minorHAnsi"/>
          <w:sz w:val="20"/>
        </w:rPr>
      </w:pPr>
      <w:r w:rsidRPr="00096892">
        <w:rPr>
          <w:rFonts w:cstheme="minorHAnsi"/>
          <w:sz w:val="20"/>
        </w:rPr>
        <w:t>Evidence informed delivery breaks down into two sub-dimensions. The first sub-dimension is delivering excellence. The second sub-dimension is managing information, problems, and decisions. Each sub-dimension breaks down further into key elements and performance indicators. These are detailed below.</w:t>
      </w:r>
    </w:p>
    <w:p w14:paraId="783A15E6" w14:textId="77777777" w:rsidR="008F35F1" w:rsidRDefault="008F35F1" w:rsidP="009C6B75">
      <w:pPr>
        <w:rPr>
          <w:rFonts w:cstheme="minorHAnsi"/>
          <w:sz w:val="20"/>
        </w:rPr>
      </w:pPr>
    </w:p>
    <w:p w14:paraId="67670007" w14:textId="77777777" w:rsidR="009C6B75" w:rsidRPr="008F35F1" w:rsidRDefault="009C6B75" w:rsidP="009C6B75">
      <w:pPr>
        <w:rPr>
          <w:rFonts w:cstheme="minorHAnsi"/>
          <w:b/>
          <w:sz w:val="20"/>
        </w:rPr>
      </w:pPr>
      <w:r w:rsidRPr="008F35F1">
        <w:rPr>
          <w:rFonts w:cstheme="minorHAnsi"/>
          <w:b/>
          <w:sz w:val="20"/>
        </w:rPr>
        <w:t>Evidence Informed Delivery, Sub-Dimension 1: Delivering Excellence.</w:t>
      </w:r>
    </w:p>
    <w:p w14:paraId="757906E6" w14:textId="77777777" w:rsidR="009C6B75" w:rsidRDefault="009C6B75" w:rsidP="009C6B75">
      <w:pPr>
        <w:rPr>
          <w:rFonts w:cstheme="minorHAnsi"/>
          <w:sz w:val="20"/>
        </w:rPr>
      </w:pPr>
      <w:r w:rsidRPr="005929D6">
        <w:rPr>
          <w:rFonts w:cstheme="minorHAnsi"/>
          <w:sz w:val="20"/>
        </w:rPr>
        <w:t xml:space="preserve">This Sub-Dimension breaks down into three key elements, as listed below.  </w:t>
      </w:r>
    </w:p>
    <w:p w14:paraId="3F0A9725" w14:textId="77777777" w:rsidR="009C6B75" w:rsidRPr="008F35F1" w:rsidRDefault="009C6B75" w:rsidP="00864987">
      <w:pPr>
        <w:pStyle w:val="ListParagraph"/>
        <w:numPr>
          <w:ilvl w:val="0"/>
          <w:numId w:val="16"/>
        </w:numPr>
        <w:rPr>
          <w:rFonts w:cstheme="minorHAnsi"/>
          <w:sz w:val="20"/>
        </w:rPr>
      </w:pPr>
      <w:r w:rsidRPr="008F35F1">
        <w:rPr>
          <w:rFonts w:cstheme="minorHAnsi"/>
          <w:sz w:val="20"/>
        </w:rPr>
        <w:t>Key element 1: Managing Work Effectively.</w:t>
      </w:r>
    </w:p>
    <w:p w14:paraId="14554E5F" w14:textId="77777777" w:rsidR="009C6B75" w:rsidRPr="008F35F1" w:rsidRDefault="009C6B75" w:rsidP="00864987">
      <w:pPr>
        <w:pStyle w:val="ListParagraph"/>
        <w:numPr>
          <w:ilvl w:val="1"/>
          <w:numId w:val="16"/>
        </w:numPr>
        <w:rPr>
          <w:rFonts w:cstheme="minorHAnsi"/>
          <w:sz w:val="20"/>
        </w:rPr>
      </w:pPr>
      <w:r w:rsidRPr="008F35F1">
        <w:rPr>
          <w:rFonts w:cstheme="minorHAnsi"/>
          <w:sz w:val="20"/>
        </w:rPr>
        <w:t xml:space="preserve">Manages, plans, and prioritises </w:t>
      </w:r>
      <w:r w:rsidR="008F35F1">
        <w:rPr>
          <w:rFonts w:cstheme="minorHAnsi"/>
          <w:sz w:val="20"/>
          <w:lang w:val="en-IE"/>
        </w:rPr>
        <w:t xml:space="preserve">their own </w:t>
      </w:r>
      <w:r w:rsidRPr="008F35F1">
        <w:rPr>
          <w:rFonts w:cstheme="minorHAnsi"/>
          <w:sz w:val="20"/>
        </w:rPr>
        <w:t>workload to ensure targets and deadlines are met.</w:t>
      </w:r>
    </w:p>
    <w:p w14:paraId="27AC4384" w14:textId="77777777" w:rsidR="009C6B75" w:rsidRPr="008F35F1" w:rsidRDefault="009C6B75" w:rsidP="00864987">
      <w:pPr>
        <w:pStyle w:val="ListParagraph"/>
        <w:numPr>
          <w:ilvl w:val="1"/>
          <w:numId w:val="16"/>
        </w:numPr>
        <w:rPr>
          <w:rFonts w:cstheme="minorHAnsi"/>
          <w:sz w:val="20"/>
        </w:rPr>
      </w:pPr>
      <w:r w:rsidRPr="008F35F1">
        <w:rPr>
          <w:rFonts w:cstheme="minorHAnsi"/>
          <w:sz w:val="20"/>
        </w:rPr>
        <w:t>Works in a systematic, organised, and efficient manner.</w:t>
      </w:r>
    </w:p>
    <w:p w14:paraId="16A6F0DA" w14:textId="77777777" w:rsidR="009C6B75" w:rsidRPr="008F35F1" w:rsidRDefault="009C6B75" w:rsidP="00864987">
      <w:pPr>
        <w:pStyle w:val="ListParagraph"/>
        <w:numPr>
          <w:ilvl w:val="1"/>
          <w:numId w:val="16"/>
        </w:numPr>
        <w:rPr>
          <w:rFonts w:cstheme="minorHAnsi"/>
          <w:sz w:val="20"/>
        </w:rPr>
      </w:pPr>
      <w:r w:rsidRPr="008F35F1">
        <w:rPr>
          <w:rFonts w:cstheme="minorHAnsi"/>
          <w:sz w:val="20"/>
        </w:rPr>
        <w:t>Ensures they have a sufficient workload, seeks additional work, and uses appropriate initiative to take on other tasks.</w:t>
      </w:r>
    </w:p>
    <w:p w14:paraId="1D72A321" w14:textId="77777777" w:rsidR="009C6B75" w:rsidRPr="008F35F1" w:rsidRDefault="009C6B75" w:rsidP="00864987">
      <w:pPr>
        <w:pStyle w:val="ListParagraph"/>
        <w:numPr>
          <w:ilvl w:val="0"/>
          <w:numId w:val="16"/>
        </w:numPr>
        <w:rPr>
          <w:rFonts w:cstheme="minorHAnsi"/>
          <w:sz w:val="20"/>
        </w:rPr>
      </w:pPr>
      <w:r w:rsidRPr="008F35F1">
        <w:rPr>
          <w:rFonts w:cstheme="minorHAnsi"/>
          <w:sz w:val="20"/>
        </w:rPr>
        <w:t>Key element 2: Delivering Quality Outcomes and Service.</w:t>
      </w:r>
    </w:p>
    <w:p w14:paraId="51E8EAD9" w14:textId="77777777" w:rsidR="009C6B75" w:rsidRPr="008F35F1" w:rsidRDefault="009C6B75" w:rsidP="00864987">
      <w:pPr>
        <w:pStyle w:val="ListParagraph"/>
        <w:numPr>
          <w:ilvl w:val="1"/>
          <w:numId w:val="16"/>
        </w:numPr>
        <w:rPr>
          <w:rFonts w:cstheme="minorHAnsi"/>
          <w:sz w:val="20"/>
        </w:rPr>
      </w:pPr>
      <w:r w:rsidRPr="008F35F1">
        <w:rPr>
          <w:rFonts w:cstheme="minorHAnsi"/>
          <w:sz w:val="20"/>
        </w:rPr>
        <w:t>Delivers high quality standards with excellent attention to detail and accuracy.</w:t>
      </w:r>
    </w:p>
    <w:p w14:paraId="6F867A12" w14:textId="77777777" w:rsidR="009C6B75" w:rsidRPr="008F35F1" w:rsidRDefault="009C6B75" w:rsidP="00864987">
      <w:pPr>
        <w:pStyle w:val="ListParagraph"/>
        <w:numPr>
          <w:ilvl w:val="1"/>
          <w:numId w:val="16"/>
        </w:numPr>
        <w:rPr>
          <w:rFonts w:cstheme="minorHAnsi"/>
          <w:sz w:val="20"/>
        </w:rPr>
      </w:pPr>
      <w:r w:rsidRPr="008F35F1">
        <w:rPr>
          <w:rFonts w:cstheme="minorHAnsi"/>
          <w:sz w:val="20"/>
        </w:rPr>
        <w:t>Ensures high quality, professional customer service, resolving complex issues or queries and prioritising customer experience.</w:t>
      </w:r>
    </w:p>
    <w:p w14:paraId="1505EC51" w14:textId="77777777" w:rsidR="009C6B75" w:rsidRPr="008F35F1" w:rsidRDefault="009C6B75" w:rsidP="00864987">
      <w:pPr>
        <w:pStyle w:val="ListParagraph"/>
        <w:numPr>
          <w:ilvl w:val="0"/>
          <w:numId w:val="16"/>
        </w:numPr>
        <w:rPr>
          <w:rFonts w:cstheme="minorHAnsi"/>
          <w:sz w:val="20"/>
        </w:rPr>
      </w:pPr>
      <w:r w:rsidRPr="008F35F1">
        <w:rPr>
          <w:rFonts w:cstheme="minorHAnsi"/>
          <w:sz w:val="20"/>
        </w:rPr>
        <w:t>Key element 3: Attitude, Initiative and Flexibility.</w:t>
      </w:r>
    </w:p>
    <w:p w14:paraId="1F47A8EF" w14:textId="77777777" w:rsidR="009C6B75" w:rsidRPr="008F35F1" w:rsidRDefault="009C6B75" w:rsidP="00864987">
      <w:pPr>
        <w:pStyle w:val="ListParagraph"/>
        <w:numPr>
          <w:ilvl w:val="1"/>
          <w:numId w:val="16"/>
        </w:numPr>
        <w:rPr>
          <w:rFonts w:cstheme="minorHAnsi"/>
          <w:sz w:val="20"/>
        </w:rPr>
      </w:pPr>
      <w:r w:rsidRPr="008F35F1">
        <w:rPr>
          <w:rFonts w:cstheme="minorHAnsi"/>
          <w:sz w:val="20"/>
        </w:rPr>
        <w:t>Demonstrates ownership, initiative, and responsibility over work, becoming self-sufficient in their own area of responsibility.</w:t>
      </w:r>
    </w:p>
    <w:p w14:paraId="1B289392" w14:textId="77777777" w:rsidR="009C6B75" w:rsidRPr="008F35F1" w:rsidRDefault="009C6B75" w:rsidP="00864987">
      <w:pPr>
        <w:pStyle w:val="ListParagraph"/>
        <w:numPr>
          <w:ilvl w:val="1"/>
          <w:numId w:val="16"/>
        </w:numPr>
        <w:rPr>
          <w:rFonts w:cstheme="minorHAnsi"/>
          <w:sz w:val="20"/>
        </w:rPr>
      </w:pPr>
      <w:r w:rsidRPr="008F35F1">
        <w:rPr>
          <w:rFonts w:cstheme="minorHAnsi"/>
          <w:sz w:val="20"/>
        </w:rPr>
        <w:t>Maintains resilience and a ‘can-do’ attitude when learning new skills or working under pressure, seeking support when needed.</w:t>
      </w:r>
    </w:p>
    <w:p w14:paraId="7EB20B19" w14:textId="77777777" w:rsidR="009C6B75" w:rsidRPr="008F35F1" w:rsidRDefault="009C6B75" w:rsidP="00864987">
      <w:pPr>
        <w:pStyle w:val="ListParagraph"/>
        <w:numPr>
          <w:ilvl w:val="1"/>
          <w:numId w:val="16"/>
        </w:numPr>
        <w:rPr>
          <w:rFonts w:cstheme="minorHAnsi"/>
          <w:sz w:val="20"/>
        </w:rPr>
      </w:pPr>
      <w:r w:rsidRPr="008F35F1">
        <w:rPr>
          <w:rFonts w:cstheme="minorHAnsi"/>
          <w:sz w:val="20"/>
        </w:rPr>
        <w:t>Flexible, agile, and resilient in the face of challenges or changing demands.</w:t>
      </w:r>
    </w:p>
    <w:p w14:paraId="022D7201" w14:textId="77777777" w:rsidR="00EE204D" w:rsidRDefault="00EE204D" w:rsidP="00EE204D">
      <w:pPr>
        <w:rPr>
          <w:rFonts w:cstheme="minorHAnsi"/>
          <w:sz w:val="20"/>
        </w:rPr>
      </w:pPr>
    </w:p>
    <w:p w14:paraId="0F60ADBA" w14:textId="0784DC0B" w:rsidR="009C6B75" w:rsidRPr="008F35F1" w:rsidRDefault="009C6B75" w:rsidP="00EE204D">
      <w:pPr>
        <w:rPr>
          <w:rFonts w:cstheme="minorHAnsi"/>
          <w:sz w:val="20"/>
        </w:rPr>
      </w:pPr>
      <w:r w:rsidRPr="008F35F1">
        <w:rPr>
          <w:rFonts w:cstheme="minorHAnsi"/>
          <w:sz w:val="20"/>
        </w:rPr>
        <w:t xml:space="preserve">Examples of key skills relating to </w:t>
      </w:r>
      <w:r w:rsidR="00A81C56">
        <w:rPr>
          <w:rFonts w:cstheme="minorHAnsi"/>
          <w:sz w:val="20"/>
        </w:rPr>
        <w:t>D</w:t>
      </w:r>
      <w:r w:rsidRPr="008F35F1">
        <w:rPr>
          <w:rFonts w:cstheme="minorHAnsi"/>
          <w:sz w:val="20"/>
        </w:rPr>
        <w:t xml:space="preserve">elivering </w:t>
      </w:r>
      <w:r w:rsidR="00A81C56">
        <w:rPr>
          <w:rFonts w:cstheme="minorHAnsi"/>
          <w:sz w:val="20"/>
        </w:rPr>
        <w:t>E</w:t>
      </w:r>
      <w:r w:rsidRPr="008F35F1">
        <w:rPr>
          <w:rFonts w:cstheme="minorHAnsi"/>
          <w:sz w:val="20"/>
        </w:rPr>
        <w:t>xcellence are customer service, time management, project management, and planning and organising.</w:t>
      </w:r>
    </w:p>
    <w:p w14:paraId="0AF584ED" w14:textId="77777777" w:rsidR="008F35F1" w:rsidRPr="00107A6F" w:rsidRDefault="008F35F1" w:rsidP="009C6B75">
      <w:pPr>
        <w:rPr>
          <w:rFonts w:cstheme="minorHAnsi"/>
          <w:sz w:val="20"/>
        </w:rPr>
      </w:pPr>
    </w:p>
    <w:p w14:paraId="07F92F19" w14:textId="45F0EA21" w:rsidR="009C6B75" w:rsidRPr="008F35F1" w:rsidRDefault="009C6B75" w:rsidP="009C6B75">
      <w:pPr>
        <w:rPr>
          <w:rFonts w:cstheme="minorHAnsi"/>
          <w:b/>
          <w:sz w:val="20"/>
        </w:rPr>
      </w:pPr>
      <w:r w:rsidRPr="008F35F1">
        <w:rPr>
          <w:rFonts w:cstheme="minorHAnsi"/>
          <w:b/>
          <w:sz w:val="20"/>
        </w:rPr>
        <w:t xml:space="preserve">Evidence Informed Delivery, Sub-Dimension </w:t>
      </w:r>
      <w:r w:rsidR="001323AF">
        <w:rPr>
          <w:rFonts w:cstheme="minorHAnsi"/>
          <w:b/>
          <w:sz w:val="20"/>
        </w:rPr>
        <w:t>2</w:t>
      </w:r>
      <w:r w:rsidRPr="008F35F1">
        <w:rPr>
          <w:rFonts w:cstheme="minorHAnsi"/>
          <w:b/>
          <w:sz w:val="20"/>
        </w:rPr>
        <w:t>: Managing information, problems, and decisions.</w:t>
      </w:r>
    </w:p>
    <w:p w14:paraId="7D9091FE" w14:textId="77777777" w:rsidR="009C6B75" w:rsidRPr="00107A6F" w:rsidRDefault="009C6B75" w:rsidP="009C6B75">
      <w:pPr>
        <w:rPr>
          <w:rFonts w:cstheme="minorHAnsi"/>
          <w:sz w:val="20"/>
        </w:rPr>
      </w:pPr>
      <w:r w:rsidRPr="005929D6">
        <w:rPr>
          <w:rFonts w:cstheme="minorHAnsi"/>
          <w:sz w:val="20"/>
        </w:rPr>
        <w:t>This Sub-Dimension breaks down into three key elements, as listed below.</w:t>
      </w:r>
    </w:p>
    <w:p w14:paraId="2E3DBB28" w14:textId="77777777" w:rsidR="009C6B75" w:rsidRPr="001323AF" w:rsidRDefault="009C6B75" w:rsidP="001323AF">
      <w:pPr>
        <w:pStyle w:val="ListParagraph"/>
        <w:numPr>
          <w:ilvl w:val="0"/>
          <w:numId w:val="18"/>
        </w:numPr>
        <w:rPr>
          <w:rFonts w:cstheme="minorHAnsi"/>
          <w:sz w:val="20"/>
        </w:rPr>
      </w:pPr>
      <w:r w:rsidRPr="001323AF">
        <w:rPr>
          <w:rFonts w:cstheme="minorHAnsi"/>
          <w:sz w:val="20"/>
        </w:rPr>
        <w:t>Key element 1: Gathering and Processing Information.</w:t>
      </w:r>
    </w:p>
    <w:p w14:paraId="1141A701" w14:textId="77777777" w:rsidR="009C6B75" w:rsidRPr="001323AF" w:rsidRDefault="009C6B75" w:rsidP="001323AF">
      <w:pPr>
        <w:pStyle w:val="ListParagraph"/>
        <w:numPr>
          <w:ilvl w:val="0"/>
          <w:numId w:val="19"/>
        </w:numPr>
        <w:rPr>
          <w:rFonts w:cstheme="minorHAnsi"/>
          <w:sz w:val="20"/>
        </w:rPr>
      </w:pPr>
      <w:r w:rsidRPr="001323AF">
        <w:rPr>
          <w:rFonts w:cstheme="minorHAnsi"/>
          <w:sz w:val="20"/>
        </w:rPr>
        <w:lastRenderedPageBreak/>
        <w:t>Can gather, understand, utilise, and analyse information from a range of different sources.</w:t>
      </w:r>
    </w:p>
    <w:p w14:paraId="1EB0910E" w14:textId="77777777" w:rsidR="009C6B75" w:rsidRPr="001323AF" w:rsidRDefault="009C6B75" w:rsidP="001323AF">
      <w:pPr>
        <w:pStyle w:val="ListParagraph"/>
        <w:numPr>
          <w:ilvl w:val="0"/>
          <w:numId w:val="19"/>
        </w:numPr>
        <w:rPr>
          <w:rFonts w:cstheme="minorHAnsi"/>
          <w:sz w:val="20"/>
        </w:rPr>
      </w:pPr>
      <w:r w:rsidRPr="001323AF">
        <w:rPr>
          <w:rFonts w:cstheme="minorHAnsi"/>
          <w:sz w:val="20"/>
        </w:rPr>
        <w:t>Manages all information and data carefully, particularly with sensitive or confidential matters.</w:t>
      </w:r>
    </w:p>
    <w:p w14:paraId="76B988B2" w14:textId="77777777" w:rsidR="009C6B75" w:rsidRPr="001323AF" w:rsidRDefault="009C6B75" w:rsidP="001323AF">
      <w:pPr>
        <w:pStyle w:val="ListParagraph"/>
        <w:numPr>
          <w:ilvl w:val="0"/>
          <w:numId w:val="19"/>
        </w:numPr>
        <w:rPr>
          <w:rFonts w:cstheme="minorHAnsi"/>
          <w:sz w:val="20"/>
        </w:rPr>
      </w:pPr>
      <w:r w:rsidRPr="001323AF">
        <w:rPr>
          <w:rFonts w:cstheme="minorHAnsi"/>
          <w:sz w:val="20"/>
        </w:rPr>
        <w:t>Correctly processes and interprets verbal information, in a timely manner.</w:t>
      </w:r>
    </w:p>
    <w:p w14:paraId="46BE00DC" w14:textId="77777777" w:rsidR="009C6B75" w:rsidRPr="001323AF" w:rsidRDefault="009C6B75" w:rsidP="001323AF">
      <w:pPr>
        <w:pStyle w:val="ListParagraph"/>
        <w:numPr>
          <w:ilvl w:val="0"/>
          <w:numId w:val="19"/>
        </w:numPr>
        <w:rPr>
          <w:rFonts w:cstheme="minorHAnsi"/>
          <w:sz w:val="20"/>
        </w:rPr>
      </w:pPr>
      <w:r w:rsidRPr="001323AF">
        <w:rPr>
          <w:rFonts w:cstheme="minorHAnsi"/>
          <w:sz w:val="20"/>
        </w:rPr>
        <w:t>Accurately evaluates numerical information and data, in a timely manner.</w:t>
      </w:r>
    </w:p>
    <w:p w14:paraId="0233DCDB" w14:textId="77777777" w:rsidR="009C6B75" w:rsidRPr="001323AF" w:rsidRDefault="009C6B75" w:rsidP="001323AF">
      <w:pPr>
        <w:pStyle w:val="ListParagraph"/>
        <w:numPr>
          <w:ilvl w:val="0"/>
          <w:numId w:val="18"/>
        </w:numPr>
        <w:rPr>
          <w:rFonts w:cstheme="minorHAnsi"/>
          <w:sz w:val="20"/>
        </w:rPr>
      </w:pPr>
      <w:r w:rsidRPr="001323AF">
        <w:rPr>
          <w:rFonts w:cstheme="minorHAnsi"/>
          <w:sz w:val="20"/>
        </w:rPr>
        <w:t>Key element 2: Problem Solving.</w:t>
      </w:r>
    </w:p>
    <w:p w14:paraId="1AAC6460" w14:textId="77777777" w:rsidR="009C6B75" w:rsidRPr="001323AF" w:rsidRDefault="009C6B75" w:rsidP="001323AF">
      <w:pPr>
        <w:pStyle w:val="ListParagraph"/>
        <w:numPr>
          <w:ilvl w:val="0"/>
          <w:numId w:val="20"/>
        </w:numPr>
        <w:rPr>
          <w:rFonts w:cstheme="minorHAnsi"/>
          <w:sz w:val="20"/>
        </w:rPr>
      </w:pPr>
      <w:r w:rsidRPr="001323AF">
        <w:rPr>
          <w:rFonts w:cstheme="minorHAnsi"/>
          <w:sz w:val="20"/>
        </w:rPr>
        <w:t>Identifies and solves complex problems, with the support of their team if needed.</w:t>
      </w:r>
    </w:p>
    <w:p w14:paraId="62936DCC" w14:textId="77777777" w:rsidR="009C6B75" w:rsidRPr="001323AF" w:rsidRDefault="009C6B75" w:rsidP="001323AF">
      <w:pPr>
        <w:pStyle w:val="ListParagraph"/>
        <w:numPr>
          <w:ilvl w:val="0"/>
          <w:numId w:val="20"/>
        </w:numPr>
        <w:rPr>
          <w:rFonts w:cstheme="minorHAnsi"/>
          <w:sz w:val="20"/>
        </w:rPr>
      </w:pPr>
      <w:r w:rsidRPr="001323AF">
        <w:rPr>
          <w:rFonts w:cstheme="minorHAnsi"/>
          <w:sz w:val="20"/>
        </w:rPr>
        <w:t>Escalates issues appropriately, communicating all relevant information and suggesting possible solutions.</w:t>
      </w:r>
    </w:p>
    <w:p w14:paraId="4CE8216C" w14:textId="77777777" w:rsidR="009C6B75" w:rsidRPr="00A62BBC" w:rsidRDefault="009C6B75" w:rsidP="001323AF">
      <w:pPr>
        <w:pStyle w:val="ListParagraph"/>
        <w:numPr>
          <w:ilvl w:val="0"/>
          <w:numId w:val="18"/>
        </w:numPr>
        <w:rPr>
          <w:rFonts w:cstheme="minorHAnsi"/>
          <w:sz w:val="20"/>
        </w:rPr>
      </w:pPr>
      <w:r>
        <w:rPr>
          <w:rFonts w:cstheme="minorHAnsi"/>
          <w:sz w:val="20"/>
        </w:rPr>
        <w:t xml:space="preserve">Key element 3: </w:t>
      </w:r>
      <w:r w:rsidRPr="00A62BBC">
        <w:rPr>
          <w:rFonts w:cstheme="minorHAnsi"/>
          <w:sz w:val="20"/>
        </w:rPr>
        <w:t xml:space="preserve">Informed Judgement </w:t>
      </w:r>
      <w:r>
        <w:rPr>
          <w:rFonts w:cstheme="minorHAnsi"/>
          <w:sz w:val="20"/>
        </w:rPr>
        <w:t>and</w:t>
      </w:r>
      <w:r w:rsidRPr="00A62BBC">
        <w:rPr>
          <w:rFonts w:cstheme="minorHAnsi"/>
          <w:sz w:val="20"/>
        </w:rPr>
        <w:t xml:space="preserve"> Decision Making</w:t>
      </w:r>
      <w:r>
        <w:rPr>
          <w:rFonts w:cstheme="minorHAnsi"/>
          <w:sz w:val="20"/>
        </w:rPr>
        <w:t>.</w:t>
      </w:r>
    </w:p>
    <w:p w14:paraId="0056FECF" w14:textId="77777777" w:rsidR="009C6B75" w:rsidRPr="001323AF" w:rsidRDefault="009C6B75" w:rsidP="001323AF">
      <w:pPr>
        <w:pStyle w:val="ListParagraph"/>
        <w:numPr>
          <w:ilvl w:val="0"/>
          <w:numId w:val="21"/>
        </w:numPr>
        <w:rPr>
          <w:rFonts w:cstheme="minorHAnsi"/>
          <w:sz w:val="20"/>
        </w:rPr>
      </w:pPr>
      <w:r w:rsidRPr="001323AF">
        <w:rPr>
          <w:rFonts w:cstheme="minorHAnsi"/>
          <w:sz w:val="20"/>
        </w:rPr>
        <w:t>Makes balanced judgements and decisions, considering the available information, previous learnings and following the relevant procedures or protocol.</w:t>
      </w:r>
    </w:p>
    <w:p w14:paraId="247A051F" w14:textId="77777777" w:rsidR="009C6B75" w:rsidRPr="001323AF" w:rsidRDefault="009C6B75" w:rsidP="001323AF">
      <w:pPr>
        <w:pStyle w:val="ListParagraph"/>
        <w:numPr>
          <w:ilvl w:val="0"/>
          <w:numId w:val="21"/>
        </w:numPr>
        <w:rPr>
          <w:rFonts w:cstheme="minorHAnsi"/>
          <w:sz w:val="20"/>
        </w:rPr>
      </w:pPr>
      <w:r w:rsidRPr="001323AF">
        <w:rPr>
          <w:rFonts w:cstheme="minorHAnsi"/>
          <w:sz w:val="20"/>
        </w:rPr>
        <w:t>Makes appropriate and timely decisions on matters within own remit, seeking support and referring decisions upward, where necessary.</w:t>
      </w:r>
    </w:p>
    <w:p w14:paraId="214379C1" w14:textId="77777777" w:rsidR="00EE204D" w:rsidRDefault="00EE204D" w:rsidP="00EE204D">
      <w:pPr>
        <w:rPr>
          <w:rFonts w:cstheme="minorHAnsi"/>
          <w:sz w:val="20"/>
        </w:rPr>
      </w:pPr>
    </w:p>
    <w:p w14:paraId="78233965" w14:textId="406B50EE" w:rsidR="009C6B75" w:rsidRPr="00EE204D" w:rsidRDefault="009C6B75" w:rsidP="00EE204D">
      <w:pPr>
        <w:rPr>
          <w:rFonts w:cstheme="minorHAnsi"/>
          <w:sz w:val="20"/>
        </w:rPr>
      </w:pPr>
      <w:r w:rsidRPr="00EE204D">
        <w:rPr>
          <w:rFonts w:cstheme="minorHAnsi"/>
          <w:sz w:val="20"/>
        </w:rPr>
        <w:t xml:space="preserve">Examples of key skills relating to </w:t>
      </w:r>
      <w:r w:rsidR="00132F10">
        <w:rPr>
          <w:rFonts w:cstheme="minorHAnsi"/>
          <w:sz w:val="20"/>
        </w:rPr>
        <w:t>M</w:t>
      </w:r>
      <w:r w:rsidRPr="00EE204D">
        <w:rPr>
          <w:rFonts w:cstheme="minorHAnsi"/>
          <w:sz w:val="20"/>
        </w:rPr>
        <w:t>anaging information, problems and decisions are working with data, report writing skills, problem solving, and critical thinking.</w:t>
      </w:r>
    </w:p>
    <w:p w14:paraId="503C0AB2" w14:textId="1C1ED995" w:rsidR="001323AF" w:rsidRDefault="001323AF" w:rsidP="009C6B75">
      <w:pPr>
        <w:rPr>
          <w:rFonts w:cstheme="minorHAnsi"/>
          <w:sz w:val="20"/>
        </w:rPr>
      </w:pPr>
    </w:p>
    <w:p w14:paraId="668DF5B4" w14:textId="77777777" w:rsidR="00096892" w:rsidRDefault="00096892" w:rsidP="009C6B75">
      <w:pPr>
        <w:rPr>
          <w:rFonts w:cstheme="minorHAnsi"/>
          <w:sz w:val="20"/>
        </w:rPr>
      </w:pPr>
    </w:p>
    <w:p w14:paraId="7DE835A8" w14:textId="0AE00C14" w:rsidR="009C6B75" w:rsidRPr="001323AF" w:rsidRDefault="009C6B75" w:rsidP="009C6B75">
      <w:pPr>
        <w:rPr>
          <w:rFonts w:cstheme="minorHAnsi"/>
          <w:b/>
          <w:bCs/>
          <w:sz w:val="20"/>
        </w:rPr>
      </w:pPr>
      <w:r w:rsidRPr="001323AF">
        <w:rPr>
          <w:rFonts w:cstheme="minorHAnsi"/>
          <w:b/>
          <w:bCs/>
          <w:sz w:val="20"/>
        </w:rPr>
        <w:t>Capability Dimension 3: Leading and Empowering.</w:t>
      </w:r>
    </w:p>
    <w:p w14:paraId="505F799F" w14:textId="77777777" w:rsidR="009C6B75" w:rsidRPr="001323AF" w:rsidRDefault="009C6B75" w:rsidP="009C6B75">
      <w:pPr>
        <w:rPr>
          <w:rFonts w:cstheme="minorHAnsi"/>
          <w:i/>
          <w:iCs/>
          <w:sz w:val="20"/>
        </w:rPr>
      </w:pPr>
      <w:r>
        <w:rPr>
          <w:rFonts w:cstheme="minorHAnsi"/>
          <w:sz w:val="20"/>
        </w:rPr>
        <w:t xml:space="preserve">Overview: </w:t>
      </w:r>
      <w:r w:rsidRPr="001323AF">
        <w:rPr>
          <w:rFonts w:cstheme="minorHAnsi"/>
          <w:i/>
          <w:iCs/>
          <w:sz w:val="20"/>
        </w:rPr>
        <w:t>Delivering excellent public policy and services requires us to lead in our areas of expertise, inspire others and create a clear vision. We are committed to developing, supporting, and empowering our colleagues to meet their potential and to creating a positive and inclusive work environment where everyone's contribution is valued.</w:t>
      </w:r>
    </w:p>
    <w:p w14:paraId="2E32F0AF" w14:textId="77777777" w:rsidR="00096892" w:rsidRDefault="00096892" w:rsidP="009C6B75">
      <w:pPr>
        <w:rPr>
          <w:rFonts w:cstheme="minorHAnsi"/>
          <w:i/>
          <w:iCs/>
          <w:sz w:val="20"/>
        </w:rPr>
      </w:pPr>
    </w:p>
    <w:p w14:paraId="79C9B1E2" w14:textId="2F4CBE72" w:rsidR="009C6B75" w:rsidRPr="00096892" w:rsidRDefault="009C6B75" w:rsidP="009C6B75">
      <w:pPr>
        <w:rPr>
          <w:rFonts w:cstheme="minorHAnsi"/>
          <w:iCs/>
          <w:sz w:val="20"/>
        </w:rPr>
      </w:pPr>
      <w:r w:rsidRPr="00096892">
        <w:rPr>
          <w:rFonts w:cstheme="minorHAnsi"/>
          <w:iCs/>
          <w:sz w:val="20"/>
        </w:rPr>
        <w:t>Leading and empowering breaks down into two sub-dimensions. The first sub-dimension is leading, supporting, and developing. The second sub-dimension is leading with specialist insight. Each sub-dimension breaks down further into key elements and performance indicators. These are detailed below.</w:t>
      </w:r>
    </w:p>
    <w:p w14:paraId="20ED9B1E" w14:textId="77777777" w:rsidR="001323AF" w:rsidRDefault="001323AF" w:rsidP="009C6B75">
      <w:pPr>
        <w:rPr>
          <w:rFonts w:cstheme="minorHAnsi"/>
          <w:sz w:val="20"/>
        </w:rPr>
      </w:pPr>
    </w:p>
    <w:p w14:paraId="49BA253C" w14:textId="2A73360F" w:rsidR="009C6B75" w:rsidRPr="001323AF" w:rsidRDefault="009C6B75" w:rsidP="009C6B75">
      <w:pPr>
        <w:rPr>
          <w:rFonts w:cstheme="minorHAnsi"/>
          <w:b/>
          <w:bCs/>
          <w:sz w:val="20"/>
        </w:rPr>
      </w:pPr>
      <w:r w:rsidRPr="001323AF">
        <w:rPr>
          <w:rFonts w:cstheme="minorHAnsi"/>
          <w:b/>
          <w:bCs/>
          <w:sz w:val="20"/>
        </w:rPr>
        <w:t>Leading and Empowering, Sub-Dimension 1: Leading, Supporting, and Developing.</w:t>
      </w:r>
    </w:p>
    <w:p w14:paraId="05334BA3" w14:textId="77777777" w:rsidR="009C6B75" w:rsidRDefault="009C6B75" w:rsidP="009C6B75">
      <w:pPr>
        <w:rPr>
          <w:rFonts w:cstheme="minorHAnsi"/>
          <w:sz w:val="20"/>
        </w:rPr>
      </w:pPr>
      <w:r w:rsidRPr="00851D95">
        <w:rPr>
          <w:rFonts w:cstheme="minorHAnsi"/>
          <w:sz w:val="20"/>
        </w:rPr>
        <w:t xml:space="preserve">This Sub-Dimension breaks down into three key elements, as listed below.  </w:t>
      </w:r>
    </w:p>
    <w:p w14:paraId="1BE961B7" w14:textId="5664942E" w:rsidR="009C6B75" w:rsidRPr="001323AF" w:rsidRDefault="009C6B75" w:rsidP="001323AF">
      <w:pPr>
        <w:pStyle w:val="ListParagraph"/>
        <w:numPr>
          <w:ilvl w:val="0"/>
          <w:numId w:val="18"/>
        </w:numPr>
        <w:rPr>
          <w:rFonts w:cstheme="minorHAnsi"/>
          <w:sz w:val="20"/>
        </w:rPr>
      </w:pPr>
      <w:r w:rsidRPr="001323AF">
        <w:rPr>
          <w:rFonts w:cstheme="minorHAnsi"/>
          <w:sz w:val="20"/>
        </w:rPr>
        <w:t>Key element 1: Leading, Developing and Including Others.</w:t>
      </w:r>
    </w:p>
    <w:p w14:paraId="073286E6" w14:textId="385D9024" w:rsidR="009C6B75" w:rsidRPr="001323AF" w:rsidRDefault="009C6B75" w:rsidP="001323AF">
      <w:pPr>
        <w:pStyle w:val="ListParagraph"/>
        <w:numPr>
          <w:ilvl w:val="0"/>
          <w:numId w:val="23"/>
        </w:numPr>
        <w:rPr>
          <w:rFonts w:cstheme="minorHAnsi"/>
          <w:sz w:val="20"/>
        </w:rPr>
      </w:pPr>
      <w:r w:rsidRPr="001323AF">
        <w:rPr>
          <w:rFonts w:cstheme="minorHAnsi"/>
          <w:sz w:val="20"/>
        </w:rPr>
        <w:t>Works well with</w:t>
      </w:r>
      <w:r w:rsidR="00096892">
        <w:rPr>
          <w:rFonts w:cstheme="minorHAnsi"/>
          <w:sz w:val="20"/>
          <w:lang w:val="en-IE"/>
        </w:rPr>
        <w:t>in a</w:t>
      </w:r>
      <w:r w:rsidR="00096892">
        <w:rPr>
          <w:rFonts w:cstheme="minorHAnsi"/>
          <w:sz w:val="20"/>
        </w:rPr>
        <w:t xml:space="preserve"> team</w:t>
      </w:r>
      <w:r w:rsidRPr="001323AF">
        <w:rPr>
          <w:rFonts w:cstheme="minorHAnsi"/>
          <w:sz w:val="20"/>
        </w:rPr>
        <w:t>, ensuring their colleagues are included, heard, supported, and valued.</w:t>
      </w:r>
    </w:p>
    <w:p w14:paraId="68F25C2A" w14:textId="77777777" w:rsidR="009C6B75" w:rsidRPr="00EF2301" w:rsidRDefault="009C6B75" w:rsidP="001323AF">
      <w:pPr>
        <w:pStyle w:val="ListParagraph"/>
        <w:numPr>
          <w:ilvl w:val="0"/>
          <w:numId w:val="18"/>
        </w:numPr>
        <w:rPr>
          <w:rFonts w:cstheme="minorHAnsi"/>
          <w:sz w:val="20"/>
        </w:rPr>
      </w:pPr>
      <w:r>
        <w:rPr>
          <w:rFonts w:cstheme="minorHAnsi"/>
          <w:sz w:val="20"/>
        </w:rPr>
        <w:t xml:space="preserve">Key element 2: </w:t>
      </w:r>
      <w:r w:rsidRPr="00EF2301">
        <w:rPr>
          <w:rFonts w:cstheme="minorHAnsi"/>
          <w:sz w:val="20"/>
        </w:rPr>
        <w:t xml:space="preserve">Empowerment, Trust, </w:t>
      </w:r>
      <w:r>
        <w:rPr>
          <w:rFonts w:cstheme="minorHAnsi"/>
          <w:sz w:val="20"/>
        </w:rPr>
        <w:t>and</w:t>
      </w:r>
      <w:r w:rsidRPr="00EF2301">
        <w:rPr>
          <w:rFonts w:cstheme="minorHAnsi"/>
          <w:sz w:val="20"/>
        </w:rPr>
        <w:t xml:space="preserve"> Honesty</w:t>
      </w:r>
      <w:r>
        <w:rPr>
          <w:rFonts w:cstheme="minorHAnsi"/>
          <w:sz w:val="20"/>
        </w:rPr>
        <w:t>.</w:t>
      </w:r>
    </w:p>
    <w:p w14:paraId="418274B4" w14:textId="77777777" w:rsidR="009C6B75" w:rsidRPr="001323AF" w:rsidRDefault="009C6B75" w:rsidP="001323AF">
      <w:pPr>
        <w:pStyle w:val="ListParagraph"/>
        <w:numPr>
          <w:ilvl w:val="0"/>
          <w:numId w:val="24"/>
        </w:numPr>
        <w:rPr>
          <w:rFonts w:cstheme="minorHAnsi"/>
          <w:sz w:val="20"/>
        </w:rPr>
      </w:pPr>
      <w:r w:rsidRPr="001323AF">
        <w:rPr>
          <w:rFonts w:cstheme="minorHAnsi"/>
          <w:sz w:val="20"/>
        </w:rPr>
        <w:t>Works with integrity, honesty, and accountability.</w:t>
      </w:r>
    </w:p>
    <w:p w14:paraId="44C3E2D9" w14:textId="77777777" w:rsidR="009C6B75" w:rsidRPr="00EF2301" w:rsidRDefault="009C6B75" w:rsidP="003C27C4">
      <w:pPr>
        <w:pStyle w:val="ListParagraph"/>
        <w:numPr>
          <w:ilvl w:val="0"/>
          <w:numId w:val="18"/>
        </w:numPr>
        <w:rPr>
          <w:rFonts w:cstheme="minorHAnsi"/>
          <w:sz w:val="20"/>
        </w:rPr>
      </w:pPr>
      <w:r>
        <w:rPr>
          <w:rFonts w:cstheme="minorHAnsi"/>
          <w:sz w:val="20"/>
        </w:rPr>
        <w:t xml:space="preserve">Key element 3: </w:t>
      </w:r>
      <w:r w:rsidRPr="00EF2301">
        <w:rPr>
          <w:rFonts w:cstheme="minorHAnsi"/>
          <w:sz w:val="20"/>
        </w:rPr>
        <w:t xml:space="preserve">Social </w:t>
      </w:r>
      <w:r>
        <w:rPr>
          <w:rFonts w:cstheme="minorHAnsi"/>
          <w:sz w:val="20"/>
        </w:rPr>
        <w:t>and</w:t>
      </w:r>
      <w:r w:rsidRPr="00EF2301">
        <w:rPr>
          <w:rFonts w:cstheme="minorHAnsi"/>
          <w:sz w:val="20"/>
        </w:rPr>
        <w:t xml:space="preserve"> Emotional Awareness</w:t>
      </w:r>
      <w:r>
        <w:rPr>
          <w:rFonts w:cstheme="minorHAnsi"/>
          <w:sz w:val="20"/>
        </w:rPr>
        <w:t>.</w:t>
      </w:r>
    </w:p>
    <w:p w14:paraId="29E28749" w14:textId="77777777" w:rsidR="009C6B75" w:rsidRPr="003C27C4" w:rsidRDefault="009C6B75" w:rsidP="003C27C4">
      <w:pPr>
        <w:pStyle w:val="ListParagraph"/>
        <w:numPr>
          <w:ilvl w:val="0"/>
          <w:numId w:val="25"/>
        </w:numPr>
        <w:rPr>
          <w:rFonts w:cstheme="minorHAnsi"/>
          <w:sz w:val="20"/>
        </w:rPr>
      </w:pPr>
      <w:r w:rsidRPr="003C27C4">
        <w:rPr>
          <w:rFonts w:cstheme="minorHAnsi"/>
          <w:sz w:val="20"/>
        </w:rPr>
        <w:t>Prioritises wellbeing for self and others, showing consideration, empathy, and support.</w:t>
      </w:r>
    </w:p>
    <w:p w14:paraId="726CB6EF" w14:textId="77777777" w:rsidR="009C6B75" w:rsidRPr="003C27C4" w:rsidRDefault="009C6B75" w:rsidP="003C27C4">
      <w:pPr>
        <w:pStyle w:val="ListParagraph"/>
        <w:numPr>
          <w:ilvl w:val="0"/>
          <w:numId w:val="25"/>
        </w:numPr>
        <w:rPr>
          <w:rFonts w:cstheme="minorHAnsi"/>
          <w:sz w:val="20"/>
        </w:rPr>
      </w:pPr>
      <w:r w:rsidRPr="003C27C4">
        <w:rPr>
          <w:rFonts w:cstheme="minorHAnsi"/>
          <w:sz w:val="20"/>
        </w:rPr>
        <w:t>Makes an effort to be self-aware and manage own emotions and behaviour, particularly in challenging situations.</w:t>
      </w:r>
    </w:p>
    <w:p w14:paraId="442E61F1" w14:textId="77777777" w:rsidR="00EE204D" w:rsidRDefault="00EE204D" w:rsidP="00EE204D">
      <w:pPr>
        <w:rPr>
          <w:rFonts w:cstheme="minorHAnsi"/>
          <w:sz w:val="20"/>
        </w:rPr>
      </w:pPr>
    </w:p>
    <w:p w14:paraId="1EC50E80" w14:textId="710D637F" w:rsidR="009C6B75" w:rsidRPr="003C27C4" w:rsidRDefault="009C6B75" w:rsidP="009C6B75">
      <w:pPr>
        <w:rPr>
          <w:rFonts w:cstheme="minorHAnsi"/>
          <w:b/>
          <w:bCs/>
          <w:sz w:val="20"/>
        </w:rPr>
      </w:pPr>
      <w:r w:rsidRPr="003C27C4">
        <w:rPr>
          <w:rFonts w:cstheme="minorHAnsi"/>
          <w:b/>
          <w:bCs/>
          <w:sz w:val="20"/>
        </w:rPr>
        <w:t xml:space="preserve">Leading and </w:t>
      </w:r>
      <w:r w:rsidR="00096892" w:rsidRPr="003C27C4">
        <w:rPr>
          <w:rFonts w:cstheme="minorHAnsi"/>
          <w:b/>
          <w:bCs/>
          <w:sz w:val="20"/>
        </w:rPr>
        <w:t>Empowering</w:t>
      </w:r>
      <w:r w:rsidR="00096892">
        <w:rPr>
          <w:rFonts w:cstheme="minorHAnsi"/>
          <w:b/>
          <w:bCs/>
          <w:sz w:val="20"/>
        </w:rPr>
        <w:t>,</w:t>
      </w:r>
      <w:r w:rsidRPr="003C27C4">
        <w:rPr>
          <w:rFonts w:cstheme="minorHAnsi"/>
          <w:b/>
          <w:bCs/>
          <w:sz w:val="20"/>
        </w:rPr>
        <w:t xml:space="preserve"> Sub-Dimension </w:t>
      </w:r>
      <w:r w:rsidR="003C27C4">
        <w:rPr>
          <w:rFonts w:cstheme="minorHAnsi"/>
          <w:b/>
          <w:bCs/>
          <w:sz w:val="20"/>
        </w:rPr>
        <w:t>2</w:t>
      </w:r>
      <w:r w:rsidRPr="003C27C4">
        <w:rPr>
          <w:rFonts w:cstheme="minorHAnsi"/>
          <w:b/>
          <w:bCs/>
          <w:sz w:val="20"/>
        </w:rPr>
        <w:t>: Leading with Specialist Insight.</w:t>
      </w:r>
    </w:p>
    <w:p w14:paraId="08CA1414" w14:textId="77777777" w:rsidR="009C6B75" w:rsidRDefault="009C6B75" w:rsidP="009C6B75">
      <w:pPr>
        <w:rPr>
          <w:rFonts w:cstheme="minorHAnsi"/>
          <w:sz w:val="20"/>
        </w:rPr>
      </w:pPr>
      <w:r w:rsidRPr="00851D95">
        <w:rPr>
          <w:rFonts w:cstheme="minorHAnsi"/>
          <w:sz w:val="20"/>
        </w:rPr>
        <w:t xml:space="preserve">This Sub-Dimension breaks down into three key elements, as listed below.  </w:t>
      </w:r>
    </w:p>
    <w:p w14:paraId="4B70F2FF" w14:textId="77777777" w:rsidR="009C6B75" w:rsidRPr="0002300E" w:rsidRDefault="009C6B75" w:rsidP="003C27C4">
      <w:pPr>
        <w:pStyle w:val="ListParagraph"/>
        <w:numPr>
          <w:ilvl w:val="0"/>
          <w:numId w:val="18"/>
        </w:numPr>
        <w:rPr>
          <w:rFonts w:cstheme="minorHAnsi"/>
          <w:sz w:val="20"/>
        </w:rPr>
      </w:pPr>
      <w:r>
        <w:rPr>
          <w:rFonts w:cstheme="minorHAnsi"/>
          <w:sz w:val="20"/>
        </w:rPr>
        <w:t xml:space="preserve">Key element 1: </w:t>
      </w:r>
      <w:r w:rsidRPr="0002300E">
        <w:rPr>
          <w:rFonts w:cstheme="minorHAnsi"/>
          <w:sz w:val="20"/>
        </w:rPr>
        <w:t xml:space="preserve">Specialist Expertise </w:t>
      </w:r>
      <w:r>
        <w:rPr>
          <w:rFonts w:cstheme="minorHAnsi"/>
          <w:sz w:val="20"/>
        </w:rPr>
        <w:t>and</w:t>
      </w:r>
      <w:r w:rsidRPr="0002300E">
        <w:rPr>
          <w:rFonts w:cstheme="minorHAnsi"/>
          <w:sz w:val="20"/>
        </w:rPr>
        <w:t xml:space="preserve"> Professional Development</w:t>
      </w:r>
      <w:r>
        <w:rPr>
          <w:rFonts w:cstheme="minorHAnsi"/>
          <w:sz w:val="20"/>
        </w:rPr>
        <w:t>.</w:t>
      </w:r>
    </w:p>
    <w:p w14:paraId="4726EF29" w14:textId="77777777" w:rsidR="009C6B75" w:rsidRPr="003C27C4" w:rsidRDefault="009C6B75" w:rsidP="003C27C4">
      <w:pPr>
        <w:pStyle w:val="ListParagraph"/>
        <w:numPr>
          <w:ilvl w:val="0"/>
          <w:numId w:val="26"/>
        </w:numPr>
        <w:rPr>
          <w:rFonts w:cstheme="minorHAnsi"/>
          <w:sz w:val="20"/>
        </w:rPr>
      </w:pPr>
      <w:r w:rsidRPr="003C27C4">
        <w:rPr>
          <w:rFonts w:cstheme="minorHAnsi"/>
          <w:sz w:val="20"/>
        </w:rPr>
        <w:t>Develops specialist expertise and knowledge in their area.</w:t>
      </w:r>
    </w:p>
    <w:p w14:paraId="3BB1DF85" w14:textId="77777777" w:rsidR="009C6B75" w:rsidRPr="003C27C4" w:rsidRDefault="009C6B75" w:rsidP="003C27C4">
      <w:pPr>
        <w:pStyle w:val="ListParagraph"/>
        <w:numPr>
          <w:ilvl w:val="0"/>
          <w:numId w:val="26"/>
        </w:numPr>
        <w:rPr>
          <w:rFonts w:cstheme="minorHAnsi"/>
          <w:sz w:val="20"/>
        </w:rPr>
      </w:pPr>
      <w:r w:rsidRPr="003C27C4">
        <w:rPr>
          <w:rFonts w:cstheme="minorHAnsi"/>
          <w:sz w:val="20"/>
        </w:rPr>
        <w:t>Committed to Continuous Professional Development, engaging in relevant courses and activities to keep knowledge up to date.</w:t>
      </w:r>
    </w:p>
    <w:p w14:paraId="31D8D32D" w14:textId="77777777" w:rsidR="009C6B75" w:rsidRPr="003C27C4" w:rsidRDefault="009C6B75" w:rsidP="003C27C4">
      <w:pPr>
        <w:pStyle w:val="ListParagraph"/>
        <w:numPr>
          <w:ilvl w:val="0"/>
          <w:numId w:val="26"/>
        </w:numPr>
        <w:rPr>
          <w:rFonts w:cstheme="minorHAnsi"/>
          <w:sz w:val="20"/>
        </w:rPr>
      </w:pPr>
      <w:r w:rsidRPr="003C27C4">
        <w:rPr>
          <w:rFonts w:cstheme="minorHAnsi"/>
          <w:sz w:val="20"/>
        </w:rPr>
        <w:t>Builds their expertise through listening and learning from others.</w:t>
      </w:r>
    </w:p>
    <w:p w14:paraId="662A215D" w14:textId="77777777" w:rsidR="009C6B75" w:rsidRPr="0002300E" w:rsidRDefault="009C6B75" w:rsidP="003C27C4">
      <w:pPr>
        <w:pStyle w:val="ListParagraph"/>
        <w:numPr>
          <w:ilvl w:val="0"/>
          <w:numId w:val="18"/>
        </w:numPr>
        <w:rPr>
          <w:rFonts w:cstheme="minorHAnsi"/>
          <w:sz w:val="20"/>
        </w:rPr>
      </w:pPr>
      <w:r>
        <w:rPr>
          <w:rFonts w:cstheme="minorHAnsi"/>
          <w:sz w:val="20"/>
        </w:rPr>
        <w:t xml:space="preserve">Key element 2: </w:t>
      </w:r>
      <w:r w:rsidRPr="0002300E">
        <w:rPr>
          <w:rFonts w:cstheme="minorHAnsi"/>
          <w:sz w:val="20"/>
        </w:rPr>
        <w:t>Leading and Knowledge Sharing</w:t>
      </w:r>
      <w:r>
        <w:rPr>
          <w:rFonts w:cstheme="minorHAnsi"/>
          <w:sz w:val="20"/>
        </w:rPr>
        <w:t>.</w:t>
      </w:r>
    </w:p>
    <w:p w14:paraId="794ED994" w14:textId="77777777" w:rsidR="009C6B75" w:rsidRPr="00EE204D" w:rsidRDefault="009C6B75" w:rsidP="00EE204D">
      <w:pPr>
        <w:pStyle w:val="ListParagraph"/>
        <w:numPr>
          <w:ilvl w:val="0"/>
          <w:numId w:val="27"/>
        </w:numPr>
        <w:rPr>
          <w:rFonts w:cstheme="minorHAnsi"/>
          <w:sz w:val="20"/>
        </w:rPr>
      </w:pPr>
      <w:r w:rsidRPr="00EE204D">
        <w:rPr>
          <w:rFonts w:cstheme="minorHAnsi"/>
          <w:sz w:val="20"/>
        </w:rPr>
        <w:t>Contributes to discussions and decisions by sharing insights and evidence.</w:t>
      </w:r>
    </w:p>
    <w:p w14:paraId="60FDF913" w14:textId="77777777" w:rsidR="009C6B75" w:rsidRPr="00EE204D" w:rsidRDefault="009C6B75" w:rsidP="00EE204D">
      <w:pPr>
        <w:pStyle w:val="ListParagraph"/>
        <w:numPr>
          <w:ilvl w:val="0"/>
          <w:numId w:val="27"/>
        </w:numPr>
        <w:rPr>
          <w:rFonts w:cstheme="minorHAnsi"/>
          <w:sz w:val="20"/>
        </w:rPr>
      </w:pPr>
      <w:r w:rsidRPr="00EE204D">
        <w:rPr>
          <w:rFonts w:cstheme="minorHAnsi"/>
          <w:sz w:val="20"/>
        </w:rPr>
        <w:t>Promotes their own area of expertise and understands the value it brings.</w:t>
      </w:r>
    </w:p>
    <w:p w14:paraId="0A4946EA" w14:textId="77777777" w:rsidR="009C6B75" w:rsidRPr="00EE204D" w:rsidRDefault="009C6B75" w:rsidP="00EE204D">
      <w:pPr>
        <w:pStyle w:val="ListParagraph"/>
        <w:numPr>
          <w:ilvl w:val="0"/>
          <w:numId w:val="27"/>
        </w:numPr>
        <w:rPr>
          <w:rFonts w:cstheme="minorHAnsi"/>
          <w:sz w:val="20"/>
        </w:rPr>
      </w:pPr>
      <w:r w:rsidRPr="00EE204D">
        <w:rPr>
          <w:rFonts w:cstheme="minorHAnsi"/>
          <w:sz w:val="20"/>
        </w:rPr>
        <w:t>Finds opportunities to share or showcase their specialist knowledge.</w:t>
      </w:r>
    </w:p>
    <w:p w14:paraId="38323FE6" w14:textId="77777777" w:rsidR="009C6B75" w:rsidRPr="0002300E" w:rsidRDefault="009C6B75" w:rsidP="00EE204D">
      <w:pPr>
        <w:pStyle w:val="ListParagraph"/>
        <w:numPr>
          <w:ilvl w:val="0"/>
          <w:numId w:val="18"/>
        </w:numPr>
        <w:rPr>
          <w:rFonts w:cstheme="minorHAnsi"/>
          <w:sz w:val="20"/>
        </w:rPr>
      </w:pPr>
      <w:r>
        <w:rPr>
          <w:rFonts w:cstheme="minorHAnsi"/>
          <w:sz w:val="20"/>
        </w:rPr>
        <w:t xml:space="preserve">Key element 3: </w:t>
      </w:r>
      <w:r w:rsidRPr="0002300E">
        <w:rPr>
          <w:rFonts w:cstheme="minorHAnsi"/>
          <w:sz w:val="20"/>
        </w:rPr>
        <w:t>Working Independently</w:t>
      </w:r>
      <w:r>
        <w:rPr>
          <w:rFonts w:cstheme="minorHAnsi"/>
          <w:sz w:val="20"/>
        </w:rPr>
        <w:t>.</w:t>
      </w:r>
    </w:p>
    <w:p w14:paraId="7ACA1991" w14:textId="4E695884" w:rsidR="009C6B75" w:rsidRPr="00EE204D" w:rsidRDefault="009C6B75" w:rsidP="00EE204D">
      <w:pPr>
        <w:pStyle w:val="ListParagraph"/>
        <w:numPr>
          <w:ilvl w:val="0"/>
          <w:numId w:val="28"/>
        </w:numPr>
        <w:rPr>
          <w:rFonts w:cstheme="minorHAnsi"/>
          <w:sz w:val="20"/>
        </w:rPr>
      </w:pPr>
      <w:r w:rsidRPr="00EE204D">
        <w:rPr>
          <w:rFonts w:cstheme="minorHAnsi"/>
          <w:sz w:val="20"/>
        </w:rPr>
        <w:t>Comfortable working independently in their area,</w:t>
      </w:r>
      <w:r w:rsidR="00EE204D" w:rsidRPr="00EE204D">
        <w:rPr>
          <w:rFonts w:cstheme="minorHAnsi"/>
          <w:sz w:val="20"/>
        </w:rPr>
        <w:t xml:space="preserve"> </w:t>
      </w:r>
      <w:r w:rsidRPr="00EE204D">
        <w:rPr>
          <w:rFonts w:cstheme="minorHAnsi"/>
          <w:sz w:val="20"/>
        </w:rPr>
        <w:t>but also engages with other groups outside of their direct work or team.</w:t>
      </w:r>
    </w:p>
    <w:p w14:paraId="3643C6AA" w14:textId="77777777" w:rsidR="009C6B75" w:rsidRPr="00EE204D" w:rsidRDefault="009C6B75" w:rsidP="00EE204D">
      <w:pPr>
        <w:pStyle w:val="ListParagraph"/>
        <w:numPr>
          <w:ilvl w:val="0"/>
          <w:numId w:val="28"/>
        </w:numPr>
        <w:rPr>
          <w:rFonts w:cstheme="minorHAnsi"/>
          <w:sz w:val="20"/>
        </w:rPr>
      </w:pPr>
      <w:r w:rsidRPr="00EE204D">
        <w:rPr>
          <w:rFonts w:cstheme="minorHAnsi"/>
          <w:sz w:val="20"/>
        </w:rPr>
        <w:t>Quickly learns what work needs to be done and how to do it, seeking support or guidance when necessary.</w:t>
      </w:r>
    </w:p>
    <w:p w14:paraId="675C55A0" w14:textId="77777777" w:rsidR="00EE204D" w:rsidRDefault="00EE204D" w:rsidP="009C6B75">
      <w:pPr>
        <w:rPr>
          <w:rFonts w:cstheme="minorHAnsi"/>
          <w:sz w:val="20"/>
        </w:rPr>
      </w:pPr>
    </w:p>
    <w:p w14:paraId="61292C51" w14:textId="3CAF3A6B" w:rsidR="009C6B75" w:rsidRDefault="009C6B75" w:rsidP="009C6B75">
      <w:pPr>
        <w:rPr>
          <w:rFonts w:cstheme="minorHAnsi"/>
          <w:sz w:val="20"/>
        </w:rPr>
      </w:pPr>
      <w:r>
        <w:rPr>
          <w:rFonts w:cstheme="minorHAnsi"/>
          <w:sz w:val="20"/>
        </w:rPr>
        <w:t xml:space="preserve">Examples of skills relating to </w:t>
      </w:r>
      <w:r w:rsidR="004E624E">
        <w:rPr>
          <w:rFonts w:cstheme="minorHAnsi"/>
          <w:sz w:val="20"/>
        </w:rPr>
        <w:t>L</w:t>
      </w:r>
      <w:r>
        <w:rPr>
          <w:rFonts w:cstheme="minorHAnsi"/>
          <w:sz w:val="20"/>
        </w:rPr>
        <w:t xml:space="preserve">eading with </w:t>
      </w:r>
      <w:r w:rsidR="004E624E">
        <w:rPr>
          <w:rFonts w:cstheme="minorHAnsi"/>
          <w:sz w:val="20"/>
        </w:rPr>
        <w:t>S</w:t>
      </w:r>
      <w:r>
        <w:rPr>
          <w:rFonts w:cstheme="minorHAnsi"/>
          <w:sz w:val="20"/>
        </w:rPr>
        <w:t xml:space="preserve">pecialist </w:t>
      </w:r>
      <w:r w:rsidR="004E624E">
        <w:rPr>
          <w:rFonts w:cstheme="minorHAnsi"/>
          <w:sz w:val="20"/>
        </w:rPr>
        <w:t>I</w:t>
      </w:r>
      <w:r>
        <w:rPr>
          <w:rFonts w:cstheme="minorHAnsi"/>
          <w:sz w:val="20"/>
        </w:rPr>
        <w:t>nsight are s</w:t>
      </w:r>
      <w:r w:rsidRPr="00AD5115">
        <w:rPr>
          <w:rFonts w:cstheme="minorHAnsi"/>
          <w:sz w:val="20"/>
        </w:rPr>
        <w:t xml:space="preserve">pecialist </w:t>
      </w:r>
      <w:r>
        <w:rPr>
          <w:rFonts w:cstheme="minorHAnsi"/>
          <w:sz w:val="20"/>
        </w:rPr>
        <w:t>s</w:t>
      </w:r>
      <w:r w:rsidRPr="00AD5115">
        <w:rPr>
          <w:rFonts w:cstheme="minorHAnsi"/>
          <w:sz w:val="20"/>
        </w:rPr>
        <w:t xml:space="preserve">kills in own area of </w:t>
      </w:r>
      <w:r>
        <w:rPr>
          <w:rFonts w:cstheme="minorHAnsi"/>
          <w:sz w:val="20"/>
        </w:rPr>
        <w:t>e</w:t>
      </w:r>
      <w:r w:rsidRPr="00AD5115">
        <w:rPr>
          <w:rFonts w:cstheme="minorHAnsi"/>
          <w:sz w:val="20"/>
        </w:rPr>
        <w:t>xpertise</w:t>
      </w:r>
      <w:r>
        <w:rPr>
          <w:rFonts w:cstheme="minorHAnsi"/>
          <w:sz w:val="20"/>
        </w:rPr>
        <w:t>, c</w:t>
      </w:r>
      <w:r w:rsidRPr="00AD5115">
        <w:rPr>
          <w:rFonts w:cstheme="minorHAnsi"/>
          <w:sz w:val="20"/>
        </w:rPr>
        <w:t xml:space="preserve">ommunication and </w:t>
      </w:r>
      <w:r>
        <w:rPr>
          <w:rFonts w:cstheme="minorHAnsi"/>
          <w:sz w:val="20"/>
        </w:rPr>
        <w:t>i</w:t>
      </w:r>
      <w:r w:rsidRPr="00AD5115">
        <w:rPr>
          <w:rFonts w:cstheme="minorHAnsi"/>
          <w:sz w:val="20"/>
        </w:rPr>
        <w:t>nfluencing</w:t>
      </w:r>
      <w:r>
        <w:rPr>
          <w:rFonts w:cstheme="minorHAnsi"/>
          <w:sz w:val="20"/>
        </w:rPr>
        <w:t>, and r</w:t>
      </w:r>
      <w:r w:rsidRPr="00AD5115">
        <w:rPr>
          <w:rFonts w:cstheme="minorHAnsi"/>
          <w:sz w:val="20"/>
        </w:rPr>
        <w:t xml:space="preserve">esearch </w:t>
      </w:r>
      <w:r>
        <w:rPr>
          <w:rFonts w:cstheme="minorHAnsi"/>
          <w:sz w:val="20"/>
        </w:rPr>
        <w:t>s</w:t>
      </w:r>
      <w:r w:rsidRPr="00AD5115">
        <w:rPr>
          <w:rFonts w:cstheme="minorHAnsi"/>
          <w:sz w:val="20"/>
        </w:rPr>
        <w:t>kills</w:t>
      </w:r>
      <w:r>
        <w:rPr>
          <w:rFonts w:cstheme="minorHAnsi"/>
          <w:sz w:val="20"/>
        </w:rPr>
        <w:t>.</w:t>
      </w:r>
    </w:p>
    <w:p w14:paraId="2CB08A0E" w14:textId="2394F2FF" w:rsidR="009C6B75" w:rsidRDefault="009C6B75" w:rsidP="009C6B75">
      <w:pPr>
        <w:rPr>
          <w:rFonts w:cstheme="minorHAnsi"/>
          <w:sz w:val="20"/>
        </w:rPr>
      </w:pPr>
    </w:p>
    <w:p w14:paraId="0BAD1202" w14:textId="77777777" w:rsidR="009C6B75" w:rsidRPr="00EE204D" w:rsidRDefault="009C6B75" w:rsidP="009C6B75">
      <w:pPr>
        <w:rPr>
          <w:rFonts w:cstheme="minorHAnsi"/>
          <w:b/>
          <w:bCs/>
          <w:sz w:val="20"/>
        </w:rPr>
      </w:pPr>
      <w:r w:rsidRPr="00EE204D">
        <w:rPr>
          <w:rFonts w:cstheme="minorHAnsi"/>
          <w:b/>
          <w:bCs/>
          <w:sz w:val="20"/>
        </w:rPr>
        <w:t xml:space="preserve">Capability Dimension 4: Communicating and </w:t>
      </w:r>
      <w:proofErr w:type="gramStart"/>
      <w:r w:rsidRPr="00EE204D">
        <w:rPr>
          <w:rFonts w:cstheme="minorHAnsi"/>
          <w:b/>
          <w:bCs/>
          <w:sz w:val="20"/>
        </w:rPr>
        <w:t>Collaborating</w:t>
      </w:r>
      <w:proofErr w:type="gramEnd"/>
      <w:r w:rsidRPr="00EE204D">
        <w:rPr>
          <w:rFonts w:cstheme="minorHAnsi"/>
          <w:b/>
          <w:bCs/>
          <w:sz w:val="20"/>
        </w:rPr>
        <w:t>.</w:t>
      </w:r>
    </w:p>
    <w:p w14:paraId="09987ED1" w14:textId="77777777" w:rsidR="009C6B75" w:rsidRPr="00EE204D" w:rsidRDefault="009C6B75" w:rsidP="009C6B75">
      <w:pPr>
        <w:rPr>
          <w:rFonts w:cstheme="minorHAnsi"/>
          <w:i/>
          <w:iCs/>
          <w:sz w:val="20"/>
        </w:rPr>
      </w:pPr>
      <w:r w:rsidRPr="00107A6F">
        <w:rPr>
          <w:rFonts w:cstheme="minorHAnsi"/>
          <w:sz w:val="20"/>
        </w:rPr>
        <w:t xml:space="preserve">Overview: </w:t>
      </w:r>
      <w:r w:rsidRPr="00EE204D">
        <w:rPr>
          <w:rFonts w:cstheme="minorHAnsi"/>
          <w:i/>
          <w:iCs/>
          <w:sz w:val="20"/>
        </w:rPr>
        <w:t>Delivering excellent public policy and services requires us to work together, build relationships and collaborate enabling a joined up, whole-of-Government approach. Effective engagement and communication with our customers, clients and colleagues will enhance and build trust in our services.</w:t>
      </w:r>
    </w:p>
    <w:p w14:paraId="3A45D238" w14:textId="77777777" w:rsidR="009C6B75" w:rsidRPr="00096892" w:rsidRDefault="009C6B75" w:rsidP="009C6B75">
      <w:pPr>
        <w:rPr>
          <w:rFonts w:cstheme="minorHAnsi"/>
          <w:iCs/>
          <w:sz w:val="20"/>
        </w:rPr>
      </w:pPr>
      <w:r w:rsidRPr="00096892">
        <w:rPr>
          <w:rFonts w:cstheme="minorHAnsi"/>
          <w:iCs/>
          <w:sz w:val="20"/>
        </w:rPr>
        <w:lastRenderedPageBreak/>
        <w:t>Communicating and collaborating breaks down into three key elements, as listed below.</w:t>
      </w:r>
    </w:p>
    <w:p w14:paraId="3031EAB8" w14:textId="77777777" w:rsidR="00EE204D" w:rsidRPr="00096892" w:rsidRDefault="00EE204D" w:rsidP="009C6B75">
      <w:pPr>
        <w:rPr>
          <w:rFonts w:cstheme="minorHAnsi"/>
          <w:sz w:val="20"/>
        </w:rPr>
      </w:pPr>
    </w:p>
    <w:p w14:paraId="239E9453" w14:textId="77777777" w:rsidR="009C6B75" w:rsidRPr="00EE204D" w:rsidRDefault="009C6B75" w:rsidP="00EE204D">
      <w:pPr>
        <w:pStyle w:val="ListParagraph"/>
        <w:numPr>
          <w:ilvl w:val="0"/>
          <w:numId w:val="18"/>
        </w:numPr>
        <w:rPr>
          <w:rFonts w:cstheme="minorHAnsi"/>
          <w:sz w:val="20"/>
        </w:rPr>
      </w:pPr>
      <w:r w:rsidRPr="00EE204D">
        <w:rPr>
          <w:rFonts w:cstheme="minorHAnsi"/>
          <w:sz w:val="20"/>
        </w:rPr>
        <w:t>Key element 1: Collaboration, Teamwork and Building Relationships.</w:t>
      </w:r>
    </w:p>
    <w:p w14:paraId="15ACEFCC" w14:textId="77777777" w:rsidR="009C6B75" w:rsidRPr="00EE204D" w:rsidRDefault="009C6B75" w:rsidP="00EE204D">
      <w:pPr>
        <w:pStyle w:val="ListParagraph"/>
        <w:numPr>
          <w:ilvl w:val="0"/>
          <w:numId w:val="30"/>
        </w:numPr>
        <w:rPr>
          <w:rFonts w:cstheme="minorHAnsi"/>
          <w:sz w:val="20"/>
        </w:rPr>
      </w:pPr>
      <w:r w:rsidRPr="00EE204D">
        <w:rPr>
          <w:rFonts w:cstheme="minorHAnsi"/>
          <w:sz w:val="20"/>
        </w:rPr>
        <w:t xml:space="preserve">Utilises interpersonal skills to build positive and effective working relationships, even in a </w:t>
      </w:r>
      <w:proofErr w:type="spellStart"/>
      <w:r w:rsidRPr="00EE204D">
        <w:rPr>
          <w:rFonts w:cstheme="minorHAnsi"/>
          <w:sz w:val="20"/>
        </w:rPr>
        <w:t>blended</w:t>
      </w:r>
      <w:proofErr w:type="spellEnd"/>
      <w:r w:rsidRPr="00EE204D">
        <w:rPr>
          <w:rFonts w:cstheme="minorHAnsi"/>
          <w:sz w:val="20"/>
        </w:rPr>
        <w:t xml:space="preserve"> or hybrid working environment.</w:t>
      </w:r>
    </w:p>
    <w:p w14:paraId="26782F11" w14:textId="77777777" w:rsidR="009C6B75" w:rsidRPr="00EE204D" w:rsidRDefault="009C6B75" w:rsidP="00EE204D">
      <w:pPr>
        <w:pStyle w:val="ListParagraph"/>
        <w:numPr>
          <w:ilvl w:val="0"/>
          <w:numId w:val="30"/>
        </w:numPr>
        <w:rPr>
          <w:rFonts w:cstheme="minorHAnsi"/>
          <w:sz w:val="20"/>
        </w:rPr>
      </w:pPr>
      <w:r w:rsidRPr="00EE204D">
        <w:rPr>
          <w:rFonts w:cstheme="minorHAnsi"/>
          <w:sz w:val="20"/>
        </w:rPr>
        <w:t>Strong collaboration and teamworking skills, plays their part and works well with colleagues within and outside of own team.</w:t>
      </w:r>
    </w:p>
    <w:p w14:paraId="6BB25D5D" w14:textId="77777777" w:rsidR="009C6B75" w:rsidRPr="002D547F" w:rsidRDefault="009C6B75" w:rsidP="00EE204D">
      <w:pPr>
        <w:pStyle w:val="ListParagraph"/>
        <w:numPr>
          <w:ilvl w:val="0"/>
          <w:numId w:val="18"/>
        </w:numPr>
        <w:rPr>
          <w:rFonts w:cstheme="minorHAnsi"/>
          <w:sz w:val="20"/>
        </w:rPr>
      </w:pPr>
      <w:r>
        <w:rPr>
          <w:rFonts w:cstheme="minorHAnsi"/>
          <w:sz w:val="20"/>
        </w:rPr>
        <w:t xml:space="preserve">Key element 2: </w:t>
      </w:r>
      <w:r w:rsidRPr="002D547F">
        <w:rPr>
          <w:rFonts w:cstheme="minorHAnsi"/>
          <w:sz w:val="20"/>
        </w:rPr>
        <w:t>Effective Communication</w:t>
      </w:r>
      <w:r>
        <w:rPr>
          <w:rFonts w:cstheme="minorHAnsi"/>
          <w:sz w:val="20"/>
        </w:rPr>
        <w:t>.</w:t>
      </w:r>
    </w:p>
    <w:p w14:paraId="34B4AFD9" w14:textId="77777777" w:rsidR="009C6B75" w:rsidRPr="00EE204D" w:rsidRDefault="009C6B75" w:rsidP="00EE204D">
      <w:pPr>
        <w:pStyle w:val="ListParagraph"/>
        <w:numPr>
          <w:ilvl w:val="0"/>
          <w:numId w:val="31"/>
        </w:numPr>
        <w:rPr>
          <w:rFonts w:cstheme="minorHAnsi"/>
          <w:sz w:val="20"/>
        </w:rPr>
      </w:pPr>
      <w:r w:rsidRPr="00EE204D">
        <w:rPr>
          <w:rFonts w:cstheme="minorHAnsi"/>
          <w:sz w:val="20"/>
        </w:rPr>
        <w:t>Communicates in a clear and appropriate manner verbally, digitally and in writing, adapting approach to suit the audience.</w:t>
      </w:r>
    </w:p>
    <w:p w14:paraId="12CAE370" w14:textId="77777777" w:rsidR="009C6B75" w:rsidRPr="00EE204D" w:rsidRDefault="009C6B75" w:rsidP="00EE204D">
      <w:pPr>
        <w:pStyle w:val="ListParagraph"/>
        <w:numPr>
          <w:ilvl w:val="0"/>
          <w:numId w:val="31"/>
        </w:numPr>
        <w:rPr>
          <w:rFonts w:cstheme="minorHAnsi"/>
          <w:sz w:val="20"/>
        </w:rPr>
      </w:pPr>
      <w:r w:rsidRPr="00EE204D">
        <w:rPr>
          <w:rFonts w:cstheme="minorHAnsi"/>
          <w:sz w:val="20"/>
        </w:rPr>
        <w:t>Shares the appropriate level of detail and communicates information in an accessible and understandable format.</w:t>
      </w:r>
    </w:p>
    <w:p w14:paraId="0C83FDBB" w14:textId="77777777" w:rsidR="009C6B75" w:rsidRPr="00EE204D" w:rsidRDefault="009C6B75" w:rsidP="00EE204D">
      <w:pPr>
        <w:pStyle w:val="ListParagraph"/>
        <w:numPr>
          <w:ilvl w:val="0"/>
          <w:numId w:val="31"/>
        </w:numPr>
        <w:rPr>
          <w:rFonts w:cstheme="minorHAnsi"/>
          <w:sz w:val="20"/>
        </w:rPr>
      </w:pPr>
      <w:r w:rsidRPr="00EE204D">
        <w:rPr>
          <w:rFonts w:cstheme="minorHAnsi"/>
          <w:sz w:val="20"/>
        </w:rPr>
        <w:t>Willing to communicate with colleagues at all levels, openly sharing their views, thoughts, and concerns.</w:t>
      </w:r>
    </w:p>
    <w:p w14:paraId="3EA9B1B2" w14:textId="77777777" w:rsidR="009C6B75" w:rsidRPr="00EE204D" w:rsidRDefault="009C6B75" w:rsidP="00EE204D">
      <w:pPr>
        <w:pStyle w:val="ListParagraph"/>
        <w:numPr>
          <w:ilvl w:val="0"/>
          <w:numId w:val="31"/>
        </w:numPr>
        <w:rPr>
          <w:rFonts w:cstheme="minorHAnsi"/>
          <w:sz w:val="20"/>
        </w:rPr>
      </w:pPr>
      <w:r w:rsidRPr="00EE204D">
        <w:rPr>
          <w:rFonts w:cstheme="minorHAnsi"/>
          <w:sz w:val="20"/>
        </w:rPr>
        <w:t>Manages difficult conversations with professionalism, respect, and sensitivity, seeking support when required.</w:t>
      </w:r>
    </w:p>
    <w:p w14:paraId="0F12CD70" w14:textId="77777777" w:rsidR="009C6B75" w:rsidRPr="002D547F" w:rsidRDefault="009C6B75" w:rsidP="00EE204D">
      <w:pPr>
        <w:pStyle w:val="ListParagraph"/>
        <w:numPr>
          <w:ilvl w:val="0"/>
          <w:numId w:val="18"/>
        </w:numPr>
        <w:rPr>
          <w:rFonts w:cstheme="minorHAnsi"/>
          <w:sz w:val="20"/>
        </w:rPr>
      </w:pPr>
      <w:r>
        <w:rPr>
          <w:rFonts w:cstheme="minorHAnsi"/>
          <w:sz w:val="20"/>
        </w:rPr>
        <w:t xml:space="preserve">Key element 3: </w:t>
      </w:r>
      <w:r w:rsidRPr="002D547F">
        <w:rPr>
          <w:rFonts w:cstheme="minorHAnsi"/>
          <w:sz w:val="20"/>
        </w:rPr>
        <w:t xml:space="preserve">Listening, Consulting </w:t>
      </w:r>
      <w:r>
        <w:rPr>
          <w:rFonts w:cstheme="minorHAnsi"/>
          <w:sz w:val="20"/>
        </w:rPr>
        <w:t>and</w:t>
      </w:r>
      <w:r w:rsidRPr="002D547F">
        <w:rPr>
          <w:rFonts w:cstheme="minorHAnsi"/>
          <w:sz w:val="20"/>
        </w:rPr>
        <w:t xml:space="preserve"> Engaging</w:t>
      </w:r>
      <w:r>
        <w:rPr>
          <w:rFonts w:cstheme="minorHAnsi"/>
          <w:sz w:val="20"/>
        </w:rPr>
        <w:t>.</w:t>
      </w:r>
    </w:p>
    <w:p w14:paraId="5F5FF802" w14:textId="77777777" w:rsidR="009C6B75" w:rsidRPr="00EE204D" w:rsidRDefault="009C6B75" w:rsidP="00EE204D">
      <w:pPr>
        <w:pStyle w:val="ListParagraph"/>
        <w:numPr>
          <w:ilvl w:val="0"/>
          <w:numId w:val="32"/>
        </w:numPr>
        <w:rPr>
          <w:rFonts w:cstheme="minorHAnsi"/>
          <w:sz w:val="20"/>
        </w:rPr>
      </w:pPr>
      <w:r w:rsidRPr="00EE204D">
        <w:rPr>
          <w:rFonts w:cstheme="minorHAnsi"/>
          <w:sz w:val="20"/>
        </w:rPr>
        <w:t>Listens to, consults, and engages with relevant stakeholders, keeping them informed as necessary.</w:t>
      </w:r>
    </w:p>
    <w:p w14:paraId="7FBA5903" w14:textId="77777777" w:rsidR="009C6B75" w:rsidRPr="00EE204D" w:rsidRDefault="009C6B75" w:rsidP="00EE204D">
      <w:pPr>
        <w:pStyle w:val="ListParagraph"/>
        <w:numPr>
          <w:ilvl w:val="0"/>
          <w:numId w:val="32"/>
        </w:numPr>
        <w:rPr>
          <w:rFonts w:cstheme="minorHAnsi"/>
          <w:sz w:val="20"/>
        </w:rPr>
      </w:pPr>
      <w:r w:rsidRPr="00EE204D">
        <w:rPr>
          <w:rFonts w:cstheme="minorHAnsi"/>
          <w:sz w:val="20"/>
        </w:rPr>
        <w:t>Appreciates diversity and makes an active effort to listen, consult and engage with a variety of people.</w:t>
      </w:r>
    </w:p>
    <w:p w14:paraId="0A0AE9F7" w14:textId="77777777" w:rsidR="00EE204D" w:rsidRDefault="00EE204D" w:rsidP="009C6B75">
      <w:pPr>
        <w:rPr>
          <w:rFonts w:cstheme="minorHAnsi"/>
          <w:sz w:val="20"/>
        </w:rPr>
      </w:pPr>
    </w:p>
    <w:p w14:paraId="2AF5C4B2" w14:textId="05208669" w:rsidR="009C6B75" w:rsidRPr="002D547F" w:rsidRDefault="009C6B75" w:rsidP="009C6B75">
      <w:pPr>
        <w:rPr>
          <w:rFonts w:cstheme="minorHAnsi"/>
          <w:sz w:val="20"/>
        </w:rPr>
      </w:pPr>
      <w:r>
        <w:rPr>
          <w:rFonts w:cstheme="minorHAnsi"/>
          <w:sz w:val="20"/>
        </w:rPr>
        <w:t xml:space="preserve">The key skills relating to </w:t>
      </w:r>
      <w:r w:rsidR="001D4523">
        <w:rPr>
          <w:rFonts w:cstheme="minorHAnsi"/>
          <w:sz w:val="20"/>
        </w:rPr>
        <w:t>C</w:t>
      </w:r>
      <w:r>
        <w:rPr>
          <w:rFonts w:cstheme="minorHAnsi"/>
          <w:sz w:val="20"/>
        </w:rPr>
        <w:t xml:space="preserve">ommunicating and </w:t>
      </w:r>
      <w:r w:rsidR="001D4523">
        <w:rPr>
          <w:rFonts w:cstheme="minorHAnsi"/>
          <w:sz w:val="20"/>
        </w:rPr>
        <w:t>C</w:t>
      </w:r>
      <w:r>
        <w:rPr>
          <w:rFonts w:cstheme="minorHAnsi"/>
          <w:sz w:val="20"/>
        </w:rPr>
        <w:t>ollaborating are written skills, presenting, active listening, meeting participation, teamwork, and interpersonal skills.</w:t>
      </w:r>
    </w:p>
    <w:p w14:paraId="3187BD34" w14:textId="77777777" w:rsidR="009C6B75" w:rsidRPr="00A62BBC" w:rsidRDefault="009C6B75" w:rsidP="009C6B75">
      <w:pPr>
        <w:rPr>
          <w:rFonts w:cstheme="minorHAnsi"/>
          <w:sz w:val="20"/>
        </w:rPr>
      </w:pPr>
    </w:p>
    <w:p w14:paraId="3F7233E1" w14:textId="77777777" w:rsidR="009C6B75" w:rsidRDefault="009C6B75" w:rsidP="009C6B75"/>
    <w:p w14:paraId="39C8AE8F" w14:textId="77777777" w:rsidR="00287EF7" w:rsidRDefault="00287EF7" w:rsidP="001C2F50">
      <w:pPr>
        <w:tabs>
          <w:tab w:val="left" w:pos="6765"/>
        </w:tabs>
        <w:rPr>
          <w:rFonts w:cs="Arial"/>
          <w:szCs w:val="22"/>
          <w:highlight w:val="cyan"/>
          <w:lang w:val="en-US"/>
        </w:rPr>
      </w:pPr>
    </w:p>
    <w:p w14:paraId="62DD8009" w14:textId="77777777" w:rsidR="00287EF7" w:rsidRDefault="00287EF7" w:rsidP="001C2F50">
      <w:pPr>
        <w:tabs>
          <w:tab w:val="left" w:pos="6765"/>
        </w:tabs>
        <w:rPr>
          <w:rFonts w:cs="Arial"/>
          <w:szCs w:val="22"/>
          <w:highlight w:val="cyan"/>
          <w:lang w:val="en-US"/>
        </w:rPr>
      </w:pPr>
    </w:p>
    <w:p w14:paraId="6685BC2C" w14:textId="77777777" w:rsidR="00287EF7" w:rsidRDefault="00287EF7" w:rsidP="001C2F50">
      <w:pPr>
        <w:tabs>
          <w:tab w:val="left" w:pos="6765"/>
        </w:tabs>
        <w:rPr>
          <w:rFonts w:cs="Arial"/>
          <w:szCs w:val="22"/>
          <w:highlight w:val="cyan"/>
          <w:lang w:val="en-US"/>
        </w:rPr>
      </w:pPr>
    </w:p>
    <w:p w14:paraId="3390DB32" w14:textId="77777777" w:rsidR="00287EF7" w:rsidRDefault="00287EF7" w:rsidP="001C2F50">
      <w:pPr>
        <w:tabs>
          <w:tab w:val="left" w:pos="6765"/>
        </w:tabs>
        <w:rPr>
          <w:rFonts w:cs="Arial"/>
          <w:szCs w:val="22"/>
          <w:highlight w:val="cyan"/>
          <w:lang w:val="en-US"/>
        </w:rPr>
      </w:pPr>
    </w:p>
    <w:p w14:paraId="5735E6A1" w14:textId="77777777" w:rsidR="00287EF7" w:rsidRDefault="00287EF7" w:rsidP="001C2F50">
      <w:pPr>
        <w:tabs>
          <w:tab w:val="left" w:pos="6765"/>
        </w:tabs>
        <w:rPr>
          <w:rFonts w:cs="Arial"/>
          <w:szCs w:val="22"/>
          <w:highlight w:val="cyan"/>
          <w:lang w:val="en-US"/>
        </w:rPr>
      </w:pPr>
    </w:p>
    <w:p w14:paraId="49DD83AE" w14:textId="77777777" w:rsidR="00287EF7" w:rsidRDefault="00287EF7" w:rsidP="001C2F50">
      <w:pPr>
        <w:tabs>
          <w:tab w:val="left" w:pos="6765"/>
        </w:tabs>
        <w:rPr>
          <w:rFonts w:cs="Arial"/>
          <w:szCs w:val="22"/>
          <w:highlight w:val="cyan"/>
          <w:lang w:val="en-US"/>
        </w:rPr>
      </w:pPr>
    </w:p>
    <w:p w14:paraId="52119834" w14:textId="77777777" w:rsidR="00287EF7" w:rsidRDefault="00287EF7" w:rsidP="001C2F50">
      <w:pPr>
        <w:tabs>
          <w:tab w:val="left" w:pos="6765"/>
        </w:tabs>
        <w:rPr>
          <w:rFonts w:cs="Arial"/>
          <w:szCs w:val="22"/>
          <w:highlight w:val="cyan"/>
          <w:lang w:val="en-US"/>
        </w:rPr>
      </w:pPr>
    </w:p>
    <w:p w14:paraId="705862E8" w14:textId="77777777" w:rsidR="00287EF7" w:rsidRDefault="00287EF7" w:rsidP="001C2F50">
      <w:pPr>
        <w:tabs>
          <w:tab w:val="left" w:pos="6765"/>
        </w:tabs>
        <w:rPr>
          <w:rFonts w:cs="Arial"/>
          <w:szCs w:val="22"/>
          <w:highlight w:val="cyan"/>
          <w:lang w:val="en-US"/>
        </w:rPr>
      </w:pPr>
    </w:p>
    <w:p w14:paraId="09D751D3" w14:textId="77777777" w:rsidR="00287EF7" w:rsidRDefault="00287EF7" w:rsidP="001C2F50">
      <w:pPr>
        <w:tabs>
          <w:tab w:val="left" w:pos="6765"/>
        </w:tabs>
        <w:rPr>
          <w:rFonts w:cs="Arial"/>
          <w:szCs w:val="22"/>
          <w:highlight w:val="cyan"/>
          <w:lang w:val="en-US"/>
        </w:rPr>
      </w:pPr>
    </w:p>
    <w:p w14:paraId="246AC2BA" w14:textId="77777777" w:rsidR="00287EF7" w:rsidRDefault="00287EF7" w:rsidP="001C2F50">
      <w:pPr>
        <w:tabs>
          <w:tab w:val="left" w:pos="6765"/>
        </w:tabs>
        <w:rPr>
          <w:rFonts w:cs="Arial"/>
          <w:szCs w:val="22"/>
          <w:highlight w:val="cyan"/>
          <w:lang w:val="en-US"/>
        </w:rPr>
      </w:pPr>
    </w:p>
    <w:p w14:paraId="2EBD2074" w14:textId="77777777" w:rsidR="00287EF7" w:rsidRDefault="00287EF7" w:rsidP="001C2F50">
      <w:pPr>
        <w:tabs>
          <w:tab w:val="left" w:pos="6765"/>
        </w:tabs>
        <w:rPr>
          <w:rFonts w:cs="Arial"/>
          <w:szCs w:val="22"/>
          <w:highlight w:val="cyan"/>
          <w:lang w:val="en-US"/>
        </w:rPr>
      </w:pPr>
    </w:p>
    <w:p w14:paraId="2892D58A" w14:textId="77777777" w:rsidR="00287EF7" w:rsidRDefault="00287EF7" w:rsidP="001C2F50">
      <w:pPr>
        <w:tabs>
          <w:tab w:val="left" w:pos="6765"/>
        </w:tabs>
        <w:rPr>
          <w:rFonts w:cs="Arial"/>
          <w:szCs w:val="22"/>
          <w:highlight w:val="cyan"/>
          <w:lang w:val="en-US"/>
        </w:rPr>
      </w:pPr>
    </w:p>
    <w:p w14:paraId="5C9C8830" w14:textId="77777777" w:rsidR="00096892" w:rsidRDefault="00096892">
      <w:pPr>
        <w:rPr>
          <w:rFonts w:eastAsia="Cambria" w:cs="Arial"/>
          <w:b/>
          <w:bCs/>
          <w:noProof/>
          <w:color w:val="004D44"/>
          <w:kern w:val="32"/>
          <w:sz w:val="36"/>
          <w:szCs w:val="32"/>
          <w:u w:color="000000"/>
          <w:bdr w:val="nil"/>
          <w:lang w:eastAsia="en-IE"/>
        </w:rPr>
      </w:pPr>
      <w:bookmarkStart w:id="27" w:name="_Toc239757600"/>
      <w:bookmarkStart w:id="28" w:name="AppendixC"/>
      <w:r>
        <w:br w:type="page"/>
      </w:r>
    </w:p>
    <w:p w14:paraId="77A3156C" w14:textId="00C6905A" w:rsidR="00287EF7" w:rsidRDefault="00287EF7" w:rsidP="006F3E57">
      <w:pPr>
        <w:pStyle w:val="Foreword"/>
        <w:numPr>
          <w:ilvl w:val="0"/>
          <w:numId w:val="0"/>
        </w:numPr>
        <w:ind w:left="567" w:hanging="567"/>
      </w:pPr>
      <w:r w:rsidRPr="00482489">
        <w:lastRenderedPageBreak/>
        <w:t xml:space="preserve">Appendix </w:t>
      </w:r>
      <w:r>
        <w:t xml:space="preserve">C:      </w:t>
      </w:r>
      <w:r w:rsidRPr="00F821EB">
        <w:t>Appeals Process Outline</w:t>
      </w:r>
      <w:bookmarkEnd w:id="27"/>
    </w:p>
    <w:bookmarkEnd w:id="28"/>
    <w:p w14:paraId="4679BF21" w14:textId="77777777" w:rsidR="00287EF7" w:rsidRDefault="00287EF7" w:rsidP="00287EF7">
      <w:pPr>
        <w:tabs>
          <w:tab w:val="left" w:pos="6765"/>
        </w:tabs>
        <w:rPr>
          <w:rFonts w:eastAsia="Cambria" w:cs="Arial"/>
          <w:b/>
          <w:bCs/>
          <w:color w:val="004D44"/>
          <w:kern w:val="32"/>
          <w:sz w:val="36"/>
          <w:szCs w:val="32"/>
          <w:u w:color="000000"/>
          <w:bdr w:val="nil"/>
        </w:rPr>
      </w:pPr>
    </w:p>
    <w:p w14:paraId="47A6283C" w14:textId="77777777" w:rsidR="00287EF7" w:rsidRDefault="00287EF7" w:rsidP="00287EF7">
      <w:pPr>
        <w:rPr>
          <w:rFonts w:cs="Arial"/>
          <w:szCs w:val="22"/>
        </w:rPr>
      </w:pPr>
      <w:r w:rsidRPr="00F821EB">
        <w:rPr>
          <w:rFonts w:cs="Arial"/>
          <w:szCs w:val="22"/>
        </w:rPr>
        <w:t xml:space="preserve">Information regarding review procedures is set out in Sections 7 and 8 of the </w:t>
      </w:r>
      <w:hyperlink r:id="rId39" w:anchor="page=null" w:history="1">
        <w:r w:rsidRPr="00F821EB">
          <w:rPr>
            <w:rFonts w:cs="Arial"/>
            <w:i/>
            <w:color w:val="0000FF"/>
            <w:szCs w:val="22"/>
            <w:u w:val="single"/>
          </w:rPr>
          <w:t>Code of Practice for</w:t>
        </w:r>
        <w:r w:rsidRPr="00F821EB">
          <w:rPr>
            <w:rFonts w:cs="Arial"/>
            <w:color w:val="0000FF"/>
            <w:szCs w:val="22"/>
            <w:u w:val="single"/>
          </w:rPr>
          <w:t xml:space="preserve"> </w:t>
        </w:r>
        <w:r w:rsidRPr="00F821EB">
          <w:rPr>
            <w:rFonts w:cs="Arial"/>
            <w:i/>
            <w:color w:val="0000FF"/>
            <w:szCs w:val="22"/>
            <w:u w:val="single"/>
          </w:rPr>
          <w:t>Appointment to Positions in the Civil and Public Service</w:t>
        </w:r>
      </w:hyperlink>
      <w:r w:rsidRPr="00F821EB">
        <w:rPr>
          <w:rFonts w:cs="Arial"/>
          <w:i/>
          <w:szCs w:val="22"/>
        </w:rPr>
        <w:t xml:space="preserve"> </w:t>
      </w:r>
      <w:r w:rsidRPr="00F821EB">
        <w:rPr>
          <w:rFonts w:cs="Arial"/>
          <w:szCs w:val="22"/>
        </w:rPr>
        <w:t>(2022)</w:t>
      </w:r>
      <w:r w:rsidRPr="00F821EB">
        <w:rPr>
          <w:rFonts w:cs="Arial"/>
          <w:i/>
          <w:szCs w:val="22"/>
        </w:rPr>
        <w:t xml:space="preserve"> </w:t>
      </w:r>
      <w:r w:rsidRPr="00F821EB">
        <w:rPr>
          <w:rFonts w:cs="Arial"/>
          <w:szCs w:val="22"/>
        </w:rPr>
        <w:t xml:space="preserve">published by the Commission for Public Service Appointments.  </w:t>
      </w:r>
    </w:p>
    <w:p w14:paraId="4C625811" w14:textId="77777777" w:rsidR="00287EF7" w:rsidRDefault="00287EF7" w:rsidP="00287EF7">
      <w:pPr>
        <w:rPr>
          <w:rFonts w:cs="Arial"/>
          <w:szCs w:val="22"/>
        </w:rPr>
      </w:pPr>
    </w:p>
    <w:p w14:paraId="73D96EF2" w14:textId="77777777" w:rsidR="00287EF7" w:rsidRPr="009F7625" w:rsidRDefault="00287EF7" w:rsidP="00287EF7">
      <w:pPr>
        <w:rPr>
          <w:rFonts w:cs="Arial"/>
          <w:szCs w:val="22"/>
        </w:rPr>
      </w:pPr>
      <w:r w:rsidRPr="009F7625">
        <w:rPr>
          <w:rFonts w:cs="Arial"/>
          <w:szCs w:val="22"/>
        </w:rPr>
        <w:t xml:space="preserve">There is no obligation on the </w:t>
      </w:r>
      <w:r>
        <w:rPr>
          <w:rFonts w:cs="Arial"/>
          <w:szCs w:val="22"/>
        </w:rPr>
        <w:t>Department of Foreign Affairs and Trade</w:t>
      </w:r>
      <w:r w:rsidRPr="009F7625">
        <w:rPr>
          <w:rFonts w:cs="Arial"/>
          <w:szCs w:val="22"/>
        </w:rPr>
        <w:t xml:space="preserve"> to suspend an appointment process while it considers a request for a review. Please not that where a formal review of a recruitment and selection process has taken place under Section 7 of this Code of Practice, a complainant may not seek a further review of the same process under Section 8, other than in the most exceptional circumstances that will be determined by the Commission at its sole discretion.</w:t>
      </w:r>
    </w:p>
    <w:p w14:paraId="778233E5" w14:textId="77777777" w:rsidR="00287EF7" w:rsidRPr="00F821EB" w:rsidRDefault="00287EF7" w:rsidP="00287EF7">
      <w:pPr>
        <w:widowControl w:val="0"/>
        <w:autoSpaceDE w:val="0"/>
        <w:autoSpaceDN w:val="0"/>
        <w:adjustRightInd w:val="0"/>
        <w:ind w:right="26"/>
        <w:jc w:val="both"/>
        <w:rPr>
          <w:rFonts w:cs="Arial"/>
          <w:szCs w:val="22"/>
          <w:lang w:val="en-US"/>
        </w:rPr>
      </w:pPr>
    </w:p>
    <w:p w14:paraId="590DCD4E" w14:textId="77777777" w:rsidR="00287EF7" w:rsidRPr="00F821EB" w:rsidRDefault="00287EF7" w:rsidP="00864987">
      <w:pPr>
        <w:widowControl w:val="0"/>
        <w:numPr>
          <w:ilvl w:val="0"/>
          <w:numId w:val="13"/>
        </w:numPr>
        <w:autoSpaceDE w:val="0"/>
        <w:autoSpaceDN w:val="0"/>
        <w:adjustRightInd w:val="0"/>
        <w:rPr>
          <w:rFonts w:cs="Arial"/>
          <w:color w:val="000000"/>
          <w:szCs w:val="22"/>
          <w:lang w:eastAsia="en-IE"/>
        </w:rPr>
      </w:pPr>
      <w:r w:rsidRPr="00F821EB">
        <w:rPr>
          <w:rFonts w:cs="Arial"/>
          <w:b/>
          <w:bCs/>
          <w:color w:val="004D44"/>
          <w:szCs w:val="18"/>
          <w:lang w:val="x-none"/>
        </w:rPr>
        <w:t>Informal Review:</w:t>
      </w:r>
      <w:r w:rsidRPr="00F821EB">
        <w:rPr>
          <w:rFonts w:cs="Arial"/>
          <w:color w:val="000000"/>
          <w:szCs w:val="22"/>
          <w:lang w:eastAsia="en-IE"/>
        </w:rPr>
        <w:t xml:space="preserve"> </w:t>
      </w:r>
      <w:r w:rsidRPr="00F821EB">
        <w:rPr>
          <w:rFonts w:cs="Arial"/>
          <w:color w:val="000000"/>
          <w:szCs w:val="22"/>
          <w:lang w:val="en-US" w:eastAsia="en-IE"/>
        </w:rPr>
        <w:t xml:space="preserve">The informal review/complaint process allows a candidate to receive additional relevant information on how the decisions were made in their case and the selection process was carried out. </w:t>
      </w:r>
    </w:p>
    <w:p w14:paraId="0189FF95" w14:textId="77777777" w:rsidR="00287EF7" w:rsidRPr="00F821EB" w:rsidRDefault="00287EF7" w:rsidP="00864987">
      <w:pPr>
        <w:widowControl w:val="0"/>
        <w:numPr>
          <w:ilvl w:val="0"/>
          <w:numId w:val="13"/>
        </w:numPr>
        <w:autoSpaceDE w:val="0"/>
        <w:autoSpaceDN w:val="0"/>
        <w:adjustRightInd w:val="0"/>
        <w:rPr>
          <w:rFonts w:cs="Arial"/>
          <w:color w:val="000000"/>
          <w:szCs w:val="22"/>
          <w:lang w:eastAsia="en-IE"/>
        </w:rPr>
      </w:pPr>
      <w:r w:rsidRPr="00F821EB">
        <w:rPr>
          <w:rFonts w:cs="Arial"/>
          <w:b/>
          <w:bCs/>
          <w:color w:val="004D44"/>
          <w:szCs w:val="18"/>
          <w:lang w:val="x-none"/>
        </w:rPr>
        <w:t>Section 7</w:t>
      </w:r>
      <w:r w:rsidRPr="00F821EB">
        <w:rPr>
          <w:rFonts w:cs="Arial"/>
          <w:color w:val="000000"/>
          <w:szCs w:val="22"/>
          <w:lang w:eastAsia="en-IE"/>
        </w:rPr>
        <w:t xml:space="preserve"> review procedures apply in cases where a candidate is unhappy with an action or decision in relation to his/her candidature (but does not believe there was a breach of the Code of Practice).</w:t>
      </w:r>
    </w:p>
    <w:p w14:paraId="261EAD3B" w14:textId="77777777" w:rsidR="00287EF7" w:rsidRPr="00F821EB" w:rsidRDefault="00287EF7" w:rsidP="00864987">
      <w:pPr>
        <w:widowControl w:val="0"/>
        <w:numPr>
          <w:ilvl w:val="0"/>
          <w:numId w:val="13"/>
        </w:numPr>
        <w:autoSpaceDE w:val="0"/>
        <w:autoSpaceDN w:val="0"/>
        <w:adjustRightInd w:val="0"/>
        <w:rPr>
          <w:rFonts w:cs="Arial"/>
          <w:color w:val="000000"/>
          <w:szCs w:val="22"/>
          <w:lang w:eastAsia="en-IE"/>
        </w:rPr>
      </w:pPr>
      <w:r w:rsidRPr="00F821EB">
        <w:rPr>
          <w:rFonts w:cs="Arial"/>
          <w:b/>
          <w:bCs/>
          <w:color w:val="004D44"/>
          <w:szCs w:val="18"/>
          <w:lang w:val="x-none"/>
        </w:rPr>
        <w:t>Section 8</w:t>
      </w:r>
      <w:r w:rsidRPr="00F821EB">
        <w:rPr>
          <w:rFonts w:cs="Arial"/>
          <w:b/>
          <w:bCs/>
          <w:color w:val="000000"/>
          <w:szCs w:val="22"/>
          <w:lang w:eastAsia="en-IE"/>
        </w:rPr>
        <w:t xml:space="preserve"> </w:t>
      </w:r>
      <w:r w:rsidRPr="00F821EB">
        <w:rPr>
          <w:rFonts w:cs="Arial"/>
          <w:color w:val="000000"/>
          <w:szCs w:val="22"/>
          <w:lang w:eastAsia="en-IE"/>
        </w:rPr>
        <w:t xml:space="preserve">review procedures apply where a candidate believes that an aspect of the process breached the CPSA’s Code of Practice. </w:t>
      </w:r>
    </w:p>
    <w:p w14:paraId="01E86976" w14:textId="77777777" w:rsidR="00287EF7" w:rsidRPr="00F821EB" w:rsidRDefault="00287EF7" w:rsidP="00287EF7">
      <w:pPr>
        <w:autoSpaceDE w:val="0"/>
        <w:autoSpaceDN w:val="0"/>
        <w:rPr>
          <w:rFonts w:eastAsia="Calibri" w:cs="Arial"/>
          <w:color w:val="000000"/>
          <w:szCs w:val="22"/>
          <w:lang w:eastAsia="en-IE"/>
        </w:rPr>
      </w:pPr>
    </w:p>
    <w:p w14:paraId="4C22753F" w14:textId="77777777" w:rsidR="00287EF7" w:rsidRPr="00F821EB" w:rsidRDefault="00287EF7" w:rsidP="00287EF7">
      <w:pPr>
        <w:autoSpaceDE w:val="0"/>
        <w:autoSpaceDN w:val="0"/>
        <w:rPr>
          <w:rFonts w:cs="Arial"/>
          <w:b/>
          <w:bCs/>
          <w:color w:val="004D44"/>
          <w:szCs w:val="18"/>
          <w:lang w:val="x-none"/>
        </w:rPr>
      </w:pPr>
      <w:r w:rsidRPr="00F821EB">
        <w:rPr>
          <w:rFonts w:cs="Arial"/>
          <w:b/>
          <w:bCs/>
          <w:color w:val="004D44"/>
          <w:szCs w:val="18"/>
          <w:lang w:val="x-none"/>
        </w:rPr>
        <w:t>Requests for Review</w:t>
      </w:r>
    </w:p>
    <w:p w14:paraId="60F8DBE0" w14:textId="43B83C76" w:rsidR="00287EF7" w:rsidRPr="00F821EB" w:rsidRDefault="00287EF7" w:rsidP="00287EF7">
      <w:pPr>
        <w:autoSpaceDE w:val="0"/>
        <w:autoSpaceDN w:val="0"/>
        <w:rPr>
          <w:rFonts w:eastAsia="Calibri" w:cs="Arial"/>
          <w:color w:val="000000"/>
          <w:szCs w:val="22"/>
          <w:lang w:eastAsia="en-IE"/>
        </w:rPr>
      </w:pPr>
      <w:r w:rsidRPr="00F821EB">
        <w:rPr>
          <w:rFonts w:eastAsia="Calibri" w:cs="Arial"/>
          <w:color w:val="000000"/>
          <w:szCs w:val="22"/>
          <w:lang w:eastAsia="en-IE"/>
        </w:rPr>
        <w:t>Requests for informal and formal reviews should be submitted to</w:t>
      </w:r>
      <w:r>
        <w:rPr>
          <w:rFonts w:eastAsia="Calibri" w:cs="Arial"/>
          <w:color w:val="000000"/>
          <w:szCs w:val="22"/>
          <w:lang w:eastAsia="en-IE"/>
        </w:rPr>
        <w:t xml:space="preserve"> </w:t>
      </w:r>
      <w:hyperlink r:id="rId40" w:history="1">
        <w:r w:rsidR="007A37D6" w:rsidRPr="00332784">
          <w:rPr>
            <w:rStyle w:val="Hyperlink"/>
            <w:rFonts w:eastAsia="Calibri" w:cs="Arial"/>
            <w:szCs w:val="22"/>
            <w:lang w:eastAsia="en-IE"/>
          </w:rPr>
          <w:t>competitions@dfa.ie</w:t>
        </w:r>
      </w:hyperlink>
      <w:r w:rsidRPr="00F821EB">
        <w:rPr>
          <w:rFonts w:eastAsia="Calibri" w:cs="Arial"/>
          <w:color w:val="000000"/>
          <w:szCs w:val="22"/>
          <w:lang w:eastAsia="en-IE"/>
        </w:rPr>
        <w:t xml:space="preserve">. Candidates should determine which procedure is appropriate to their circumstances, i.e. Section 7 </w:t>
      </w:r>
      <w:r w:rsidRPr="00F821EB">
        <w:rPr>
          <w:rFonts w:eastAsia="Calibri" w:cs="Arial"/>
          <w:color w:val="000000"/>
          <w:szCs w:val="22"/>
          <w:u w:val="single"/>
          <w:lang w:eastAsia="en-IE"/>
        </w:rPr>
        <w:t>or</w:t>
      </w:r>
      <w:r w:rsidRPr="00F821EB">
        <w:rPr>
          <w:rFonts w:eastAsia="Calibri" w:cs="Arial"/>
          <w:color w:val="000000"/>
          <w:szCs w:val="22"/>
          <w:lang w:eastAsia="en-IE"/>
        </w:rPr>
        <w:t xml:space="preserve"> Section 8, clearly setting out the grounds for review and specifying the relevant Section of the Code.  </w:t>
      </w:r>
      <w:r w:rsidRPr="00F821EB">
        <w:rPr>
          <w:rFonts w:eastAsia="Calibri" w:cs="Arial"/>
          <w:i/>
          <w:iCs/>
          <w:color w:val="000000"/>
          <w:szCs w:val="22"/>
          <w:lang w:eastAsia="en-IE"/>
        </w:rPr>
        <w:t>A request for a review may be refused if the candidate cannot support their request.</w:t>
      </w:r>
    </w:p>
    <w:p w14:paraId="4617FB57" w14:textId="77777777" w:rsidR="00287EF7" w:rsidRPr="00F821EB" w:rsidRDefault="00287EF7" w:rsidP="00287EF7">
      <w:pPr>
        <w:autoSpaceDE w:val="0"/>
        <w:autoSpaceDN w:val="0"/>
        <w:rPr>
          <w:rFonts w:eastAsia="Calibri" w:cs="Arial"/>
          <w:color w:val="000000"/>
          <w:szCs w:val="22"/>
          <w:lang w:eastAsia="en-IE"/>
        </w:rPr>
      </w:pPr>
    </w:p>
    <w:p w14:paraId="2111FFB7" w14:textId="77777777" w:rsidR="00287EF7" w:rsidRPr="00F821EB" w:rsidRDefault="00287EF7" w:rsidP="00287EF7">
      <w:pPr>
        <w:autoSpaceDN w:val="0"/>
        <w:rPr>
          <w:rFonts w:eastAsia="Calibri" w:cs="Arial"/>
          <w:szCs w:val="22"/>
          <w:lang w:val="en-GB" w:eastAsia="en-US"/>
        </w:rPr>
      </w:pPr>
      <w:r w:rsidRPr="00F821EB">
        <w:rPr>
          <w:rFonts w:eastAsia="Calibri" w:cs="Arial"/>
          <w:szCs w:val="22"/>
          <w:lang w:val="en-GB" w:eastAsia="en-US"/>
        </w:rPr>
        <w:t>Timelines for review requests are as follows</w:t>
      </w:r>
    </w:p>
    <w:p w14:paraId="4A8BD16B" w14:textId="77777777" w:rsidR="00287EF7" w:rsidRPr="00F821EB" w:rsidRDefault="00287EF7" w:rsidP="00287EF7">
      <w:pPr>
        <w:autoSpaceDN w:val="0"/>
        <w:rPr>
          <w:rFonts w:eastAsia="Calibri" w:cs="Arial"/>
          <w:szCs w:val="22"/>
          <w:lang w:eastAsia="en-US"/>
        </w:rPr>
      </w:pPr>
    </w:p>
    <w:tbl>
      <w:tblPr>
        <w:tblW w:w="8882" w:type="dxa"/>
        <w:tblInd w:w="108" w:type="dxa"/>
        <w:tblCellMar>
          <w:left w:w="0" w:type="dxa"/>
          <w:right w:w="0" w:type="dxa"/>
        </w:tblCellMar>
        <w:tblLook w:val="04A0" w:firstRow="1" w:lastRow="0" w:firstColumn="1" w:lastColumn="0" w:noHBand="0" w:noVBand="1"/>
      </w:tblPr>
      <w:tblGrid>
        <w:gridCol w:w="4382"/>
        <w:gridCol w:w="4500"/>
      </w:tblGrid>
      <w:tr w:rsidR="00287EF7" w:rsidRPr="00F821EB" w14:paraId="23AEE9AC" w14:textId="77777777" w:rsidTr="002B5039">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0EDC9B7" w14:textId="77777777" w:rsidR="00287EF7" w:rsidRPr="00F821EB" w:rsidRDefault="00287EF7" w:rsidP="002B5039">
            <w:pPr>
              <w:autoSpaceDE w:val="0"/>
              <w:autoSpaceDN w:val="0"/>
              <w:rPr>
                <w:rFonts w:eastAsia="Calibri" w:cs="Arial"/>
                <w:b/>
                <w:bCs/>
                <w:color w:val="000000"/>
                <w:szCs w:val="22"/>
                <w:lang w:eastAsia="en-IE"/>
              </w:rPr>
            </w:pPr>
            <w:r w:rsidRPr="00F821EB">
              <w:rPr>
                <w:rFonts w:cs="Arial"/>
                <w:b/>
                <w:bCs/>
                <w:color w:val="004D44"/>
                <w:szCs w:val="18"/>
                <w:lang w:val="x-none"/>
              </w:rPr>
              <w:t>SECTION  7 Review</w:t>
            </w:r>
          </w:p>
        </w:tc>
        <w:tc>
          <w:tcPr>
            <w:tcW w:w="45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605522" w14:textId="77777777" w:rsidR="00287EF7" w:rsidRPr="00F821EB" w:rsidRDefault="00287EF7" w:rsidP="002B5039">
            <w:pPr>
              <w:autoSpaceDE w:val="0"/>
              <w:autoSpaceDN w:val="0"/>
              <w:rPr>
                <w:rFonts w:eastAsia="Calibri" w:cs="Arial"/>
                <w:b/>
                <w:bCs/>
                <w:color w:val="000000"/>
                <w:szCs w:val="22"/>
                <w:lang w:eastAsia="en-IE"/>
              </w:rPr>
            </w:pPr>
            <w:r w:rsidRPr="00F821EB">
              <w:rPr>
                <w:rFonts w:cs="Arial"/>
                <w:b/>
                <w:bCs/>
                <w:color w:val="004D44"/>
                <w:szCs w:val="18"/>
                <w:lang w:val="x-none"/>
              </w:rPr>
              <w:t>SECTION  8 Review</w:t>
            </w:r>
          </w:p>
        </w:tc>
      </w:tr>
      <w:tr w:rsidR="00287EF7" w:rsidRPr="00F821EB" w14:paraId="4BCC92B0" w14:textId="77777777" w:rsidTr="002B5039">
        <w:tc>
          <w:tcPr>
            <w:tcW w:w="438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84729C1" w14:textId="77777777" w:rsidR="00287EF7" w:rsidRPr="00F821EB" w:rsidRDefault="00287EF7" w:rsidP="002B5039">
            <w:pPr>
              <w:autoSpaceDE w:val="0"/>
              <w:autoSpaceDN w:val="0"/>
              <w:rPr>
                <w:rFonts w:eastAsia="Calibri" w:cs="Arial"/>
                <w:color w:val="000000"/>
                <w:szCs w:val="22"/>
                <w:lang w:eastAsia="en-IE"/>
              </w:rPr>
            </w:pPr>
          </w:p>
          <w:p w14:paraId="2D19826B" w14:textId="77777777" w:rsidR="00287EF7" w:rsidRPr="00F821EB" w:rsidRDefault="00287EF7" w:rsidP="002B5039">
            <w:pPr>
              <w:autoSpaceDE w:val="0"/>
              <w:autoSpaceDN w:val="0"/>
              <w:rPr>
                <w:rFonts w:cs="Arial"/>
                <w:b/>
                <w:bCs/>
                <w:color w:val="004D44"/>
                <w:szCs w:val="18"/>
                <w:lang w:val="x-none"/>
              </w:rPr>
            </w:pPr>
            <w:r w:rsidRPr="00F821EB">
              <w:rPr>
                <w:rFonts w:cs="Arial"/>
                <w:b/>
                <w:bCs/>
                <w:color w:val="004D44"/>
                <w:szCs w:val="18"/>
                <w:lang w:val="x-none"/>
              </w:rPr>
              <w:t>Interim stage of competition</w:t>
            </w:r>
          </w:p>
          <w:p w14:paraId="46AD0A47" w14:textId="77777777" w:rsidR="00287EF7" w:rsidRPr="00F821EB" w:rsidRDefault="00287EF7" w:rsidP="002B5039">
            <w:pPr>
              <w:autoSpaceDE w:val="0"/>
              <w:autoSpaceDN w:val="0"/>
              <w:rPr>
                <w:rFonts w:eastAsia="Calibri" w:cs="Arial"/>
                <w:color w:val="000000"/>
                <w:szCs w:val="22"/>
                <w:lang w:eastAsia="en-IE"/>
              </w:rPr>
            </w:pPr>
            <w:r w:rsidRPr="00F821EB">
              <w:rPr>
                <w:rFonts w:eastAsia="Calibri" w:cs="Arial"/>
                <w:i/>
                <w:iCs/>
                <w:color w:val="000000"/>
                <w:szCs w:val="22"/>
                <w:lang w:eastAsia="en-IE"/>
              </w:rPr>
              <w:t>Request for Informal Review –</w:t>
            </w:r>
            <w:r w:rsidRPr="00F821EB">
              <w:rPr>
                <w:rFonts w:eastAsia="Calibri" w:cs="Arial"/>
                <w:color w:val="000000"/>
                <w:szCs w:val="22"/>
                <w:lang w:eastAsia="en-IE"/>
              </w:rPr>
              <w:t xml:space="preserve"> 5 working days after receipt of decision</w:t>
            </w:r>
          </w:p>
          <w:p w14:paraId="7770239A" w14:textId="77777777" w:rsidR="00287EF7" w:rsidRPr="00F821EB" w:rsidRDefault="00287EF7" w:rsidP="002B5039">
            <w:pPr>
              <w:autoSpaceDE w:val="0"/>
              <w:autoSpaceDN w:val="0"/>
              <w:rPr>
                <w:rFonts w:eastAsia="Calibri" w:cs="Arial"/>
                <w:i/>
                <w:iCs/>
                <w:color w:val="000000"/>
                <w:szCs w:val="22"/>
                <w:lang w:eastAsia="en-IE"/>
              </w:rPr>
            </w:pPr>
          </w:p>
          <w:p w14:paraId="2412B4AC" w14:textId="77777777" w:rsidR="00287EF7" w:rsidRPr="00F821EB" w:rsidRDefault="00287EF7" w:rsidP="002B5039">
            <w:pPr>
              <w:autoSpaceDE w:val="0"/>
              <w:autoSpaceDN w:val="0"/>
              <w:rPr>
                <w:rFonts w:eastAsia="Calibri" w:cs="Arial"/>
                <w:color w:val="000000"/>
                <w:szCs w:val="22"/>
                <w:lang w:eastAsia="en-IE"/>
              </w:rPr>
            </w:pPr>
            <w:r w:rsidRPr="00F821EB">
              <w:rPr>
                <w:rFonts w:eastAsia="Calibri" w:cs="Arial"/>
                <w:i/>
                <w:iCs/>
                <w:color w:val="000000"/>
                <w:szCs w:val="22"/>
                <w:lang w:eastAsia="en-IE"/>
              </w:rPr>
              <w:t>Request for Formal</w:t>
            </w:r>
            <w:r w:rsidRPr="00F821EB">
              <w:rPr>
                <w:rFonts w:eastAsia="Calibri" w:cs="Arial"/>
                <w:color w:val="000000"/>
                <w:szCs w:val="22"/>
                <w:lang w:eastAsia="en-IE"/>
              </w:rPr>
              <w:t xml:space="preserve"> </w:t>
            </w:r>
            <w:r w:rsidRPr="00F821EB">
              <w:rPr>
                <w:rFonts w:eastAsia="Calibri" w:cs="Arial"/>
                <w:i/>
                <w:iCs/>
                <w:color w:val="000000"/>
                <w:szCs w:val="22"/>
                <w:lang w:eastAsia="en-IE"/>
              </w:rPr>
              <w:t xml:space="preserve">Review </w:t>
            </w:r>
            <w:r w:rsidRPr="00F821EB">
              <w:rPr>
                <w:rFonts w:eastAsia="Calibri" w:cs="Arial"/>
                <w:color w:val="000000"/>
                <w:szCs w:val="22"/>
                <w:lang w:eastAsia="en-IE"/>
              </w:rPr>
              <w:t>– 5 working days after receipt of decision</w:t>
            </w:r>
          </w:p>
          <w:p w14:paraId="7CA9E959" w14:textId="77777777" w:rsidR="00287EF7" w:rsidRPr="00F821EB" w:rsidRDefault="00287EF7" w:rsidP="002B5039">
            <w:pPr>
              <w:autoSpaceDE w:val="0"/>
              <w:autoSpaceDN w:val="0"/>
              <w:rPr>
                <w:rFonts w:eastAsia="Calibri" w:cs="Arial"/>
                <w:color w:val="000000"/>
                <w:szCs w:val="22"/>
                <w:lang w:eastAsia="en-IE"/>
              </w:rPr>
            </w:pPr>
          </w:p>
          <w:p w14:paraId="1D69E462" w14:textId="77777777" w:rsidR="00287EF7" w:rsidRPr="00F821EB" w:rsidRDefault="00287EF7" w:rsidP="002B5039">
            <w:pPr>
              <w:autoSpaceDE w:val="0"/>
              <w:autoSpaceDN w:val="0"/>
              <w:rPr>
                <w:rFonts w:cs="Arial"/>
                <w:b/>
                <w:bCs/>
                <w:color w:val="004D44"/>
                <w:szCs w:val="18"/>
                <w:lang w:val="x-none"/>
              </w:rPr>
            </w:pPr>
            <w:r w:rsidRPr="00F821EB">
              <w:rPr>
                <w:rFonts w:cs="Arial"/>
                <w:b/>
                <w:bCs/>
                <w:color w:val="004D44"/>
                <w:szCs w:val="18"/>
                <w:lang w:val="x-none"/>
              </w:rPr>
              <w:t>Final stage of competition</w:t>
            </w:r>
          </w:p>
          <w:p w14:paraId="026B508F" w14:textId="77777777" w:rsidR="00287EF7" w:rsidRPr="00F821EB" w:rsidRDefault="00287EF7" w:rsidP="002B5039">
            <w:pPr>
              <w:autoSpaceDE w:val="0"/>
              <w:autoSpaceDN w:val="0"/>
              <w:rPr>
                <w:rFonts w:eastAsia="Calibri" w:cs="Arial"/>
                <w:color w:val="000000"/>
                <w:szCs w:val="22"/>
                <w:lang w:eastAsia="en-IE"/>
              </w:rPr>
            </w:pPr>
            <w:r w:rsidRPr="00F821EB">
              <w:rPr>
                <w:rFonts w:eastAsia="Calibri" w:cs="Arial"/>
                <w:i/>
                <w:iCs/>
                <w:color w:val="000000"/>
                <w:szCs w:val="22"/>
                <w:lang w:eastAsia="en-IE"/>
              </w:rPr>
              <w:t>Request for Informal Review –</w:t>
            </w:r>
            <w:r w:rsidRPr="00F821EB">
              <w:rPr>
                <w:rFonts w:eastAsia="Calibri" w:cs="Arial"/>
                <w:color w:val="000000"/>
                <w:szCs w:val="22"/>
                <w:lang w:eastAsia="en-IE"/>
              </w:rPr>
              <w:t xml:space="preserve"> 5 working days after receipt of decision</w:t>
            </w:r>
          </w:p>
          <w:p w14:paraId="69FE1FF7" w14:textId="77777777" w:rsidR="00287EF7" w:rsidRPr="00F821EB" w:rsidRDefault="00287EF7" w:rsidP="002B5039">
            <w:pPr>
              <w:autoSpaceDE w:val="0"/>
              <w:autoSpaceDN w:val="0"/>
              <w:rPr>
                <w:rFonts w:eastAsia="Calibri" w:cs="Arial"/>
                <w:i/>
                <w:iCs/>
                <w:color w:val="000000"/>
                <w:szCs w:val="22"/>
                <w:lang w:eastAsia="en-IE"/>
              </w:rPr>
            </w:pPr>
          </w:p>
          <w:p w14:paraId="551D3267" w14:textId="77777777" w:rsidR="00287EF7" w:rsidRPr="00F821EB" w:rsidRDefault="00287EF7" w:rsidP="002B5039">
            <w:pPr>
              <w:autoSpaceDE w:val="0"/>
              <w:autoSpaceDN w:val="0"/>
              <w:rPr>
                <w:rFonts w:eastAsia="Calibri" w:cs="Arial"/>
                <w:color w:val="000000"/>
                <w:szCs w:val="22"/>
                <w:lang w:eastAsia="en-IE"/>
              </w:rPr>
            </w:pPr>
            <w:r w:rsidRPr="00F821EB">
              <w:rPr>
                <w:rFonts w:eastAsia="Calibri" w:cs="Arial"/>
                <w:i/>
                <w:iCs/>
                <w:color w:val="000000"/>
                <w:szCs w:val="22"/>
                <w:lang w:eastAsia="en-IE"/>
              </w:rPr>
              <w:t xml:space="preserve">Request for Formal Review </w:t>
            </w:r>
            <w:r w:rsidRPr="00F821EB">
              <w:rPr>
                <w:rFonts w:eastAsia="Calibri" w:cs="Arial"/>
                <w:color w:val="000000"/>
                <w:szCs w:val="22"/>
                <w:lang w:eastAsia="en-IE"/>
              </w:rPr>
              <w:t xml:space="preserve">– 5 working days after receipt of decision </w:t>
            </w:r>
            <w:r w:rsidRPr="00F821EB">
              <w:rPr>
                <w:rFonts w:eastAsia="Calibri" w:cs="Arial"/>
                <w:color w:val="000000"/>
                <w:szCs w:val="22"/>
                <w:u w:val="single"/>
                <w:lang w:eastAsia="en-IE"/>
              </w:rPr>
              <w:t>or</w:t>
            </w:r>
            <w:r w:rsidRPr="00F821EB">
              <w:rPr>
                <w:rFonts w:eastAsia="Calibri" w:cs="Arial"/>
                <w:color w:val="000000"/>
                <w:szCs w:val="22"/>
                <w:lang w:eastAsia="en-IE"/>
              </w:rPr>
              <w:t xml:space="preserve"> 5 working days after notification of informal review</w:t>
            </w:r>
          </w:p>
          <w:p w14:paraId="5C238AEF" w14:textId="77777777" w:rsidR="00287EF7" w:rsidRPr="00F821EB" w:rsidRDefault="00287EF7" w:rsidP="002B5039">
            <w:pPr>
              <w:autoSpaceDE w:val="0"/>
              <w:autoSpaceDN w:val="0"/>
              <w:rPr>
                <w:rFonts w:eastAsia="Calibri" w:cs="Arial"/>
                <w:color w:val="000000"/>
                <w:szCs w:val="22"/>
                <w:lang w:eastAsia="en-IE"/>
              </w:rPr>
            </w:pPr>
          </w:p>
        </w:tc>
        <w:tc>
          <w:tcPr>
            <w:tcW w:w="4500" w:type="dxa"/>
            <w:tcBorders>
              <w:top w:val="nil"/>
              <w:left w:val="nil"/>
              <w:bottom w:val="single" w:sz="8" w:space="0" w:color="auto"/>
              <w:right w:val="single" w:sz="8" w:space="0" w:color="auto"/>
            </w:tcBorders>
            <w:tcMar>
              <w:top w:w="0" w:type="dxa"/>
              <w:left w:w="108" w:type="dxa"/>
              <w:bottom w:w="0" w:type="dxa"/>
              <w:right w:w="108" w:type="dxa"/>
            </w:tcMar>
          </w:tcPr>
          <w:p w14:paraId="5A95D3C8" w14:textId="77777777" w:rsidR="00287EF7" w:rsidRPr="00F821EB" w:rsidRDefault="00287EF7" w:rsidP="002B5039">
            <w:pPr>
              <w:autoSpaceDE w:val="0"/>
              <w:autoSpaceDN w:val="0"/>
              <w:ind w:right="789"/>
              <w:rPr>
                <w:rFonts w:eastAsia="Calibri" w:cs="Arial"/>
                <w:color w:val="000000"/>
                <w:szCs w:val="22"/>
                <w:lang w:eastAsia="en-IE"/>
              </w:rPr>
            </w:pPr>
          </w:p>
          <w:p w14:paraId="40EA7B25" w14:textId="77777777" w:rsidR="00287EF7" w:rsidRPr="00F821EB" w:rsidRDefault="00287EF7" w:rsidP="002B5039">
            <w:pPr>
              <w:autoSpaceDE w:val="0"/>
              <w:autoSpaceDN w:val="0"/>
              <w:rPr>
                <w:rFonts w:cs="Arial"/>
                <w:b/>
                <w:bCs/>
                <w:color w:val="004D44"/>
                <w:szCs w:val="18"/>
                <w:lang w:val="x-none"/>
              </w:rPr>
            </w:pPr>
            <w:r w:rsidRPr="00F821EB">
              <w:rPr>
                <w:rFonts w:cs="Arial"/>
                <w:b/>
                <w:bCs/>
                <w:color w:val="004D44"/>
                <w:szCs w:val="18"/>
                <w:lang w:val="x-none"/>
              </w:rPr>
              <w:t>Interim stage of competition</w:t>
            </w:r>
          </w:p>
          <w:p w14:paraId="7E830BF6" w14:textId="77777777" w:rsidR="00287EF7" w:rsidRPr="00F821EB" w:rsidRDefault="00287EF7" w:rsidP="002B5039">
            <w:pPr>
              <w:autoSpaceDE w:val="0"/>
              <w:autoSpaceDN w:val="0"/>
              <w:rPr>
                <w:rFonts w:eastAsia="Calibri" w:cs="Arial"/>
                <w:color w:val="000000"/>
                <w:szCs w:val="22"/>
                <w:lang w:eastAsia="en-IE"/>
              </w:rPr>
            </w:pPr>
            <w:r w:rsidRPr="00F821EB">
              <w:rPr>
                <w:rFonts w:eastAsia="Calibri" w:cs="Arial"/>
                <w:i/>
                <w:iCs/>
                <w:color w:val="000000"/>
                <w:szCs w:val="22"/>
                <w:lang w:eastAsia="en-IE"/>
              </w:rPr>
              <w:t>Request for Informal Review –</w:t>
            </w:r>
            <w:r w:rsidRPr="00F821EB">
              <w:rPr>
                <w:rFonts w:eastAsia="Calibri" w:cs="Arial"/>
                <w:color w:val="000000"/>
                <w:szCs w:val="22"/>
                <w:lang w:eastAsia="en-IE"/>
              </w:rPr>
              <w:t xml:space="preserve"> 5 working days after receipt of decision</w:t>
            </w:r>
          </w:p>
          <w:p w14:paraId="046ECE30" w14:textId="77777777" w:rsidR="00287EF7" w:rsidRPr="00F821EB" w:rsidRDefault="00287EF7" w:rsidP="002B5039">
            <w:pPr>
              <w:autoSpaceDE w:val="0"/>
              <w:autoSpaceDN w:val="0"/>
              <w:rPr>
                <w:rFonts w:eastAsia="Calibri" w:cs="Arial"/>
                <w:i/>
                <w:iCs/>
                <w:color w:val="000000"/>
                <w:szCs w:val="22"/>
                <w:lang w:eastAsia="en-IE"/>
              </w:rPr>
            </w:pPr>
          </w:p>
          <w:p w14:paraId="29E8B79E" w14:textId="77777777" w:rsidR="00287EF7" w:rsidRPr="00F821EB" w:rsidRDefault="00287EF7" w:rsidP="002B5039">
            <w:pPr>
              <w:autoSpaceDE w:val="0"/>
              <w:autoSpaceDN w:val="0"/>
              <w:rPr>
                <w:rFonts w:eastAsia="Calibri" w:cs="Arial"/>
                <w:color w:val="000000"/>
                <w:szCs w:val="22"/>
                <w:lang w:eastAsia="en-IE"/>
              </w:rPr>
            </w:pPr>
            <w:r w:rsidRPr="00F821EB">
              <w:rPr>
                <w:rFonts w:eastAsia="Calibri" w:cs="Arial"/>
                <w:i/>
                <w:iCs/>
                <w:color w:val="000000"/>
                <w:szCs w:val="22"/>
                <w:lang w:eastAsia="en-IE"/>
              </w:rPr>
              <w:t>Request for Formal</w:t>
            </w:r>
            <w:r w:rsidRPr="00F821EB">
              <w:rPr>
                <w:rFonts w:eastAsia="Calibri" w:cs="Arial"/>
                <w:color w:val="000000"/>
                <w:szCs w:val="22"/>
                <w:lang w:eastAsia="en-IE"/>
              </w:rPr>
              <w:t xml:space="preserve"> </w:t>
            </w:r>
            <w:r w:rsidRPr="00F821EB">
              <w:rPr>
                <w:rFonts w:eastAsia="Calibri" w:cs="Arial"/>
                <w:i/>
                <w:iCs/>
                <w:color w:val="000000"/>
                <w:szCs w:val="22"/>
                <w:lang w:eastAsia="en-IE"/>
              </w:rPr>
              <w:t xml:space="preserve">Review </w:t>
            </w:r>
            <w:r w:rsidRPr="00F821EB">
              <w:rPr>
                <w:rFonts w:eastAsia="Calibri" w:cs="Arial"/>
                <w:color w:val="000000"/>
                <w:szCs w:val="22"/>
                <w:lang w:eastAsia="en-IE"/>
              </w:rPr>
              <w:t>– 5 working days after receipt of decision</w:t>
            </w:r>
          </w:p>
          <w:p w14:paraId="5FD8FA5E" w14:textId="77777777" w:rsidR="00287EF7" w:rsidRPr="00F821EB" w:rsidRDefault="00287EF7" w:rsidP="002B5039">
            <w:pPr>
              <w:autoSpaceDE w:val="0"/>
              <w:autoSpaceDN w:val="0"/>
              <w:rPr>
                <w:rFonts w:eastAsia="Calibri" w:cs="Arial"/>
                <w:color w:val="000000"/>
                <w:szCs w:val="22"/>
                <w:lang w:eastAsia="en-IE"/>
              </w:rPr>
            </w:pPr>
          </w:p>
          <w:p w14:paraId="2209DD6A" w14:textId="77777777" w:rsidR="00287EF7" w:rsidRPr="00F821EB" w:rsidRDefault="00287EF7" w:rsidP="002B5039">
            <w:pPr>
              <w:autoSpaceDE w:val="0"/>
              <w:autoSpaceDN w:val="0"/>
              <w:rPr>
                <w:rFonts w:cs="Arial"/>
                <w:b/>
                <w:bCs/>
                <w:color w:val="004D44"/>
                <w:szCs w:val="18"/>
                <w:lang w:val="x-none"/>
              </w:rPr>
            </w:pPr>
            <w:r w:rsidRPr="00F821EB">
              <w:rPr>
                <w:rFonts w:cs="Arial"/>
                <w:b/>
                <w:bCs/>
                <w:color w:val="004D44"/>
                <w:szCs w:val="18"/>
                <w:lang w:val="x-none"/>
              </w:rPr>
              <w:t>Final stage of competition</w:t>
            </w:r>
          </w:p>
          <w:p w14:paraId="6F7FE93F" w14:textId="77777777" w:rsidR="00287EF7" w:rsidRPr="00F821EB" w:rsidRDefault="00287EF7" w:rsidP="002B5039">
            <w:pPr>
              <w:autoSpaceDE w:val="0"/>
              <w:autoSpaceDN w:val="0"/>
              <w:rPr>
                <w:rFonts w:eastAsia="Calibri" w:cs="Arial"/>
                <w:color w:val="000000"/>
                <w:szCs w:val="22"/>
                <w:lang w:eastAsia="en-IE"/>
              </w:rPr>
            </w:pPr>
            <w:r w:rsidRPr="00F821EB">
              <w:rPr>
                <w:rFonts w:eastAsia="Calibri" w:cs="Arial"/>
                <w:i/>
                <w:iCs/>
                <w:color w:val="000000"/>
                <w:szCs w:val="22"/>
                <w:lang w:eastAsia="en-IE"/>
              </w:rPr>
              <w:t>Request for Informal Review –</w:t>
            </w:r>
            <w:r w:rsidRPr="00F821EB">
              <w:rPr>
                <w:rFonts w:eastAsia="Calibri" w:cs="Arial"/>
                <w:color w:val="000000"/>
                <w:szCs w:val="22"/>
                <w:lang w:eastAsia="en-IE"/>
              </w:rPr>
              <w:t xml:space="preserve"> 5 working days after receipt of decision</w:t>
            </w:r>
          </w:p>
          <w:p w14:paraId="19240981" w14:textId="77777777" w:rsidR="00287EF7" w:rsidRPr="00F821EB" w:rsidRDefault="00287EF7" w:rsidP="002B5039">
            <w:pPr>
              <w:autoSpaceDE w:val="0"/>
              <w:autoSpaceDN w:val="0"/>
              <w:rPr>
                <w:rFonts w:eastAsia="Calibri" w:cs="Arial"/>
                <w:i/>
                <w:iCs/>
                <w:color w:val="000000"/>
                <w:szCs w:val="22"/>
                <w:lang w:eastAsia="en-IE"/>
              </w:rPr>
            </w:pPr>
          </w:p>
          <w:p w14:paraId="168D57D5" w14:textId="77777777" w:rsidR="00287EF7" w:rsidRPr="00F821EB" w:rsidRDefault="00287EF7" w:rsidP="002B5039">
            <w:pPr>
              <w:autoSpaceDE w:val="0"/>
              <w:autoSpaceDN w:val="0"/>
              <w:rPr>
                <w:rFonts w:eastAsia="Calibri" w:cs="Arial"/>
                <w:color w:val="000000"/>
                <w:szCs w:val="22"/>
                <w:lang w:eastAsia="en-IE"/>
              </w:rPr>
            </w:pPr>
            <w:r w:rsidRPr="00F821EB">
              <w:rPr>
                <w:rFonts w:eastAsia="Calibri" w:cs="Arial"/>
                <w:i/>
                <w:iCs/>
                <w:color w:val="000000"/>
                <w:szCs w:val="22"/>
                <w:lang w:eastAsia="en-IE"/>
              </w:rPr>
              <w:t xml:space="preserve">Request for Formal Review </w:t>
            </w:r>
            <w:r w:rsidRPr="00F821EB">
              <w:rPr>
                <w:rFonts w:eastAsia="Calibri" w:cs="Arial"/>
                <w:color w:val="000000"/>
                <w:szCs w:val="22"/>
                <w:lang w:eastAsia="en-IE"/>
              </w:rPr>
              <w:t xml:space="preserve">– 5 working days after receipt of decision </w:t>
            </w:r>
            <w:r w:rsidRPr="00F821EB">
              <w:rPr>
                <w:rFonts w:eastAsia="Calibri" w:cs="Arial"/>
                <w:color w:val="000000"/>
                <w:szCs w:val="22"/>
                <w:u w:val="single"/>
                <w:lang w:eastAsia="en-IE"/>
              </w:rPr>
              <w:t>or</w:t>
            </w:r>
            <w:r w:rsidRPr="00F821EB">
              <w:rPr>
                <w:rFonts w:eastAsia="Calibri" w:cs="Arial"/>
                <w:color w:val="000000"/>
                <w:szCs w:val="22"/>
                <w:lang w:eastAsia="en-IE"/>
              </w:rPr>
              <w:t xml:space="preserve"> 5 working days after notification of informal review</w:t>
            </w:r>
          </w:p>
          <w:p w14:paraId="476F422C" w14:textId="77777777" w:rsidR="00287EF7" w:rsidRPr="00F821EB" w:rsidRDefault="00287EF7" w:rsidP="002B5039">
            <w:pPr>
              <w:autoSpaceDE w:val="0"/>
              <w:autoSpaceDN w:val="0"/>
              <w:rPr>
                <w:rFonts w:eastAsia="Calibri" w:cs="Arial"/>
                <w:color w:val="000000"/>
                <w:szCs w:val="22"/>
                <w:lang w:eastAsia="en-IE"/>
              </w:rPr>
            </w:pPr>
          </w:p>
          <w:p w14:paraId="124A69E1" w14:textId="77777777" w:rsidR="00287EF7" w:rsidRPr="00F821EB" w:rsidRDefault="00287EF7" w:rsidP="002B5039">
            <w:pPr>
              <w:autoSpaceDE w:val="0"/>
              <w:autoSpaceDN w:val="0"/>
              <w:rPr>
                <w:rFonts w:eastAsia="Calibri" w:cs="Arial"/>
                <w:color w:val="000000"/>
                <w:szCs w:val="22"/>
                <w:lang w:eastAsia="en-IE"/>
              </w:rPr>
            </w:pPr>
          </w:p>
        </w:tc>
      </w:tr>
    </w:tbl>
    <w:p w14:paraId="02243B63" w14:textId="77777777" w:rsidR="00287EF7" w:rsidRPr="00F821EB" w:rsidRDefault="00287EF7" w:rsidP="00287EF7">
      <w:pPr>
        <w:widowControl w:val="0"/>
        <w:autoSpaceDE w:val="0"/>
        <w:autoSpaceDN w:val="0"/>
        <w:adjustRightInd w:val="0"/>
        <w:jc w:val="both"/>
        <w:rPr>
          <w:rFonts w:cs="Arial"/>
          <w:b/>
          <w:szCs w:val="22"/>
        </w:rPr>
      </w:pPr>
    </w:p>
    <w:p w14:paraId="43070973" w14:textId="77777777" w:rsidR="00287EF7" w:rsidRPr="00F821EB" w:rsidRDefault="00287EF7" w:rsidP="00287EF7">
      <w:pPr>
        <w:widowControl w:val="0"/>
        <w:autoSpaceDE w:val="0"/>
        <w:autoSpaceDN w:val="0"/>
        <w:adjustRightInd w:val="0"/>
        <w:jc w:val="both"/>
        <w:rPr>
          <w:rFonts w:cs="Arial"/>
          <w:b/>
          <w:szCs w:val="22"/>
        </w:rPr>
      </w:pPr>
    </w:p>
    <w:p w14:paraId="00025B5F" w14:textId="77777777" w:rsidR="00287EF7" w:rsidRPr="00F821EB" w:rsidRDefault="00287EF7" w:rsidP="00287EF7">
      <w:pPr>
        <w:widowControl w:val="0"/>
        <w:autoSpaceDE w:val="0"/>
        <w:autoSpaceDN w:val="0"/>
        <w:adjustRightInd w:val="0"/>
        <w:jc w:val="both"/>
        <w:rPr>
          <w:rFonts w:ascii="Calibri" w:hAnsi="Calibri" w:cs="Calibri"/>
          <w:b/>
          <w:szCs w:val="22"/>
        </w:rPr>
      </w:pPr>
    </w:p>
    <w:p w14:paraId="757806C7" w14:textId="77777777" w:rsidR="00287EF7" w:rsidRPr="00F821EB" w:rsidRDefault="00287EF7" w:rsidP="00287EF7">
      <w:pPr>
        <w:tabs>
          <w:tab w:val="left" w:pos="2030"/>
        </w:tabs>
        <w:autoSpaceDE w:val="0"/>
        <w:autoSpaceDN w:val="0"/>
        <w:rPr>
          <w:rFonts w:ascii="Calibri" w:eastAsia="Calibri" w:hAnsi="Calibri" w:cs="Calibri"/>
          <w:b/>
          <w:color w:val="000000"/>
          <w:szCs w:val="22"/>
          <w:lang w:eastAsia="en-IE"/>
        </w:rPr>
      </w:pPr>
    </w:p>
    <w:p w14:paraId="18A8F423" w14:textId="77777777" w:rsidR="00287EF7" w:rsidRDefault="00287EF7" w:rsidP="00287EF7">
      <w:pPr>
        <w:tabs>
          <w:tab w:val="left" w:pos="6765"/>
        </w:tabs>
        <w:rPr>
          <w:rFonts w:eastAsia="Cambria" w:cs="Arial"/>
          <w:b/>
          <w:bCs/>
          <w:color w:val="004D44"/>
          <w:kern w:val="32"/>
          <w:sz w:val="36"/>
          <w:szCs w:val="32"/>
          <w:u w:color="000000"/>
          <w:bdr w:val="nil"/>
        </w:rPr>
      </w:pPr>
    </w:p>
    <w:p w14:paraId="24AA9D16" w14:textId="77777777" w:rsidR="00287EF7" w:rsidRPr="00482489" w:rsidRDefault="00287EF7" w:rsidP="001C2F50">
      <w:pPr>
        <w:tabs>
          <w:tab w:val="left" w:pos="6765"/>
        </w:tabs>
        <w:rPr>
          <w:rFonts w:cs="Arial"/>
          <w:szCs w:val="22"/>
          <w:highlight w:val="cyan"/>
          <w:lang w:val="en-US"/>
        </w:rPr>
      </w:pPr>
    </w:p>
    <w:sectPr w:rsidR="00287EF7" w:rsidRPr="00482489" w:rsidSect="00CB786D">
      <w:headerReference w:type="even" r:id="rId41"/>
      <w:headerReference w:type="default" r:id="rId42"/>
      <w:footerReference w:type="even" r:id="rId43"/>
      <w:footerReference w:type="default" r:id="rId44"/>
      <w:headerReference w:type="first" r:id="rId45"/>
      <w:pgSz w:w="11906" w:h="16838" w:code="9"/>
      <w:pgMar w:top="907" w:right="1077" w:bottom="964" w:left="1191" w:header="709" w:footer="552" w:gutter="0"/>
      <w:pgNumType w:start="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B7D69" w14:textId="77777777" w:rsidR="004E3C7C" w:rsidRDefault="004E3C7C" w:rsidP="00A47DA9">
      <w:r>
        <w:separator/>
      </w:r>
    </w:p>
  </w:endnote>
  <w:endnote w:type="continuationSeparator" w:id="0">
    <w:p w14:paraId="4BEFECDD" w14:textId="77777777" w:rsidR="004E3C7C" w:rsidRDefault="004E3C7C" w:rsidP="00A47DA9">
      <w:r>
        <w:continuationSeparator/>
      </w:r>
    </w:p>
  </w:endnote>
  <w:endnote w:type="continuationNotice" w:id="1">
    <w:p w14:paraId="2292BCE7" w14:textId="77777777" w:rsidR="004E3C7C" w:rsidRDefault="004E3C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8F6B8" w14:textId="77777777" w:rsidR="00096892" w:rsidRDefault="00096892" w:rsidP="00D41BE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7CDF3BF" w14:textId="77777777" w:rsidR="00096892" w:rsidRDefault="00096892">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A6F3B" w14:textId="4DEB4F9D" w:rsidR="00096892" w:rsidRPr="006D00D2" w:rsidRDefault="00096892" w:rsidP="00D43BED">
    <w:pPr>
      <w:pStyle w:val="Footer"/>
      <w:framePr w:wrap="around" w:vAnchor="text" w:hAnchor="margin" w:xAlign="right" w:y="1"/>
      <w:pBdr>
        <w:top w:val="single" w:sz="4" w:space="1" w:color="auto"/>
      </w:pBdr>
      <w:ind w:right="195"/>
      <w:jc w:val="right"/>
      <w:rPr>
        <w:rStyle w:val="PageNumber"/>
        <w:rFonts w:ascii="Arial" w:hAnsi="Arial" w:cs="Arial"/>
      </w:rPr>
    </w:pPr>
    <w:r w:rsidRPr="006D00D2">
      <w:rPr>
        <w:rStyle w:val="PageNumber"/>
        <w:rFonts w:ascii="Arial" w:hAnsi="Arial" w:cs="Arial"/>
        <w:sz w:val="20"/>
      </w:rPr>
      <w:fldChar w:fldCharType="begin"/>
    </w:r>
    <w:r w:rsidRPr="006D00D2">
      <w:rPr>
        <w:rStyle w:val="PageNumber"/>
        <w:rFonts w:ascii="Arial" w:hAnsi="Arial" w:cs="Arial"/>
        <w:sz w:val="20"/>
      </w:rPr>
      <w:instrText xml:space="preserve"> PAGE  </w:instrText>
    </w:r>
    <w:r w:rsidRPr="006D00D2">
      <w:rPr>
        <w:rStyle w:val="PageNumber"/>
        <w:rFonts w:ascii="Arial" w:hAnsi="Arial" w:cs="Arial"/>
        <w:sz w:val="20"/>
      </w:rPr>
      <w:fldChar w:fldCharType="separate"/>
    </w:r>
    <w:r w:rsidR="00B12CB2">
      <w:rPr>
        <w:rStyle w:val="PageNumber"/>
        <w:rFonts w:ascii="Arial" w:hAnsi="Arial" w:cs="Arial"/>
        <w:noProof/>
        <w:sz w:val="20"/>
      </w:rPr>
      <w:t>11</w:t>
    </w:r>
    <w:r w:rsidRPr="006D00D2">
      <w:rPr>
        <w:rStyle w:val="PageNumber"/>
        <w:rFonts w:ascii="Arial" w:hAnsi="Arial" w:cs="Arial"/>
        <w:sz w:val="20"/>
      </w:rPr>
      <w:fldChar w:fldCharType="end"/>
    </w:r>
  </w:p>
  <w:p w14:paraId="236A0207" w14:textId="77777777" w:rsidR="00096892" w:rsidRPr="006D00D2" w:rsidRDefault="00096892" w:rsidP="006039E7">
    <w:pPr>
      <w:pBdr>
        <w:top w:val="single" w:sz="4" w:space="1" w:color="auto"/>
      </w:pBdr>
      <w:ind w:right="49"/>
      <w:rPr>
        <w:rFonts w:cs="Arial"/>
      </w:rPr>
    </w:pPr>
    <w:r w:rsidRPr="009C6B75">
      <w:rPr>
        <w:rStyle w:val="PageNumber"/>
        <w:rFonts w:cs="Arial"/>
      </w:rPr>
      <w:t>Intern, Political Division, Department of Foreign Affairs and Trade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E798D" w14:textId="77777777" w:rsidR="004E3C7C" w:rsidRDefault="004E3C7C" w:rsidP="00A47DA9">
      <w:r>
        <w:separator/>
      </w:r>
    </w:p>
  </w:footnote>
  <w:footnote w:type="continuationSeparator" w:id="0">
    <w:p w14:paraId="2ABF71C7" w14:textId="77777777" w:rsidR="004E3C7C" w:rsidRDefault="004E3C7C" w:rsidP="00A47DA9">
      <w:r>
        <w:continuationSeparator/>
      </w:r>
    </w:p>
  </w:footnote>
  <w:footnote w:type="continuationNotice" w:id="1">
    <w:p w14:paraId="7FC0F99B" w14:textId="77777777" w:rsidR="004E3C7C" w:rsidRDefault="004E3C7C"/>
  </w:footnote>
  <w:footnote w:id="2">
    <w:p w14:paraId="42C59683" w14:textId="248A2E1E" w:rsidR="00096892" w:rsidRDefault="00096892" w:rsidP="001C2F5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C703B" w14:textId="42D3AFFA" w:rsidR="00096892" w:rsidRDefault="000968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A9EC8" w14:textId="4E12D3ED" w:rsidR="00096892" w:rsidRDefault="000968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32D1E" w14:textId="3B1229A0" w:rsidR="00096892" w:rsidRDefault="000968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737E"/>
    <w:multiLevelType w:val="hybridMultilevel"/>
    <w:tmpl w:val="E06E64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47C49FD"/>
    <w:multiLevelType w:val="hybridMultilevel"/>
    <w:tmpl w:val="83A4CF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55B14AD"/>
    <w:multiLevelType w:val="hybridMultilevel"/>
    <w:tmpl w:val="C9822F3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69C3E99"/>
    <w:multiLevelType w:val="multilevel"/>
    <w:tmpl w:val="B10A6A86"/>
    <w:lvl w:ilvl="0">
      <w:start w:val="1"/>
      <w:numFmt w:val="bullet"/>
      <w:lvlText w:val="o"/>
      <w:lvlJc w:val="left"/>
      <w:pPr>
        <w:tabs>
          <w:tab w:val="num" w:pos="1440"/>
        </w:tabs>
        <w:ind w:left="1440" w:hanging="360"/>
      </w:pPr>
      <w:rPr>
        <w:rFonts w:ascii="Courier New" w:hAnsi="Courier New" w:cs="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 w15:restartNumberingAfterBreak="0">
    <w:nsid w:val="0A5339E7"/>
    <w:multiLevelType w:val="hybridMultilevel"/>
    <w:tmpl w:val="E564BD7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5157356"/>
    <w:multiLevelType w:val="multilevel"/>
    <w:tmpl w:val="B10A6A86"/>
    <w:lvl w:ilvl="0">
      <w:start w:val="1"/>
      <w:numFmt w:val="bullet"/>
      <w:lvlText w:val="o"/>
      <w:lvlJc w:val="left"/>
      <w:pPr>
        <w:tabs>
          <w:tab w:val="num" w:pos="1440"/>
        </w:tabs>
        <w:ind w:left="1440" w:hanging="360"/>
      </w:pPr>
      <w:rPr>
        <w:rFonts w:ascii="Courier New" w:hAnsi="Courier New" w:cs="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6" w15:restartNumberingAfterBreak="0">
    <w:nsid w:val="17F70EB3"/>
    <w:multiLevelType w:val="multilevel"/>
    <w:tmpl w:val="B10A6A86"/>
    <w:lvl w:ilvl="0">
      <w:start w:val="1"/>
      <w:numFmt w:val="bullet"/>
      <w:lvlText w:val="o"/>
      <w:lvlJc w:val="left"/>
      <w:pPr>
        <w:tabs>
          <w:tab w:val="num" w:pos="1440"/>
        </w:tabs>
        <w:ind w:left="1440" w:hanging="360"/>
      </w:pPr>
      <w:rPr>
        <w:rFonts w:ascii="Courier New" w:hAnsi="Courier New" w:cs="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7" w15:restartNumberingAfterBreak="0">
    <w:nsid w:val="1CDE2D1B"/>
    <w:multiLevelType w:val="multilevel"/>
    <w:tmpl w:val="B10A6A86"/>
    <w:lvl w:ilvl="0">
      <w:start w:val="1"/>
      <w:numFmt w:val="bullet"/>
      <w:lvlText w:val="o"/>
      <w:lvlJc w:val="left"/>
      <w:pPr>
        <w:tabs>
          <w:tab w:val="num" w:pos="1440"/>
        </w:tabs>
        <w:ind w:left="1440" w:hanging="360"/>
      </w:pPr>
      <w:rPr>
        <w:rFonts w:ascii="Courier New" w:hAnsi="Courier New" w:cs="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8" w15:restartNumberingAfterBreak="0">
    <w:nsid w:val="2071564D"/>
    <w:multiLevelType w:val="hybridMultilevel"/>
    <w:tmpl w:val="ADF2D37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 w15:restartNumberingAfterBreak="0">
    <w:nsid w:val="21E7653F"/>
    <w:multiLevelType w:val="hybridMultilevel"/>
    <w:tmpl w:val="EAF8EF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4FF0BA3"/>
    <w:multiLevelType w:val="multilevel"/>
    <w:tmpl w:val="E146F86E"/>
    <w:lvl w:ilvl="0">
      <w:start w:val="1"/>
      <w:numFmt w:val="decimal"/>
      <w:pStyle w:val="Heading1"/>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5654D1C"/>
    <w:multiLevelType w:val="multilevel"/>
    <w:tmpl w:val="B10A6A86"/>
    <w:lvl w:ilvl="0">
      <w:start w:val="1"/>
      <w:numFmt w:val="bullet"/>
      <w:lvlText w:val="o"/>
      <w:lvlJc w:val="left"/>
      <w:pPr>
        <w:tabs>
          <w:tab w:val="num" w:pos="1440"/>
        </w:tabs>
        <w:ind w:left="1440" w:hanging="360"/>
      </w:pPr>
      <w:rPr>
        <w:rFonts w:ascii="Courier New" w:hAnsi="Courier New" w:cs="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2" w15:restartNumberingAfterBreak="0">
    <w:nsid w:val="25D75BE1"/>
    <w:multiLevelType w:val="hybridMultilevel"/>
    <w:tmpl w:val="2EE0C2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211"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74C40B3"/>
    <w:multiLevelType w:val="multilevel"/>
    <w:tmpl w:val="B10A6A86"/>
    <w:lvl w:ilvl="0">
      <w:start w:val="1"/>
      <w:numFmt w:val="bullet"/>
      <w:lvlText w:val="o"/>
      <w:lvlJc w:val="left"/>
      <w:pPr>
        <w:tabs>
          <w:tab w:val="num" w:pos="1440"/>
        </w:tabs>
        <w:ind w:left="1440" w:hanging="360"/>
      </w:pPr>
      <w:rPr>
        <w:rFonts w:ascii="Courier New" w:hAnsi="Courier New" w:cs="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4" w15:restartNumberingAfterBreak="0">
    <w:nsid w:val="2B66306C"/>
    <w:multiLevelType w:val="multilevel"/>
    <w:tmpl w:val="D806F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E65402"/>
    <w:multiLevelType w:val="multilevel"/>
    <w:tmpl w:val="B10A6A86"/>
    <w:lvl w:ilvl="0">
      <w:start w:val="1"/>
      <w:numFmt w:val="bullet"/>
      <w:lvlText w:val="o"/>
      <w:lvlJc w:val="left"/>
      <w:pPr>
        <w:tabs>
          <w:tab w:val="num" w:pos="1440"/>
        </w:tabs>
        <w:ind w:left="1440" w:hanging="360"/>
      </w:pPr>
      <w:rPr>
        <w:rFonts w:ascii="Courier New" w:hAnsi="Courier New" w:cs="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6" w15:restartNumberingAfterBreak="0">
    <w:nsid w:val="2C085D9E"/>
    <w:multiLevelType w:val="hybridMultilevel"/>
    <w:tmpl w:val="2A78905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C8F1C68"/>
    <w:multiLevelType w:val="hybridMultilevel"/>
    <w:tmpl w:val="14B0F8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D832608"/>
    <w:multiLevelType w:val="multilevel"/>
    <w:tmpl w:val="B10A6A86"/>
    <w:lvl w:ilvl="0">
      <w:start w:val="1"/>
      <w:numFmt w:val="bullet"/>
      <w:lvlText w:val="o"/>
      <w:lvlJc w:val="left"/>
      <w:pPr>
        <w:tabs>
          <w:tab w:val="num" w:pos="1440"/>
        </w:tabs>
        <w:ind w:left="1440" w:hanging="360"/>
      </w:pPr>
      <w:rPr>
        <w:rFonts w:ascii="Courier New" w:hAnsi="Courier New" w:cs="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9" w15:restartNumberingAfterBreak="0">
    <w:nsid w:val="3299432A"/>
    <w:multiLevelType w:val="hybridMultilevel"/>
    <w:tmpl w:val="C68225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410064B"/>
    <w:multiLevelType w:val="multilevel"/>
    <w:tmpl w:val="B10A6A86"/>
    <w:lvl w:ilvl="0">
      <w:start w:val="1"/>
      <w:numFmt w:val="bullet"/>
      <w:lvlText w:val="o"/>
      <w:lvlJc w:val="left"/>
      <w:pPr>
        <w:tabs>
          <w:tab w:val="num" w:pos="1440"/>
        </w:tabs>
        <w:ind w:left="1440" w:hanging="360"/>
      </w:pPr>
      <w:rPr>
        <w:rFonts w:ascii="Courier New" w:hAnsi="Courier New" w:cs="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1" w15:restartNumberingAfterBreak="0">
    <w:nsid w:val="3A825E4A"/>
    <w:multiLevelType w:val="multilevel"/>
    <w:tmpl w:val="B10A6A86"/>
    <w:lvl w:ilvl="0">
      <w:start w:val="1"/>
      <w:numFmt w:val="bullet"/>
      <w:lvlText w:val="o"/>
      <w:lvlJc w:val="left"/>
      <w:pPr>
        <w:tabs>
          <w:tab w:val="num" w:pos="1440"/>
        </w:tabs>
        <w:ind w:left="1440" w:hanging="360"/>
      </w:pPr>
      <w:rPr>
        <w:rFonts w:ascii="Courier New" w:hAnsi="Courier New" w:cs="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2" w15:restartNumberingAfterBreak="0">
    <w:nsid w:val="3E0A3D9D"/>
    <w:multiLevelType w:val="hybridMultilevel"/>
    <w:tmpl w:val="D5B4F7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E5B7162"/>
    <w:multiLevelType w:val="hybridMultilevel"/>
    <w:tmpl w:val="C10C8F04"/>
    <w:lvl w:ilvl="0" w:tplc="D72C6F5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43611F1F"/>
    <w:multiLevelType w:val="multilevel"/>
    <w:tmpl w:val="B10A6A86"/>
    <w:lvl w:ilvl="0">
      <w:start w:val="1"/>
      <w:numFmt w:val="bullet"/>
      <w:lvlText w:val="o"/>
      <w:lvlJc w:val="left"/>
      <w:pPr>
        <w:tabs>
          <w:tab w:val="num" w:pos="1440"/>
        </w:tabs>
        <w:ind w:left="1440" w:hanging="360"/>
      </w:pPr>
      <w:rPr>
        <w:rFonts w:ascii="Courier New" w:hAnsi="Courier New" w:cs="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5" w15:restartNumberingAfterBreak="0">
    <w:nsid w:val="456A2591"/>
    <w:multiLevelType w:val="multilevel"/>
    <w:tmpl w:val="B10A6A86"/>
    <w:lvl w:ilvl="0">
      <w:start w:val="1"/>
      <w:numFmt w:val="bullet"/>
      <w:lvlText w:val="o"/>
      <w:lvlJc w:val="left"/>
      <w:pPr>
        <w:tabs>
          <w:tab w:val="num" w:pos="1440"/>
        </w:tabs>
        <w:ind w:left="1440" w:hanging="360"/>
      </w:pPr>
      <w:rPr>
        <w:rFonts w:ascii="Courier New" w:hAnsi="Courier New" w:cs="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6" w15:restartNumberingAfterBreak="0">
    <w:nsid w:val="5BE3501F"/>
    <w:multiLevelType w:val="multilevel"/>
    <w:tmpl w:val="B10A6A86"/>
    <w:lvl w:ilvl="0">
      <w:start w:val="1"/>
      <w:numFmt w:val="bullet"/>
      <w:lvlText w:val="o"/>
      <w:lvlJc w:val="left"/>
      <w:pPr>
        <w:tabs>
          <w:tab w:val="num" w:pos="1440"/>
        </w:tabs>
        <w:ind w:left="1440" w:hanging="360"/>
      </w:pPr>
      <w:rPr>
        <w:rFonts w:ascii="Courier New" w:hAnsi="Courier New" w:cs="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7" w15:restartNumberingAfterBreak="0">
    <w:nsid w:val="66DA76E2"/>
    <w:multiLevelType w:val="hybridMultilevel"/>
    <w:tmpl w:val="3A36BB02"/>
    <w:lvl w:ilvl="0" w:tplc="18090001">
      <w:start w:val="1"/>
      <w:numFmt w:val="bullet"/>
      <w:lvlText w:val=""/>
      <w:lvlJc w:val="left"/>
      <w:pPr>
        <w:ind w:left="420" w:hanging="360"/>
      </w:pPr>
      <w:rPr>
        <w:rFonts w:ascii="Symbol" w:hAnsi="Symbol" w:hint="default"/>
      </w:rPr>
    </w:lvl>
    <w:lvl w:ilvl="1" w:tplc="18090003" w:tentative="1">
      <w:start w:val="1"/>
      <w:numFmt w:val="bullet"/>
      <w:lvlText w:val="o"/>
      <w:lvlJc w:val="left"/>
      <w:pPr>
        <w:ind w:left="1140" w:hanging="360"/>
      </w:pPr>
      <w:rPr>
        <w:rFonts w:ascii="Courier New" w:hAnsi="Courier New" w:cs="Courier New" w:hint="default"/>
      </w:rPr>
    </w:lvl>
    <w:lvl w:ilvl="2" w:tplc="18090005" w:tentative="1">
      <w:start w:val="1"/>
      <w:numFmt w:val="bullet"/>
      <w:lvlText w:val=""/>
      <w:lvlJc w:val="left"/>
      <w:pPr>
        <w:ind w:left="1860" w:hanging="360"/>
      </w:pPr>
      <w:rPr>
        <w:rFonts w:ascii="Wingdings" w:hAnsi="Wingdings" w:hint="default"/>
      </w:rPr>
    </w:lvl>
    <w:lvl w:ilvl="3" w:tplc="18090001" w:tentative="1">
      <w:start w:val="1"/>
      <w:numFmt w:val="bullet"/>
      <w:lvlText w:val=""/>
      <w:lvlJc w:val="left"/>
      <w:pPr>
        <w:ind w:left="2580" w:hanging="360"/>
      </w:pPr>
      <w:rPr>
        <w:rFonts w:ascii="Symbol" w:hAnsi="Symbol" w:hint="default"/>
      </w:rPr>
    </w:lvl>
    <w:lvl w:ilvl="4" w:tplc="18090003" w:tentative="1">
      <w:start w:val="1"/>
      <w:numFmt w:val="bullet"/>
      <w:lvlText w:val="o"/>
      <w:lvlJc w:val="left"/>
      <w:pPr>
        <w:ind w:left="3300" w:hanging="360"/>
      </w:pPr>
      <w:rPr>
        <w:rFonts w:ascii="Courier New" w:hAnsi="Courier New" w:cs="Courier New" w:hint="default"/>
      </w:rPr>
    </w:lvl>
    <w:lvl w:ilvl="5" w:tplc="18090005" w:tentative="1">
      <w:start w:val="1"/>
      <w:numFmt w:val="bullet"/>
      <w:lvlText w:val=""/>
      <w:lvlJc w:val="left"/>
      <w:pPr>
        <w:ind w:left="4020" w:hanging="360"/>
      </w:pPr>
      <w:rPr>
        <w:rFonts w:ascii="Wingdings" w:hAnsi="Wingdings" w:hint="default"/>
      </w:rPr>
    </w:lvl>
    <w:lvl w:ilvl="6" w:tplc="18090001" w:tentative="1">
      <w:start w:val="1"/>
      <w:numFmt w:val="bullet"/>
      <w:lvlText w:val=""/>
      <w:lvlJc w:val="left"/>
      <w:pPr>
        <w:ind w:left="4740" w:hanging="360"/>
      </w:pPr>
      <w:rPr>
        <w:rFonts w:ascii="Symbol" w:hAnsi="Symbol" w:hint="default"/>
      </w:rPr>
    </w:lvl>
    <w:lvl w:ilvl="7" w:tplc="18090003" w:tentative="1">
      <w:start w:val="1"/>
      <w:numFmt w:val="bullet"/>
      <w:lvlText w:val="o"/>
      <w:lvlJc w:val="left"/>
      <w:pPr>
        <w:ind w:left="5460" w:hanging="360"/>
      </w:pPr>
      <w:rPr>
        <w:rFonts w:ascii="Courier New" w:hAnsi="Courier New" w:cs="Courier New" w:hint="default"/>
      </w:rPr>
    </w:lvl>
    <w:lvl w:ilvl="8" w:tplc="18090005" w:tentative="1">
      <w:start w:val="1"/>
      <w:numFmt w:val="bullet"/>
      <w:lvlText w:val=""/>
      <w:lvlJc w:val="left"/>
      <w:pPr>
        <w:ind w:left="6180" w:hanging="360"/>
      </w:pPr>
      <w:rPr>
        <w:rFonts w:ascii="Wingdings" w:hAnsi="Wingdings" w:hint="default"/>
      </w:rPr>
    </w:lvl>
  </w:abstractNum>
  <w:abstractNum w:abstractNumId="28" w15:restartNumberingAfterBreak="0">
    <w:nsid w:val="6D6915BE"/>
    <w:multiLevelType w:val="multilevel"/>
    <w:tmpl w:val="B10A6A86"/>
    <w:lvl w:ilvl="0">
      <w:start w:val="1"/>
      <w:numFmt w:val="bullet"/>
      <w:lvlText w:val="o"/>
      <w:lvlJc w:val="left"/>
      <w:pPr>
        <w:tabs>
          <w:tab w:val="num" w:pos="1440"/>
        </w:tabs>
        <w:ind w:left="1440" w:hanging="360"/>
      </w:pPr>
      <w:rPr>
        <w:rFonts w:ascii="Courier New" w:hAnsi="Courier New" w:cs="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9" w15:restartNumberingAfterBreak="0">
    <w:nsid w:val="76AB56E3"/>
    <w:multiLevelType w:val="multilevel"/>
    <w:tmpl w:val="B10A6A86"/>
    <w:lvl w:ilvl="0">
      <w:start w:val="1"/>
      <w:numFmt w:val="bullet"/>
      <w:lvlText w:val="o"/>
      <w:lvlJc w:val="left"/>
      <w:pPr>
        <w:tabs>
          <w:tab w:val="num" w:pos="1440"/>
        </w:tabs>
        <w:ind w:left="1440" w:hanging="360"/>
      </w:pPr>
      <w:rPr>
        <w:rFonts w:ascii="Courier New" w:hAnsi="Courier New" w:cs="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0" w15:restartNumberingAfterBreak="0">
    <w:nsid w:val="78C57D01"/>
    <w:multiLevelType w:val="hybridMultilevel"/>
    <w:tmpl w:val="CF6606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9841662"/>
    <w:multiLevelType w:val="hybridMultilevel"/>
    <w:tmpl w:val="C610EA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99977618">
    <w:abstractNumId w:val="12"/>
  </w:num>
  <w:num w:numId="2" w16cid:durableId="389503393">
    <w:abstractNumId w:val="10"/>
  </w:num>
  <w:num w:numId="3" w16cid:durableId="1227718583">
    <w:abstractNumId w:val="26"/>
  </w:num>
  <w:num w:numId="4" w16cid:durableId="1709989204">
    <w:abstractNumId w:val="14"/>
  </w:num>
  <w:num w:numId="5" w16cid:durableId="1656641323">
    <w:abstractNumId w:val="31"/>
  </w:num>
  <w:num w:numId="6" w16cid:durableId="400980213">
    <w:abstractNumId w:val="27"/>
  </w:num>
  <w:num w:numId="7" w16cid:durableId="1402484445">
    <w:abstractNumId w:val="4"/>
  </w:num>
  <w:num w:numId="8" w16cid:durableId="15640270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13028379">
    <w:abstractNumId w:val="9"/>
  </w:num>
  <w:num w:numId="10" w16cid:durableId="202250192">
    <w:abstractNumId w:val="22"/>
  </w:num>
  <w:num w:numId="11" w16cid:durableId="897672369">
    <w:abstractNumId w:val="30"/>
  </w:num>
  <w:num w:numId="12" w16cid:durableId="1474785478">
    <w:abstractNumId w:val="17"/>
  </w:num>
  <w:num w:numId="13" w16cid:durableId="846674136">
    <w:abstractNumId w:val="8"/>
  </w:num>
  <w:num w:numId="14" w16cid:durableId="1772512764">
    <w:abstractNumId w:val="2"/>
  </w:num>
  <w:num w:numId="15" w16cid:durableId="543716448">
    <w:abstractNumId w:val="16"/>
  </w:num>
  <w:num w:numId="16" w16cid:durableId="265844063">
    <w:abstractNumId w:val="1"/>
  </w:num>
  <w:num w:numId="17" w16cid:durableId="792330243">
    <w:abstractNumId w:val="23"/>
  </w:num>
  <w:num w:numId="18" w16cid:durableId="495074254">
    <w:abstractNumId w:val="19"/>
  </w:num>
  <w:num w:numId="19" w16cid:durableId="1619097326">
    <w:abstractNumId w:val="18"/>
  </w:num>
  <w:num w:numId="20" w16cid:durableId="1745420614">
    <w:abstractNumId w:val="15"/>
  </w:num>
  <w:num w:numId="21" w16cid:durableId="1615673874">
    <w:abstractNumId w:val="20"/>
  </w:num>
  <w:num w:numId="22" w16cid:durableId="1532840389">
    <w:abstractNumId w:val="6"/>
  </w:num>
  <w:num w:numId="23" w16cid:durableId="556287650">
    <w:abstractNumId w:val="11"/>
  </w:num>
  <w:num w:numId="24" w16cid:durableId="889268065">
    <w:abstractNumId w:val="25"/>
  </w:num>
  <w:num w:numId="25" w16cid:durableId="1724870444">
    <w:abstractNumId w:val="7"/>
  </w:num>
  <w:num w:numId="26" w16cid:durableId="1408066037">
    <w:abstractNumId w:val="3"/>
  </w:num>
  <w:num w:numId="27" w16cid:durableId="256325748">
    <w:abstractNumId w:val="21"/>
  </w:num>
  <w:num w:numId="28" w16cid:durableId="1426802326">
    <w:abstractNumId w:val="24"/>
  </w:num>
  <w:num w:numId="29" w16cid:durableId="771318759">
    <w:abstractNumId w:val="29"/>
  </w:num>
  <w:num w:numId="30" w16cid:durableId="1221550703">
    <w:abstractNumId w:val="5"/>
  </w:num>
  <w:num w:numId="31" w16cid:durableId="1027023417">
    <w:abstractNumId w:val="13"/>
  </w:num>
  <w:num w:numId="32" w16cid:durableId="244919275">
    <w:abstractNumId w:val="28"/>
  </w:num>
  <w:num w:numId="33" w16cid:durableId="1776713032">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A9"/>
    <w:rsid w:val="00000CDB"/>
    <w:rsid w:val="000032C8"/>
    <w:rsid w:val="00003A8C"/>
    <w:rsid w:val="00007451"/>
    <w:rsid w:val="000076EC"/>
    <w:rsid w:val="0001228A"/>
    <w:rsid w:val="000129B6"/>
    <w:rsid w:val="00014A2F"/>
    <w:rsid w:val="0001580D"/>
    <w:rsid w:val="00015F49"/>
    <w:rsid w:val="00021D1A"/>
    <w:rsid w:val="0002202B"/>
    <w:rsid w:val="00022613"/>
    <w:rsid w:val="00023BC6"/>
    <w:rsid w:val="00024E12"/>
    <w:rsid w:val="0003530E"/>
    <w:rsid w:val="0003598E"/>
    <w:rsid w:val="00044C03"/>
    <w:rsid w:val="000478A7"/>
    <w:rsid w:val="00051803"/>
    <w:rsid w:val="00056824"/>
    <w:rsid w:val="000607CC"/>
    <w:rsid w:val="000610D8"/>
    <w:rsid w:val="00061655"/>
    <w:rsid w:val="000716ED"/>
    <w:rsid w:val="00071A65"/>
    <w:rsid w:val="0007513B"/>
    <w:rsid w:val="000760E6"/>
    <w:rsid w:val="000773C4"/>
    <w:rsid w:val="00080DA7"/>
    <w:rsid w:val="000829C0"/>
    <w:rsid w:val="00082E06"/>
    <w:rsid w:val="00082FB5"/>
    <w:rsid w:val="000844DE"/>
    <w:rsid w:val="000856AB"/>
    <w:rsid w:val="00092359"/>
    <w:rsid w:val="000947F3"/>
    <w:rsid w:val="0009633C"/>
    <w:rsid w:val="000967A5"/>
    <w:rsid w:val="00096892"/>
    <w:rsid w:val="00097474"/>
    <w:rsid w:val="000A0319"/>
    <w:rsid w:val="000A552D"/>
    <w:rsid w:val="000A79B5"/>
    <w:rsid w:val="000B5446"/>
    <w:rsid w:val="000B6474"/>
    <w:rsid w:val="000B7C2F"/>
    <w:rsid w:val="000C0890"/>
    <w:rsid w:val="000C0EB5"/>
    <w:rsid w:val="000C16F8"/>
    <w:rsid w:val="000C1B75"/>
    <w:rsid w:val="000C5A82"/>
    <w:rsid w:val="000C6F1C"/>
    <w:rsid w:val="000D38C5"/>
    <w:rsid w:val="000D7262"/>
    <w:rsid w:val="000D768D"/>
    <w:rsid w:val="000E21D5"/>
    <w:rsid w:val="000E4D69"/>
    <w:rsid w:val="000F12BB"/>
    <w:rsid w:val="000F4044"/>
    <w:rsid w:val="000F6051"/>
    <w:rsid w:val="000F6BFD"/>
    <w:rsid w:val="001006F7"/>
    <w:rsid w:val="00101F33"/>
    <w:rsid w:val="001040CE"/>
    <w:rsid w:val="001054FA"/>
    <w:rsid w:val="00106BF2"/>
    <w:rsid w:val="00107F41"/>
    <w:rsid w:val="00110F8B"/>
    <w:rsid w:val="00116089"/>
    <w:rsid w:val="00116316"/>
    <w:rsid w:val="00117376"/>
    <w:rsid w:val="00122EB8"/>
    <w:rsid w:val="001305CD"/>
    <w:rsid w:val="00131A73"/>
    <w:rsid w:val="001323AF"/>
    <w:rsid w:val="00132975"/>
    <w:rsid w:val="00132F10"/>
    <w:rsid w:val="00141A5D"/>
    <w:rsid w:val="00141BAF"/>
    <w:rsid w:val="00146AFE"/>
    <w:rsid w:val="00146B21"/>
    <w:rsid w:val="0015438B"/>
    <w:rsid w:val="001548C3"/>
    <w:rsid w:val="00154D3F"/>
    <w:rsid w:val="001553A7"/>
    <w:rsid w:val="001570C4"/>
    <w:rsid w:val="001635E8"/>
    <w:rsid w:val="001702E8"/>
    <w:rsid w:val="001732AD"/>
    <w:rsid w:val="00173F80"/>
    <w:rsid w:val="001760BD"/>
    <w:rsid w:val="0017611E"/>
    <w:rsid w:val="001762B1"/>
    <w:rsid w:val="0017741F"/>
    <w:rsid w:val="0018151F"/>
    <w:rsid w:val="001821DF"/>
    <w:rsid w:val="001874B5"/>
    <w:rsid w:val="00187B04"/>
    <w:rsid w:val="001900C3"/>
    <w:rsid w:val="00195E22"/>
    <w:rsid w:val="001A21EC"/>
    <w:rsid w:val="001A2442"/>
    <w:rsid w:val="001A2F9C"/>
    <w:rsid w:val="001A594C"/>
    <w:rsid w:val="001B07C9"/>
    <w:rsid w:val="001B24FD"/>
    <w:rsid w:val="001B4256"/>
    <w:rsid w:val="001B5646"/>
    <w:rsid w:val="001B73E6"/>
    <w:rsid w:val="001C0D77"/>
    <w:rsid w:val="001C2F50"/>
    <w:rsid w:val="001C60AD"/>
    <w:rsid w:val="001C65A7"/>
    <w:rsid w:val="001D01B8"/>
    <w:rsid w:val="001D2102"/>
    <w:rsid w:val="001D3EA4"/>
    <w:rsid w:val="001D44A0"/>
    <w:rsid w:val="001D4523"/>
    <w:rsid w:val="001D7246"/>
    <w:rsid w:val="001D782A"/>
    <w:rsid w:val="001E3B7D"/>
    <w:rsid w:val="001E41C2"/>
    <w:rsid w:val="001E4C95"/>
    <w:rsid w:val="001E51C6"/>
    <w:rsid w:val="001E5F8A"/>
    <w:rsid w:val="001F227F"/>
    <w:rsid w:val="001F463F"/>
    <w:rsid w:val="001F5585"/>
    <w:rsid w:val="001F55C0"/>
    <w:rsid w:val="00201558"/>
    <w:rsid w:val="00202672"/>
    <w:rsid w:val="00204126"/>
    <w:rsid w:val="00205869"/>
    <w:rsid w:val="002077CA"/>
    <w:rsid w:val="0021063E"/>
    <w:rsid w:val="00210B97"/>
    <w:rsid w:val="00211ED2"/>
    <w:rsid w:val="0021330F"/>
    <w:rsid w:val="002174E8"/>
    <w:rsid w:val="00220762"/>
    <w:rsid w:val="00220891"/>
    <w:rsid w:val="0022567D"/>
    <w:rsid w:val="00226E98"/>
    <w:rsid w:val="0022775F"/>
    <w:rsid w:val="00230EE2"/>
    <w:rsid w:val="00232BDB"/>
    <w:rsid w:val="00235ED4"/>
    <w:rsid w:val="00235F95"/>
    <w:rsid w:val="002404DF"/>
    <w:rsid w:val="00242395"/>
    <w:rsid w:val="0024455C"/>
    <w:rsid w:val="002500DF"/>
    <w:rsid w:val="002514E6"/>
    <w:rsid w:val="00257689"/>
    <w:rsid w:val="00260F40"/>
    <w:rsid w:val="00261D02"/>
    <w:rsid w:val="00262F10"/>
    <w:rsid w:val="00265CF4"/>
    <w:rsid w:val="00271D8F"/>
    <w:rsid w:val="0027320F"/>
    <w:rsid w:val="0027385C"/>
    <w:rsid w:val="00274F86"/>
    <w:rsid w:val="002769E8"/>
    <w:rsid w:val="00276B5B"/>
    <w:rsid w:val="00283688"/>
    <w:rsid w:val="00285747"/>
    <w:rsid w:val="00287EF7"/>
    <w:rsid w:val="00290565"/>
    <w:rsid w:val="00290596"/>
    <w:rsid w:val="0029330E"/>
    <w:rsid w:val="0029391B"/>
    <w:rsid w:val="00297880"/>
    <w:rsid w:val="002A2F87"/>
    <w:rsid w:val="002A3D86"/>
    <w:rsid w:val="002A7C73"/>
    <w:rsid w:val="002A7D5D"/>
    <w:rsid w:val="002B2D76"/>
    <w:rsid w:val="002B4202"/>
    <w:rsid w:val="002B4472"/>
    <w:rsid w:val="002B47F8"/>
    <w:rsid w:val="002B5039"/>
    <w:rsid w:val="002C0C05"/>
    <w:rsid w:val="002C19D5"/>
    <w:rsid w:val="002C26F2"/>
    <w:rsid w:val="002C5DD2"/>
    <w:rsid w:val="002C7739"/>
    <w:rsid w:val="002C7FE1"/>
    <w:rsid w:val="002D1A27"/>
    <w:rsid w:val="002D5E30"/>
    <w:rsid w:val="002D5E56"/>
    <w:rsid w:val="002E085C"/>
    <w:rsid w:val="002E0E15"/>
    <w:rsid w:val="002E3F82"/>
    <w:rsid w:val="002F0CD7"/>
    <w:rsid w:val="002F234D"/>
    <w:rsid w:val="002F34C3"/>
    <w:rsid w:val="002F3532"/>
    <w:rsid w:val="002F3EC9"/>
    <w:rsid w:val="002F7037"/>
    <w:rsid w:val="002F7739"/>
    <w:rsid w:val="00300234"/>
    <w:rsid w:val="00301812"/>
    <w:rsid w:val="00303C11"/>
    <w:rsid w:val="00305081"/>
    <w:rsid w:val="00306933"/>
    <w:rsid w:val="0031498D"/>
    <w:rsid w:val="00315D22"/>
    <w:rsid w:val="0031771B"/>
    <w:rsid w:val="00317A29"/>
    <w:rsid w:val="00320DB2"/>
    <w:rsid w:val="0032287D"/>
    <w:rsid w:val="003253AF"/>
    <w:rsid w:val="00327605"/>
    <w:rsid w:val="0033268C"/>
    <w:rsid w:val="00332BD0"/>
    <w:rsid w:val="0033302E"/>
    <w:rsid w:val="00333B94"/>
    <w:rsid w:val="003351FA"/>
    <w:rsid w:val="00342B96"/>
    <w:rsid w:val="00347725"/>
    <w:rsid w:val="003503EE"/>
    <w:rsid w:val="00350710"/>
    <w:rsid w:val="003520B0"/>
    <w:rsid w:val="00355C8B"/>
    <w:rsid w:val="00356833"/>
    <w:rsid w:val="00357D42"/>
    <w:rsid w:val="00362697"/>
    <w:rsid w:val="003638C6"/>
    <w:rsid w:val="0036721D"/>
    <w:rsid w:val="00372C14"/>
    <w:rsid w:val="00372EFC"/>
    <w:rsid w:val="00374D2E"/>
    <w:rsid w:val="00375048"/>
    <w:rsid w:val="0037505E"/>
    <w:rsid w:val="00381167"/>
    <w:rsid w:val="0039548F"/>
    <w:rsid w:val="003968E8"/>
    <w:rsid w:val="0039769B"/>
    <w:rsid w:val="003A2D26"/>
    <w:rsid w:val="003A3A3D"/>
    <w:rsid w:val="003A4EB9"/>
    <w:rsid w:val="003A6A3D"/>
    <w:rsid w:val="003A7542"/>
    <w:rsid w:val="003B22BE"/>
    <w:rsid w:val="003C0134"/>
    <w:rsid w:val="003C016B"/>
    <w:rsid w:val="003C02B1"/>
    <w:rsid w:val="003C1132"/>
    <w:rsid w:val="003C27C4"/>
    <w:rsid w:val="003D0429"/>
    <w:rsid w:val="003D25FD"/>
    <w:rsid w:val="003D2CB4"/>
    <w:rsid w:val="003D3106"/>
    <w:rsid w:val="003D445E"/>
    <w:rsid w:val="003D50B5"/>
    <w:rsid w:val="003D58D4"/>
    <w:rsid w:val="003D5E22"/>
    <w:rsid w:val="003E079F"/>
    <w:rsid w:val="003E3D39"/>
    <w:rsid w:val="003E3E6D"/>
    <w:rsid w:val="003E6CA4"/>
    <w:rsid w:val="003E7EC1"/>
    <w:rsid w:val="003F10CD"/>
    <w:rsid w:val="003F41FB"/>
    <w:rsid w:val="003F64EA"/>
    <w:rsid w:val="004052BD"/>
    <w:rsid w:val="00405F90"/>
    <w:rsid w:val="00406911"/>
    <w:rsid w:val="00412364"/>
    <w:rsid w:val="00414039"/>
    <w:rsid w:val="00415AA3"/>
    <w:rsid w:val="00420679"/>
    <w:rsid w:val="00421B17"/>
    <w:rsid w:val="00422BF2"/>
    <w:rsid w:val="00422CD9"/>
    <w:rsid w:val="00425293"/>
    <w:rsid w:val="00426C52"/>
    <w:rsid w:val="00430466"/>
    <w:rsid w:val="00432847"/>
    <w:rsid w:val="00435415"/>
    <w:rsid w:val="0043568D"/>
    <w:rsid w:val="00436EC7"/>
    <w:rsid w:val="00437225"/>
    <w:rsid w:val="00440F94"/>
    <w:rsid w:val="00451EC7"/>
    <w:rsid w:val="0045491D"/>
    <w:rsid w:val="004555BF"/>
    <w:rsid w:val="00456998"/>
    <w:rsid w:val="004571CB"/>
    <w:rsid w:val="00461198"/>
    <w:rsid w:val="00471BFC"/>
    <w:rsid w:val="00473187"/>
    <w:rsid w:val="00473268"/>
    <w:rsid w:val="004733EA"/>
    <w:rsid w:val="004758F6"/>
    <w:rsid w:val="00475A7D"/>
    <w:rsid w:val="00476536"/>
    <w:rsid w:val="004767CF"/>
    <w:rsid w:val="004807B9"/>
    <w:rsid w:val="004807C7"/>
    <w:rsid w:val="00481E32"/>
    <w:rsid w:val="004822CF"/>
    <w:rsid w:val="00482489"/>
    <w:rsid w:val="00484917"/>
    <w:rsid w:val="00485508"/>
    <w:rsid w:val="00492148"/>
    <w:rsid w:val="0049293F"/>
    <w:rsid w:val="004943CA"/>
    <w:rsid w:val="00495A7B"/>
    <w:rsid w:val="004A28FF"/>
    <w:rsid w:val="004A30DA"/>
    <w:rsid w:val="004B0E6E"/>
    <w:rsid w:val="004B1957"/>
    <w:rsid w:val="004B2132"/>
    <w:rsid w:val="004B4C39"/>
    <w:rsid w:val="004C0CC3"/>
    <w:rsid w:val="004C1C1E"/>
    <w:rsid w:val="004C6EBF"/>
    <w:rsid w:val="004D0611"/>
    <w:rsid w:val="004D50D1"/>
    <w:rsid w:val="004D51AD"/>
    <w:rsid w:val="004D54C1"/>
    <w:rsid w:val="004D6D39"/>
    <w:rsid w:val="004E19D6"/>
    <w:rsid w:val="004E2C2A"/>
    <w:rsid w:val="004E3C7C"/>
    <w:rsid w:val="004E5AB1"/>
    <w:rsid w:val="004E624E"/>
    <w:rsid w:val="004F2B90"/>
    <w:rsid w:val="004F4F76"/>
    <w:rsid w:val="004F5789"/>
    <w:rsid w:val="00501EF8"/>
    <w:rsid w:val="00503093"/>
    <w:rsid w:val="005031BA"/>
    <w:rsid w:val="00506A86"/>
    <w:rsid w:val="00514A0D"/>
    <w:rsid w:val="00515C99"/>
    <w:rsid w:val="00515E38"/>
    <w:rsid w:val="00517BD9"/>
    <w:rsid w:val="00521C19"/>
    <w:rsid w:val="00522015"/>
    <w:rsid w:val="00524A7C"/>
    <w:rsid w:val="00526CC1"/>
    <w:rsid w:val="00531CCF"/>
    <w:rsid w:val="005323E1"/>
    <w:rsid w:val="0053406D"/>
    <w:rsid w:val="005354A8"/>
    <w:rsid w:val="0054414A"/>
    <w:rsid w:val="00552D3E"/>
    <w:rsid w:val="00553F94"/>
    <w:rsid w:val="005540C8"/>
    <w:rsid w:val="005579DE"/>
    <w:rsid w:val="005617EE"/>
    <w:rsid w:val="005635F0"/>
    <w:rsid w:val="00576674"/>
    <w:rsid w:val="00576C44"/>
    <w:rsid w:val="005771C7"/>
    <w:rsid w:val="00581252"/>
    <w:rsid w:val="00581EE6"/>
    <w:rsid w:val="005840B5"/>
    <w:rsid w:val="0058415A"/>
    <w:rsid w:val="00590296"/>
    <w:rsid w:val="00592B91"/>
    <w:rsid w:val="00594081"/>
    <w:rsid w:val="005A07A0"/>
    <w:rsid w:val="005A17EA"/>
    <w:rsid w:val="005A3076"/>
    <w:rsid w:val="005B0B54"/>
    <w:rsid w:val="005B3CA5"/>
    <w:rsid w:val="005B5005"/>
    <w:rsid w:val="005B5417"/>
    <w:rsid w:val="005B6D9E"/>
    <w:rsid w:val="005B7671"/>
    <w:rsid w:val="005C1B66"/>
    <w:rsid w:val="005C3018"/>
    <w:rsid w:val="005C3919"/>
    <w:rsid w:val="005C4638"/>
    <w:rsid w:val="005C5A37"/>
    <w:rsid w:val="005C5D51"/>
    <w:rsid w:val="005D00CB"/>
    <w:rsid w:val="005D1CE0"/>
    <w:rsid w:val="005D218F"/>
    <w:rsid w:val="005D2DB7"/>
    <w:rsid w:val="005D393D"/>
    <w:rsid w:val="005D5BC6"/>
    <w:rsid w:val="005E0B23"/>
    <w:rsid w:val="005E121C"/>
    <w:rsid w:val="005E1D7D"/>
    <w:rsid w:val="005E6A00"/>
    <w:rsid w:val="005F1A14"/>
    <w:rsid w:val="005F2275"/>
    <w:rsid w:val="005F4A31"/>
    <w:rsid w:val="005F7EB8"/>
    <w:rsid w:val="006039E7"/>
    <w:rsid w:val="006045DF"/>
    <w:rsid w:val="00605080"/>
    <w:rsid w:val="00605C99"/>
    <w:rsid w:val="00605D9D"/>
    <w:rsid w:val="00606DCA"/>
    <w:rsid w:val="00612A5C"/>
    <w:rsid w:val="00614274"/>
    <w:rsid w:val="00615EC4"/>
    <w:rsid w:val="0062160B"/>
    <w:rsid w:val="00621A95"/>
    <w:rsid w:val="0062318F"/>
    <w:rsid w:val="00626D4A"/>
    <w:rsid w:val="00631FDD"/>
    <w:rsid w:val="00633B72"/>
    <w:rsid w:val="00633D69"/>
    <w:rsid w:val="006406EA"/>
    <w:rsid w:val="0064124B"/>
    <w:rsid w:val="00641313"/>
    <w:rsid w:val="006416BF"/>
    <w:rsid w:val="006509D4"/>
    <w:rsid w:val="006513AA"/>
    <w:rsid w:val="00652044"/>
    <w:rsid w:val="006522C3"/>
    <w:rsid w:val="006603AC"/>
    <w:rsid w:val="00660A58"/>
    <w:rsid w:val="00661EA7"/>
    <w:rsid w:val="00665865"/>
    <w:rsid w:val="006671C1"/>
    <w:rsid w:val="00667A0F"/>
    <w:rsid w:val="006705C4"/>
    <w:rsid w:val="00670684"/>
    <w:rsid w:val="00677752"/>
    <w:rsid w:val="00680CC7"/>
    <w:rsid w:val="00692AE7"/>
    <w:rsid w:val="00692B68"/>
    <w:rsid w:val="00692EEE"/>
    <w:rsid w:val="00694116"/>
    <w:rsid w:val="006948A8"/>
    <w:rsid w:val="0069560F"/>
    <w:rsid w:val="006A01EB"/>
    <w:rsid w:val="006A4B15"/>
    <w:rsid w:val="006A52E9"/>
    <w:rsid w:val="006B1B2F"/>
    <w:rsid w:val="006B3789"/>
    <w:rsid w:val="006B52B4"/>
    <w:rsid w:val="006B73AC"/>
    <w:rsid w:val="006C5190"/>
    <w:rsid w:val="006C566F"/>
    <w:rsid w:val="006C7DC7"/>
    <w:rsid w:val="006D00D2"/>
    <w:rsid w:val="006D0838"/>
    <w:rsid w:val="006D6069"/>
    <w:rsid w:val="006D6D90"/>
    <w:rsid w:val="006E09F6"/>
    <w:rsid w:val="006E1D67"/>
    <w:rsid w:val="006E576F"/>
    <w:rsid w:val="006F0680"/>
    <w:rsid w:val="006F2A0F"/>
    <w:rsid w:val="006F3E57"/>
    <w:rsid w:val="006F5B93"/>
    <w:rsid w:val="00701E50"/>
    <w:rsid w:val="00703BB8"/>
    <w:rsid w:val="007040F5"/>
    <w:rsid w:val="0070452C"/>
    <w:rsid w:val="00704BAB"/>
    <w:rsid w:val="00710E7D"/>
    <w:rsid w:val="00711792"/>
    <w:rsid w:val="00712A33"/>
    <w:rsid w:val="007148B1"/>
    <w:rsid w:val="00714E6B"/>
    <w:rsid w:val="00722968"/>
    <w:rsid w:val="00722AF5"/>
    <w:rsid w:val="00725AFF"/>
    <w:rsid w:val="00730439"/>
    <w:rsid w:val="00735145"/>
    <w:rsid w:val="00735B18"/>
    <w:rsid w:val="007435FC"/>
    <w:rsid w:val="007531DD"/>
    <w:rsid w:val="007543F8"/>
    <w:rsid w:val="00756CDC"/>
    <w:rsid w:val="007621FD"/>
    <w:rsid w:val="007659EE"/>
    <w:rsid w:val="00767756"/>
    <w:rsid w:val="007739C7"/>
    <w:rsid w:val="007750C6"/>
    <w:rsid w:val="007757CE"/>
    <w:rsid w:val="00776536"/>
    <w:rsid w:val="0077765C"/>
    <w:rsid w:val="007824A7"/>
    <w:rsid w:val="00782679"/>
    <w:rsid w:val="00782FDD"/>
    <w:rsid w:val="00787DB9"/>
    <w:rsid w:val="007915DB"/>
    <w:rsid w:val="00793C64"/>
    <w:rsid w:val="007957FC"/>
    <w:rsid w:val="0079676B"/>
    <w:rsid w:val="007A37D6"/>
    <w:rsid w:val="007A5674"/>
    <w:rsid w:val="007A5E58"/>
    <w:rsid w:val="007B0074"/>
    <w:rsid w:val="007B5212"/>
    <w:rsid w:val="007B6F06"/>
    <w:rsid w:val="007C4A73"/>
    <w:rsid w:val="007C69E4"/>
    <w:rsid w:val="007D06CD"/>
    <w:rsid w:val="007D37D2"/>
    <w:rsid w:val="007E0FDD"/>
    <w:rsid w:val="007E311A"/>
    <w:rsid w:val="007E53DB"/>
    <w:rsid w:val="007E5716"/>
    <w:rsid w:val="007E6594"/>
    <w:rsid w:val="007E6C8B"/>
    <w:rsid w:val="007E72FF"/>
    <w:rsid w:val="007F119C"/>
    <w:rsid w:val="007F17F5"/>
    <w:rsid w:val="007F2EAE"/>
    <w:rsid w:val="008028FA"/>
    <w:rsid w:val="00804BFB"/>
    <w:rsid w:val="00805883"/>
    <w:rsid w:val="00806C17"/>
    <w:rsid w:val="00807AF8"/>
    <w:rsid w:val="008105EE"/>
    <w:rsid w:val="008108C6"/>
    <w:rsid w:val="00810936"/>
    <w:rsid w:val="00813EDC"/>
    <w:rsid w:val="00814C39"/>
    <w:rsid w:val="00815760"/>
    <w:rsid w:val="0082061C"/>
    <w:rsid w:val="00823925"/>
    <w:rsid w:val="00824A5F"/>
    <w:rsid w:val="00831A2B"/>
    <w:rsid w:val="00834B47"/>
    <w:rsid w:val="00835C61"/>
    <w:rsid w:val="00836E32"/>
    <w:rsid w:val="00837C6F"/>
    <w:rsid w:val="008404BD"/>
    <w:rsid w:val="0084162E"/>
    <w:rsid w:val="0084424F"/>
    <w:rsid w:val="00844EFF"/>
    <w:rsid w:val="00854D7C"/>
    <w:rsid w:val="008569FF"/>
    <w:rsid w:val="0086012C"/>
    <w:rsid w:val="00864987"/>
    <w:rsid w:val="00865B17"/>
    <w:rsid w:val="008751B4"/>
    <w:rsid w:val="0089157B"/>
    <w:rsid w:val="00894F55"/>
    <w:rsid w:val="00895E3A"/>
    <w:rsid w:val="0089783F"/>
    <w:rsid w:val="00897916"/>
    <w:rsid w:val="00897C91"/>
    <w:rsid w:val="008A1098"/>
    <w:rsid w:val="008A2BBD"/>
    <w:rsid w:val="008A6FA3"/>
    <w:rsid w:val="008B04F1"/>
    <w:rsid w:val="008B3703"/>
    <w:rsid w:val="008B4AAD"/>
    <w:rsid w:val="008B7047"/>
    <w:rsid w:val="008B7FE3"/>
    <w:rsid w:val="008C087F"/>
    <w:rsid w:val="008C13A6"/>
    <w:rsid w:val="008C3569"/>
    <w:rsid w:val="008C3C71"/>
    <w:rsid w:val="008C5BC3"/>
    <w:rsid w:val="008D016B"/>
    <w:rsid w:val="008D0D41"/>
    <w:rsid w:val="008D12A2"/>
    <w:rsid w:val="008D3D0D"/>
    <w:rsid w:val="008D416B"/>
    <w:rsid w:val="008D4319"/>
    <w:rsid w:val="008D74C9"/>
    <w:rsid w:val="008E0DAD"/>
    <w:rsid w:val="008E2546"/>
    <w:rsid w:val="008E3299"/>
    <w:rsid w:val="008E3DEC"/>
    <w:rsid w:val="008E437A"/>
    <w:rsid w:val="008E6FA1"/>
    <w:rsid w:val="008F1785"/>
    <w:rsid w:val="008F35F1"/>
    <w:rsid w:val="008F3951"/>
    <w:rsid w:val="008F76D6"/>
    <w:rsid w:val="008F773D"/>
    <w:rsid w:val="00906A8A"/>
    <w:rsid w:val="009122AF"/>
    <w:rsid w:val="00917464"/>
    <w:rsid w:val="009208AC"/>
    <w:rsid w:val="00922A4A"/>
    <w:rsid w:val="0092384E"/>
    <w:rsid w:val="00926CEC"/>
    <w:rsid w:val="0092728A"/>
    <w:rsid w:val="00933B9E"/>
    <w:rsid w:val="00941350"/>
    <w:rsid w:val="00945BE9"/>
    <w:rsid w:val="009610AF"/>
    <w:rsid w:val="0096458F"/>
    <w:rsid w:val="00965541"/>
    <w:rsid w:val="00965CEA"/>
    <w:rsid w:val="00972AD0"/>
    <w:rsid w:val="00973050"/>
    <w:rsid w:val="00976C24"/>
    <w:rsid w:val="009804C7"/>
    <w:rsid w:val="00992F62"/>
    <w:rsid w:val="009931E9"/>
    <w:rsid w:val="00994B66"/>
    <w:rsid w:val="009A213C"/>
    <w:rsid w:val="009A3891"/>
    <w:rsid w:val="009A3B2D"/>
    <w:rsid w:val="009A3D09"/>
    <w:rsid w:val="009A5188"/>
    <w:rsid w:val="009B01A9"/>
    <w:rsid w:val="009B1E0B"/>
    <w:rsid w:val="009B6753"/>
    <w:rsid w:val="009C6B75"/>
    <w:rsid w:val="009C6BF8"/>
    <w:rsid w:val="009C7B57"/>
    <w:rsid w:val="009D284A"/>
    <w:rsid w:val="009D4A09"/>
    <w:rsid w:val="009D5D0E"/>
    <w:rsid w:val="009E368D"/>
    <w:rsid w:val="009E3776"/>
    <w:rsid w:val="009E5636"/>
    <w:rsid w:val="009E6834"/>
    <w:rsid w:val="009E6950"/>
    <w:rsid w:val="009E6ACB"/>
    <w:rsid w:val="009F1E59"/>
    <w:rsid w:val="009F3469"/>
    <w:rsid w:val="009F7756"/>
    <w:rsid w:val="00A00CB6"/>
    <w:rsid w:val="00A01DEC"/>
    <w:rsid w:val="00A02323"/>
    <w:rsid w:val="00A03E4F"/>
    <w:rsid w:val="00A06631"/>
    <w:rsid w:val="00A117BE"/>
    <w:rsid w:val="00A11ED1"/>
    <w:rsid w:val="00A132B5"/>
    <w:rsid w:val="00A161F9"/>
    <w:rsid w:val="00A17956"/>
    <w:rsid w:val="00A201A8"/>
    <w:rsid w:val="00A219B8"/>
    <w:rsid w:val="00A23CC7"/>
    <w:rsid w:val="00A26D11"/>
    <w:rsid w:val="00A27906"/>
    <w:rsid w:val="00A307CA"/>
    <w:rsid w:val="00A30E26"/>
    <w:rsid w:val="00A3287F"/>
    <w:rsid w:val="00A3652C"/>
    <w:rsid w:val="00A41E86"/>
    <w:rsid w:val="00A43D9E"/>
    <w:rsid w:val="00A458DA"/>
    <w:rsid w:val="00A47DA9"/>
    <w:rsid w:val="00A5325B"/>
    <w:rsid w:val="00A55B50"/>
    <w:rsid w:val="00A5784D"/>
    <w:rsid w:val="00A613B3"/>
    <w:rsid w:val="00A62BC1"/>
    <w:rsid w:val="00A6457F"/>
    <w:rsid w:val="00A72AE0"/>
    <w:rsid w:val="00A75073"/>
    <w:rsid w:val="00A819BB"/>
    <w:rsid w:val="00A81C56"/>
    <w:rsid w:val="00A84C9C"/>
    <w:rsid w:val="00A87EE4"/>
    <w:rsid w:val="00A90045"/>
    <w:rsid w:val="00A905E1"/>
    <w:rsid w:val="00A90EA8"/>
    <w:rsid w:val="00A92668"/>
    <w:rsid w:val="00A93DD2"/>
    <w:rsid w:val="00A955BD"/>
    <w:rsid w:val="00A9711B"/>
    <w:rsid w:val="00AA0183"/>
    <w:rsid w:val="00AA4058"/>
    <w:rsid w:val="00AB6986"/>
    <w:rsid w:val="00AB6DD9"/>
    <w:rsid w:val="00AC4C5B"/>
    <w:rsid w:val="00AC7068"/>
    <w:rsid w:val="00AD0342"/>
    <w:rsid w:val="00AD45D7"/>
    <w:rsid w:val="00AD55BC"/>
    <w:rsid w:val="00AD6EAB"/>
    <w:rsid w:val="00AD77C9"/>
    <w:rsid w:val="00AE113D"/>
    <w:rsid w:val="00AE2CD3"/>
    <w:rsid w:val="00AE54CA"/>
    <w:rsid w:val="00AF2EE1"/>
    <w:rsid w:val="00AF4F3F"/>
    <w:rsid w:val="00B003E9"/>
    <w:rsid w:val="00B01D54"/>
    <w:rsid w:val="00B064A8"/>
    <w:rsid w:val="00B12CB2"/>
    <w:rsid w:val="00B15D28"/>
    <w:rsid w:val="00B16782"/>
    <w:rsid w:val="00B17414"/>
    <w:rsid w:val="00B23B3C"/>
    <w:rsid w:val="00B24951"/>
    <w:rsid w:val="00B31F58"/>
    <w:rsid w:val="00B32760"/>
    <w:rsid w:val="00B329DB"/>
    <w:rsid w:val="00B33730"/>
    <w:rsid w:val="00B41271"/>
    <w:rsid w:val="00B47C6D"/>
    <w:rsid w:val="00B47FD4"/>
    <w:rsid w:val="00B52378"/>
    <w:rsid w:val="00B532A2"/>
    <w:rsid w:val="00B54722"/>
    <w:rsid w:val="00B60351"/>
    <w:rsid w:val="00B6208D"/>
    <w:rsid w:val="00B6455E"/>
    <w:rsid w:val="00B64D44"/>
    <w:rsid w:val="00B651B4"/>
    <w:rsid w:val="00B66140"/>
    <w:rsid w:val="00B66E98"/>
    <w:rsid w:val="00B71BEE"/>
    <w:rsid w:val="00B73D08"/>
    <w:rsid w:val="00B826B7"/>
    <w:rsid w:val="00B86C50"/>
    <w:rsid w:val="00B904CD"/>
    <w:rsid w:val="00B910D4"/>
    <w:rsid w:val="00B92AFD"/>
    <w:rsid w:val="00B942A6"/>
    <w:rsid w:val="00B947AB"/>
    <w:rsid w:val="00B9553E"/>
    <w:rsid w:val="00B95D1C"/>
    <w:rsid w:val="00BA4EAB"/>
    <w:rsid w:val="00BB0466"/>
    <w:rsid w:val="00BB12E2"/>
    <w:rsid w:val="00BB2291"/>
    <w:rsid w:val="00BB2DBB"/>
    <w:rsid w:val="00BC1926"/>
    <w:rsid w:val="00BC30D4"/>
    <w:rsid w:val="00BC3301"/>
    <w:rsid w:val="00BC4580"/>
    <w:rsid w:val="00BC70A6"/>
    <w:rsid w:val="00BC7C23"/>
    <w:rsid w:val="00BD65F1"/>
    <w:rsid w:val="00BD6B7A"/>
    <w:rsid w:val="00BE1CEC"/>
    <w:rsid w:val="00BE251A"/>
    <w:rsid w:val="00BE39C3"/>
    <w:rsid w:val="00BE39EF"/>
    <w:rsid w:val="00BE4304"/>
    <w:rsid w:val="00BE68D9"/>
    <w:rsid w:val="00BF0B41"/>
    <w:rsid w:val="00C01159"/>
    <w:rsid w:val="00C05999"/>
    <w:rsid w:val="00C05A31"/>
    <w:rsid w:val="00C132AA"/>
    <w:rsid w:val="00C13466"/>
    <w:rsid w:val="00C1365B"/>
    <w:rsid w:val="00C13B77"/>
    <w:rsid w:val="00C14359"/>
    <w:rsid w:val="00C1726F"/>
    <w:rsid w:val="00C20BF6"/>
    <w:rsid w:val="00C22060"/>
    <w:rsid w:val="00C24A92"/>
    <w:rsid w:val="00C25CE4"/>
    <w:rsid w:val="00C27A37"/>
    <w:rsid w:val="00C33058"/>
    <w:rsid w:val="00C35756"/>
    <w:rsid w:val="00C36138"/>
    <w:rsid w:val="00C3636B"/>
    <w:rsid w:val="00C42ECD"/>
    <w:rsid w:val="00C537A8"/>
    <w:rsid w:val="00C54269"/>
    <w:rsid w:val="00C55D68"/>
    <w:rsid w:val="00C60CCF"/>
    <w:rsid w:val="00C63973"/>
    <w:rsid w:val="00C662E6"/>
    <w:rsid w:val="00C66AE3"/>
    <w:rsid w:val="00C70851"/>
    <w:rsid w:val="00C70FD6"/>
    <w:rsid w:val="00C7116D"/>
    <w:rsid w:val="00C76445"/>
    <w:rsid w:val="00C76FF8"/>
    <w:rsid w:val="00C817CD"/>
    <w:rsid w:val="00C83FD7"/>
    <w:rsid w:val="00C84BF6"/>
    <w:rsid w:val="00C868E7"/>
    <w:rsid w:val="00C869E7"/>
    <w:rsid w:val="00C93A21"/>
    <w:rsid w:val="00C95746"/>
    <w:rsid w:val="00CA567A"/>
    <w:rsid w:val="00CA567C"/>
    <w:rsid w:val="00CA5B1B"/>
    <w:rsid w:val="00CA6C59"/>
    <w:rsid w:val="00CB0888"/>
    <w:rsid w:val="00CB1A12"/>
    <w:rsid w:val="00CB2800"/>
    <w:rsid w:val="00CB3A22"/>
    <w:rsid w:val="00CB4328"/>
    <w:rsid w:val="00CB786D"/>
    <w:rsid w:val="00CC04FE"/>
    <w:rsid w:val="00CC0579"/>
    <w:rsid w:val="00CC1CF5"/>
    <w:rsid w:val="00CC2A2E"/>
    <w:rsid w:val="00CC3C8A"/>
    <w:rsid w:val="00CD062E"/>
    <w:rsid w:val="00CD2E6A"/>
    <w:rsid w:val="00CD69BB"/>
    <w:rsid w:val="00CE0289"/>
    <w:rsid w:val="00CE0717"/>
    <w:rsid w:val="00CE26F4"/>
    <w:rsid w:val="00CE2B09"/>
    <w:rsid w:val="00CE32B5"/>
    <w:rsid w:val="00CE5C35"/>
    <w:rsid w:val="00CF1ED9"/>
    <w:rsid w:val="00CF7B4A"/>
    <w:rsid w:val="00D00E54"/>
    <w:rsid w:val="00D018F0"/>
    <w:rsid w:val="00D03498"/>
    <w:rsid w:val="00D10041"/>
    <w:rsid w:val="00D10134"/>
    <w:rsid w:val="00D10AB3"/>
    <w:rsid w:val="00D130EC"/>
    <w:rsid w:val="00D1353A"/>
    <w:rsid w:val="00D13C45"/>
    <w:rsid w:val="00D13EA7"/>
    <w:rsid w:val="00D14207"/>
    <w:rsid w:val="00D1427E"/>
    <w:rsid w:val="00D15736"/>
    <w:rsid w:val="00D15EC6"/>
    <w:rsid w:val="00D16FFA"/>
    <w:rsid w:val="00D21B0D"/>
    <w:rsid w:val="00D22494"/>
    <w:rsid w:val="00D25275"/>
    <w:rsid w:val="00D26D46"/>
    <w:rsid w:val="00D31DFA"/>
    <w:rsid w:val="00D31FF1"/>
    <w:rsid w:val="00D347C5"/>
    <w:rsid w:val="00D36986"/>
    <w:rsid w:val="00D37EE4"/>
    <w:rsid w:val="00D41BE6"/>
    <w:rsid w:val="00D422D1"/>
    <w:rsid w:val="00D434FF"/>
    <w:rsid w:val="00D43BED"/>
    <w:rsid w:val="00D44700"/>
    <w:rsid w:val="00D452E5"/>
    <w:rsid w:val="00D46E99"/>
    <w:rsid w:val="00D51304"/>
    <w:rsid w:val="00D51E64"/>
    <w:rsid w:val="00D5269D"/>
    <w:rsid w:val="00D537B0"/>
    <w:rsid w:val="00D53909"/>
    <w:rsid w:val="00D54529"/>
    <w:rsid w:val="00D556DD"/>
    <w:rsid w:val="00D6029E"/>
    <w:rsid w:val="00D61CF9"/>
    <w:rsid w:val="00D6310D"/>
    <w:rsid w:val="00D64D9B"/>
    <w:rsid w:val="00D6558A"/>
    <w:rsid w:val="00D8060A"/>
    <w:rsid w:val="00D8446F"/>
    <w:rsid w:val="00D87025"/>
    <w:rsid w:val="00D92859"/>
    <w:rsid w:val="00D96C1F"/>
    <w:rsid w:val="00DA0F3B"/>
    <w:rsid w:val="00DC0B50"/>
    <w:rsid w:val="00DC6051"/>
    <w:rsid w:val="00DC6E28"/>
    <w:rsid w:val="00DD1480"/>
    <w:rsid w:val="00DD3BEC"/>
    <w:rsid w:val="00DD3FEF"/>
    <w:rsid w:val="00DD76C0"/>
    <w:rsid w:val="00DD7F66"/>
    <w:rsid w:val="00DE2D27"/>
    <w:rsid w:val="00DE5657"/>
    <w:rsid w:val="00DF1CA0"/>
    <w:rsid w:val="00DF2ED0"/>
    <w:rsid w:val="00DF3041"/>
    <w:rsid w:val="00DF3075"/>
    <w:rsid w:val="00DF315D"/>
    <w:rsid w:val="00DF5012"/>
    <w:rsid w:val="00E021D4"/>
    <w:rsid w:val="00E072E2"/>
    <w:rsid w:val="00E12F42"/>
    <w:rsid w:val="00E14D0F"/>
    <w:rsid w:val="00E161F7"/>
    <w:rsid w:val="00E1636A"/>
    <w:rsid w:val="00E179A6"/>
    <w:rsid w:val="00E2406A"/>
    <w:rsid w:val="00E3155D"/>
    <w:rsid w:val="00E31835"/>
    <w:rsid w:val="00E32FF5"/>
    <w:rsid w:val="00E338BF"/>
    <w:rsid w:val="00E362EB"/>
    <w:rsid w:val="00E3680F"/>
    <w:rsid w:val="00E36AD8"/>
    <w:rsid w:val="00E36D1D"/>
    <w:rsid w:val="00E4163E"/>
    <w:rsid w:val="00E41734"/>
    <w:rsid w:val="00E418D9"/>
    <w:rsid w:val="00E41A3E"/>
    <w:rsid w:val="00E42258"/>
    <w:rsid w:val="00E43437"/>
    <w:rsid w:val="00E46045"/>
    <w:rsid w:val="00E47065"/>
    <w:rsid w:val="00E568C7"/>
    <w:rsid w:val="00E6095A"/>
    <w:rsid w:val="00E64115"/>
    <w:rsid w:val="00E65A7D"/>
    <w:rsid w:val="00E65EDC"/>
    <w:rsid w:val="00E66827"/>
    <w:rsid w:val="00E72012"/>
    <w:rsid w:val="00E74211"/>
    <w:rsid w:val="00E74DA5"/>
    <w:rsid w:val="00E761BC"/>
    <w:rsid w:val="00E807BD"/>
    <w:rsid w:val="00E813C8"/>
    <w:rsid w:val="00E81AB9"/>
    <w:rsid w:val="00E83DA8"/>
    <w:rsid w:val="00E8489F"/>
    <w:rsid w:val="00E86DAC"/>
    <w:rsid w:val="00E914AB"/>
    <w:rsid w:val="00E930AB"/>
    <w:rsid w:val="00E934B4"/>
    <w:rsid w:val="00E94587"/>
    <w:rsid w:val="00E97910"/>
    <w:rsid w:val="00EA0FBF"/>
    <w:rsid w:val="00EA348B"/>
    <w:rsid w:val="00EA37A0"/>
    <w:rsid w:val="00EA7C21"/>
    <w:rsid w:val="00EB13E2"/>
    <w:rsid w:val="00EB3F75"/>
    <w:rsid w:val="00EB40A3"/>
    <w:rsid w:val="00EB42AF"/>
    <w:rsid w:val="00EB7770"/>
    <w:rsid w:val="00EC1DEE"/>
    <w:rsid w:val="00ED415E"/>
    <w:rsid w:val="00ED4BC1"/>
    <w:rsid w:val="00ED69C5"/>
    <w:rsid w:val="00EE041A"/>
    <w:rsid w:val="00EE1CDE"/>
    <w:rsid w:val="00EE204D"/>
    <w:rsid w:val="00EE24B9"/>
    <w:rsid w:val="00EE35D8"/>
    <w:rsid w:val="00EE39C4"/>
    <w:rsid w:val="00EE49BD"/>
    <w:rsid w:val="00EE57D2"/>
    <w:rsid w:val="00EE6228"/>
    <w:rsid w:val="00EF02D6"/>
    <w:rsid w:val="00EF3877"/>
    <w:rsid w:val="00F004ED"/>
    <w:rsid w:val="00F0212D"/>
    <w:rsid w:val="00F05E90"/>
    <w:rsid w:val="00F0640B"/>
    <w:rsid w:val="00F07054"/>
    <w:rsid w:val="00F07937"/>
    <w:rsid w:val="00F12DC0"/>
    <w:rsid w:val="00F12FA6"/>
    <w:rsid w:val="00F13090"/>
    <w:rsid w:val="00F1330B"/>
    <w:rsid w:val="00F16B41"/>
    <w:rsid w:val="00F20354"/>
    <w:rsid w:val="00F235D5"/>
    <w:rsid w:val="00F2409A"/>
    <w:rsid w:val="00F2651C"/>
    <w:rsid w:val="00F26D01"/>
    <w:rsid w:val="00F27AA3"/>
    <w:rsid w:val="00F31A58"/>
    <w:rsid w:val="00F352E0"/>
    <w:rsid w:val="00F366F5"/>
    <w:rsid w:val="00F409FA"/>
    <w:rsid w:val="00F4579E"/>
    <w:rsid w:val="00F515E5"/>
    <w:rsid w:val="00F51821"/>
    <w:rsid w:val="00F55457"/>
    <w:rsid w:val="00F56393"/>
    <w:rsid w:val="00F56AD7"/>
    <w:rsid w:val="00F5797B"/>
    <w:rsid w:val="00F656F8"/>
    <w:rsid w:val="00F66792"/>
    <w:rsid w:val="00F66FF2"/>
    <w:rsid w:val="00F675E0"/>
    <w:rsid w:val="00F6761F"/>
    <w:rsid w:val="00F67E05"/>
    <w:rsid w:val="00F727B8"/>
    <w:rsid w:val="00F74899"/>
    <w:rsid w:val="00F8099F"/>
    <w:rsid w:val="00F82F25"/>
    <w:rsid w:val="00F8713D"/>
    <w:rsid w:val="00F87689"/>
    <w:rsid w:val="00F90953"/>
    <w:rsid w:val="00F92F7E"/>
    <w:rsid w:val="00F93356"/>
    <w:rsid w:val="00F9353B"/>
    <w:rsid w:val="00F93B97"/>
    <w:rsid w:val="00F97052"/>
    <w:rsid w:val="00FA02B4"/>
    <w:rsid w:val="00FA20FD"/>
    <w:rsid w:val="00FA39CE"/>
    <w:rsid w:val="00FA48E1"/>
    <w:rsid w:val="00FA4A6E"/>
    <w:rsid w:val="00FB34CA"/>
    <w:rsid w:val="00FB46F5"/>
    <w:rsid w:val="00FB4CFC"/>
    <w:rsid w:val="00FB7713"/>
    <w:rsid w:val="00FB7E2D"/>
    <w:rsid w:val="00FC2F74"/>
    <w:rsid w:val="00FC3898"/>
    <w:rsid w:val="00FC5647"/>
    <w:rsid w:val="00FC5E29"/>
    <w:rsid w:val="00FD2841"/>
    <w:rsid w:val="00FD4DE5"/>
    <w:rsid w:val="00FE278A"/>
    <w:rsid w:val="00FE6CC4"/>
    <w:rsid w:val="00FE7005"/>
    <w:rsid w:val="00FE713E"/>
    <w:rsid w:val="00FF7828"/>
    <w:rsid w:val="1D3F37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F3BF3"/>
  <w15:chartTrackingRefBased/>
  <w15:docId w15:val="{4BCC5CE2-2F89-40A8-ADA3-8572270EB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789"/>
    <w:rPr>
      <w:rFonts w:ascii="Arial" w:eastAsia="Times New Roman" w:hAnsi="Arial"/>
      <w:sz w:val="22"/>
      <w:lang w:val="en-IE" w:eastAsia="en-GB"/>
    </w:rPr>
  </w:style>
  <w:style w:type="paragraph" w:styleId="Heading1">
    <w:name w:val="heading 1"/>
    <w:basedOn w:val="Normal"/>
    <w:next w:val="Normal"/>
    <w:link w:val="Heading1Char"/>
    <w:autoRedefine/>
    <w:qFormat/>
    <w:rsid w:val="006F3E57"/>
    <w:pPr>
      <w:keepNext/>
      <w:numPr>
        <w:numId w:val="2"/>
      </w:numPr>
      <w:spacing w:before="240" w:after="60"/>
      <w:ind w:left="567" w:hanging="567"/>
      <w:outlineLvl w:val="0"/>
    </w:pPr>
    <w:rPr>
      <w:rFonts w:cs="Arial"/>
      <w:b/>
      <w:bCs/>
      <w:color w:val="004D44"/>
      <w:kern w:val="32"/>
      <w:sz w:val="28"/>
      <w:szCs w:val="32"/>
      <w:lang w:val="x-none"/>
    </w:rPr>
  </w:style>
  <w:style w:type="paragraph" w:styleId="Heading2">
    <w:name w:val="heading 2"/>
    <w:basedOn w:val="Normal"/>
    <w:next w:val="Normal"/>
    <w:link w:val="Heading2Char"/>
    <w:qFormat/>
    <w:rsid w:val="00A47DA9"/>
    <w:pPr>
      <w:keepNext/>
      <w:outlineLvl w:val="1"/>
    </w:pPr>
    <w:rPr>
      <w:b/>
      <w:bCs/>
      <w:sz w:val="24"/>
      <w:lang w:val="x-none"/>
    </w:rPr>
  </w:style>
  <w:style w:type="paragraph" w:styleId="Heading3">
    <w:name w:val="heading 3"/>
    <w:basedOn w:val="Normal"/>
    <w:next w:val="Normal"/>
    <w:link w:val="Heading3Char"/>
    <w:autoRedefine/>
    <w:qFormat/>
    <w:rsid w:val="00514A0D"/>
    <w:pPr>
      <w:keepNext/>
      <w:spacing w:before="240"/>
      <w:outlineLvl w:val="2"/>
    </w:pPr>
    <w:rPr>
      <w:b/>
      <w:color w:val="004D44"/>
      <w:szCs w:val="22"/>
      <w:lang w:val="en-US"/>
    </w:rPr>
  </w:style>
  <w:style w:type="paragraph" w:styleId="Heading4">
    <w:name w:val="heading 4"/>
    <w:basedOn w:val="Normal"/>
    <w:next w:val="Normal"/>
    <w:link w:val="Heading4Char"/>
    <w:qFormat/>
    <w:rsid w:val="00A47DA9"/>
    <w:pPr>
      <w:keepNext/>
      <w:outlineLvl w:val="3"/>
    </w:pPr>
    <w:rPr>
      <w:sz w:val="24"/>
      <w:u w:val="single"/>
      <w:lang w:val="en-US"/>
    </w:rPr>
  </w:style>
  <w:style w:type="paragraph" w:styleId="Heading5">
    <w:name w:val="heading 5"/>
    <w:basedOn w:val="Normal"/>
    <w:next w:val="Normal"/>
    <w:link w:val="Heading5Char"/>
    <w:qFormat/>
    <w:rsid w:val="00A47DA9"/>
    <w:pPr>
      <w:keepNext/>
      <w:outlineLvl w:val="4"/>
    </w:pPr>
    <w:rPr>
      <w:b/>
      <w:bCs/>
      <w:sz w:val="24"/>
      <w:u w:val="single"/>
      <w:lang w:val="en-US"/>
    </w:rPr>
  </w:style>
  <w:style w:type="paragraph" w:styleId="Heading6">
    <w:name w:val="heading 6"/>
    <w:basedOn w:val="Normal"/>
    <w:next w:val="Normal"/>
    <w:link w:val="Heading6Char"/>
    <w:uiPriority w:val="99"/>
    <w:qFormat/>
    <w:rsid w:val="00A47DA9"/>
    <w:pPr>
      <w:spacing w:before="240" w:after="60"/>
      <w:outlineLvl w:val="5"/>
    </w:pPr>
    <w:rPr>
      <w:b/>
      <w:bCs/>
      <w:lang w:val="x-none"/>
    </w:rPr>
  </w:style>
  <w:style w:type="paragraph" w:styleId="Heading7">
    <w:name w:val="heading 7"/>
    <w:basedOn w:val="Normal"/>
    <w:next w:val="Normal"/>
    <w:link w:val="Heading7Char"/>
    <w:qFormat/>
    <w:rsid w:val="00A47DA9"/>
    <w:pPr>
      <w:keepNext/>
      <w:jc w:val="both"/>
      <w:outlineLvl w:val="6"/>
    </w:pPr>
    <w:rPr>
      <w:rFonts w:ascii="Lucida Sans Unicode" w:hAnsi="Lucida Sans Unicode"/>
      <w:b/>
      <w:smallCaps/>
      <w:lang w:val="x-none"/>
    </w:rPr>
  </w:style>
  <w:style w:type="paragraph" w:styleId="Heading8">
    <w:name w:val="heading 8"/>
    <w:basedOn w:val="Normal"/>
    <w:next w:val="Normal"/>
    <w:link w:val="Heading8Char"/>
    <w:qFormat/>
    <w:rsid w:val="00A47DA9"/>
    <w:pPr>
      <w:keepNext/>
      <w:jc w:val="both"/>
      <w:outlineLvl w:val="7"/>
    </w:pPr>
    <w:rPr>
      <w:b/>
      <w:sz w:val="24"/>
      <w:u w:val="single"/>
      <w:lang w:val="x-none"/>
    </w:rPr>
  </w:style>
  <w:style w:type="paragraph" w:styleId="Heading9">
    <w:name w:val="heading 9"/>
    <w:basedOn w:val="Normal"/>
    <w:next w:val="Normal"/>
    <w:link w:val="Heading9Char"/>
    <w:qFormat/>
    <w:rsid w:val="00A47DA9"/>
    <w:pPr>
      <w:keepNext/>
      <w:outlineLvl w:val="8"/>
    </w:pPr>
    <w:rPr>
      <w:b/>
      <w:bCs/>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F3E57"/>
    <w:rPr>
      <w:rFonts w:ascii="Arial" w:eastAsia="Times New Roman" w:hAnsi="Arial" w:cs="Arial"/>
      <w:b/>
      <w:bCs/>
      <w:color w:val="004D44"/>
      <w:kern w:val="32"/>
      <w:sz w:val="28"/>
      <w:szCs w:val="32"/>
      <w:lang w:val="x-none" w:eastAsia="en-GB"/>
    </w:rPr>
  </w:style>
  <w:style w:type="character" w:customStyle="1" w:styleId="Heading2Char">
    <w:name w:val="Heading 2 Char"/>
    <w:link w:val="Heading2"/>
    <w:rsid w:val="00A47DA9"/>
    <w:rPr>
      <w:rFonts w:ascii="Arial" w:eastAsia="Times New Roman" w:hAnsi="Arial" w:cs="Arial"/>
      <w:b/>
      <w:bCs/>
      <w:sz w:val="24"/>
      <w:szCs w:val="20"/>
      <w:lang w:eastAsia="en-GB"/>
    </w:rPr>
  </w:style>
  <w:style w:type="character" w:customStyle="1" w:styleId="Heading3Char">
    <w:name w:val="Heading 3 Char"/>
    <w:link w:val="Heading3"/>
    <w:rsid w:val="00514A0D"/>
    <w:rPr>
      <w:rFonts w:ascii="Arial" w:eastAsia="Times New Roman" w:hAnsi="Arial"/>
      <w:b/>
      <w:color w:val="004D44"/>
      <w:sz w:val="22"/>
      <w:szCs w:val="22"/>
      <w:lang w:eastAsia="en-GB"/>
    </w:rPr>
  </w:style>
  <w:style w:type="character" w:customStyle="1" w:styleId="Heading4Char">
    <w:name w:val="Heading 4 Char"/>
    <w:link w:val="Heading4"/>
    <w:rsid w:val="00A47DA9"/>
    <w:rPr>
      <w:rFonts w:ascii="Arial" w:eastAsia="Times New Roman" w:hAnsi="Arial" w:cs="Arial"/>
      <w:sz w:val="24"/>
      <w:szCs w:val="20"/>
      <w:u w:val="single"/>
      <w:lang w:val="en-US" w:eastAsia="en-GB"/>
    </w:rPr>
  </w:style>
  <w:style w:type="character" w:customStyle="1" w:styleId="Heading5Char">
    <w:name w:val="Heading 5 Char"/>
    <w:link w:val="Heading5"/>
    <w:rsid w:val="00A47DA9"/>
    <w:rPr>
      <w:rFonts w:ascii="Arial" w:eastAsia="Times New Roman" w:hAnsi="Arial" w:cs="Arial"/>
      <w:b/>
      <w:bCs/>
      <w:sz w:val="24"/>
      <w:szCs w:val="20"/>
      <w:u w:val="single"/>
      <w:lang w:val="en-US" w:eastAsia="en-GB"/>
    </w:rPr>
  </w:style>
  <w:style w:type="character" w:customStyle="1" w:styleId="Heading6Char">
    <w:name w:val="Heading 6 Char"/>
    <w:link w:val="Heading6"/>
    <w:uiPriority w:val="99"/>
    <w:rsid w:val="00A47DA9"/>
    <w:rPr>
      <w:rFonts w:ascii="Times New Roman" w:eastAsia="Times New Roman" w:hAnsi="Times New Roman" w:cs="Times New Roman"/>
      <w:b/>
      <w:bCs/>
      <w:lang w:val="x-none" w:eastAsia="en-GB"/>
    </w:rPr>
  </w:style>
  <w:style w:type="character" w:customStyle="1" w:styleId="Heading7Char">
    <w:name w:val="Heading 7 Char"/>
    <w:link w:val="Heading7"/>
    <w:rsid w:val="00A47DA9"/>
    <w:rPr>
      <w:rFonts w:ascii="Lucida Sans Unicode" w:eastAsia="Times New Roman" w:hAnsi="Lucida Sans Unicode" w:cs="Times New Roman"/>
      <w:b/>
      <w:smallCaps/>
      <w:sz w:val="20"/>
      <w:szCs w:val="20"/>
      <w:lang w:eastAsia="en-GB"/>
    </w:rPr>
  </w:style>
  <w:style w:type="character" w:customStyle="1" w:styleId="Heading8Char">
    <w:name w:val="Heading 8 Char"/>
    <w:link w:val="Heading8"/>
    <w:rsid w:val="00A47DA9"/>
    <w:rPr>
      <w:rFonts w:ascii="Arial" w:eastAsia="Times New Roman" w:hAnsi="Arial" w:cs="Arial"/>
      <w:b/>
      <w:sz w:val="24"/>
      <w:szCs w:val="20"/>
      <w:u w:val="single"/>
      <w:lang w:eastAsia="en-GB"/>
    </w:rPr>
  </w:style>
  <w:style w:type="character" w:customStyle="1" w:styleId="Heading9Char">
    <w:name w:val="Heading 9 Char"/>
    <w:link w:val="Heading9"/>
    <w:rsid w:val="00A47DA9"/>
    <w:rPr>
      <w:rFonts w:ascii="Times New Roman" w:eastAsia="Times New Roman" w:hAnsi="Times New Roman" w:cs="Times New Roman"/>
      <w:b/>
      <w:bCs/>
      <w:sz w:val="20"/>
      <w:szCs w:val="20"/>
      <w:lang w:eastAsia="en-GB"/>
    </w:rPr>
  </w:style>
  <w:style w:type="paragraph" w:styleId="BodyText">
    <w:name w:val="Body Text"/>
    <w:basedOn w:val="Normal"/>
    <w:link w:val="BodyTextChar"/>
    <w:rsid w:val="00A47DA9"/>
    <w:pPr>
      <w:pBdr>
        <w:top w:val="single" w:sz="4" w:space="1" w:color="auto"/>
        <w:left w:val="single" w:sz="4" w:space="4" w:color="auto"/>
        <w:bottom w:val="single" w:sz="4" w:space="1" w:color="auto"/>
        <w:right w:val="single" w:sz="4" w:space="4" w:color="auto"/>
      </w:pBdr>
    </w:pPr>
    <w:rPr>
      <w:sz w:val="24"/>
      <w:lang w:val="x-none"/>
    </w:rPr>
  </w:style>
  <w:style w:type="character" w:customStyle="1" w:styleId="BodyTextChar">
    <w:name w:val="Body Text Char"/>
    <w:link w:val="BodyText"/>
    <w:rsid w:val="00A47DA9"/>
    <w:rPr>
      <w:rFonts w:ascii="Times New Roman" w:eastAsia="Times New Roman" w:hAnsi="Times New Roman" w:cs="Times New Roman"/>
      <w:sz w:val="24"/>
      <w:szCs w:val="20"/>
      <w:lang w:eastAsia="en-GB"/>
    </w:rPr>
  </w:style>
  <w:style w:type="paragraph" w:styleId="BodyText2">
    <w:name w:val="Body Text 2"/>
    <w:basedOn w:val="Normal"/>
    <w:link w:val="BodyText2Char"/>
    <w:rsid w:val="00A47DA9"/>
    <w:rPr>
      <w:b/>
      <w:sz w:val="24"/>
      <w:lang w:val="x-none"/>
    </w:rPr>
  </w:style>
  <w:style w:type="character" w:customStyle="1" w:styleId="BodyText2Char">
    <w:name w:val="Body Text 2 Char"/>
    <w:link w:val="BodyText2"/>
    <w:rsid w:val="00A47DA9"/>
    <w:rPr>
      <w:rFonts w:ascii="Times New Roman" w:eastAsia="Times New Roman" w:hAnsi="Times New Roman" w:cs="Times New Roman"/>
      <w:b/>
      <w:sz w:val="24"/>
      <w:szCs w:val="20"/>
      <w:lang w:eastAsia="en-GB"/>
    </w:rPr>
  </w:style>
  <w:style w:type="paragraph" w:customStyle="1" w:styleId="1AutoList1">
    <w:name w:val="1AutoList1"/>
    <w:rsid w:val="00A47DA9"/>
    <w:pPr>
      <w:widowControl w:val="0"/>
      <w:tabs>
        <w:tab w:val="left" w:pos="720"/>
      </w:tabs>
      <w:ind w:left="720" w:hanging="720"/>
      <w:jc w:val="both"/>
    </w:pPr>
    <w:rPr>
      <w:rFonts w:ascii="Times New Roman" w:eastAsia="Times New Roman" w:hAnsi="Times New Roman"/>
      <w:snapToGrid w:val="0"/>
      <w:sz w:val="24"/>
      <w:lang w:val="en-GB" w:eastAsia="en-US"/>
    </w:rPr>
  </w:style>
  <w:style w:type="paragraph" w:styleId="Footer">
    <w:name w:val="footer"/>
    <w:basedOn w:val="Normal"/>
    <w:link w:val="FooterChar"/>
    <w:rsid w:val="00A47DA9"/>
    <w:pPr>
      <w:tabs>
        <w:tab w:val="center" w:pos="4153"/>
        <w:tab w:val="right" w:pos="8306"/>
      </w:tabs>
    </w:pPr>
    <w:rPr>
      <w:rFonts w:ascii="Courier" w:hAnsi="Courier"/>
      <w:sz w:val="24"/>
      <w:lang w:val="en-GB"/>
    </w:rPr>
  </w:style>
  <w:style w:type="character" w:customStyle="1" w:styleId="FooterChar">
    <w:name w:val="Footer Char"/>
    <w:link w:val="Footer"/>
    <w:rsid w:val="00A47DA9"/>
    <w:rPr>
      <w:rFonts w:ascii="Courier" w:eastAsia="Times New Roman" w:hAnsi="Courier" w:cs="Times New Roman"/>
      <w:sz w:val="24"/>
      <w:szCs w:val="20"/>
      <w:lang w:val="en-GB" w:eastAsia="en-GB"/>
    </w:rPr>
  </w:style>
  <w:style w:type="character" w:styleId="PageNumber">
    <w:name w:val="page number"/>
    <w:basedOn w:val="DefaultParagraphFont"/>
    <w:rsid w:val="00A47DA9"/>
  </w:style>
  <w:style w:type="character" w:styleId="Hyperlink">
    <w:name w:val="Hyperlink"/>
    <w:uiPriority w:val="99"/>
    <w:rsid w:val="00A47DA9"/>
    <w:rPr>
      <w:color w:val="0000FF"/>
      <w:u w:val="single"/>
    </w:rPr>
  </w:style>
  <w:style w:type="paragraph" w:styleId="BodyTextIndent2">
    <w:name w:val="Body Text Indent 2"/>
    <w:basedOn w:val="Normal"/>
    <w:link w:val="BodyTextIndent2Char"/>
    <w:rsid w:val="00A47DA9"/>
    <w:pPr>
      <w:spacing w:after="120" w:line="480" w:lineRule="auto"/>
      <w:ind w:left="283"/>
    </w:pPr>
    <w:rPr>
      <w:lang w:val="x-none"/>
    </w:rPr>
  </w:style>
  <w:style w:type="character" w:customStyle="1" w:styleId="BodyTextIndent2Char">
    <w:name w:val="Body Text Indent 2 Char"/>
    <w:link w:val="BodyTextIndent2"/>
    <w:rsid w:val="00A47DA9"/>
    <w:rPr>
      <w:rFonts w:ascii="Times New Roman" w:eastAsia="Times New Roman" w:hAnsi="Times New Roman" w:cs="Times New Roman"/>
      <w:sz w:val="20"/>
      <w:szCs w:val="20"/>
      <w:lang w:eastAsia="en-GB"/>
    </w:rPr>
  </w:style>
  <w:style w:type="paragraph" w:styleId="BodyTextIndent3">
    <w:name w:val="Body Text Indent 3"/>
    <w:basedOn w:val="Normal"/>
    <w:link w:val="BodyTextIndent3Char"/>
    <w:rsid w:val="00A47DA9"/>
    <w:pPr>
      <w:spacing w:after="120"/>
      <w:ind w:left="283"/>
    </w:pPr>
    <w:rPr>
      <w:sz w:val="16"/>
      <w:szCs w:val="16"/>
      <w:lang w:val="x-none"/>
    </w:rPr>
  </w:style>
  <w:style w:type="character" w:customStyle="1" w:styleId="BodyTextIndent3Char">
    <w:name w:val="Body Text Indent 3 Char"/>
    <w:link w:val="BodyTextIndent3"/>
    <w:rsid w:val="00A47DA9"/>
    <w:rPr>
      <w:rFonts w:ascii="Times New Roman" w:eastAsia="Times New Roman" w:hAnsi="Times New Roman" w:cs="Times New Roman"/>
      <w:sz w:val="16"/>
      <w:szCs w:val="16"/>
      <w:lang w:eastAsia="en-GB"/>
    </w:rPr>
  </w:style>
  <w:style w:type="paragraph" w:styleId="BodyTextIndent">
    <w:name w:val="Body Text Indent"/>
    <w:basedOn w:val="Normal"/>
    <w:link w:val="BodyTextIndentChar"/>
    <w:rsid w:val="00A47DA9"/>
    <w:pPr>
      <w:tabs>
        <w:tab w:val="left" w:pos="-720"/>
      </w:tabs>
      <w:suppressAutoHyphens/>
      <w:ind w:left="720" w:hanging="720"/>
    </w:pPr>
    <w:rPr>
      <w:sz w:val="24"/>
      <w:lang w:val="en-GB"/>
    </w:rPr>
  </w:style>
  <w:style w:type="character" w:customStyle="1" w:styleId="BodyTextIndentChar">
    <w:name w:val="Body Text Indent Char"/>
    <w:link w:val="BodyTextIndent"/>
    <w:rsid w:val="00A47DA9"/>
    <w:rPr>
      <w:rFonts w:ascii="Times New Roman" w:eastAsia="Times New Roman" w:hAnsi="Times New Roman" w:cs="Times New Roman"/>
      <w:sz w:val="24"/>
      <w:szCs w:val="20"/>
      <w:lang w:val="en-GB" w:eastAsia="en-GB"/>
    </w:rPr>
  </w:style>
  <w:style w:type="paragraph" w:styleId="BodyText3">
    <w:name w:val="Body Text 3"/>
    <w:basedOn w:val="Normal"/>
    <w:link w:val="BodyText3Char"/>
    <w:rsid w:val="00A47DA9"/>
    <w:pPr>
      <w:spacing w:after="120"/>
    </w:pPr>
    <w:rPr>
      <w:sz w:val="16"/>
      <w:szCs w:val="16"/>
      <w:lang w:val="x-none"/>
    </w:rPr>
  </w:style>
  <w:style w:type="character" w:customStyle="1" w:styleId="BodyText3Char">
    <w:name w:val="Body Text 3 Char"/>
    <w:link w:val="BodyText3"/>
    <w:rsid w:val="00A47DA9"/>
    <w:rPr>
      <w:rFonts w:ascii="Times New Roman" w:eastAsia="Times New Roman" w:hAnsi="Times New Roman" w:cs="Times New Roman"/>
      <w:sz w:val="16"/>
      <w:szCs w:val="16"/>
      <w:lang w:eastAsia="en-GB"/>
    </w:rPr>
  </w:style>
  <w:style w:type="paragraph" w:styleId="Header">
    <w:name w:val="header"/>
    <w:basedOn w:val="Normal"/>
    <w:link w:val="HeaderChar"/>
    <w:rsid w:val="00A47DA9"/>
    <w:pPr>
      <w:tabs>
        <w:tab w:val="center" w:pos="4153"/>
        <w:tab w:val="right" w:pos="8306"/>
      </w:tabs>
    </w:pPr>
    <w:rPr>
      <w:lang w:val="x-none"/>
    </w:rPr>
  </w:style>
  <w:style w:type="character" w:customStyle="1" w:styleId="HeaderChar">
    <w:name w:val="Header Char"/>
    <w:link w:val="Header"/>
    <w:rsid w:val="00A47DA9"/>
    <w:rPr>
      <w:rFonts w:ascii="Times New Roman" w:eastAsia="Times New Roman" w:hAnsi="Times New Roman" w:cs="Times New Roman"/>
      <w:sz w:val="20"/>
      <w:szCs w:val="20"/>
      <w:lang w:eastAsia="en-GB"/>
    </w:rPr>
  </w:style>
  <w:style w:type="character" w:styleId="FollowedHyperlink">
    <w:name w:val="FollowedHyperlink"/>
    <w:rsid w:val="00A47DA9"/>
    <w:rPr>
      <w:color w:val="606420"/>
      <w:u w:val="single"/>
    </w:rPr>
  </w:style>
  <w:style w:type="paragraph" w:styleId="BalloonText">
    <w:name w:val="Balloon Text"/>
    <w:basedOn w:val="Normal"/>
    <w:link w:val="BalloonTextChar"/>
    <w:semiHidden/>
    <w:rsid w:val="00A47DA9"/>
    <w:rPr>
      <w:rFonts w:ascii="Tahoma" w:hAnsi="Tahoma"/>
      <w:sz w:val="16"/>
      <w:szCs w:val="16"/>
      <w:lang w:val="x-none"/>
    </w:rPr>
  </w:style>
  <w:style w:type="character" w:customStyle="1" w:styleId="BalloonTextChar">
    <w:name w:val="Balloon Text Char"/>
    <w:link w:val="BalloonText"/>
    <w:semiHidden/>
    <w:rsid w:val="00A47DA9"/>
    <w:rPr>
      <w:rFonts w:ascii="Tahoma" w:eastAsia="Times New Roman" w:hAnsi="Tahoma" w:cs="Tahoma"/>
      <w:sz w:val="16"/>
      <w:szCs w:val="16"/>
      <w:lang w:eastAsia="en-GB"/>
    </w:rPr>
  </w:style>
  <w:style w:type="paragraph" w:customStyle="1" w:styleId="DefaultText">
    <w:name w:val="Default Text"/>
    <w:basedOn w:val="Normal"/>
    <w:link w:val="DefaultTextChar"/>
    <w:rsid w:val="00A47DA9"/>
    <w:pPr>
      <w:widowControl w:val="0"/>
    </w:pPr>
    <w:rPr>
      <w:sz w:val="24"/>
      <w:lang w:val="en-US" w:eastAsia="zh-CN"/>
    </w:rPr>
  </w:style>
  <w:style w:type="character" w:customStyle="1" w:styleId="DefaultTextChar">
    <w:name w:val="Default Text Char"/>
    <w:link w:val="DefaultText"/>
    <w:locked/>
    <w:rsid w:val="00A47DA9"/>
    <w:rPr>
      <w:rFonts w:ascii="Times New Roman" w:eastAsia="Times New Roman" w:hAnsi="Times New Roman" w:cs="Times New Roman"/>
      <w:sz w:val="24"/>
      <w:szCs w:val="20"/>
      <w:lang w:val="en-US" w:eastAsia="zh-CN"/>
    </w:rPr>
  </w:style>
  <w:style w:type="paragraph" w:styleId="PlainText">
    <w:name w:val="Plain Text"/>
    <w:basedOn w:val="Normal"/>
    <w:link w:val="PlainTextChar"/>
    <w:rsid w:val="00A47DA9"/>
    <w:rPr>
      <w:rFonts w:ascii="Courier New" w:hAnsi="Courier New"/>
      <w:lang w:val="en-GB"/>
    </w:rPr>
  </w:style>
  <w:style w:type="character" w:customStyle="1" w:styleId="PlainTextChar">
    <w:name w:val="Plain Text Char"/>
    <w:link w:val="PlainText"/>
    <w:rsid w:val="00A47DA9"/>
    <w:rPr>
      <w:rFonts w:ascii="Courier New" w:eastAsia="Times New Roman" w:hAnsi="Courier New" w:cs="Courier New"/>
      <w:sz w:val="20"/>
      <w:szCs w:val="20"/>
      <w:lang w:val="en-GB" w:eastAsia="en-GB"/>
    </w:rPr>
  </w:style>
  <w:style w:type="paragraph" w:styleId="NormalWeb">
    <w:name w:val="Normal (Web)"/>
    <w:basedOn w:val="Normal"/>
    <w:uiPriority w:val="99"/>
    <w:rsid w:val="00A47DA9"/>
    <w:rPr>
      <w:rFonts w:ascii="Verdana" w:eastAsia="Arial Unicode MS" w:hAnsi="Verdana" w:cs="Arial Unicode MS"/>
      <w:sz w:val="24"/>
      <w:szCs w:val="24"/>
      <w:lang w:val="en-GB" w:eastAsia="en-US"/>
    </w:rPr>
  </w:style>
  <w:style w:type="paragraph" w:styleId="Title">
    <w:name w:val="Title"/>
    <w:basedOn w:val="Normal"/>
    <w:link w:val="TitleChar"/>
    <w:qFormat/>
    <w:rsid w:val="00A47DA9"/>
    <w:pPr>
      <w:autoSpaceDE w:val="0"/>
      <w:autoSpaceDN w:val="0"/>
      <w:jc w:val="center"/>
    </w:pPr>
    <w:rPr>
      <w:b/>
      <w:bCs/>
      <w:sz w:val="24"/>
      <w:szCs w:val="24"/>
      <w:u w:val="single"/>
      <w:lang w:val="en-GB" w:eastAsia="x-none"/>
    </w:rPr>
  </w:style>
  <w:style w:type="character" w:customStyle="1" w:styleId="TitleChar">
    <w:name w:val="Title Char"/>
    <w:link w:val="Title"/>
    <w:rsid w:val="00A47DA9"/>
    <w:rPr>
      <w:rFonts w:ascii="Times New Roman" w:eastAsia="Times New Roman" w:hAnsi="Times New Roman" w:cs="Times New Roman"/>
      <w:b/>
      <w:bCs/>
      <w:sz w:val="24"/>
      <w:szCs w:val="24"/>
      <w:u w:val="single"/>
      <w:lang w:val="en-GB" w:eastAsia="x-none"/>
    </w:rPr>
  </w:style>
  <w:style w:type="character" w:customStyle="1" w:styleId="InitialStyle">
    <w:name w:val="InitialStyle"/>
    <w:rsid w:val="00A47DA9"/>
    <w:rPr>
      <w:sz w:val="24"/>
      <w:szCs w:val="24"/>
    </w:rPr>
  </w:style>
  <w:style w:type="paragraph" w:customStyle="1" w:styleId="DefaultText1">
    <w:name w:val="Default Text:1"/>
    <w:basedOn w:val="Normal"/>
    <w:rsid w:val="00A47DA9"/>
    <w:pPr>
      <w:autoSpaceDE w:val="0"/>
      <w:autoSpaceDN w:val="0"/>
      <w:adjustRightInd w:val="0"/>
    </w:pPr>
    <w:rPr>
      <w:sz w:val="24"/>
      <w:szCs w:val="24"/>
      <w:lang w:val="en-US" w:eastAsia="en-US"/>
    </w:rPr>
  </w:style>
  <w:style w:type="paragraph" w:customStyle="1" w:styleId="BodyText31">
    <w:name w:val="Body Text 31"/>
    <w:basedOn w:val="Normal"/>
    <w:rsid w:val="00A47DA9"/>
    <w:pPr>
      <w:widowControl w:val="0"/>
    </w:pPr>
    <w:rPr>
      <w:szCs w:val="22"/>
      <w:lang w:val="en-US" w:eastAsia="en-US"/>
    </w:rPr>
  </w:style>
  <w:style w:type="paragraph" w:styleId="ListParagraph">
    <w:name w:val="List Paragraph"/>
    <w:aliases w:val="Dot pt,No Spacing1,List Paragraph Char Char Char,Indicator Text,Numbered Para 1,Bullet Points,MAIN CONTENT,OBC Bullet,List Paragraph11,List Paragraph12,F5 List Paragraph,Colorful List - Accent 11,Bullet 1,Normal numbered,List Paragraph1"/>
    <w:basedOn w:val="Normal"/>
    <w:link w:val="ListParagraphChar"/>
    <w:uiPriority w:val="34"/>
    <w:qFormat/>
    <w:rsid w:val="00A47DA9"/>
    <w:pPr>
      <w:ind w:left="720"/>
      <w:contextualSpacing/>
    </w:pPr>
    <w:rPr>
      <w:sz w:val="24"/>
      <w:szCs w:val="24"/>
      <w:lang w:val="x-none" w:eastAsia="x-none"/>
    </w:rPr>
  </w:style>
  <w:style w:type="character" w:customStyle="1" w:styleId="ListParagraphChar">
    <w:name w:val="List Paragraph Char"/>
    <w:aliases w:val="Dot pt Char,No Spacing1 Char,List Paragraph Char Char Char Char,Indicator Text Char,Numbered Para 1 Char,Bullet Points Char,MAIN CONTENT Char,OBC Bullet Char,List Paragraph11 Char,List Paragraph12 Char,F5 List Paragraph Char"/>
    <w:link w:val="ListParagraph"/>
    <w:uiPriority w:val="34"/>
    <w:locked/>
    <w:rsid w:val="00A47DA9"/>
    <w:rPr>
      <w:rFonts w:ascii="Times New Roman" w:eastAsia="Times New Roman" w:hAnsi="Times New Roman" w:cs="Times New Roman"/>
      <w:sz w:val="24"/>
      <w:szCs w:val="24"/>
      <w:lang w:val="x-none" w:eastAsia="x-none"/>
    </w:rPr>
  </w:style>
  <w:style w:type="paragraph" w:customStyle="1" w:styleId="msolistparagraph0">
    <w:name w:val="msolistparagraph"/>
    <w:basedOn w:val="Normal"/>
    <w:rsid w:val="00A47DA9"/>
    <w:pPr>
      <w:spacing w:before="100" w:beforeAutospacing="1" w:after="100" w:afterAutospacing="1"/>
    </w:pPr>
    <w:rPr>
      <w:rFonts w:ascii="Arial Unicode MS" w:eastAsia="Arial Unicode MS" w:hAnsi="Arial Unicode MS" w:cs="Arial Unicode MS"/>
      <w:sz w:val="24"/>
      <w:szCs w:val="24"/>
      <w:lang w:val="en-GB" w:eastAsia="en-US"/>
    </w:rPr>
  </w:style>
  <w:style w:type="paragraph" w:customStyle="1" w:styleId="DefaultTextCharCharCharCharChar">
    <w:name w:val="Default Text Char Char Char Char Char"/>
    <w:basedOn w:val="Normal"/>
    <w:link w:val="DefaultTextCharCharCharCharCharChar"/>
    <w:rsid w:val="00A47DA9"/>
    <w:pPr>
      <w:autoSpaceDE w:val="0"/>
      <w:autoSpaceDN w:val="0"/>
      <w:adjustRightInd w:val="0"/>
    </w:pPr>
    <w:rPr>
      <w:rFonts w:eastAsia="Calibri"/>
      <w:sz w:val="24"/>
      <w:lang w:val="x-none" w:eastAsia="x-none"/>
    </w:rPr>
  </w:style>
  <w:style w:type="character" w:customStyle="1" w:styleId="DefaultTextCharCharCharCharCharChar">
    <w:name w:val="Default Text Char Char Char Char Char Char"/>
    <w:link w:val="DefaultTextCharCharCharCharChar"/>
    <w:locked/>
    <w:rsid w:val="00A47DA9"/>
    <w:rPr>
      <w:rFonts w:ascii="Arial" w:eastAsia="Calibri" w:hAnsi="Arial" w:cs="Times New Roman"/>
      <w:sz w:val="24"/>
      <w:szCs w:val="20"/>
      <w:lang w:val="x-none" w:eastAsia="x-none"/>
    </w:rPr>
  </w:style>
  <w:style w:type="paragraph" w:customStyle="1" w:styleId="DefaultTextCharCharChar">
    <w:name w:val="Default Text Char Char Char"/>
    <w:basedOn w:val="Normal"/>
    <w:link w:val="DefaultTextCharCharCharChar"/>
    <w:rsid w:val="00A47DA9"/>
    <w:pPr>
      <w:autoSpaceDE w:val="0"/>
      <w:autoSpaceDN w:val="0"/>
      <w:adjustRightInd w:val="0"/>
    </w:pPr>
    <w:rPr>
      <w:rFonts w:eastAsia="Calibri"/>
      <w:sz w:val="24"/>
      <w:lang w:val="x-none" w:eastAsia="x-none"/>
    </w:rPr>
  </w:style>
  <w:style w:type="character" w:customStyle="1" w:styleId="DefaultTextCharCharCharChar">
    <w:name w:val="Default Text Char Char Char Char"/>
    <w:link w:val="DefaultTextCharCharChar"/>
    <w:locked/>
    <w:rsid w:val="00A47DA9"/>
    <w:rPr>
      <w:rFonts w:ascii="Arial" w:eastAsia="Calibri" w:hAnsi="Arial" w:cs="Times New Roman"/>
      <w:sz w:val="24"/>
      <w:szCs w:val="20"/>
      <w:lang w:val="x-none" w:eastAsia="x-none"/>
    </w:rPr>
  </w:style>
  <w:style w:type="paragraph" w:customStyle="1" w:styleId="Default">
    <w:name w:val="Default"/>
    <w:qFormat/>
    <w:rsid w:val="00A47DA9"/>
    <w:pPr>
      <w:autoSpaceDE w:val="0"/>
      <w:autoSpaceDN w:val="0"/>
      <w:adjustRightInd w:val="0"/>
    </w:pPr>
    <w:rPr>
      <w:rFonts w:ascii="Arial" w:eastAsia="Times New Roman" w:hAnsi="Arial" w:cs="Arial"/>
      <w:color w:val="000000"/>
      <w:sz w:val="24"/>
      <w:szCs w:val="24"/>
      <w:lang w:val="en-IE" w:eastAsia="en-IE"/>
    </w:rPr>
  </w:style>
  <w:style w:type="character" w:styleId="Emphasis">
    <w:name w:val="Emphasis"/>
    <w:uiPriority w:val="99"/>
    <w:qFormat/>
    <w:rsid w:val="00A47DA9"/>
    <w:rPr>
      <w:rFonts w:ascii="Times New Roman" w:hAnsi="Times New Roman" w:cs="Times New Roman"/>
      <w:i/>
      <w:iCs/>
    </w:rPr>
  </w:style>
  <w:style w:type="paragraph" w:styleId="Subtitle">
    <w:name w:val="Subtitle"/>
    <w:basedOn w:val="Normal"/>
    <w:link w:val="SubtitleChar2"/>
    <w:qFormat/>
    <w:rsid w:val="00A47DA9"/>
    <w:pPr>
      <w:spacing w:after="60"/>
      <w:jc w:val="center"/>
      <w:outlineLvl w:val="1"/>
    </w:pPr>
    <w:rPr>
      <w:rFonts w:eastAsia="Calibri"/>
      <w:sz w:val="24"/>
      <w:szCs w:val="24"/>
      <w:lang w:val="x-none"/>
    </w:rPr>
  </w:style>
  <w:style w:type="character" w:customStyle="1" w:styleId="SubtitleChar2">
    <w:name w:val="Subtitle Char2"/>
    <w:link w:val="Subtitle"/>
    <w:locked/>
    <w:rsid w:val="00A47DA9"/>
    <w:rPr>
      <w:rFonts w:ascii="Arial" w:eastAsia="Calibri" w:hAnsi="Arial" w:cs="Times New Roman"/>
      <w:sz w:val="24"/>
      <w:szCs w:val="24"/>
      <w:lang w:val="x-none" w:eastAsia="en-GB"/>
    </w:rPr>
  </w:style>
  <w:style w:type="character" w:customStyle="1" w:styleId="SubtitleChar">
    <w:name w:val="Subtitle Char"/>
    <w:rsid w:val="00A47DA9"/>
    <w:rPr>
      <w:rFonts w:ascii="Cambria" w:eastAsia="Times New Roman" w:hAnsi="Cambria" w:cs="Times New Roman"/>
      <w:i/>
      <w:iCs/>
      <w:color w:val="4F81BD"/>
      <w:spacing w:val="15"/>
      <w:sz w:val="24"/>
      <w:szCs w:val="24"/>
      <w:lang w:eastAsia="en-GB"/>
    </w:rPr>
  </w:style>
  <w:style w:type="paragraph" w:styleId="NoSpacing">
    <w:name w:val="No Spacing"/>
    <w:link w:val="NoSpacingChar"/>
    <w:uiPriority w:val="1"/>
    <w:qFormat/>
    <w:rsid w:val="00A47DA9"/>
    <w:rPr>
      <w:rFonts w:eastAsia="Times New Roman"/>
      <w:sz w:val="22"/>
      <w:szCs w:val="22"/>
      <w:lang w:val="en-IE" w:eastAsia="en-IE"/>
    </w:rPr>
  </w:style>
  <w:style w:type="character" w:customStyle="1" w:styleId="SubtitleChar1">
    <w:name w:val="Subtitle Char1"/>
    <w:locked/>
    <w:rsid w:val="00A47DA9"/>
    <w:rPr>
      <w:rFonts w:ascii="Arial" w:eastAsia="Calibri" w:hAnsi="Arial"/>
      <w:sz w:val="24"/>
      <w:szCs w:val="24"/>
      <w:lang w:val="x-none" w:eastAsia="en-GB"/>
    </w:rPr>
  </w:style>
  <w:style w:type="paragraph" w:customStyle="1" w:styleId="Level1">
    <w:name w:val="Level 1"/>
    <w:basedOn w:val="Normal"/>
    <w:uiPriority w:val="99"/>
    <w:rsid w:val="00A47DA9"/>
    <w:pPr>
      <w:autoSpaceDE w:val="0"/>
      <w:autoSpaceDN w:val="0"/>
      <w:ind w:left="720" w:hanging="360"/>
    </w:pPr>
    <w:rPr>
      <w:rFonts w:eastAsia="Calibri"/>
      <w:sz w:val="24"/>
      <w:szCs w:val="24"/>
      <w:lang w:eastAsia="en-IE"/>
    </w:rPr>
  </w:style>
  <w:style w:type="paragraph" w:styleId="List">
    <w:name w:val="List"/>
    <w:basedOn w:val="Normal"/>
    <w:rsid w:val="00A47DA9"/>
    <w:pPr>
      <w:ind w:left="360" w:hanging="360"/>
    </w:pPr>
    <w:rPr>
      <w:sz w:val="24"/>
      <w:lang w:val="en-US" w:eastAsia="en-US"/>
    </w:rPr>
  </w:style>
  <w:style w:type="table" w:customStyle="1" w:styleId="TableGrid">
    <w:name w:val="TableGrid"/>
    <w:rsid w:val="00E94587"/>
    <w:rPr>
      <w:rFonts w:eastAsia="Times New Roman"/>
      <w:sz w:val="22"/>
      <w:szCs w:val="22"/>
      <w:lang w:val="en-IE" w:eastAsia="en-IE"/>
    </w:rPr>
    <w:tblPr>
      <w:tblCellMar>
        <w:top w:w="0" w:type="dxa"/>
        <w:left w:w="0" w:type="dxa"/>
        <w:bottom w:w="0" w:type="dxa"/>
        <w:right w:w="0" w:type="dxa"/>
      </w:tblCellMar>
    </w:tblPr>
  </w:style>
  <w:style w:type="paragraph" w:customStyle="1" w:styleId="TableParagraph">
    <w:name w:val="Table Paragraph"/>
    <w:basedOn w:val="Normal"/>
    <w:uiPriority w:val="1"/>
    <w:qFormat/>
    <w:rsid w:val="00612A5C"/>
    <w:pPr>
      <w:widowControl w:val="0"/>
      <w:autoSpaceDE w:val="0"/>
      <w:autoSpaceDN w:val="0"/>
      <w:adjustRightInd w:val="0"/>
    </w:pPr>
    <w:rPr>
      <w:sz w:val="24"/>
      <w:szCs w:val="24"/>
      <w:lang w:eastAsia="en-IE"/>
    </w:rPr>
  </w:style>
  <w:style w:type="paragraph" w:styleId="Revision">
    <w:name w:val="Revision"/>
    <w:hidden/>
    <w:uiPriority w:val="99"/>
    <w:semiHidden/>
    <w:rsid w:val="00D15EC6"/>
    <w:rPr>
      <w:rFonts w:ascii="Times New Roman" w:eastAsia="Times New Roman" w:hAnsi="Times New Roman"/>
      <w:lang w:val="en-IE" w:eastAsia="en-GB"/>
    </w:rPr>
  </w:style>
  <w:style w:type="character" w:customStyle="1" w:styleId="A15">
    <w:name w:val="A15"/>
    <w:uiPriority w:val="99"/>
    <w:rsid w:val="005B3CA5"/>
    <w:rPr>
      <w:rFonts w:cs="Lato"/>
      <w:color w:val="000000"/>
      <w:sz w:val="17"/>
      <w:szCs w:val="17"/>
    </w:rPr>
  </w:style>
  <w:style w:type="character" w:customStyle="1" w:styleId="NoSpacingChar">
    <w:name w:val="No Spacing Char"/>
    <w:link w:val="NoSpacing"/>
    <w:uiPriority w:val="1"/>
    <w:locked/>
    <w:rsid w:val="00C1365B"/>
    <w:rPr>
      <w:rFonts w:eastAsia="Times New Roman"/>
      <w:sz w:val="22"/>
      <w:szCs w:val="22"/>
    </w:rPr>
  </w:style>
  <w:style w:type="character" w:styleId="Strong">
    <w:name w:val="Strong"/>
    <w:uiPriority w:val="22"/>
    <w:qFormat/>
    <w:rsid w:val="00D10041"/>
    <w:rPr>
      <w:b/>
      <w:bCs/>
    </w:rPr>
  </w:style>
  <w:style w:type="character" w:styleId="CommentReference">
    <w:name w:val="annotation reference"/>
    <w:uiPriority w:val="99"/>
    <w:semiHidden/>
    <w:unhideWhenUsed/>
    <w:rsid w:val="0096458F"/>
    <w:rPr>
      <w:sz w:val="16"/>
      <w:szCs w:val="16"/>
    </w:rPr>
  </w:style>
  <w:style w:type="paragraph" w:styleId="CommentText">
    <w:name w:val="annotation text"/>
    <w:basedOn w:val="Normal"/>
    <w:link w:val="CommentTextChar"/>
    <w:uiPriority w:val="99"/>
    <w:unhideWhenUsed/>
    <w:rsid w:val="0096458F"/>
  </w:style>
  <w:style w:type="character" w:customStyle="1" w:styleId="CommentTextChar">
    <w:name w:val="Comment Text Char"/>
    <w:link w:val="CommentText"/>
    <w:uiPriority w:val="99"/>
    <w:rsid w:val="0096458F"/>
    <w:rPr>
      <w:rFonts w:ascii="Times New Roman" w:eastAsia="Times New Roman" w:hAnsi="Times New Roman"/>
      <w:lang w:eastAsia="en-GB"/>
    </w:rPr>
  </w:style>
  <w:style w:type="paragraph" w:styleId="CommentSubject">
    <w:name w:val="annotation subject"/>
    <w:basedOn w:val="CommentText"/>
    <w:next w:val="CommentText"/>
    <w:link w:val="CommentSubjectChar"/>
    <w:uiPriority w:val="99"/>
    <w:semiHidden/>
    <w:unhideWhenUsed/>
    <w:rsid w:val="0096458F"/>
    <w:rPr>
      <w:b/>
      <w:bCs/>
    </w:rPr>
  </w:style>
  <w:style w:type="character" w:customStyle="1" w:styleId="CommentSubjectChar">
    <w:name w:val="Comment Subject Char"/>
    <w:link w:val="CommentSubject"/>
    <w:uiPriority w:val="99"/>
    <w:semiHidden/>
    <w:rsid w:val="0096458F"/>
    <w:rPr>
      <w:rFonts w:ascii="Times New Roman" w:eastAsia="Times New Roman" w:hAnsi="Times New Roman"/>
      <w:b/>
      <w:bCs/>
      <w:lang w:eastAsia="en-GB"/>
    </w:rPr>
  </w:style>
  <w:style w:type="character" w:customStyle="1" w:styleId="UnresolvedMention1">
    <w:name w:val="Unresolved Mention1"/>
    <w:uiPriority w:val="99"/>
    <w:semiHidden/>
    <w:unhideWhenUsed/>
    <w:rsid w:val="00374D2E"/>
    <w:rPr>
      <w:color w:val="605E5C"/>
      <w:shd w:val="clear" w:color="auto" w:fill="E1DFDD"/>
    </w:rPr>
  </w:style>
  <w:style w:type="paragraph" w:styleId="FootnoteText">
    <w:name w:val="footnote text"/>
    <w:basedOn w:val="Normal"/>
    <w:link w:val="FootnoteTextChar"/>
    <w:uiPriority w:val="99"/>
    <w:semiHidden/>
    <w:unhideWhenUsed/>
    <w:rsid w:val="00E81AB9"/>
  </w:style>
  <w:style w:type="character" w:customStyle="1" w:styleId="FootnoteTextChar">
    <w:name w:val="Footnote Text Char"/>
    <w:basedOn w:val="DefaultParagraphFont"/>
    <w:link w:val="FootnoteText"/>
    <w:uiPriority w:val="99"/>
    <w:semiHidden/>
    <w:rsid w:val="00E81AB9"/>
    <w:rPr>
      <w:rFonts w:ascii="Times New Roman" w:eastAsia="Times New Roman" w:hAnsi="Times New Roman"/>
      <w:lang w:val="en-IE" w:eastAsia="en-GB"/>
    </w:rPr>
  </w:style>
  <w:style w:type="character" w:styleId="FootnoteReference">
    <w:name w:val="footnote reference"/>
    <w:basedOn w:val="DefaultParagraphFont"/>
    <w:uiPriority w:val="99"/>
    <w:semiHidden/>
    <w:unhideWhenUsed/>
    <w:rsid w:val="00E81AB9"/>
    <w:rPr>
      <w:vertAlign w:val="superscript"/>
    </w:rPr>
  </w:style>
  <w:style w:type="character" w:customStyle="1" w:styleId="UnresolvedMention2">
    <w:name w:val="Unresolved Mention2"/>
    <w:basedOn w:val="DefaultParagraphFont"/>
    <w:uiPriority w:val="99"/>
    <w:semiHidden/>
    <w:unhideWhenUsed/>
    <w:rsid w:val="003A3A3D"/>
    <w:rPr>
      <w:color w:val="605E5C"/>
      <w:shd w:val="clear" w:color="auto" w:fill="E1DFDD"/>
    </w:rPr>
  </w:style>
  <w:style w:type="paragraph" w:styleId="EndnoteText">
    <w:name w:val="endnote text"/>
    <w:basedOn w:val="Normal"/>
    <w:link w:val="EndnoteTextChar"/>
    <w:uiPriority w:val="99"/>
    <w:semiHidden/>
    <w:unhideWhenUsed/>
    <w:rsid w:val="00B910D4"/>
  </w:style>
  <w:style w:type="character" w:customStyle="1" w:styleId="EndnoteTextChar">
    <w:name w:val="Endnote Text Char"/>
    <w:basedOn w:val="DefaultParagraphFont"/>
    <w:link w:val="EndnoteText"/>
    <w:uiPriority w:val="99"/>
    <w:semiHidden/>
    <w:rsid w:val="00B910D4"/>
    <w:rPr>
      <w:rFonts w:ascii="Times New Roman" w:eastAsia="Times New Roman" w:hAnsi="Times New Roman"/>
      <w:lang w:val="en-IE" w:eastAsia="en-GB"/>
    </w:rPr>
  </w:style>
  <w:style w:type="character" w:styleId="EndnoteReference">
    <w:name w:val="endnote reference"/>
    <w:basedOn w:val="DefaultParagraphFont"/>
    <w:uiPriority w:val="99"/>
    <w:semiHidden/>
    <w:unhideWhenUsed/>
    <w:rsid w:val="00B910D4"/>
    <w:rPr>
      <w:vertAlign w:val="superscript"/>
    </w:rPr>
  </w:style>
  <w:style w:type="paragraph" w:styleId="TOCHeading">
    <w:name w:val="TOC Heading"/>
    <w:basedOn w:val="Heading1"/>
    <w:next w:val="Normal"/>
    <w:uiPriority w:val="39"/>
    <w:unhideWhenUsed/>
    <w:qFormat/>
    <w:rsid w:val="00F8099F"/>
    <w:pPr>
      <w:keepLines/>
      <w:spacing w:after="0" w:line="259" w:lineRule="auto"/>
      <w:outlineLvl w:val="9"/>
    </w:pPr>
    <w:rPr>
      <w:rFonts w:asciiTheme="majorHAnsi" w:eastAsiaTheme="majorEastAsia" w:hAnsiTheme="majorHAnsi" w:cstheme="majorBidi"/>
      <w:b w:val="0"/>
      <w:bCs w:val="0"/>
      <w:color w:val="2E74B5" w:themeColor="accent1" w:themeShade="BF"/>
      <w:kern w:val="0"/>
      <w:lang w:val="en-US" w:eastAsia="en-US"/>
    </w:rPr>
  </w:style>
  <w:style w:type="paragraph" w:styleId="TOC1">
    <w:name w:val="toc 1"/>
    <w:basedOn w:val="Normal"/>
    <w:next w:val="Normal"/>
    <w:autoRedefine/>
    <w:uiPriority w:val="39"/>
    <w:unhideWhenUsed/>
    <w:qFormat/>
    <w:rsid w:val="00022613"/>
    <w:pPr>
      <w:tabs>
        <w:tab w:val="left" w:pos="720"/>
        <w:tab w:val="right" w:leader="dot" w:pos="9628"/>
      </w:tabs>
      <w:spacing w:after="100"/>
    </w:pPr>
  </w:style>
  <w:style w:type="paragraph" w:styleId="TOC2">
    <w:name w:val="toc 2"/>
    <w:basedOn w:val="Normal"/>
    <w:next w:val="Normal"/>
    <w:autoRedefine/>
    <w:uiPriority w:val="39"/>
    <w:unhideWhenUsed/>
    <w:rsid w:val="00022613"/>
    <w:pPr>
      <w:spacing w:after="100"/>
      <w:ind w:left="720"/>
    </w:pPr>
  </w:style>
  <w:style w:type="paragraph" w:styleId="TOC3">
    <w:name w:val="toc 3"/>
    <w:basedOn w:val="Normal"/>
    <w:next w:val="Normal"/>
    <w:autoRedefine/>
    <w:uiPriority w:val="39"/>
    <w:unhideWhenUsed/>
    <w:rsid w:val="00022613"/>
    <w:pPr>
      <w:tabs>
        <w:tab w:val="left" w:pos="1680"/>
        <w:tab w:val="right" w:leader="dot" w:pos="9628"/>
      </w:tabs>
      <w:spacing w:after="100"/>
      <w:ind w:left="1440"/>
    </w:pPr>
  </w:style>
  <w:style w:type="paragraph" w:styleId="TOC4">
    <w:name w:val="toc 4"/>
    <w:basedOn w:val="Normal"/>
    <w:next w:val="Normal"/>
    <w:autoRedefine/>
    <w:uiPriority w:val="39"/>
    <w:semiHidden/>
    <w:unhideWhenUsed/>
    <w:rsid w:val="00022613"/>
    <w:pPr>
      <w:spacing w:after="100"/>
      <w:ind w:left="720"/>
    </w:pPr>
  </w:style>
  <w:style w:type="character" w:styleId="PlaceholderText">
    <w:name w:val="Placeholder Text"/>
    <w:basedOn w:val="DefaultParagraphFont"/>
    <w:uiPriority w:val="99"/>
    <w:semiHidden/>
    <w:rsid w:val="00D15736"/>
    <w:rPr>
      <w:color w:val="666666"/>
    </w:rPr>
  </w:style>
  <w:style w:type="character" w:customStyle="1" w:styleId="UnresolvedMention3">
    <w:name w:val="Unresolved Mention3"/>
    <w:basedOn w:val="DefaultParagraphFont"/>
    <w:uiPriority w:val="99"/>
    <w:semiHidden/>
    <w:unhideWhenUsed/>
    <w:rsid w:val="008A6FA3"/>
    <w:rPr>
      <w:color w:val="605E5C"/>
      <w:shd w:val="clear" w:color="auto" w:fill="E1DFDD"/>
    </w:rPr>
  </w:style>
  <w:style w:type="paragraph" w:customStyle="1" w:styleId="CoverTitle">
    <w:name w:val="Cover Title"/>
    <w:basedOn w:val="Normal"/>
    <w:link w:val="CoverTitleChar"/>
    <w:qFormat/>
    <w:rsid w:val="000829C0"/>
    <w:pPr>
      <w:suppressAutoHyphens/>
      <w:contextualSpacing/>
    </w:pPr>
    <w:rPr>
      <w:rFonts w:eastAsia="Calibri" w:cs="Arial"/>
      <w:b/>
      <w:color w:val="004D44"/>
      <w:sz w:val="60"/>
      <w:szCs w:val="60"/>
      <w:lang w:val="en-GB" w:eastAsia="en-US"/>
    </w:rPr>
  </w:style>
  <w:style w:type="character" w:customStyle="1" w:styleId="CoverTitleChar">
    <w:name w:val="Cover Title Char"/>
    <w:link w:val="CoverTitle"/>
    <w:rsid w:val="000829C0"/>
    <w:rPr>
      <w:rFonts w:ascii="Arial" w:hAnsi="Arial" w:cs="Arial"/>
      <w:b/>
      <w:color w:val="004D44"/>
      <w:sz w:val="60"/>
      <w:szCs w:val="60"/>
      <w:lang w:val="en-GB" w:eastAsia="en-US"/>
    </w:rPr>
  </w:style>
  <w:style w:type="paragraph" w:customStyle="1" w:styleId="Foreword">
    <w:name w:val="Foreword"/>
    <w:basedOn w:val="Heading1"/>
    <w:link w:val="ForewordChar"/>
    <w:autoRedefine/>
    <w:qFormat/>
    <w:rsid w:val="003F41FB"/>
    <w:pPr>
      <w:pBdr>
        <w:top w:val="nil"/>
        <w:left w:val="nil"/>
        <w:bottom w:val="nil"/>
        <w:right w:val="nil"/>
        <w:between w:val="nil"/>
        <w:bar w:val="nil"/>
      </w:pBdr>
      <w:spacing w:before="0" w:after="120" w:line="360" w:lineRule="auto"/>
      <w:contextualSpacing/>
    </w:pPr>
    <w:rPr>
      <w:rFonts w:eastAsia="Cambria"/>
      <w:noProof/>
      <w:sz w:val="36"/>
      <w:u w:color="000000"/>
      <w:bdr w:val="nil"/>
      <w:lang w:val="en-IE" w:eastAsia="en-IE"/>
    </w:rPr>
  </w:style>
  <w:style w:type="character" w:customStyle="1" w:styleId="ForewordChar">
    <w:name w:val="Foreword Char"/>
    <w:link w:val="Foreword"/>
    <w:rsid w:val="003F41FB"/>
    <w:rPr>
      <w:rFonts w:ascii="Arial" w:eastAsia="Cambria" w:hAnsi="Arial" w:cs="Arial"/>
      <w:b/>
      <w:bCs/>
      <w:noProof/>
      <w:color w:val="004D44"/>
      <w:kern w:val="32"/>
      <w:sz w:val="36"/>
      <w:szCs w:val="32"/>
      <w:u w:color="000000"/>
      <w:bdr w:val="nil"/>
      <w:lang w:val="en-IE" w:eastAsia="en-IE"/>
    </w:rPr>
  </w:style>
  <w:style w:type="character" w:customStyle="1" w:styleId="UnresolvedMention4">
    <w:name w:val="Unresolved Mention4"/>
    <w:basedOn w:val="DefaultParagraphFont"/>
    <w:uiPriority w:val="99"/>
    <w:semiHidden/>
    <w:unhideWhenUsed/>
    <w:rsid w:val="005E121C"/>
    <w:rPr>
      <w:color w:val="605E5C"/>
      <w:shd w:val="clear" w:color="auto" w:fill="E1DFDD"/>
    </w:rPr>
  </w:style>
  <w:style w:type="character" w:customStyle="1" w:styleId="UnresolvedMention5">
    <w:name w:val="Unresolved Mention5"/>
    <w:basedOn w:val="DefaultParagraphFont"/>
    <w:uiPriority w:val="99"/>
    <w:semiHidden/>
    <w:unhideWhenUsed/>
    <w:rsid w:val="00FB46F5"/>
    <w:rPr>
      <w:color w:val="605E5C"/>
      <w:shd w:val="clear" w:color="auto" w:fill="E1DFDD"/>
    </w:rPr>
  </w:style>
  <w:style w:type="character" w:styleId="UnresolvedMention">
    <w:name w:val="Unresolved Mention"/>
    <w:basedOn w:val="DefaultParagraphFont"/>
    <w:uiPriority w:val="99"/>
    <w:semiHidden/>
    <w:unhideWhenUsed/>
    <w:rsid w:val="007A37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419554">
      <w:bodyDiv w:val="1"/>
      <w:marLeft w:val="0"/>
      <w:marRight w:val="0"/>
      <w:marTop w:val="0"/>
      <w:marBottom w:val="0"/>
      <w:divBdr>
        <w:top w:val="none" w:sz="0" w:space="0" w:color="auto"/>
        <w:left w:val="none" w:sz="0" w:space="0" w:color="auto"/>
        <w:bottom w:val="none" w:sz="0" w:space="0" w:color="auto"/>
        <w:right w:val="none" w:sz="0" w:space="0" w:color="auto"/>
      </w:divBdr>
    </w:div>
    <w:div w:id="417137192">
      <w:bodyDiv w:val="1"/>
      <w:marLeft w:val="0"/>
      <w:marRight w:val="0"/>
      <w:marTop w:val="0"/>
      <w:marBottom w:val="0"/>
      <w:divBdr>
        <w:top w:val="none" w:sz="0" w:space="0" w:color="auto"/>
        <w:left w:val="none" w:sz="0" w:space="0" w:color="auto"/>
        <w:bottom w:val="none" w:sz="0" w:space="0" w:color="auto"/>
        <w:right w:val="none" w:sz="0" w:space="0" w:color="auto"/>
      </w:divBdr>
    </w:div>
    <w:div w:id="454837985">
      <w:bodyDiv w:val="1"/>
      <w:marLeft w:val="0"/>
      <w:marRight w:val="0"/>
      <w:marTop w:val="0"/>
      <w:marBottom w:val="0"/>
      <w:divBdr>
        <w:top w:val="none" w:sz="0" w:space="0" w:color="auto"/>
        <w:left w:val="none" w:sz="0" w:space="0" w:color="auto"/>
        <w:bottom w:val="none" w:sz="0" w:space="0" w:color="auto"/>
        <w:right w:val="none" w:sz="0" w:space="0" w:color="auto"/>
      </w:divBdr>
    </w:div>
    <w:div w:id="521944987">
      <w:bodyDiv w:val="1"/>
      <w:marLeft w:val="0"/>
      <w:marRight w:val="0"/>
      <w:marTop w:val="0"/>
      <w:marBottom w:val="0"/>
      <w:divBdr>
        <w:top w:val="none" w:sz="0" w:space="0" w:color="auto"/>
        <w:left w:val="none" w:sz="0" w:space="0" w:color="auto"/>
        <w:bottom w:val="none" w:sz="0" w:space="0" w:color="auto"/>
        <w:right w:val="none" w:sz="0" w:space="0" w:color="auto"/>
      </w:divBdr>
    </w:div>
    <w:div w:id="583153002">
      <w:bodyDiv w:val="1"/>
      <w:marLeft w:val="0"/>
      <w:marRight w:val="0"/>
      <w:marTop w:val="0"/>
      <w:marBottom w:val="0"/>
      <w:divBdr>
        <w:top w:val="none" w:sz="0" w:space="0" w:color="auto"/>
        <w:left w:val="none" w:sz="0" w:space="0" w:color="auto"/>
        <w:bottom w:val="none" w:sz="0" w:space="0" w:color="auto"/>
        <w:right w:val="none" w:sz="0" w:space="0" w:color="auto"/>
      </w:divBdr>
    </w:div>
    <w:div w:id="588777937">
      <w:bodyDiv w:val="1"/>
      <w:marLeft w:val="0"/>
      <w:marRight w:val="0"/>
      <w:marTop w:val="0"/>
      <w:marBottom w:val="0"/>
      <w:divBdr>
        <w:top w:val="none" w:sz="0" w:space="0" w:color="auto"/>
        <w:left w:val="none" w:sz="0" w:space="0" w:color="auto"/>
        <w:bottom w:val="none" w:sz="0" w:space="0" w:color="auto"/>
        <w:right w:val="none" w:sz="0" w:space="0" w:color="auto"/>
      </w:divBdr>
    </w:div>
    <w:div w:id="653141991">
      <w:bodyDiv w:val="1"/>
      <w:marLeft w:val="0"/>
      <w:marRight w:val="0"/>
      <w:marTop w:val="0"/>
      <w:marBottom w:val="0"/>
      <w:divBdr>
        <w:top w:val="none" w:sz="0" w:space="0" w:color="auto"/>
        <w:left w:val="none" w:sz="0" w:space="0" w:color="auto"/>
        <w:bottom w:val="none" w:sz="0" w:space="0" w:color="auto"/>
        <w:right w:val="none" w:sz="0" w:space="0" w:color="auto"/>
      </w:divBdr>
    </w:div>
    <w:div w:id="896354248">
      <w:bodyDiv w:val="1"/>
      <w:marLeft w:val="0"/>
      <w:marRight w:val="0"/>
      <w:marTop w:val="0"/>
      <w:marBottom w:val="0"/>
      <w:divBdr>
        <w:top w:val="none" w:sz="0" w:space="0" w:color="auto"/>
        <w:left w:val="none" w:sz="0" w:space="0" w:color="auto"/>
        <w:bottom w:val="none" w:sz="0" w:space="0" w:color="auto"/>
        <w:right w:val="none" w:sz="0" w:space="0" w:color="auto"/>
      </w:divBdr>
    </w:div>
    <w:div w:id="979581374">
      <w:bodyDiv w:val="1"/>
      <w:marLeft w:val="0"/>
      <w:marRight w:val="0"/>
      <w:marTop w:val="0"/>
      <w:marBottom w:val="0"/>
      <w:divBdr>
        <w:top w:val="none" w:sz="0" w:space="0" w:color="auto"/>
        <w:left w:val="none" w:sz="0" w:space="0" w:color="auto"/>
        <w:bottom w:val="none" w:sz="0" w:space="0" w:color="auto"/>
        <w:right w:val="none" w:sz="0" w:space="0" w:color="auto"/>
      </w:divBdr>
    </w:div>
    <w:div w:id="1031492908">
      <w:bodyDiv w:val="1"/>
      <w:marLeft w:val="0"/>
      <w:marRight w:val="0"/>
      <w:marTop w:val="0"/>
      <w:marBottom w:val="0"/>
      <w:divBdr>
        <w:top w:val="none" w:sz="0" w:space="0" w:color="auto"/>
        <w:left w:val="none" w:sz="0" w:space="0" w:color="auto"/>
        <w:bottom w:val="none" w:sz="0" w:space="0" w:color="auto"/>
        <w:right w:val="none" w:sz="0" w:space="0" w:color="auto"/>
      </w:divBdr>
    </w:div>
    <w:div w:id="1185484456">
      <w:bodyDiv w:val="1"/>
      <w:marLeft w:val="0"/>
      <w:marRight w:val="0"/>
      <w:marTop w:val="0"/>
      <w:marBottom w:val="0"/>
      <w:divBdr>
        <w:top w:val="none" w:sz="0" w:space="0" w:color="auto"/>
        <w:left w:val="none" w:sz="0" w:space="0" w:color="auto"/>
        <w:bottom w:val="none" w:sz="0" w:space="0" w:color="auto"/>
        <w:right w:val="none" w:sz="0" w:space="0" w:color="auto"/>
      </w:divBdr>
    </w:div>
    <w:div w:id="1209993393">
      <w:bodyDiv w:val="1"/>
      <w:marLeft w:val="0"/>
      <w:marRight w:val="0"/>
      <w:marTop w:val="0"/>
      <w:marBottom w:val="0"/>
      <w:divBdr>
        <w:top w:val="none" w:sz="0" w:space="0" w:color="auto"/>
        <w:left w:val="none" w:sz="0" w:space="0" w:color="auto"/>
        <w:bottom w:val="none" w:sz="0" w:space="0" w:color="auto"/>
        <w:right w:val="none" w:sz="0" w:space="0" w:color="auto"/>
      </w:divBdr>
    </w:div>
    <w:div w:id="1350832583">
      <w:bodyDiv w:val="1"/>
      <w:marLeft w:val="0"/>
      <w:marRight w:val="0"/>
      <w:marTop w:val="0"/>
      <w:marBottom w:val="0"/>
      <w:divBdr>
        <w:top w:val="none" w:sz="0" w:space="0" w:color="auto"/>
        <w:left w:val="none" w:sz="0" w:space="0" w:color="auto"/>
        <w:bottom w:val="none" w:sz="0" w:space="0" w:color="auto"/>
        <w:right w:val="none" w:sz="0" w:space="0" w:color="auto"/>
      </w:divBdr>
    </w:div>
    <w:div w:id="1428767253">
      <w:bodyDiv w:val="1"/>
      <w:marLeft w:val="0"/>
      <w:marRight w:val="0"/>
      <w:marTop w:val="0"/>
      <w:marBottom w:val="0"/>
      <w:divBdr>
        <w:top w:val="none" w:sz="0" w:space="0" w:color="auto"/>
        <w:left w:val="none" w:sz="0" w:space="0" w:color="auto"/>
        <w:bottom w:val="none" w:sz="0" w:space="0" w:color="auto"/>
        <w:right w:val="none" w:sz="0" w:space="0" w:color="auto"/>
      </w:divBdr>
    </w:div>
    <w:div w:id="1459957877">
      <w:bodyDiv w:val="1"/>
      <w:marLeft w:val="0"/>
      <w:marRight w:val="0"/>
      <w:marTop w:val="0"/>
      <w:marBottom w:val="0"/>
      <w:divBdr>
        <w:top w:val="none" w:sz="0" w:space="0" w:color="auto"/>
        <w:left w:val="none" w:sz="0" w:space="0" w:color="auto"/>
        <w:bottom w:val="none" w:sz="0" w:space="0" w:color="auto"/>
        <w:right w:val="none" w:sz="0" w:space="0" w:color="auto"/>
      </w:divBdr>
    </w:div>
    <w:div w:id="1718700134">
      <w:bodyDiv w:val="1"/>
      <w:marLeft w:val="0"/>
      <w:marRight w:val="0"/>
      <w:marTop w:val="0"/>
      <w:marBottom w:val="0"/>
      <w:divBdr>
        <w:top w:val="none" w:sz="0" w:space="0" w:color="auto"/>
        <w:left w:val="none" w:sz="0" w:space="0" w:color="auto"/>
        <w:bottom w:val="none" w:sz="0" w:space="0" w:color="auto"/>
        <w:right w:val="none" w:sz="0" w:space="0" w:color="auto"/>
      </w:divBdr>
    </w:div>
    <w:div w:id="1740445476">
      <w:bodyDiv w:val="1"/>
      <w:marLeft w:val="0"/>
      <w:marRight w:val="0"/>
      <w:marTop w:val="0"/>
      <w:marBottom w:val="0"/>
      <w:divBdr>
        <w:top w:val="none" w:sz="0" w:space="0" w:color="auto"/>
        <w:left w:val="none" w:sz="0" w:space="0" w:color="auto"/>
        <w:bottom w:val="none" w:sz="0" w:space="0" w:color="auto"/>
        <w:right w:val="none" w:sz="0" w:space="0" w:color="auto"/>
      </w:divBdr>
    </w:div>
    <w:div w:id="1857690115">
      <w:bodyDiv w:val="1"/>
      <w:marLeft w:val="0"/>
      <w:marRight w:val="0"/>
      <w:marTop w:val="0"/>
      <w:marBottom w:val="0"/>
      <w:divBdr>
        <w:top w:val="none" w:sz="0" w:space="0" w:color="auto"/>
        <w:left w:val="none" w:sz="0" w:space="0" w:color="auto"/>
        <w:bottom w:val="none" w:sz="0" w:space="0" w:color="auto"/>
        <w:right w:val="none" w:sz="0" w:space="0" w:color="auto"/>
      </w:divBdr>
    </w:div>
    <w:div w:id="2022311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www.gov.ie/dfat" TargetMode="External"/><Relationship Id="rId26" Type="http://schemas.openxmlformats.org/officeDocument/2006/relationships/hyperlink" Target="https://www.cpsa.ie/en/collection/8c53f-code-of-practice/" TargetMode="External"/><Relationship Id="rId39" Type="http://schemas.openxmlformats.org/officeDocument/2006/relationships/hyperlink" Target="https://www.cpsa.ie/pdf/?file=https://assets.cpsa.ie/media/278318/6ab7b6e4-3edb-457b-b3c9-2627dd4282aa.pdf" TargetMode="External"/><Relationship Id="rId21" Type="http://schemas.openxmlformats.org/officeDocument/2006/relationships/hyperlink" Target="https://www.rezoomo.com/company/department-of-foreign-affairs/jobs/" TargetMode="External"/><Relationship Id="rId34" Type="http://schemas.openxmlformats.org/officeDocument/2006/relationships/hyperlink" Target="https://www.cseas.per.gov.ie/" TargetMode="External"/><Relationship Id="rId42" Type="http://schemas.openxmlformats.org/officeDocument/2006/relationships/header" Target="header2.xml"/><Relationship Id="rId47"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ov.ie/pdf/?file=https://assets.gov.ie/255872/e6feb71e-0199-4061-894e-6f8e80bafad1.pdf" TargetMode="External"/><Relationship Id="rId29" Type="http://schemas.openxmlformats.org/officeDocument/2006/relationships/hyperlink" Target="http://www.circulars.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cpsa.ie" TargetMode="External"/><Relationship Id="rId32" Type="http://schemas.openxmlformats.org/officeDocument/2006/relationships/hyperlink" Target="https://www.gov.ie/en/circular/36d10-management-of-sick-leave-in-the-civil-service/" TargetMode="External"/><Relationship Id="rId37" Type="http://schemas.openxmlformats.org/officeDocument/2006/relationships/hyperlink" Target="https://www.nsso.gov.ie/en/services/visual-display-unit-scheme/" TargetMode="External"/><Relationship Id="rId40" Type="http://schemas.openxmlformats.org/officeDocument/2006/relationships/hyperlink" Target="mailto:competitions@dfa.ie" TargetMode="External"/><Relationship Id="rId45"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gov.ie/pdf/?file=https://assets.gov.ie/135476/ab29dc92-f33f-47eb-bae8-2dec60454a1f.pdf" TargetMode="External"/><Relationship Id="rId23" Type="http://schemas.openxmlformats.org/officeDocument/2006/relationships/hyperlink" Target="https://www.cpsa.ie/pdf/?file=https://assets.cpsa.ie/media/278318/6ab7b6e4-3edb-457b-b3c9-2627dd4282aa.pdf" TargetMode="External"/><Relationship Id="rId28" Type="http://schemas.openxmlformats.org/officeDocument/2006/relationships/hyperlink" Target="mailto:competitions@dfa.ie" TargetMode="External"/><Relationship Id="rId36" Type="http://schemas.openxmlformats.org/officeDocument/2006/relationships/hyperlink" Target="https://www.nsso.gov.ie/en/services/cycle-to-work-scheme/" TargetMode="External"/><Relationship Id="rId10" Type="http://schemas.openxmlformats.org/officeDocument/2006/relationships/footnotes" Target="footnotes.xml"/><Relationship Id="rId19" Type="http://schemas.openxmlformats.org/officeDocument/2006/relationships/hyperlink" Target="https://view.officeapps.live.com/op/view.aspx?src=https%3A%2F%2Fassets.per.gov.ie%2Fdocuments%2FHealth_and_Character_and_Certain_Restrictions_to_Eligibility_2025_002.docx&amp;wdOrigin=BROWSELINK" TargetMode="External"/><Relationship Id="rId31" Type="http://schemas.openxmlformats.org/officeDocument/2006/relationships/hyperlink" Target="https://www.nsso.gov.ie/en/services/special-leave/"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mailto:competitions@dfa.ie" TargetMode="External"/><Relationship Id="rId27" Type="http://schemas.openxmlformats.org/officeDocument/2006/relationships/image" Target="media/image4.jpeg"/><Relationship Id="rId30" Type="http://schemas.openxmlformats.org/officeDocument/2006/relationships/hyperlink" Target="https://www.gov.ie/en/publication/da010-blended-working-policy-framework-for-civil-service-organisations/" TargetMode="External"/><Relationship Id="rId35" Type="http://schemas.openxmlformats.org/officeDocument/2006/relationships/hyperlink" Target="https://www.nsso.gov.ie/en/schemes-and-mobility/"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assets.gov.ie/static/documents/DFAT_Statement_of_Strategy_2025-2028_FINAL.pdf" TargetMode="External"/><Relationship Id="rId25" Type="http://schemas.openxmlformats.org/officeDocument/2006/relationships/hyperlink" Target="https://sipo.ie/en/publication/4b944-code-of-conduct-for-civil-servants/" TargetMode="External"/><Relationship Id="rId33" Type="http://schemas.openxmlformats.org/officeDocument/2006/relationships/hyperlink" Target="https://assets.gov.ie/static/documents/circular-142022-revision-of-working-hours-in-the-civil-service-cb25e23c-5659-44c0-b619.pdf" TargetMode="External"/><Relationship Id="rId38" Type="http://schemas.openxmlformats.org/officeDocument/2006/relationships/hyperlink" Target="https://www.nsso.gov.ie/en/services/travel-pass-scheme/" TargetMode="External"/><Relationship Id="rId46" Type="http://schemas.openxmlformats.org/officeDocument/2006/relationships/fontTable" Target="fontTable.xml"/><Relationship Id="rId20" Type="http://schemas.openxmlformats.org/officeDocument/2006/relationships/hyperlink" Target="http://www.publicjobs.ie/restapi/documents/CriteriaregardingPublicServiceRedundancy.pdf" TargetMode="External"/><Relationship Id="rId41"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1A4E69ACF2E4A1CB6185A83787D26F7"/>
        <w:category>
          <w:name w:val="General"/>
          <w:gallery w:val="placeholder"/>
        </w:category>
        <w:types>
          <w:type w:val="bbPlcHdr"/>
        </w:types>
        <w:behaviors>
          <w:behavior w:val="content"/>
        </w:behaviors>
        <w:guid w:val="{CD423D36-B872-4281-939E-E6576AFB5469}"/>
      </w:docPartPr>
      <w:docPartBody>
        <w:p w:rsidR="00085741" w:rsidRDefault="0029391B" w:rsidP="0029391B">
          <w:pPr>
            <w:pStyle w:val="F1A4E69ACF2E4A1CB6185A83787D26F73"/>
          </w:pPr>
          <w:r w:rsidRPr="00A30E26">
            <w:rPr>
              <w:rStyle w:val="PlaceholderText"/>
              <w:rFonts w:eastAsia="Calibr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32F"/>
    <w:rsid w:val="00007451"/>
    <w:rsid w:val="0002202B"/>
    <w:rsid w:val="00085741"/>
    <w:rsid w:val="0009633C"/>
    <w:rsid w:val="000C16F8"/>
    <w:rsid w:val="000F4D5B"/>
    <w:rsid w:val="001B5646"/>
    <w:rsid w:val="00220891"/>
    <w:rsid w:val="00247A01"/>
    <w:rsid w:val="002514E6"/>
    <w:rsid w:val="0029391B"/>
    <w:rsid w:val="00297880"/>
    <w:rsid w:val="002C7FE1"/>
    <w:rsid w:val="003B0147"/>
    <w:rsid w:val="00406911"/>
    <w:rsid w:val="00414039"/>
    <w:rsid w:val="004216FC"/>
    <w:rsid w:val="00430466"/>
    <w:rsid w:val="004366E8"/>
    <w:rsid w:val="004555BF"/>
    <w:rsid w:val="004571CB"/>
    <w:rsid w:val="004A30DA"/>
    <w:rsid w:val="004C06B5"/>
    <w:rsid w:val="004D0611"/>
    <w:rsid w:val="005A2FF8"/>
    <w:rsid w:val="00615EC4"/>
    <w:rsid w:val="00626D4A"/>
    <w:rsid w:val="00664A1C"/>
    <w:rsid w:val="00677752"/>
    <w:rsid w:val="006A767E"/>
    <w:rsid w:val="00724762"/>
    <w:rsid w:val="007A0F70"/>
    <w:rsid w:val="007A4A7A"/>
    <w:rsid w:val="007B6F06"/>
    <w:rsid w:val="007C69E4"/>
    <w:rsid w:val="007D37D2"/>
    <w:rsid w:val="007E48AC"/>
    <w:rsid w:val="007E6C8B"/>
    <w:rsid w:val="00814C39"/>
    <w:rsid w:val="008168C4"/>
    <w:rsid w:val="00865B17"/>
    <w:rsid w:val="009D284A"/>
    <w:rsid w:val="00AC7068"/>
    <w:rsid w:val="00B1007B"/>
    <w:rsid w:val="00B8387F"/>
    <w:rsid w:val="00BC50BA"/>
    <w:rsid w:val="00C33058"/>
    <w:rsid w:val="00C868E7"/>
    <w:rsid w:val="00C869E7"/>
    <w:rsid w:val="00CA567C"/>
    <w:rsid w:val="00CB1A12"/>
    <w:rsid w:val="00CC232F"/>
    <w:rsid w:val="00CD062E"/>
    <w:rsid w:val="00CE32B5"/>
    <w:rsid w:val="00CE5C35"/>
    <w:rsid w:val="00D06CAF"/>
    <w:rsid w:val="00D178D3"/>
    <w:rsid w:val="00D468B2"/>
    <w:rsid w:val="00D6130A"/>
    <w:rsid w:val="00E41AB9"/>
    <w:rsid w:val="00F07937"/>
    <w:rsid w:val="00F1330B"/>
    <w:rsid w:val="00F235D5"/>
    <w:rsid w:val="00F51821"/>
    <w:rsid w:val="00FC2F7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IE" w:eastAsia="en-I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7A01"/>
    <w:rPr>
      <w:color w:val="666666"/>
    </w:rPr>
  </w:style>
  <w:style w:type="paragraph" w:customStyle="1" w:styleId="F1A4E69ACF2E4A1CB6185A83787D26F73">
    <w:name w:val="F1A4E69ACF2E4A1CB6185A83787D26F73"/>
    <w:rsid w:val="0029391B"/>
    <w:pPr>
      <w:spacing w:after="0" w:line="240" w:lineRule="auto"/>
    </w:pPr>
    <w:rPr>
      <w:rFonts w:ascii="Calibri" w:eastAsia="Times New Roman" w:hAnsi="Calibri" w:cs="Times New Roman"/>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eDocs_FileStatus xmlns="51e14d62-a40b-4cba-85cb-913ce6d69e7c">Live</eDocs_FileStatus>
    <TaxCatchAll xmlns="51e14d62-a40b-4cba-85cb-913ce6d69e7c">
      <Value>88</Value>
      <Value>3</Value>
      <Value>1</Value>
      <Value>4</Value>
    </TaxCatchAll>
    <eDocs_eFileName xmlns="51e14d62-a40b-4cba-85cb-913ce6d69e7c">DFA388-001-2026</eDocs_eFileName>
    <mbbd3fafa5ab4e5eb8a6a5e099cef439 xmlns="51e14d62-a40b-4cba-85cb-913ce6d69e7c">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48e59aef-4941-49be-a09f-d6143239bb71</TermId>
        </TermInfo>
      </Terms>
    </mbbd3fafa5ab4e5eb8a6a5e099cef439>
    <h1f8bb4843d6459a8b809123185593c7 xmlns="51e14d62-a40b-4cba-85cb-913ce6d69e7c">
      <Terms xmlns="http://schemas.microsoft.com/office/infopath/2007/PartnerControls">
        <TermInfo xmlns="http://schemas.microsoft.com/office/infopath/2007/PartnerControls">
          <TermName xmlns="http://schemas.microsoft.com/office/infopath/2007/PartnerControls">388</TermName>
          <TermId xmlns="http://schemas.microsoft.com/office/infopath/2007/PartnerControls">f1a89c1b-7921-4e42-b636-7dac6ad48bf2</TermId>
        </TermInfo>
      </Terms>
    </h1f8bb4843d6459a8b809123185593c7>
    <_vti_ItemDeclaredRecord xmlns="51e14d62-a40b-4cba-85cb-913ce6d69e7c" xsi:nil="true"/>
    <m02c691f3efa402dab5cbaa8c240a9e7 xmlns="51e14d62-a40b-4cba-85cb-913ce6d69e7c">
      <Terms xmlns="http://schemas.microsoft.com/office/infopath/2007/PartnerControls">
        <TermInfo xmlns="http://schemas.microsoft.com/office/infopath/2007/PartnerControls">
          <TermName xmlns="http://schemas.microsoft.com/office/infopath/2007/PartnerControls">Competitions</TermName>
          <TermId xmlns="http://schemas.microsoft.com/office/infopath/2007/PartnerControls">334f346d-15ce-4680-898b-8271c49fbe94</TermId>
        </TermInfo>
      </Terms>
    </m02c691f3efa402dab5cbaa8c240a9e7>
    <nb1b8a72855341e18dd75ce464e281f2 xmlns="51e14d62-a40b-4cba-85cb-913ce6d69e7c">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d19c08c9-27a6-499e-a298-6b4d62aa0f35</TermId>
        </TermInfo>
      </Terms>
    </nb1b8a72855341e18dd75ce464e281f2>
    <fbaa881fc4ae443f9fdafbdd527793df xmlns="51e14d62-a40b-4cba-85cb-913ce6d69e7c">
      <Terms xmlns="http://schemas.microsoft.com/office/infopath/2007/PartnerControls"/>
    </fbaa881fc4ae443f9fdafbdd527793d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D7F485EADA53C446824EB3EC89C597ED" ma:contentTypeVersion="271" ma:contentTypeDescription="" ma:contentTypeScope="" ma:versionID="66379e0c20b7e8fb3d9e826ec22eb637">
  <xsd:schema xmlns:xsd="http://www.w3.org/2001/XMLSchema" xmlns:xs="http://www.w3.org/2001/XMLSchema" xmlns:p="http://schemas.microsoft.com/office/2006/metadata/properties" xmlns:ns2="51e14d62-a40b-4cba-85cb-913ce6d69e7c" targetNamespace="http://schemas.microsoft.com/office/2006/metadata/properties" ma:root="true" ma:fieldsID="449529d0bc725033e1717e1475dd9061" ns2:_="">
    <xsd:import namespace="51e14d62-a40b-4cba-85cb-913ce6d69e7c"/>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e14d62-a40b-4cba-85cb-913ce6d69e7c"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4ed7c6a8-15ec-4b5b-bd46-8ad5740d8a75}" ma:internalName="TaxCatchAll" ma:showField="CatchAllData" ma:web="51e14d62-a40b-4cba-85cb-913ce6d69e7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ed7c6a8-15ec-4b5b-bd46-8ad5740d8a75}" ma:internalName="TaxCatchAllLabel" ma:readOnly="true" ma:showField="CatchAllDataLabel" ma:web="51e14d62-a40b-4cba-85cb-913ce6d69e7c">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388|f1a89c1b-7921-4e42-b636-7dac6ad48bf2" ma:fieldId="{11f8bb48-43d6-459a-8b80-9123185593c7}" ma:sspId="0e3abafe-1b34-4c1b-bf65-10a7feaae33e" ma:termSetId="90efb4c6-9db8-4ab8-b5d0-a64d06b76fd3"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0e3abafe-1b34-4c1b-bf65-10a7feaae33e" ma:termSetId="6e832c83-050b-48dc-ad1c-9a00fb71e296"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0e3abafe-1b34-4c1b-bf65-10a7feaae33e" ma:termSetId="3bfd233e-e4b5-4528-8241-afa9e55df15b"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48e59aef-4941-49be-a09f-d6143239bb71" ma:fieldId="{6bbd3faf-a5ab-4e5e-b8a6-a5e099cef439}" ma:sspId="0e3abafe-1b34-4c1b-bf65-10a7feaae33e" ma:termSetId="cfde435d-7c98-4272-8b5d-5c47f89107d2"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0e3abafe-1b34-4c1b-bf65-10a7feaae33e"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B3673251-B168-4912-98FB-9A0A0279DE0C}">
  <ds:schemaRefs>
    <ds:schemaRef ds:uri="http://schemas.openxmlformats.org/officeDocument/2006/bibliography"/>
  </ds:schemaRefs>
</ds:datastoreItem>
</file>

<file path=customXml/itemProps2.xml><?xml version="1.0" encoding="utf-8"?>
<ds:datastoreItem xmlns:ds="http://schemas.openxmlformats.org/officeDocument/2006/customXml" ds:itemID="{A54A77B2-4E5B-4C01-ABFD-C22A494077E7}">
  <ds:schemaRefs>
    <ds:schemaRef ds:uri="http://purl.org/dc/elements/1.1/"/>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51e14d62-a40b-4cba-85cb-913ce6d69e7c"/>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8CE864FE-E27E-4A78-9665-3D9D346BA5C3}">
  <ds:schemaRefs>
    <ds:schemaRef ds:uri="http://schemas.microsoft.com/sharepoint/v3/contenttype/forms"/>
  </ds:schemaRefs>
</ds:datastoreItem>
</file>

<file path=customXml/itemProps4.xml><?xml version="1.0" encoding="utf-8"?>
<ds:datastoreItem xmlns:ds="http://schemas.openxmlformats.org/officeDocument/2006/customXml" ds:itemID="{BD096099-6B94-4362-AC58-E64B693754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e14d62-a40b-4cba-85cb-913ce6d69e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48D433B-CF38-4461-8F62-48A86EA2FA80}">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15</Pages>
  <Words>5371</Words>
  <Characters>30616</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Marta.Alvarez@per.gov.ie</dc:creator>
  <cp:keywords/>
  <dc:description/>
  <cp:lastModifiedBy>Flynn Robert J HQ-HR</cp:lastModifiedBy>
  <cp:revision>4</cp:revision>
  <cp:lastPrinted>2020-02-19T15:18:00Z</cp:lastPrinted>
  <dcterms:created xsi:type="dcterms:W3CDTF">2026-09-23T14:43:00Z</dcterms:created>
  <dcterms:modified xsi:type="dcterms:W3CDTF">2026-09-24T10:04:00Z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0x0101000BC94875665D404BB1351B53C41FD2C000D7F485EADA53C446824EB3EC89C597ED</vt:lpwstr>
  </property>
  <property fmtid="{D5CDD505-2E9C-101B-9397-08002B2CF9AE}" pid="3" name="eDocs_YearTaxHTField0">
    <vt:lpwstr>2021|1c6ddb31-eb69-428a-9739-5433e152c35c</vt:lpwstr>
  </property>
  <property fmtid="{D5CDD505-2E9C-101B-9397-08002B2CF9AE}" pid="4" name="eDocs_FileStatus">
    <vt:lpwstr>Live</vt:lpwstr>
  </property>
  <property fmtid="{D5CDD505-2E9C-101B-9397-08002B2CF9AE}" pid="5" name="eDocs_SecurityLevel">
    <vt:lpwstr>Unclassified</vt:lpwstr>
  </property>
  <property fmtid="{D5CDD505-2E9C-101B-9397-08002B2CF9AE}" pid="6" name="IconOverlay">
    <vt:lpwstr/>
  </property>
  <property fmtid="{D5CDD505-2E9C-101B-9397-08002B2CF9AE}" pid="7" name="eDocs_DocumentTopicsTaxHTField0">
    <vt:lpwstr/>
  </property>
  <property fmtid="{D5CDD505-2E9C-101B-9397-08002B2CF9AE}" pid="8" name="TaxCatchAll">
    <vt:lpwstr>54;#Competitions|21c974ce-011a-45a7-ba40-8f0889a5c84d;#96;#2021|1c6ddb31-eb69-428a-9739-5433e152c35c;#97;#Unclassified|0db6e6fe-7da6-4395-ba22-207b2a29f028;#2;#196|e208e6d4-f5ec-473f-8beb-eba0bb4a8fb1</vt:lpwstr>
  </property>
  <property fmtid="{D5CDD505-2E9C-101B-9397-08002B2CF9AE}" pid="9" name="eDocs_FileTopicsTaxHTField0">
    <vt:lpwstr>Competitions|21c974ce-011a-45a7-ba40-8f0889a5c84d</vt:lpwstr>
  </property>
  <property fmtid="{D5CDD505-2E9C-101B-9397-08002B2CF9AE}" pid="10" name="eDocs_SeriesSubSeriesTaxHTField0">
    <vt:lpwstr>196|e208e6d4-f5ec-473f-8beb-eba0bb4a8fb1</vt:lpwstr>
  </property>
  <property fmtid="{D5CDD505-2E9C-101B-9397-08002B2CF9AE}" pid="11" name="eDocs_FileName">
    <vt:lpwstr>DPE196-006-2021</vt:lpwstr>
  </property>
  <property fmtid="{D5CDD505-2E9C-101B-9397-08002B2CF9AE}" pid="12" name="eDocs_DocumentTopics">
    <vt:lpwstr/>
  </property>
  <property fmtid="{D5CDD505-2E9C-101B-9397-08002B2CF9AE}" pid="13" name="eDocs_SeriesSubSeries">
    <vt:lpwstr>2;#196|e208e6d4-f5ec-473f-8beb-eba0bb4a8fb1</vt:lpwstr>
  </property>
  <property fmtid="{D5CDD505-2E9C-101B-9397-08002B2CF9AE}" pid="14" name="ItemRetentionFormula">
    <vt:lpwstr/>
  </property>
  <property fmtid="{D5CDD505-2E9C-101B-9397-08002B2CF9AE}" pid="15" name="_dlc_policyId">
    <vt:lpwstr>0x0101000BC94875665D404BB1351B53C41FD2C0|151133126</vt:lpwstr>
  </property>
  <property fmtid="{D5CDD505-2E9C-101B-9397-08002B2CF9AE}" pid="16" name="_dlc_LastRun">
    <vt:lpwstr>06/13/2020 23:02:27</vt:lpwstr>
  </property>
  <property fmtid="{D5CDD505-2E9C-101B-9397-08002B2CF9AE}" pid="17" name="_dlc_ItemStageId">
    <vt:lpwstr>1</vt:lpwstr>
  </property>
  <property fmtid="{D5CDD505-2E9C-101B-9397-08002B2CF9AE}" pid="18" name="_docset_NoMedatataSyncRequired">
    <vt:lpwstr>False</vt:lpwstr>
  </property>
  <property fmtid="{D5CDD505-2E9C-101B-9397-08002B2CF9AE}" pid="19" name="eDocs_SecurityClassificationTaxHTField0">
    <vt:lpwstr>Unclassified|0db6e6fe-7da6-4395-ba22-207b2a29f028</vt:lpwstr>
  </property>
  <property fmtid="{D5CDD505-2E9C-101B-9397-08002B2CF9AE}" pid="20" name="ge25f6a3ef6f42d4865685f2a74bf8c7">
    <vt:lpwstr/>
  </property>
  <property fmtid="{D5CDD505-2E9C-101B-9397-08002B2CF9AE}" pid="21" name="eDocs_RetentionPeriodTerm">
    <vt:lpwstr/>
  </property>
  <property fmtid="{D5CDD505-2E9C-101B-9397-08002B2CF9AE}" pid="22" name="eDocs_FileTopics">
    <vt:lpwstr>3;#Competitions|334f346d-15ce-4680-898b-8271c49fbe94</vt:lpwstr>
  </property>
  <property fmtid="{D5CDD505-2E9C-101B-9397-08002B2CF9AE}" pid="23" name="eDocs_Year">
    <vt:lpwstr>88;#2026|d19c08c9-27a6-499e-a298-6b4d62aa0f35</vt:lpwstr>
  </property>
  <property fmtid="{D5CDD505-2E9C-101B-9397-08002B2CF9AE}" pid="24" name="eDocs_SecurityClassification">
    <vt:lpwstr>4;#Unclassified|48e59aef-4941-49be-a09f-d6143239bb71</vt:lpwstr>
  </property>
  <property fmtid="{D5CDD505-2E9C-101B-9397-08002B2CF9AE}" pid="25" name="eDocs_Series">
    <vt:lpwstr>1;#388|f1a89c1b-7921-4e42-b636-7dac6ad48bf2</vt:lpwstr>
  </property>
</Properties>
</file>