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A4DA0" w14:textId="4C037AB8" w:rsidR="00543F98" w:rsidRPr="00BE491B" w:rsidRDefault="00324FEE" w:rsidP="00324FEE">
      <w:pPr>
        <w:pStyle w:val="Heading7"/>
        <w:ind w:hanging="1134"/>
        <w:rPr>
          <w:color w:val="000099"/>
        </w:rPr>
      </w:pPr>
      <w:r>
        <w:rPr>
          <w:noProof/>
          <w:color w:val="000099"/>
          <w:lang w:val="en-IE"/>
        </w:rPr>
        <w:t xml:space="preserve">             </w:t>
      </w:r>
      <w:r w:rsidR="0004320E" w:rsidRPr="00324FEE">
        <w:rPr>
          <w:noProof/>
          <w:color w:val="000099"/>
          <w:lang w:val="en-IE" w:eastAsia="en-IE"/>
        </w:rPr>
        <w:drawing>
          <wp:inline distT="0" distB="0" distL="0" distR="0" wp14:anchorId="3C87B95D" wp14:editId="3DDEFA6E">
            <wp:extent cx="1247775" cy="1038896"/>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r>
        <w:rPr>
          <w:noProof/>
          <w:color w:val="000099"/>
          <w:lang w:val="en-IE"/>
        </w:rPr>
        <w:t xml:space="preserve">           </w:t>
      </w:r>
    </w:p>
    <w:p w14:paraId="4924EC2D" w14:textId="64A5E776" w:rsidR="00CC435C" w:rsidRDefault="00CC435C" w:rsidP="00CC435C">
      <w:pPr>
        <w:ind w:left="-1260"/>
        <w:jc w:val="right"/>
        <w:rPr>
          <w:rFonts w:ascii="Arial" w:hAnsi="Arial" w:cs="Arial"/>
          <w:b/>
        </w:rPr>
      </w:pPr>
      <w:r>
        <w:rPr>
          <w:rFonts w:ascii="Arial" w:hAnsi="Arial" w:cs="Arial"/>
          <w:b/>
        </w:rPr>
        <w:t>Data Analyst (Grade VII)</w:t>
      </w:r>
    </w:p>
    <w:p w14:paraId="7E012707" w14:textId="743D733B" w:rsidR="009D0274" w:rsidRDefault="009D0274" w:rsidP="00CC435C">
      <w:pPr>
        <w:ind w:left="-1260"/>
        <w:jc w:val="right"/>
        <w:rPr>
          <w:rFonts w:ascii="Arial" w:hAnsi="Arial" w:cs="Arial"/>
          <w:b/>
        </w:rPr>
      </w:pPr>
      <w:r>
        <w:rPr>
          <w:rFonts w:ascii="Arial" w:hAnsi="Arial" w:cs="Arial"/>
          <w:b/>
        </w:rPr>
        <w:t>Public Health HSE Mid West</w:t>
      </w:r>
    </w:p>
    <w:p w14:paraId="747A8E86" w14:textId="554E58AC" w:rsidR="00BA0D99" w:rsidRPr="00A50248" w:rsidRDefault="00BA0D99" w:rsidP="00CC435C">
      <w:pPr>
        <w:ind w:left="-1260"/>
        <w:jc w:val="right"/>
        <w:rPr>
          <w:rFonts w:ascii="Arial" w:hAnsi="Arial" w:cs="Arial"/>
          <w:b/>
        </w:rPr>
      </w:pPr>
      <w:r>
        <w:rPr>
          <w:rFonts w:ascii="Arial" w:hAnsi="Arial" w:cs="Arial"/>
          <w:b/>
        </w:rPr>
        <w:t>Campaign Reference 26.170</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F6254C">
        <w:tc>
          <w:tcPr>
            <w:tcW w:w="2364"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6053083C" w14:textId="2288246E" w:rsidR="00CC435C" w:rsidRPr="00BA158D" w:rsidRDefault="00CC435C" w:rsidP="00CC435C">
            <w:pPr>
              <w:tabs>
                <w:tab w:val="left" w:pos="283"/>
              </w:tabs>
              <w:jc w:val="both"/>
              <w:rPr>
                <w:rFonts w:ascii="Arial" w:hAnsi="Arial" w:cs="Arial"/>
                <w:iCs/>
              </w:rPr>
            </w:pPr>
            <w:r w:rsidRPr="00BA158D">
              <w:rPr>
                <w:rFonts w:ascii="Arial" w:hAnsi="Arial" w:cs="Arial"/>
              </w:rPr>
              <w:t>Data Analyst</w:t>
            </w:r>
            <w:r>
              <w:rPr>
                <w:rFonts w:ascii="Arial" w:hAnsi="Arial" w:cs="Arial"/>
              </w:rPr>
              <w:t xml:space="preserve"> Grade VII</w:t>
            </w:r>
          </w:p>
          <w:p w14:paraId="6C6FDAC2" w14:textId="77777777" w:rsidR="00CC435C" w:rsidRPr="00BA158D" w:rsidRDefault="00CC435C" w:rsidP="00CC435C">
            <w:pPr>
              <w:tabs>
                <w:tab w:val="left" w:pos="283"/>
              </w:tabs>
              <w:jc w:val="both"/>
              <w:rPr>
                <w:rFonts w:ascii="Arial" w:hAnsi="Arial" w:cs="Arial"/>
                <w:iCs/>
              </w:rPr>
            </w:pPr>
            <w:r w:rsidRPr="00BA158D">
              <w:rPr>
                <w:rFonts w:ascii="Arial" w:hAnsi="Arial" w:cs="Arial"/>
                <w:iCs/>
              </w:rPr>
              <w:t>Grade Code (0582)</w:t>
            </w:r>
          </w:p>
          <w:p w14:paraId="1A2CE988" w14:textId="1A26DF59" w:rsidR="00543F98" w:rsidRPr="00F6254C" w:rsidRDefault="00543F98" w:rsidP="00F6254C">
            <w:pPr>
              <w:tabs>
                <w:tab w:val="left" w:pos="283"/>
              </w:tabs>
              <w:rPr>
                <w:rFonts w:ascii="Arial" w:hAnsi="Arial" w:cs="Arial"/>
                <w:iCs/>
              </w:rPr>
            </w:pPr>
          </w:p>
        </w:tc>
      </w:tr>
      <w:tr w:rsidR="00BA0D99" w:rsidRPr="00E766A5" w14:paraId="00F26079" w14:textId="77777777" w:rsidTr="00F6254C">
        <w:tc>
          <w:tcPr>
            <w:tcW w:w="2364" w:type="dxa"/>
          </w:tcPr>
          <w:p w14:paraId="2B18C9E2" w14:textId="5A66D95F" w:rsidR="00BA0D99" w:rsidRPr="00F6254C" w:rsidRDefault="00BA0D99" w:rsidP="00BA0D99">
            <w:pPr>
              <w:rPr>
                <w:rFonts w:ascii="Arial" w:hAnsi="Arial" w:cs="Arial"/>
                <w:b/>
                <w:bCs/>
              </w:rPr>
            </w:pPr>
            <w:r>
              <w:rPr>
                <w:rFonts w:ascii="Arial" w:hAnsi="Arial" w:cs="Arial"/>
                <w:b/>
                <w:bCs/>
              </w:rPr>
              <w:t>Remuneration</w:t>
            </w:r>
          </w:p>
        </w:tc>
        <w:tc>
          <w:tcPr>
            <w:tcW w:w="8256" w:type="dxa"/>
          </w:tcPr>
          <w:p w14:paraId="3858F959" w14:textId="77777777" w:rsidR="00BA0D99" w:rsidRDefault="00BA0D99" w:rsidP="00BA0D99">
            <w:pPr>
              <w:jc w:val="both"/>
              <w:rPr>
                <w:rFonts w:ascii="Arial" w:hAnsi="Arial" w:cs="Arial"/>
              </w:rPr>
            </w:pPr>
            <w:r>
              <w:rPr>
                <w:rFonts w:ascii="Arial" w:hAnsi="Arial" w:cs="Arial"/>
              </w:rPr>
              <w:t>The Salary scale for the post is (as at 01/06/2026):</w:t>
            </w:r>
          </w:p>
          <w:p w14:paraId="4862A549" w14:textId="77777777" w:rsidR="00BA0D99" w:rsidRDefault="00BA0D99" w:rsidP="00BA0D99">
            <w:pPr>
              <w:jc w:val="both"/>
              <w:rPr>
                <w:rFonts w:ascii="Arial" w:hAnsi="Arial" w:cs="Arial"/>
              </w:rPr>
            </w:pPr>
          </w:p>
          <w:p w14:paraId="0B6BAA81" w14:textId="77777777" w:rsidR="00BA0D99" w:rsidRPr="006149E5" w:rsidRDefault="00BA0D99" w:rsidP="00BA0D99">
            <w:pPr>
              <w:pStyle w:val="Heading3"/>
              <w:rPr>
                <w:rFonts w:ascii="Arial" w:eastAsia="Times New Roman" w:hAnsi="Arial" w:cs="Arial"/>
                <w:color w:val="auto"/>
                <w:spacing w:val="-3"/>
                <w:sz w:val="20"/>
                <w:szCs w:val="20"/>
              </w:rPr>
            </w:pPr>
            <w:r w:rsidRPr="006149E5">
              <w:rPr>
                <w:rFonts w:ascii="Arial" w:eastAsia="Times New Roman" w:hAnsi="Arial" w:cs="Arial"/>
                <w:color w:val="auto"/>
                <w:spacing w:val="-3"/>
                <w:sz w:val="20"/>
                <w:szCs w:val="20"/>
              </w:rPr>
              <w:t xml:space="preserve">€61,219, €62,715, €64,462, €66,216, €67,975, €69,546, €71,147, €72,705, €74,251, </w:t>
            </w:r>
            <w:r w:rsidRPr="006149E5">
              <w:rPr>
                <w:rFonts w:ascii="Arial" w:eastAsia="Times New Roman" w:hAnsi="Arial" w:cs="Arial"/>
                <w:b/>
                <w:bCs/>
                <w:color w:val="auto"/>
                <w:spacing w:val="-3"/>
                <w:sz w:val="20"/>
                <w:szCs w:val="20"/>
              </w:rPr>
              <w:t>€76,912, €79,583 LSIs</w:t>
            </w:r>
          </w:p>
          <w:p w14:paraId="3C78C731" w14:textId="77777777" w:rsidR="00BA0D99" w:rsidRDefault="00BA0D99" w:rsidP="00BA0D99">
            <w:pPr>
              <w:jc w:val="both"/>
              <w:rPr>
                <w:rFonts w:ascii="Arial" w:hAnsi="Arial" w:cs="Arial"/>
              </w:rPr>
            </w:pPr>
          </w:p>
          <w:p w14:paraId="007E82B7" w14:textId="77777777" w:rsidR="00BA0D99" w:rsidRDefault="00BA0D99" w:rsidP="00BA0D99">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105A75C" w14:textId="77777777" w:rsidR="00BA0D99" w:rsidRPr="00BA158D" w:rsidRDefault="00BA0D99" w:rsidP="00BA0D99">
            <w:pPr>
              <w:tabs>
                <w:tab w:val="left" w:pos="283"/>
              </w:tabs>
              <w:rPr>
                <w:rFonts w:ascii="Arial" w:hAnsi="Arial" w:cs="Arial"/>
              </w:rPr>
            </w:pPr>
          </w:p>
        </w:tc>
      </w:tr>
      <w:tr w:rsidR="00BA0D99" w:rsidRPr="00E766A5" w14:paraId="6531EE8E" w14:textId="77777777" w:rsidTr="00F6254C">
        <w:tc>
          <w:tcPr>
            <w:tcW w:w="2364" w:type="dxa"/>
          </w:tcPr>
          <w:p w14:paraId="6B02C9D1" w14:textId="77777777" w:rsidR="00BA0D99" w:rsidRPr="00F6254C" w:rsidRDefault="00BA0D99" w:rsidP="00BA0D99">
            <w:pPr>
              <w:rPr>
                <w:rFonts w:ascii="Arial" w:hAnsi="Arial" w:cs="Arial"/>
                <w:b/>
                <w:bCs/>
              </w:rPr>
            </w:pPr>
            <w:r w:rsidRPr="00F6254C">
              <w:rPr>
                <w:rFonts w:ascii="Arial" w:hAnsi="Arial" w:cs="Arial"/>
                <w:b/>
                <w:bCs/>
              </w:rPr>
              <w:t>Campaign Reference</w:t>
            </w:r>
          </w:p>
        </w:tc>
        <w:tc>
          <w:tcPr>
            <w:tcW w:w="8256" w:type="dxa"/>
          </w:tcPr>
          <w:p w14:paraId="14323542" w14:textId="095CE18E" w:rsidR="00BA0D99" w:rsidRPr="00F6254C" w:rsidRDefault="00BA0D99" w:rsidP="00BA0D99">
            <w:pPr>
              <w:rPr>
                <w:rFonts w:ascii="Arial" w:hAnsi="Arial" w:cs="Arial"/>
                <w:bCs/>
                <w:iCs/>
                <w:color w:val="000099"/>
              </w:rPr>
            </w:pPr>
            <w:r>
              <w:rPr>
                <w:rFonts w:ascii="Arial" w:hAnsi="Arial" w:cs="Arial"/>
                <w:bCs/>
                <w:iCs/>
              </w:rPr>
              <w:t xml:space="preserve"> HSEMW26.170</w:t>
            </w:r>
          </w:p>
        </w:tc>
      </w:tr>
      <w:tr w:rsidR="00BA0D99" w:rsidRPr="00E766A5" w14:paraId="4B833EEA" w14:textId="77777777" w:rsidTr="00F6254C">
        <w:tc>
          <w:tcPr>
            <w:tcW w:w="2364" w:type="dxa"/>
          </w:tcPr>
          <w:p w14:paraId="3C4299A2" w14:textId="77777777" w:rsidR="00BA0D99" w:rsidRPr="00F6254C" w:rsidRDefault="00BA0D99" w:rsidP="00BA0D99">
            <w:pPr>
              <w:rPr>
                <w:rFonts w:ascii="Arial" w:hAnsi="Arial" w:cs="Arial"/>
                <w:b/>
                <w:bCs/>
              </w:rPr>
            </w:pPr>
            <w:r w:rsidRPr="00F6254C">
              <w:rPr>
                <w:rFonts w:ascii="Arial" w:hAnsi="Arial" w:cs="Arial"/>
                <w:b/>
                <w:bCs/>
              </w:rPr>
              <w:t>Closing Date</w:t>
            </w:r>
          </w:p>
        </w:tc>
        <w:tc>
          <w:tcPr>
            <w:tcW w:w="8256" w:type="dxa"/>
          </w:tcPr>
          <w:p w14:paraId="1DC28C0B" w14:textId="306A9F38" w:rsidR="00BA0D99" w:rsidRPr="00BA0D99" w:rsidRDefault="00BA0D99" w:rsidP="00BA0D99">
            <w:pPr>
              <w:rPr>
                <w:rFonts w:ascii="Arial" w:hAnsi="Arial" w:cs="Arial"/>
                <w:b/>
                <w:bCs/>
                <w:iCs/>
                <w:color w:val="FF0000"/>
              </w:rPr>
            </w:pPr>
            <w:r w:rsidRPr="00BA0D99">
              <w:rPr>
                <w:rFonts w:ascii="Arial" w:hAnsi="Arial" w:cs="Arial"/>
                <w:bCs/>
                <w:iCs/>
                <w:color w:val="FF0000"/>
              </w:rPr>
              <w:t xml:space="preserve"> </w:t>
            </w:r>
            <w:r w:rsidRPr="00BA0D99">
              <w:rPr>
                <w:rFonts w:ascii="Arial" w:hAnsi="Arial" w:cs="Arial"/>
                <w:b/>
                <w:bCs/>
                <w:iCs/>
                <w:color w:val="FF0000"/>
              </w:rPr>
              <w:t>Monday, 12</w:t>
            </w:r>
            <w:r w:rsidRPr="00BA0D99">
              <w:rPr>
                <w:rFonts w:ascii="Arial" w:hAnsi="Arial" w:cs="Arial"/>
                <w:b/>
                <w:bCs/>
                <w:iCs/>
                <w:color w:val="FF0000"/>
                <w:vertAlign w:val="superscript"/>
              </w:rPr>
              <w:t>th</w:t>
            </w:r>
            <w:r w:rsidRPr="00BA0D99">
              <w:rPr>
                <w:rFonts w:ascii="Arial" w:hAnsi="Arial" w:cs="Arial"/>
                <w:b/>
                <w:bCs/>
                <w:iCs/>
                <w:color w:val="FF0000"/>
              </w:rPr>
              <w:t xml:space="preserve"> of October 2026 at noon</w:t>
            </w:r>
          </w:p>
        </w:tc>
      </w:tr>
      <w:tr w:rsidR="00BA0D99" w:rsidRPr="00E766A5" w14:paraId="2FCE4883" w14:textId="77777777" w:rsidTr="00F6254C">
        <w:tc>
          <w:tcPr>
            <w:tcW w:w="2364" w:type="dxa"/>
          </w:tcPr>
          <w:p w14:paraId="05116456" w14:textId="77777777" w:rsidR="00BA0D99" w:rsidRPr="00F6254C" w:rsidRDefault="00BA0D99" w:rsidP="00BA0D99">
            <w:pPr>
              <w:rPr>
                <w:rFonts w:ascii="Arial" w:hAnsi="Arial" w:cs="Arial"/>
                <w:b/>
                <w:bCs/>
              </w:rPr>
            </w:pPr>
            <w:r w:rsidRPr="00F6254C">
              <w:rPr>
                <w:rFonts w:ascii="Arial" w:hAnsi="Arial" w:cs="Arial"/>
                <w:b/>
                <w:bCs/>
              </w:rPr>
              <w:t>Proposed Interview Date (s)</w:t>
            </w:r>
          </w:p>
        </w:tc>
        <w:tc>
          <w:tcPr>
            <w:tcW w:w="8256" w:type="dxa"/>
          </w:tcPr>
          <w:p w14:paraId="75B61294" w14:textId="77777777" w:rsidR="00BA0D99" w:rsidRDefault="00BA0D99" w:rsidP="00BA0D99">
            <w:pPr>
              <w:rPr>
                <w:rFonts w:ascii="Arial" w:hAnsi="Arial" w:cs="Arial"/>
                <w:bCs/>
                <w:iCs/>
              </w:rPr>
            </w:pPr>
            <w:r>
              <w:rPr>
                <w:rFonts w:ascii="Arial" w:hAnsi="Arial" w:cs="Arial"/>
              </w:rPr>
              <w:t>Proposed interview dates will be indicated at a later stage. Candidates will normally be given at least two weeks' notice of interview. The timescale may be reduced in exceptional circumstances.</w:t>
            </w:r>
          </w:p>
          <w:p w14:paraId="0742FC1B" w14:textId="64F39DB4" w:rsidR="00BA0D99" w:rsidRPr="00F6254C" w:rsidRDefault="00BA0D99" w:rsidP="00BA0D99">
            <w:pPr>
              <w:rPr>
                <w:rFonts w:ascii="Arial" w:hAnsi="Arial" w:cs="Arial"/>
                <w:bCs/>
                <w:iCs/>
                <w:color w:val="000099"/>
              </w:rPr>
            </w:pPr>
            <w:r w:rsidRPr="00F6254C">
              <w:rPr>
                <w:rFonts w:ascii="Arial" w:hAnsi="Arial" w:cs="Arial"/>
                <w:bCs/>
                <w:iCs/>
                <w:color w:val="000099"/>
              </w:rPr>
              <w:t xml:space="preserve"> </w:t>
            </w:r>
          </w:p>
        </w:tc>
      </w:tr>
      <w:tr w:rsidR="00BA0D99" w:rsidRPr="00E766A5" w14:paraId="6F292485" w14:textId="77777777" w:rsidTr="00F6254C">
        <w:tc>
          <w:tcPr>
            <w:tcW w:w="2364" w:type="dxa"/>
          </w:tcPr>
          <w:p w14:paraId="17C0A5FB" w14:textId="77777777" w:rsidR="00BA0D99" w:rsidRPr="00F6254C" w:rsidRDefault="00BA0D99" w:rsidP="00BA0D99">
            <w:pPr>
              <w:rPr>
                <w:rFonts w:ascii="Arial" w:hAnsi="Arial" w:cs="Arial"/>
                <w:b/>
                <w:bCs/>
              </w:rPr>
            </w:pPr>
            <w:r w:rsidRPr="00F6254C">
              <w:rPr>
                <w:rFonts w:ascii="Arial" w:hAnsi="Arial" w:cs="Arial"/>
                <w:b/>
                <w:bCs/>
              </w:rPr>
              <w:t>Taking up Appointment</w:t>
            </w:r>
          </w:p>
        </w:tc>
        <w:tc>
          <w:tcPr>
            <w:tcW w:w="8256" w:type="dxa"/>
          </w:tcPr>
          <w:p w14:paraId="54AC403C" w14:textId="77777777" w:rsidR="00BA0D99" w:rsidRPr="00F6254C" w:rsidRDefault="00BA0D99" w:rsidP="00BA0D99">
            <w:pPr>
              <w:rPr>
                <w:rFonts w:ascii="Arial" w:hAnsi="Arial" w:cs="Arial"/>
                <w:iCs/>
              </w:rPr>
            </w:pPr>
            <w:r w:rsidRPr="00F6254C">
              <w:rPr>
                <w:rFonts w:ascii="Arial" w:hAnsi="Arial" w:cs="Arial"/>
                <w:iCs/>
              </w:rPr>
              <w:t>A start date will be indicated at job offer stage.</w:t>
            </w:r>
          </w:p>
        </w:tc>
      </w:tr>
      <w:tr w:rsidR="00BA0D99" w:rsidRPr="00E766A5" w14:paraId="00B58942" w14:textId="77777777" w:rsidTr="00F6254C">
        <w:tc>
          <w:tcPr>
            <w:tcW w:w="2364" w:type="dxa"/>
          </w:tcPr>
          <w:p w14:paraId="186B03A5" w14:textId="77777777" w:rsidR="00BA0D99" w:rsidRPr="00F6254C" w:rsidRDefault="00BA0D99" w:rsidP="00BA0D99">
            <w:pPr>
              <w:rPr>
                <w:rFonts w:ascii="Arial" w:hAnsi="Arial" w:cs="Arial"/>
                <w:b/>
                <w:bCs/>
              </w:rPr>
            </w:pPr>
            <w:r w:rsidRPr="00F6254C">
              <w:rPr>
                <w:rFonts w:ascii="Arial" w:hAnsi="Arial" w:cs="Arial"/>
                <w:b/>
                <w:bCs/>
              </w:rPr>
              <w:t>Location of Post</w:t>
            </w:r>
          </w:p>
        </w:tc>
        <w:tc>
          <w:tcPr>
            <w:tcW w:w="8256" w:type="dxa"/>
          </w:tcPr>
          <w:p w14:paraId="00B62EAF" w14:textId="4A7D840C" w:rsidR="00BA0D99" w:rsidRPr="00BA158D" w:rsidRDefault="00BA0D99" w:rsidP="00BA0D99">
            <w:pPr>
              <w:jc w:val="both"/>
              <w:rPr>
                <w:rFonts w:ascii="Arial" w:hAnsi="Arial" w:cs="Arial"/>
                <w:lang w:val="en-US"/>
              </w:rPr>
            </w:pPr>
            <w:r w:rsidRPr="00BA158D">
              <w:rPr>
                <w:rFonts w:ascii="Arial" w:hAnsi="Arial" w:cs="Arial"/>
                <w:lang w:val="en-US"/>
              </w:rPr>
              <w:t>There</w:t>
            </w:r>
            <w:r>
              <w:rPr>
                <w:rFonts w:ascii="Arial" w:hAnsi="Arial" w:cs="Arial"/>
                <w:lang w:val="en-US"/>
              </w:rPr>
              <w:t xml:space="preserve"> is </w:t>
            </w:r>
            <w:r w:rsidRPr="00BA158D">
              <w:rPr>
                <w:rFonts w:ascii="Arial" w:hAnsi="Arial" w:cs="Arial"/>
                <w:lang w:val="en-US"/>
              </w:rPr>
              <w:t xml:space="preserve">currently </w:t>
            </w:r>
            <w:r>
              <w:rPr>
                <w:rFonts w:ascii="Arial" w:hAnsi="Arial" w:cs="Arial"/>
                <w:lang w:val="en-US"/>
              </w:rPr>
              <w:t xml:space="preserve">one permanent and whole-time vacancy </w:t>
            </w:r>
            <w:r w:rsidRPr="00F64AD8">
              <w:rPr>
                <w:rFonts w:ascii="Arial" w:hAnsi="Arial" w:cs="Arial"/>
                <w:lang w:val="en-US"/>
              </w:rPr>
              <w:t>available based</w:t>
            </w:r>
            <w:r>
              <w:rPr>
                <w:rFonts w:ascii="Arial" w:hAnsi="Arial" w:cs="Arial"/>
                <w:lang w:val="en-US"/>
              </w:rPr>
              <w:t xml:space="preserve"> in Public Health Department,</w:t>
            </w:r>
            <w:r w:rsidRPr="00BA158D">
              <w:rPr>
                <w:rFonts w:ascii="Arial" w:hAnsi="Arial" w:cs="Arial"/>
                <w:lang w:val="en-US"/>
              </w:rPr>
              <w:t xml:space="preserve"> </w:t>
            </w:r>
            <w:r>
              <w:rPr>
                <w:rFonts w:ascii="Arial" w:hAnsi="Arial" w:cs="Arial"/>
                <w:lang w:val="en-US"/>
              </w:rPr>
              <w:t>Mount Kennett House, Henry Street, Limerick</w:t>
            </w:r>
            <w:r w:rsidRPr="00BA158D">
              <w:rPr>
                <w:rFonts w:ascii="Arial" w:hAnsi="Arial" w:cs="Arial"/>
                <w:lang w:val="en-US"/>
              </w:rPr>
              <w:t>.</w:t>
            </w:r>
          </w:p>
          <w:p w14:paraId="45CEC4B1" w14:textId="7EF97CD0" w:rsidR="00BA0D99" w:rsidRPr="00CC435C" w:rsidRDefault="00BA0D99" w:rsidP="00BA0D99">
            <w:pPr>
              <w:jc w:val="both"/>
              <w:rPr>
                <w:rFonts w:ascii="Arial" w:hAnsi="Arial" w:cs="Arial"/>
                <w:lang w:val="en-IE"/>
              </w:rPr>
            </w:pPr>
            <w:r w:rsidRPr="00BA158D">
              <w:rPr>
                <w:rFonts w:ascii="Arial" w:hAnsi="Arial" w:cs="Arial"/>
                <w:lang w:val="en-IE"/>
              </w:rPr>
              <w:t xml:space="preserve"> </w:t>
            </w:r>
          </w:p>
          <w:p w14:paraId="54EF7056" w14:textId="6FA444E9" w:rsidR="00BA0D99" w:rsidRPr="00CC435C" w:rsidRDefault="00BA0D99" w:rsidP="00BA0D99">
            <w:pPr>
              <w:rPr>
                <w:rFonts w:ascii="Arial" w:hAnsi="Arial" w:cs="Arial"/>
              </w:rPr>
            </w:pPr>
            <w:r w:rsidRPr="00BA158D">
              <w:rPr>
                <w:rFonts w:ascii="Arial" w:hAnsi="Arial" w:cs="Arial"/>
              </w:rPr>
              <w:t xml:space="preserve">A panel may be formed as a result of this campaign for </w:t>
            </w:r>
            <w:r w:rsidRPr="00BA158D">
              <w:rPr>
                <w:rFonts w:ascii="Arial" w:hAnsi="Arial" w:cs="Arial"/>
                <w:b/>
              </w:rPr>
              <w:t xml:space="preserve">Grade VII Data Analyst, </w:t>
            </w:r>
            <w:r w:rsidRPr="00BA158D">
              <w:rPr>
                <w:rFonts w:ascii="Arial" w:hAnsi="Arial" w:cs="Arial"/>
              </w:rPr>
              <w:t>from which current and future, permanent and specified purpose vacancies of full or part-time duration may be filled.</w:t>
            </w:r>
          </w:p>
        </w:tc>
      </w:tr>
      <w:tr w:rsidR="00BA0D99" w:rsidRPr="00E766A5" w14:paraId="1669EECD" w14:textId="77777777" w:rsidTr="00F6254C">
        <w:tc>
          <w:tcPr>
            <w:tcW w:w="2364" w:type="dxa"/>
          </w:tcPr>
          <w:p w14:paraId="4F5F5FAC" w14:textId="77777777" w:rsidR="00BA0D99" w:rsidRPr="00F6254C" w:rsidRDefault="00BA0D99" w:rsidP="00BA0D99">
            <w:pPr>
              <w:rPr>
                <w:rFonts w:ascii="Arial" w:hAnsi="Arial" w:cs="Arial"/>
                <w:b/>
                <w:bCs/>
              </w:rPr>
            </w:pPr>
            <w:r w:rsidRPr="00F6254C">
              <w:rPr>
                <w:rFonts w:ascii="Arial" w:hAnsi="Arial" w:cs="Arial"/>
                <w:b/>
                <w:bCs/>
              </w:rPr>
              <w:t>Informal Enquiries</w:t>
            </w:r>
          </w:p>
        </w:tc>
        <w:tc>
          <w:tcPr>
            <w:tcW w:w="8256" w:type="dxa"/>
          </w:tcPr>
          <w:p w14:paraId="0DE176DA" w14:textId="77777777" w:rsidR="00BA0D99" w:rsidRPr="006149E5" w:rsidRDefault="00BA0D99" w:rsidP="00BA0D99">
            <w:pPr>
              <w:pStyle w:val="Subtitle"/>
              <w:tabs>
                <w:tab w:val="left" w:pos="283"/>
              </w:tabs>
              <w:rPr>
                <w:rFonts w:ascii="Arial" w:hAnsi="Arial" w:cs="Arial"/>
                <w:b w:val="0"/>
                <w:bCs w:val="0"/>
                <w:sz w:val="20"/>
                <w:szCs w:val="20"/>
                <w:lang w:eastAsia="en-GB"/>
              </w:rPr>
            </w:pPr>
            <w:r w:rsidRPr="006149E5">
              <w:rPr>
                <w:rFonts w:ascii="Arial" w:hAnsi="Arial" w:cs="Arial"/>
                <w:b w:val="0"/>
                <w:bCs w:val="0"/>
                <w:sz w:val="20"/>
                <w:szCs w:val="20"/>
                <w:lang w:eastAsia="en-GB"/>
              </w:rPr>
              <w:t>We welcome enquiries specific to the role.</w:t>
            </w:r>
          </w:p>
          <w:p w14:paraId="1E28FC96" w14:textId="77777777" w:rsidR="00BA0D99" w:rsidRDefault="00BA0D99" w:rsidP="00BA0D99">
            <w:pPr>
              <w:pStyle w:val="Subtitle"/>
              <w:tabs>
                <w:tab w:val="left" w:pos="283"/>
              </w:tabs>
              <w:rPr>
                <w:rFonts w:ascii="Arial" w:hAnsi="Arial" w:cs="Arial"/>
                <w:b w:val="0"/>
                <w:bCs w:val="0"/>
                <w:sz w:val="20"/>
                <w:szCs w:val="20"/>
                <w:lang w:eastAsia="en-GB"/>
              </w:rPr>
            </w:pPr>
          </w:p>
          <w:p w14:paraId="0CDD1FBF" w14:textId="77777777" w:rsidR="00BA0D99" w:rsidRDefault="00BA0D99" w:rsidP="00BA0D99">
            <w:pPr>
              <w:pStyle w:val="Subtitle"/>
              <w:tabs>
                <w:tab w:val="left" w:pos="283"/>
              </w:tabs>
              <w:rPr>
                <w:rFonts w:ascii="Arial" w:hAnsi="Arial" w:cs="Arial"/>
                <w:b w:val="0"/>
                <w:bCs w:val="0"/>
                <w:sz w:val="20"/>
                <w:szCs w:val="20"/>
                <w:lang w:eastAsia="en-GB"/>
              </w:rPr>
            </w:pPr>
            <w:r>
              <w:rPr>
                <w:rFonts w:ascii="Arial" w:hAnsi="Arial" w:cs="Arial"/>
                <w:b w:val="0"/>
                <w:bCs w:val="0"/>
                <w:sz w:val="20"/>
                <w:szCs w:val="20"/>
                <w:lang w:eastAsia="en-GB"/>
              </w:rPr>
              <w:t xml:space="preserve">Dr. Nicola Murphy, Specialist Registrar in Public Health Medicine </w:t>
            </w:r>
          </w:p>
          <w:p w14:paraId="3CEE8494" w14:textId="571315FB" w:rsidR="00BA0D99" w:rsidRDefault="00BA0D99" w:rsidP="00BA0D99">
            <w:pPr>
              <w:pStyle w:val="Subtitle"/>
              <w:tabs>
                <w:tab w:val="left" w:pos="283"/>
              </w:tabs>
              <w:rPr>
                <w:rFonts w:ascii="Arial" w:hAnsi="Arial" w:cs="Arial"/>
                <w:b w:val="0"/>
                <w:bCs w:val="0"/>
                <w:sz w:val="20"/>
                <w:szCs w:val="20"/>
                <w:lang w:eastAsia="en-GB"/>
              </w:rPr>
            </w:pPr>
            <w:r>
              <w:rPr>
                <w:rFonts w:ascii="Arial" w:hAnsi="Arial" w:cs="Arial"/>
                <w:b w:val="0"/>
                <w:bCs w:val="0"/>
                <w:sz w:val="20"/>
                <w:szCs w:val="20"/>
                <w:lang w:eastAsia="en-GB"/>
              </w:rPr>
              <w:t xml:space="preserve">Email: </w:t>
            </w:r>
            <w:hyperlink r:id="rId12" w:history="1">
              <w:r w:rsidRPr="00064211">
                <w:rPr>
                  <w:rStyle w:val="Hyperlink"/>
                  <w:rFonts w:ascii="Arial" w:hAnsi="Arial" w:cs="Arial"/>
                  <w:b w:val="0"/>
                  <w:bCs w:val="0"/>
                  <w:sz w:val="20"/>
                  <w:szCs w:val="20"/>
                  <w:lang w:eastAsia="en-GB"/>
                </w:rPr>
                <w:t>Nicola.murphy4@hse.ie</w:t>
              </w:r>
            </w:hyperlink>
          </w:p>
          <w:p w14:paraId="1A147853" w14:textId="5704D0B0" w:rsidR="00BA0D99" w:rsidRPr="006149E5" w:rsidRDefault="00BA0D99" w:rsidP="00BA0D99">
            <w:pPr>
              <w:pStyle w:val="Subtitle"/>
              <w:tabs>
                <w:tab w:val="left" w:pos="283"/>
              </w:tabs>
              <w:rPr>
                <w:rFonts w:ascii="Arial" w:hAnsi="Arial" w:cs="Arial"/>
                <w:b w:val="0"/>
                <w:bCs w:val="0"/>
                <w:sz w:val="20"/>
                <w:szCs w:val="20"/>
                <w:lang w:eastAsia="en-GB"/>
              </w:rPr>
            </w:pPr>
            <w:r>
              <w:rPr>
                <w:rFonts w:ascii="Arial" w:hAnsi="Arial" w:cs="Arial"/>
                <w:b w:val="0"/>
                <w:bCs w:val="0"/>
                <w:sz w:val="20"/>
                <w:szCs w:val="20"/>
                <w:lang w:eastAsia="en-GB"/>
              </w:rPr>
              <w:t>Tel: 087 667 2648</w:t>
            </w:r>
          </w:p>
          <w:p w14:paraId="25077BDE" w14:textId="77777777" w:rsidR="00BA0D99" w:rsidRPr="006149E5" w:rsidRDefault="00BA0D99" w:rsidP="00BA0D99">
            <w:pPr>
              <w:pStyle w:val="Subtitle"/>
              <w:tabs>
                <w:tab w:val="left" w:pos="283"/>
              </w:tabs>
              <w:rPr>
                <w:rFonts w:ascii="Arial" w:hAnsi="Arial" w:cs="Arial"/>
                <w:b w:val="0"/>
                <w:bCs w:val="0"/>
                <w:sz w:val="20"/>
                <w:szCs w:val="20"/>
                <w:lang w:eastAsia="en-GB"/>
              </w:rPr>
            </w:pPr>
          </w:p>
          <w:p w14:paraId="5A5A52EC" w14:textId="77777777" w:rsidR="00BA0D99" w:rsidRDefault="00BA0D99" w:rsidP="00BA0D99">
            <w:pPr>
              <w:pStyle w:val="Subtitle"/>
              <w:tabs>
                <w:tab w:val="left" w:pos="283"/>
              </w:tabs>
              <w:rPr>
                <w:rFonts w:ascii="Arial" w:hAnsi="Arial" w:cs="Arial"/>
                <w:b w:val="0"/>
                <w:bCs w:val="0"/>
                <w:sz w:val="20"/>
                <w:szCs w:val="20"/>
                <w:lang w:eastAsia="en-GB"/>
              </w:rPr>
            </w:pPr>
            <w:r w:rsidRPr="006149E5">
              <w:rPr>
                <w:rFonts w:ascii="Arial" w:hAnsi="Arial" w:cs="Arial"/>
                <w:b w:val="0"/>
                <w:bCs w:val="0"/>
                <w:sz w:val="20"/>
                <w:szCs w:val="20"/>
                <w:lang w:eastAsia="en-GB"/>
              </w:rPr>
              <w:t>Mike Conlon</w:t>
            </w:r>
            <w:r>
              <w:rPr>
                <w:rFonts w:ascii="Arial" w:hAnsi="Arial" w:cs="Arial"/>
                <w:b w:val="0"/>
                <w:bCs w:val="0"/>
                <w:sz w:val="20"/>
                <w:szCs w:val="20"/>
                <w:lang w:eastAsia="en-GB"/>
              </w:rPr>
              <w:t xml:space="preserve">, Head of Service, Public Health </w:t>
            </w:r>
          </w:p>
          <w:p w14:paraId="7EB57CE1" w14:textId="642FA1F2" w:rsidR="00BA0D99" w:rsidRDefault="00BA0D99" w:rsidP="00BA0D99">
            <w:pPr>
              <w:pStyle w:val="Subtitle"/>
              <w:tabs>
                <w:tab w:val="left" w:pos="283"/>
              </w:tabs>
              <w:rPr>
                <w:rFonts w:ascii="Arial" w:hAnsi="Arial" w:cs="Arial"/>
                <w:b w:val="0"/>
                <w:bCs w:val="0"/>
                <w:sz w:val="20"/>
                <w:szCs w:val="20"/>
                <w:lang w:eastAsia="en-GB"/>
              </w:rPr>
            </w:pPr>
            <w:r>
              <w:rPr>
                <w:rFonts w:ascii="Arial" w:hAnsi="Arial" w:cs="Arial"/>
                <w:b w:val="0"/>
                <w:bCs w:val="0"/>
                <w:sz w:val="20"/>
                <w:szCs w:val="20"/>
                <w:lang w:eastAsia="en-GB"/>
              </w:rPr>
              <w:t xml:space="preserve">Email: </w:t>
            </w:r>
            <w:hyperlink r:id="rId13" w:history="1">
              <w:r w:rsidRPr="00064211">
                <w:rPr>
                  <w:rStyle w:val="Hyperlink"/>
                  <w:rFonts w:ascii="Arial" w:hAnsi="Arial" w:cs="Arial"/>
                  <w:b w:val="0"/>
                  <w:bCs w:val="0"/>
                  <w:sz w:val="20"/>
                  <w:szCs w:val="20"/>
                  <w:lang w:eastAsia="en-GB"/>
                </w:rPr>
                <w:t>Mike.conlon@hse.ie</w:t>
              </w:r>
            </w:hyperlink>
          </w:p>
          <w:p w14:paraId="2F81D76A" w14:textId="22737BD3" w:rsidR="00BA0D99" w:rsidRPr="006149E5" w:rsidRDefault="00BA0D99" w:rsidP="00BA0D99">
            <w:pPr>
              <w:pStyle w:val="Subtitle"/>
              <w:tabs>
                <w:tab w:val="left" w:pos="283"/>
              </w:tabs>
              <w:rPr>
                <w:rFonts w:ascii="Arial" w:hAnsi="Arial" w:cs="Arial"/>
                <w:b w:val="0"/>
                <w:bCs w:val="0"/>
                <w:sz w:val="20"/>
                <w:szCs w:val="20"/>
                <w:lang w:eastAsia="en-GB"/>
              </w:rPr>
            </w:pPr>
            <w:r>
              <w:rPr>
                <w:rFonts w:ascii="Arial" w:hAnsi="Arial" w:cs="Arial"/>
                <w:b w:val="0"/>
                <w:bCs w:val="0"/>
                <w:sz w:val="20"/>
                <w:szCs w:val="20"/>
                <w:lang w:eastAsia="en-GB"/>
              </w:rPr>
              <w:t>Tel: 087 2673638</w:t>
            </w:r>
          </w:p>
          <w:p w14:paraId="53559CB7" w14:textId="235BE09C" w:rsidR="00BA0D99" w:rsidRPr="00F6254C" w:rsidRDefault="00BA0D99" w:rsidP="00BA0D99">
            <w:pPr>
              <w:pStyle w:val="Subtitle"/>
              <w:tabs>
                <w:tab w:val="left" w:pos="283"/>
              </w:tabs>
              <w:rPr>
                <w:rFonts w:ascii="Arial" w:hAnsi="Arial" w:cs="Arial"/>
                <w:color w:val="000099"/>
              </w:rPr>
            </w:pPr>
          </w:p>
        </w:tc>
      </w:tr>
      <w:tr w:rsidR="00BA0D99" w:rsidRPr="00E766A5" w14:paraId="7227BD5D" w14:textId="77777777" w:rsidTr="00F6254C">
        <w:tc>
          <w:tcPr>
            <w:tcW w:w="2364" w:type="dxa"/>
          </w:tcPr>
          <w:p w14:paraId="3C7C8C0A" w14:textId="4D8D4271" w:rsidR="00BA0D99" w:rsidRPr="00BA0D99" w:rsidRDefault="00BA0D99" w:rsidP="00BA0D99">
            <w:pPr>
              <w:rPr>
                <w:rFonts w:ascii="Arial" w:hAnsi="Arial" w:cs="Arial"/>
                <w:b/>
                <w:bCs/>
              </w:rPr>
            </w:pPr>
            <w:r w:rsidRPr="00BA0D99">
              <w:rPr>
                <w:rFonts w:ascii="Arial" w:hAnsi="Arial" w:cs="Arial"/>
                <w:b/>
                <w:sz w:val="22"/>
                <w:szCs w:val="22"/>
              </w:rPr>
              <w:t>Reasonable Accommodation/s</w:t>
            </w:r>
          </w:p>
        </w:tc>
        <w:tc>
          <w:tcPr>
            <w:tcW w:w="8256" w:type="dxa"/>
          </w:tcPr>
          <w:p w14:paraId="11151DDF" w14:textId="1AE84997" w:rsidR="00BA0D99" w:rsidRPr="006149E5" w:rsidRDefault="00BA0D99" w:rsidP="00BA0D99">
            <w:pPr>
              <w:pStyle w:val="Subtitle"/>
              <w:tabs>
                <w:tab w:val="left" w:pos="283"/>
              </w:tabs>
              <w:rPr>
                <w:rFonts w:ascii="Arial" w:hAnsi="Arial" w:cs="Arial"/>
                <w:b w:val="0"/>
                <w:bCs w:val="0"/>
                <w:sz w:val="20"/>
                <w:szCs w:val="20"/>
                <w:lang w:eastAsia="en-GB"/>
              </w:rPr>
            </w:pPr>
            <w:r w:rsidRPr="005E1B0C">
              <w:rPr>
                <w:rFonts w:ascii="Arial" w:hAnsi="Arial" w:cs="Arial"/>
                <w:b w:val="0"/>
                <w:sz w:val="22"/>
                <w:szCs w:val="22"/>
              </w:rPr>
              <w:t>Candidates who require a Reasonable Accommodation/s to support their participation, at any stage, in the recruitment and selection process, should email Valeria Whelan, Campaign Lead</w:t>
            </w:r>
            <w:r w:rsidRPr="005E1B0C">
              <w:rPr>
                <w:rFonts w:ascii="Arial" w:hAnsi="Arial" w:cs="Arial"/>
                <w:sz w:val="22"/>
                <w:szCs w:val="22"/>
              </w:rPr>
              <w:t xml:space="preserve"> </w:t>
            </w:r>
            <w:hyperlink r:id="rId14" w:history="1">
              <w:r w:rsidRPr="005E1B0C">
                <w:rPr>
                  <w:rStyle w:val="Hyperlink"/>
                  <w:rFonts w:ascii="Arial" w:hAnsi="Arial" w:cs="Arial"/>
                  <w:sz w:val="22"/>
                  <w:szCs w:val="22"/>
                </w:rPr>
                <w:t>valeria.mannuwhelan@hse.ie</w:t>
              </w:r>
            </w:hyperlink>
          </w:p>
        </w:tc>
      </w:tr>
      <w:tr w:rsidR="00BA0D99" w:rsidRPr="00E766A5" w14:paraId="03188742" w14:textId="77777777" w:rsidTr="00F6254C">
        <w:tc>
          <w:tcPr>
            <w:tcW w:w="2364" w:type="dxa"/>
          </w:tcPr>
          <w:p w14:paraId="78FAEB89" w14:textId="77777777" w:rsidR="00BA0D99" w:rsidRPr="00F6254C" w:rsidRDefault="00BA0D99" w:rsidP="00BA0D99">
            <w:pPr>
              <w:rPr>
                <w:rFonts w:ascii="Arial" w:hAnsi="Arial" w:cs="Arial"/>
                <w:b/>
                <w:bCs/>
              </w:rPr>
            </w:pPr>
            <w:r w:rsidRPr="00F6254C">
              <w:rPr>
                <w:rFonts w:ascii="Arial" w:hAnsi="Arial" w:cs="Arial"/>
                <w:b/>
                <w:bCs/>
              </w:rPr>
              <w:t>Details of Service</w:t>
            </w:r>
          </w:p>
          <w:p w14:paraId="4D2AE865" w14:textId="77777777" w:rsidR="00BA0D99" w:rsidRPr="00F6254C" w:rsidRDefault="00BA0D99" w:rsidP="00BA0D99">
            <w:pPr>
              <w:rPr>
                <w:rFonts w:ascii="Arial" w:hAnsi="Arial" w:cs="Arial"/>
                <w:b/>
                <w:bCs/>
              </w:rPr>
            </w:pPr>
          </w:p>
        </w:tc>
        <w:tc>
          <w:tcPr>
            <w:tcW w:w="8256" w:type="dxa"/>
          </w:tcPr>
          <w:p w14:paraId="33898520" w14:textId="77777777" w:rsidR="00BA0D99" w:rsidRPr="00A34C2B" w:rsidRDefault="00BA0D99" w:rsidP="00BA0D99">
            <w:pPr>
              <w:rPr>
                <w:rFonts w:ascii="Arial" w:hAnsi="Arial" w:cs="Arial"/>
                <w:iCs/>
                <w:lang w:val="en-IE"/>
              </w:rPr>
            </w:pPr>
            <w:r w:rsidRPr="00A34C2B">
              <w:rPr>
                <w:rFonts w:ascii="Arial" w:hAnsi="Arial" w:cs="Arial"/>
                <w:iCs/>
                <w:lang w:val="en-IE"/>
              </w:rPr>
              <w:t>Six Health Regions have been established within the HSE, on the basis of the</w:t>
            </w:r>
          </w:p>
          <w:p w14:paraId="3DC4F62A" w14:textId="77777777" w:rsidR="00BA0D99" w:rsidRPr="00A34C2B" w:rsidRDefault="00BA0D99" w:rsidP="00BA0D99">
            <w:pPr>
              <w:rPr>
                <w:rFonts w:ascii="Arial" w:hAnsi="Arial" w:cs="Arial"/>
                <w:iCs/>
                <w:lang w:val="en-IE"/>
              </w:rPr>
            </w:pPr>
            <w:r w:rsidRPr="00A34C2B">
              <w:rPr>
                <w:rFonts w:ascii="Arial" w:hAnsi="Arial" w:cs="Arial"/>
                <w:iCs/>
                <w:lang w:val="en-IE"/>
              </w:rPr>
              <w:t>geographical boundaries agreed by the Government in July 2019 and they will be</w:t>
            </w:r>
          </w:p>
          <w:p w14:paraId="4824856B" w14:textId="77777777" w:rsidR="00BA0D99" w:rsidRPr="00A34C2B" w:rsidRDefault="00BA0D99" w:rsidP="00BA0D99">
            <w:pPr>
              <w:rPr>
                <w:rFonts w:ascii="Arial" w:hAnsi="Arial" w:cs="Arial"/>
                <w:iCs/>
                <w:lang w:val="en-IE"/>
              </w:rPr>
            </w:pPr>
            <w:r w:rsidRPr="00A34C2B">
              <w:rPr>
                <w:rFonts w:ascii="Arial" w:hAnsi="Arial" w:cs="Arial"/>
                <w:iCs/>
                <w:lang w:val="en-IE"/>
              </w:rPr>
              <w:t>fully operational from 2024.</w:t>
            </w:r>
          </w:p>
          <w:p w14:paraId="3C1F43BF" w14:textId="77777777" w:rsidR="00BA0D99" w:rsidRPr="00A34C2B" w:rsidRDefault="00BA0D99" w:rsidP="00BA0D99">
            <w:pPr>
              <w:rPr>
                <w:rFonts w:ascii="Arial" w:hAnsi="Arial" w:cs="Arial"/>
                <w:iCs/>
                <w:lang w:val="en-IE"/>
              </w:rPr>
            </w:pPr>
            <w:r w:rsidRPr="00A34C2B">
              <w:rPr>
                <w:rFonts w:ascii="Arial" w:hAnsi="Arial" w:cs="Arial"/>
                <w:iCs/>
                <w:lang w:val="en-IE"/>
              </w:rPr>
              <w:t>Each Health Region will be tasked with population specific planning resourcing</w:t>
            </w:r>
          </w:p>
          <w:p w14:paraId="1676C31E" w14:textId="77777777" w:rsidR="00BA0D99" w:rsidRPr="00A34C2B" w:rsidRDefault="00BA0D99" w:rsidP="00BA0D99">
            <w:pPr>
              <w:rPr>
                <w:rFonts w:ascii="Arial" w:hAnsi="Arial" w:cs="Arial"/>
                <w:iCs/>
                <w:lang w:val="en-IE"/>
              </w:rPr>
            </w:pPr>
            <w:r w:rsidRPr="00A34C2B">
              <w:rPr>
                <w:rFonts w:ascii="Arial" w:hAnsi="Arial" w:cs="Arial"/>
                <w:iCs/>
                <w:lang w:val="en-IE"/>
              </w:rPr>
              <w:t>and delivery of health and social care services for the needs of its unique</w:t>
            </w:r>
          </w:p>
          <w:p w14:paraId="6528095F" w14:textId="77777777" w:rsidR="00BA0D99" w:rsidRPr="00A34C2B" w:rsidRDefault="00BA0D99" w:rsidP="00BA0D99">
            <w:pPr>
              <w:rPr>
                <w:rFonts w:ascii="Arial" w:hAnsi="Arial" w:cs="Arial"/>
                <w:iCs/>
                <w:lang w:val="en-IE"/>
              </w:rPr>
            </w:pPr>
            <w:r w:rsidRPr="00A34C2B">
              <w:rPr>
                <w:rFonts w:ascii="Arial" w:hAnsi="Arial" w:cs="Arial"/>
                <w:iCs/>
                <w:lang w:val="en-IE"/>
              </w:rPr>
              <w:t>population. This will result in improved accountability and governance in terms of</w:t>
            </w:r>
          </w:p>
          <w:p w14:paraId="4BFC798C" w14:textId="77777777" w:rsidR="00BA0D99" w:rsidRPr="00A34C2B" w:rsidRDefault="00BA0D99" w:rsidP="00BA0D99">
            <w:pPr>
              <w:rPr>
                <w:rFonts w:ascii="Arial" w:hAnsi="Arial" w:cs="Arial"/>
                <w:iCs/>
                <w:lang w:val="en-IE"/>
              </w:rPr>
            </w:pPr>
            <w:r w:rsidRPr="00A34C2B">
              <w:rPr>
                <w:rFonts w:ascii="Arial" w:hAnsi="Arial" w:cs="Arial"/>
                <w:iCs/>
                <w:lang w:val="en-IE"/>
              </w:rPr>
              <w:lastRenderedPageBreak/>
              <w:t>finance and performance, while also bringing decision-making closer to the</w:t>
            </w:r>
          </w:p>
          <w:p w14:paraId="2FCFC940" w14:textId="77777777" w:rsidR="00BA0D99" w:rsidRPr="00A34C2B" w:rsidRDefault="00BA0D99" w:rsidP="00BA0D99">
            <w:pPr>
              <w:rPr>
                <w:rFonts w:ascii="Arial" w:hAnsi="Arial" w:cs="Arial"/>
                <w:iCs/>
                <w:lang w:val="en-IE"/>
              </w:rPr>
            </w:pPr>
            <w:r w:rsidRPr="00A34C2B">
              <w:rPr>
                <w:rFonts w:ascii="Arial" w:hAnsi="Arial" w:cs="Arial"/>
                <w:iCs/>
                <w:lang w:val="en-IE"/>
              </w:rPr>
              <w:t>frontline.</w:t>
            </w:r>
          </w:p>
          <w:p w14:paraId="51686A79" w14:textId="77777777" w:rsidR="00BA0D99" w:rsidRPr="00A34C2B" w:rsidRDefault="00BA0D99" w:rsidP="00BA0D99">
            <w:pPr>
              <w:rPr>
                <w:rFonts w:ascii="Arial" w:hAnsi="Arial" w:cs="Arial"/>
                <w:iCs/>
                <w:lang w:val="en-IE"/>
              </w:rPr>
            </w:pPr>
            <w:r w:rsidRPr="00A34C2B">
              <w:rPr>
                <w:rFonts w:ascii="Arial" w:hAnsi="Arial" w:cs="Arial"/>
                <w:iCs/>
                <w:lang w:val="en-IE"/>
              </w:rPr>
              <w:t>Health Regions will enable and empower staff to provide services that are:</w:t>
            </w:r>
          </w:p>
          <w:p w14:paraId="2DC99613" w14:textId="0E1D217D" w:rsidR="00BA0D99" w:rsidRPr="00A34C2B" w:rsidRDefault="00BA0D99" w:rsidP="00BA0D99">
            <w:pPr>
              <w:pStyle w:val="ListParagraph"/>
              <w:numPr>
                <w:ilvl w:val="0"/>
                <w:numId w:val="11"/>
              </w:numPr>
              <w:rPr>
                <w:rFonts w:ascii="Arial" w:hAnsi="Arial" w:cs="Arial"/>
                <w:iCs/>
                <w:lang w:val="en-IE"/>
              </w:rPr>
            </w:pPr>
            <w:r w:rsidRPr="00A34C2B">
              <w:rPr>
                <w:rFonts w:ascii="Arial" w:hAnsi="Arial" w:cs="Arial"/>
                <w:iCs/>
                <w:lang w:val="en-IE"/>
              </w:rPr>
              <w:t>Integrated, locally planned and delivered</w:t>
            </w:r>
          </w:p>
          <w:p w14:paraId="298F22E2" w14:textId="08677C2B" w:rsidR="00BA0D99" w:rsidRPr="00A34C2B" w:rsidRDefault="00BA0D99" w:rsidP="00BA0D99">
            <w:pPr>
              <w:pStyle w:val="ListParagraph"/>
              <w:numPr>
                <w:ilvl w:val="0"/>
                <w:numId w:val="11"/>
              </w:numPr>
              <w:rPr>
                <w:rFonts w:ascii="Arial" w:hAnsi="Arial" w:cs="Arial"/>
                <w:iCs/>
                <w:lang w:val="en-IE"/>
              </w:rPr>
            </w:pPr>
            <w:r w:rsidRPr="00A34C2B">
              <w:rPr>
                <w:rFonts w:ascii="Arial" w:hAnsi="Arial" w:cs="Arial"/>
                <w:iCs/>
                <w:lang w:val="en-IE"/>
              </w:rPr>
              <w:t>Easier to access and navigate</w:t>
            </w:r>
          </w:p>
          <w:p w14:paraId="7339F29E" w14:textId="132F3CE1" w:rsidR="00BA0D99" w:rsidRDefault="00BA0D99" w:rsidP="00BA0D99">
            <w:pPr>
              <w:pStyle w:val="ListParagraph"/>
              <w:numPr>
                <w:ilvl w:val="0"/>
                <w:numId w:val="11"/>
              </w:numPr>
              <w:rPr>
                <w:rFonts w:ascii="Arial" w:hAnsi="Arial" w:cs="Arial"/>
                <w:iCs/>
                <w:lang w:val="en-IE"/>
              </w:rPr>
            </w:pPr>
            <w:r w:rsidRPr="00A34C2B">
              <w:rPr>
                <w:rFonts w:ascii="Arial" w:hAnsi="Arial" w:cs="Arial"/>
                <w:iCs/>
                <w:lang w:val="en-IE"/>
              </w:rPr>
              <w:t>Available closer to home</w:t>
            </w:r>
          </w:p>
          <w:p w14:paraId="258C813A" w14:textId="77777777" w:rsidR="00BA0D99" w:rsidRPr="00A34C2B" w:rsidRDefault="00BA0D99" w:rsidP="00BA0D99">
            <w:pPr>
              <w:rPr>
                <w:rFonts w:ascii="Arial" w:hAnsi="Arial" w:cs="Arial"/>
                <w:iCs/>
                <w:lang w:val="en-IE"/>
              </w:rPr>
            </w:pPr>
          </w:p>
          <w:p w14:paraId="111D9249" w14:textId="48D6FEE8" w:rsidR="00BA0D99" w:rsidRPr="00A34C2B" w:rsidRDefault="00BA0D99" w:rsidP="00BA0D99">
            <w:pPr>
              <w:rPr>
                <w:rFonts w:ascii="Arial" w:hAnsi="Arial" w:cs="Arial"/>
                <w:iCs/>
                <w:lang w:val="en-IE"/>
              </w:rPr>
            </w:pPr>
            <w:r w:rsidRPr="00A34C2B">
              <w:rPr>
                <w:rFonts w:ascii="Arial" w:hAnsi="Arial" w:cs="Arial"/>
                <w:iCs/>
                <w:lang w:val="en-IE"/>
              </w:rPr>
              <w:t>Health Regions are geographically based units with clearly defined populations.</w:t>
            </w:r>
          </w:p>
          <w:p w14:paraId="3681A9CD" w14:textId="77777777" w:rsidR="00BA0D99" w:rsidRPr="00A34C2B" w:rsidRDefault="00BA0D99" w:rsidP="00BA0D99">
            <w:pPr>
              <w:rPr>
                <w:rFonts w:ascii="Arial" w:hAnsi="Arial" w:cs="Arial"/>
                <w:iCs/>
                <w:lang w:val="en-IE"/>
              </w:rPr>
            </w:pPr>
            <w:r w:rsidRPr="00A34C2B">
              <w:rPr>
                <w:rFonts w:ascii="Arial" w:hAnsi="Arial" w:cs="Arial"/>
                <w:iCs/>
                <w:lang w:val="en-IE"/>
              </w:rPr>
              <w:t>They align community and hospital services within specific areas. The HSE will</w:t>
            </w:r>
          </w:p>
          <w:p w14:paraId="275BE88D" w14:textId="77777777" w:rsidR="00BA0D99" w:rsidRPr="00A34C2B" w:rsidRDefault="00BA0D99" w:rsidP="00BA0D99">
            <w:pPr>
              <w:rPr>
                <w:rFonts w:ascii="Arial" w:hAnsi="Arial" w:cs="Arial"/>
                <w:iCs/>
                <w:lang w:val="en-IE"/>
              </w:rPr>
            </w:pPr>
            <w:r w:rsidRPr="00A34C2B">
              <w:rPr>
                <w:rFonts w:ascii="Arial" w:hAnsi="Arial" w:cs="Arial"/>
                <w:iCs/>
                <w:lang w:val="en-IE"/>
              </w:rPr>
              <w:t>retain a strong but leaner central organisation, with more service provision</w:t>
            </w:r>
          </w:p>
          <w:p w14:paraId="0BF54337" w14:textId="77777777" w:rsidR="00BA0D99" w:rsidRDefault="00BA0D99" w:rsidP="00BA0D99">
            <w:pPr>
              <w:rPr>
                <w:rFonts w:ascii="Arial" w:hAnsi="Arial" w:cs="Arial"/>
                <w:iCs/>
                <w:lang w:val="en-IE"/>
              </w:rPr>
            </w:pPr>
            <w:r w:rsidRPr="00A34C2B">
              <w:rPr>
                <w:rFonts w:ascii="Arial" w:hAnsi="Arial" w:cs="Arial"/>
                <w:iCs/>
                <w:lang w:val="en-IE"/>
              </w:rPr>
              <w:t>developed at a local level.</w:t>
            </w:r>
          </w:p>
          <w:p w14:paraId="4D86BFFC" w14:textId="77777777" w:rsidR="00BA0D99" w:rsidRPr="00A34C2B" w:rsidRDefault="00BA0D99" w:rsidP="00BA0D99">
            <w:pPr>
              <w:rPr>
                <w:rFonts w:ascii="Arial" w:hAnsi="Arial" w:cs="Arial"/>
                <w:iCs/>
                <w:lang w:val="en-IE"/>
              </w:rPr>
            </w:pPr>
          </w:p>
          <w:p w14:paraId="5B204E39" w14:textId="77777777" w:rsidR="00BA0D99" w:rsidRPr="00A34C2B" w:rsidRDefault="00BA0D99" w:rsidP="00BA0D99">
            <w:pPr>
              <w:rPr>
                <w:rFonts w:ascii="Arial" w:hAnsi="Arial" w:cs="Arial"/>
                <w:b/>
                <w:bCs/>
                <w:iCs/>
                <w:lang w:val="en-IE"/>
              </w:rPr>
            </w:pPr>
            <w:r w:rsidRPr="00A34C2B">
              <w:rPr>
                <w:rFonts w:ascii="Arial" w:hAnsi="Arial" w:cs="Arial"/>
                <w:b/>
                <w:bCs/>
                <w:iCs/>
                <w:lang w:val="en-IE"/>
              </w:rPr>
              <w:t>HSE Mid-West</w:t>
            </w:r>
          </w:p>
          <w:p w14:paraId="0165D839" w14:textId="77777777" w:rsidR="00BA0D99" w:rsidRPr="00A34C2B" w:rsidRDefault="00BA0D99" w:rsidP="00BA0D99">
            <w:pPr>
              <w:rPr>
                <w:rFonts w:ascii="Arial" w:hAnsi="Arial" w:cs="Arial"/>
                <w:iCs/>
                <w:lang w:val="en-IE"/>
              </w:rPr>
            </w:pPr>
            <w:r w:rsidRPr="00A34C2B">
              <w:rPr>
                <w:rFonts w:ascii="Arial" w:hAnsi="Arial" w:cs="Arial"/>
                <w:iCs/>
                <w:lang w:val="en-IE"/>
              </w:rPr>
              <w:t>The newly established HSE Mid-West Health Region will manage and deliver all</w:t>
            </w:r>
          </w:p>
          <w:p w14:paraId="3B24AB52" w14:textId="77777777" w:rsidR="00BA0D99" w:rsidRPr="00A34C2B" w:rsidRDefault="00BA0D99" w:rsidP="00BA0D99">
            <w:pPr>
              <w:rPr>
                <w:rFonts w:ascii="Arial" w:hAnsi="Arial" w:cs="Arial"/>
                <w:iCs/>
                <w:lang w:val="en-IE"/>
              </w:rPr>
            </w:pPr>
            <w:r w:rsidRPr="00A34C2B">
              <w:rPr>
                <w:rFonts w:ascii="Arial" w:hAnsi="Arial" w:cs="Arial"/>
                <w:iCs/>
                <w:lang w:val="en-IE"/>
              </w:rPr>
              <w:t>public health and social care services for Limerick, Clare and North Tipperary</w:t>
            </w:r>
          </w:p>
          <w:p w14:paraId="08CD2D81" w14:textId="77777777" w:rsidR="00BA0D99" w:rsidRPr="00A34C2B" w:rsidRDefault="00BA0D99" w:rsidP="00BA0D99">
            <w:pPr>
              <w:rPr>
                <w:rFonts w:ascii="Arial" w:hAnsi="Arial" w:cs="Arial"/>
                <w:iCs/>
                <w:lang w:val="en-IE"/>
              </w:rPr>
            </w:pPr>
            <w:r w:rsidRPr="00A34C2B">
              <w:rPr>
                <w:rFonts w:ascii="Arial" w:hAnsi="Arial" w:cs="Arial"/>
                <w:iCs/>
                <w:lang w:val="en-IE"/>
              </w:rPr>
              <w:t>serving a population of over 413,059 people. The redesign of services will allow</w:t>
            </w:r>
          </w:p>
          <w:p w14:paraId="42575C18" w14:textId="77777777" w:rsidR="00BA0D99" w:rsidRPr="00A34C2B" w:rsidRDefault="00BA0D99" w:rsidP="00BA0D99">
            <w:pPr>
              <w:rPr>
                <w:rFonts w:ascii="Arial" w:hAnsi="Arial" w:cs="Arial"/>
                <w:iCs/>
                <w:lang w:val="en-IE"/>
              </w:rPr>
            </w:pPr>
            <w:r w:rsidRPr="00A34C2B">
              <w:rPr>
                <w:rFonts w:ascii="Arial" w:hAnsi="Arial" w:cs="Arial"/>
                <w:iCs/>
                <w:lang w:val="en-IE"/>
              </w:rPr>
              <w:t>new pathways to be developed between acute hospitals, community services,</w:t>
            </w:r>
          </w:p>
          <w:p w14:paraId="2C74E155" w14:textId="77777777" w:rsidR="00BA0D99" w:rsidRPr="00A34C2B" w:rsidRDefault="00BA0D99" w:rsidP="00BA0D99">
            <w:pPr>
              <w:rPr>
                <w:rFonts w:ascii="Arial" w:hAnsi="Arial" w:cs="Arial"/>
                <w:iCs/>
                <w:lang w:val="en-IE"/>
              </w:rPr>
            </w:pPr>
            <w:r w:rsidRPr="00A34C2B">
              <w:rPr>
                <w:rFonts w:ascii="Arial" w:hAnsi="Arial" w:cs="Arial"/>
                <w:iCs/>
                <w:lang w:val="en-IE"/>
              </w:rPr>
              <w:t>primary care, health &amp; wellbeing and voluntary sectors to develop more integrated,</w:t>
            </w:r>
          </w:p>
          <w:p w14:paraId="1AF540D7" w14:textId="77777777" w:rsidR="00BA0D99" w:rsidRPr="00A34C2B" w:rsidRDefault="00BA0D99" w:rsidP="00BA0D99">
            <w:pPr>
              <w:rPr>
                <w:rFonts w:ascii="Arial" w:hAnsi="Arial" w:cs="Arial"/>
                <w:iCs/>
                <w:lang w:val="en-IE"/>
              </w:rPr>
            </w:pPr>
            <w:r w:rsidRPr="00A34C2B">
              <w:rPr>
                <w:rFonts w:ascii="Arial" w:hAnsi="Arial" w:cs="Arial"/>
                <w:iCs/>
                <w:lang w:val="en-IE"/>
              </w:rPr>
              <w:t>patient-centred care.</w:t>
            </w:r>
          </w:p>
          <w:p w14:paraId="4DC52C1B" w14:textId="77777777" w:rsidR="00BA0D99" w:rsidRPr="00A34C2B" w:rsidRDefault="00BA0D99" w:rsidP="00BA0D99">
            <w:pPr>
              <w:rPr>
                <w:rFonts w:ascii="Arial" w:hAnsi="Arial" w:cs="Arial"/>
                <w:iCs/>
                <w:lang w:val="en-IE"/>
              </w:rPr>
            </w:pPr>
            <w:r w:rsidRPr="00A34C2B">
              <w:rPr>
                <w:rFonts w:ascii="Arial" w:hAnsi="Arial" w:cs="Arial"/>
                <w:iCs/>
                <w:lang w:val="en-IE"/>
              </w:rPr>
              <w:t>HSE Mid-West includes all hospital, community healthcare and public health</w:t>
            </w:r>
          </w:p>
          <w:p w14:paraId="2039E3E6" w14:textId="77777777" w:rsidR="00BA0D99" w:rsidRDefault="00BA0D99" w:rsidP="00BA0D99">
            <w:pPr>
              <w:rPr>
                <w:rFonts w:ascii="Arial" w:hAnsi="Arial" w:cs="Arial"/>
                <w:iCs/>
                <w:lang w:val="en-IE"/>
              </w:rPr>
            </w:pPr>
            <w:r w:rsidRPr="00A34C2B">
              <w:rPr>
                <w:rFonts w:ascii="Arial" w:hAnsi="Arial" w:cs="Arial"/>
                <w:iCs/>
                <w:lang w:val="en-IE"/>
              </w:rPr>
              <w:t>services in the region. This includes:</w:t>
            </w:r>
          </w:p>
          <w:p w14:paraId="5CEEACDD" w14:textId="77777777" w:rsidR="00BA0D99" w:rsidRPr="00A34C2B" w:rsidRDefault="00BA0D99" w:rsidP="00BA0D99">
            <w:pPr>
              <w:rPr>
                <w:rFonts w:ascii="Arial" w:hAnsi="Arial" w:cs="Arial"/>
                <w:iCs/>
                <w:lang w:val="en-IE"/>
              </w:rPr>
            </w:pPr>
          </w:p>
          <w:p w14:paraId="67E8AB18" w14:textId="60967A43" w:rsidR="00BA0D99" w:rsidRPr="00A34C2B" w:rsidRDefault="00BA0D99" w:rsidP="00BA0D99">
            <w:pPr>
              <w:rPr>
                <w:rFonts w:ascii="Arial" w:hAnsi="Arial" w:cs="Arial"/>
                <w:iCs/>
                <w:lang w:val="en-IE"/>
              </w:rPr>
            </w:pPr>
            <w:r w:rsidRPr="00A34C2B">
              <w:rPr>
                <w:rFonts w:ascii="Arial" w:hAnsi="Arial" w:cs="Arial"/>
                <w:b/>
                <w:bCs/>
                <w:iCs/>
                <w:lang w:val="en-IE"/>
              </w:rPr>
              <w:t>Acute Hospitals Midwest</w:t>
            </w:r>
            <w:r w:rsidRPr="00A34C2B">
              <w:rPr>
                <w:rFonts w:ascii="Arial" w:hAnsi="Arial" w:cs="Arial"/>
                <w:iCs/>
                <w:lang w:val="en-IE"/>
              </w:rPr>
              <w:t>, consisting of</w:t>
            </w:r>
          </w:p>
          <w:p w14:paraId="63F8AEEE" w14:textId="2BD4DE6D" w:rsidR="00BA0D99" w:rsidRPr="00A34C2B" w:rsidRDefault="00BA0D99" w:rsidP="00BA0D99">
            <w:pPr>
              <w:pStyle w:val="ListParagraph"/>
              <w:numPr>
                <w:ilvl w:val="0"/>
                <w:numId w:val="11"/>
              </w:numPr>
              <w:rPr>
                <w:rFonts w:ascii="Arial" w:hAnsi="Arial" w:cs="Arial"/>
                <w:iCs/>
                <w:lang w:val="en-IE"/>
              </w:rPr>
            </w:pPr>
            <w:r w:rsidRPr="00A34C2B">
              <w:rPr>
                <w:rFonts w:ascii="Arial" w:hAnsi="Arial" w:cs="Arial"/>
                <w:iCs/>
                <w:lang w:val="en-IE"/>
              </w:rPr>
              <w:t>University Hospital Limerick</w:t>
            </w:r>
          </w:p>
          <w:p w14:paraId="565BB9ED" w14:textId="469A74ED" w:rsidR="00BA0D99" w:rsidRPr="00A34C2B" w:rsidRDefault="00BA0D99" w:rsidP="00BA0D99">
            <w:pPr>
              <w:pStyle w:val="ListParagraph"/>
              <w:numPr>
                <w:ilvl w:val="0"/>
                <w:numId w:val="11"/>
              </w:numPr>
              <w:rPr>
                <w:rFonts w:ascii="Arial" w:hAnsi="Arial" w:cs="Arial"/>
                <w:iCs/>
                <w:lang w:val="en-IE"/>
              </w:rPr>
            </w:pPr>
            <w:r w:rsidRPr="00A34C2B">
              <w:rPr>
                <w:rFonts w:ascii="Arial" w:hAnsi="Arial" w:cs="Arial"/>
                <w:iCs/>
                <w:lang w:val="en-IE"/>
              </w:rPr>
              <w:t>University Maternity Hospital Limerick</w:t>
            </w:r>
          </w:p>
          <w:p w14:paraId="17F88E4B" w14:textId="0A3DE3F9" w:rsidR="00BA0D99" w:rsidRPr="00A34C2B" w:rsidRDefault="00BA0D99" w:rsidP="00BA0D99">
            <w:pPr>
              <w:pStyle w:val="ListParagraph"/>
              <w:numPr>
                <w:ilvl w:val="0"/>
                <w:numId w:val="11"/>
              </w:numPr>
              <w:rPr>
                <w:rFonts w:ascii="Arial" w:hAnsi="Arial" w:cs="Arial"/>
                <w:iCs/>
                <w:lang w:val="en-IE"/>
              </w:rPr>
            </w:pPr>
            <w:r w:rsidRPr="00A34C2B">
              <w:rPr>
                <w:rFonts w:ascii="Arial" w:hAnsi="Arial" w:cs="Arial"/>
                <w:iCs/>
                <w:lang w:val="en-IE"/>
              </w:rPr>
              <w:t>Ennis Hospital</w:t>
            </w:r>
          </w:p>
          <w:p w14:paraId="35779AE1" w14:textId="136342EA" w:rsidR="00BA0D99" w:rsidRPr="00A34C2B" w:rsidRDefault="00BA0D99" w:rsidP="00BA0D99">
            <w:pPr>
              <w:pStyle w:val="ListParagraph"/>
              <w:numPr>
                <w:ilvl w:val="0"/>
                <w:numId w:val="11"/>
              </w:numPr>
              <w:rPr>
                <w:rFonts w:ascii="Arial" w:hAnsi="Arial" w:cs="Arial"/>
                <w:iCs/>
                <w:lang w:val="en-IE"/>
              </w:rPr>
            </w:pPr>
            <w:r w:rsidRPr="00A34C2B">
              <w:rPr>
                <w:rFonts w:ascii="Arial" w:hAnsi="Arial" w:cs="Arial"/>
                <w:iCs/>
                <w:lang w:val="en-IE"/>
              </w:rPr>
              <w:t>Nenagh Hospital</w:t>
            </w:r>
          </w:p>
          <w:p w14:paraId="487D7617" w14:textId="2CEC13CE" w:rsidR="00BA0D99" w:rsidRPr="00A34C2B" w:rsidRDefault="00BA0D99" w:rsidP="00BA0D99">
            <w:pPr>
              <w:pStyle w:val="ListParagraph"/>
              <w:numPr>
                <w:ilvl w:val="0"/>
                <w:numId w:val="11"/>
              </w:numPr>
              <w:rPr>
                <w:rFonts w:ascii="Arial" w:hAnsi="Arial" w:cs="Arial"/>
                <w:iCs/>
                <w:lang w:val="en-IE"/>
              </w:rPr>
            </w:pPr>
            <w:r w:rsidRPr="00A34C2B">
              <w:rPr>
                <w:rFonts w:ascii="Arial" w:hAnsi="Arial" w:cs="Arial"/>
                <w:iCs/>
                <w:lang w:val="en-IE"/>
              </w:rPr>
              <w:t>Croom Hospital</w:t>
            </w:r>
          </w:p>
          <w:p w14:paraId="10282DB8" w14:textId="69743A93" w:rsidR="00BA0D99" w:rsidRDefault="00BA0D99" w:rsidP="00BA0D99">
            <w:pPr>
              <w:pStyle w:val="ListParagraph"/>
              <w:numPr>
                <w:ilvl w:val="0"/>
                <w:numId w:val="11"/>
              </w:numPr>
              <w:rPr>
                <w:rFonts w:ascii="Arial" w:hAnsi="Arial" w:cs="Arial"/>
                <w:iCs/>
                <w:lang w:val="en-IE"/>
              </w:rPr>
            </w:pPr>
            <w:r w:rsidRPr="00A34C2B">
              <w:rPr>
                <w:rFonts w:ascii="Arial" w:hAnsi="Arial" w:cs="Arial"/>
                <w:iCs/>
                <w:lang w:val="en-IE"/>
              </w:rPr>
              <w:t>St John’s Hospital (voluntary)</w:t>
            </w:r>
          </w:p>
          <w:p w14:paraId="27BAABE6" w14:textId="77777777" w:rsidR="00BA0D99" w:rsidRPr="00A34C2B" w:rsidRDefault="00BA0D99" w:rsidP="00BA0D99">
            <w:pPr>
              <w:rPr>
                <w:rFonts w:ascii="Arial" w:hAnsi="Arial" w:cs="Arial"/>
                <w:iCs/>
                <w:lang w:val="en-IE"/>
              </w:rPr>
            </w:pPr>
          </w:p>
          <w:p w14:paraId="706EABC1" w14:textId="7824595D" w:rsidR="00BA0D99" w:rsidRPr="00A34C2B" w:rsidRDefault="00BA0D99" w:rsidP="00BA0D99">
            <w:pPr>
              <w:rPr>
                <w:rFonts w:ascii="Arial" w:hAnsi="Arial" w:cs="Arial"/>
                <w:b/>
                <w:bCs/>
                <w:iCs/>
                <w:lang w:val="en-IE"/>
              </w:rPr>
            </w:pPr>
            <w:r w:rsidRPr="00A34C2B">
              <w:rPr>
                <w:rFonts w:ascii="Arial" w:hAnsi="Arial" w:cs="Arial"/>
                <w:b/>
                <w:bCs/>
                <w:iCs/>
                <w:lang w:val="en-IE"/>
              </w:rPr>
              <w:t>Mid-West Community Healthcare</w:t>
            </w:r>
          </w:p>
          <w:p w14:paraId="60C008FE" w14:textId="06B3E38E" w:rsidR="00BA0D99" w:rsidRPr="00A34C2B" w:rsidRDefault="00BA0D99" w:rsidP="00BA0D99">
            <w:pPr>
              <w:pStyle w:val="ListParagraph"/>
              <w:numPr>
                <w:ilvl w:val="0"/>
                <w:numId w:val="11"/>
              </w:numPr>
              <w:rPr>
                <w:rFonts w:ascii="Arial" w:hAnsi="Arial" w:cs="Arial"/>
                <w:iCs/>
                <w:lang w:val="en-IE"/>
              </w:rPr>
            </w:pPr>
            <w:r w:rsidRPr="00A34C2B">
              <w:rPr>
                <w:rFonts w:ascii="Arial" w:hAnsi="Arial" w:cs="Arial"/>
                <w:iCs/>
                <w:lang w:val="en-IE"/>
              </w:rPr>
              <w:t>Deliver a broad range of community services, provided within and</w:t>
            </w:r>
          </w:p>
          <w:p w14:paraId="4225D81B" w14:textId="77777777" w:rsidR="00BA0D99" w:rsidRPr="00A34C2B" w:rsidRDefault="00BA0D99" w:rsidP="00BA0D99">
            <w:pPr>
              <w:rPr>
                <w:rFonts w:ascii="Arial" w:hAnsi="Arial" w:cs="Arial"/>
                <w:iCs/>
                <w:lang w:val="en-IE"/>
              </w:rPr>
            </w:pPr>
            <w:r w:rsidRPr="00A34C2B">
              <w:rPr>
                <w:rFonts w:ascii="Arial" w:hAnsi="Arial" w:cs="Arial"/>
                <w:iCs/>
                <w:lang w:val="en-IE"/>
              </w:rPr>
              <w:t>outside of the acute hospital system, and includes Primary Care,</w:t>
            </w:r>
          </w:p>
          <w:p w14:paraId="40E069DC" w14:textId="77777777" w:rsidR="00BA0D99" w:rsidRPr="00A34C2B" w:rsidRDefault="00BA0D99" w:rsidP="00BA0D99">
            <w:pPr>
              <w:rPr>
                <w:rFonts w:ascii="Arial" w:hAnsi="Arial" w:cs="Arial"/>
                <w:iCs/>
                <w:lang w:val="en-IE"/>
              </w:rPr>
            </w:pPr>
            <w:r w:rsidRPr="00A34C2B">
              <w:rPr>
                <w:rFonts w:ascii="Arial" w:hAnsi="Arial" w:cs="Arial"/>
                <w:iCs/>
                <w:lang w:val="en-IE"/>
              </w:rPr>
              <w:t>Older Persons, Disabilities, Mental Health, and Health &amp; Wellbeing.</w:t>
            </w:r>
          </w:p>
          <w:p w14:paraId="7C4A05E5" w14:textId="77777777" w:rsidR="00BA0D99" w:rsidRPr="00A34C2B" w:rsidRDefault="00BA0D99" w:rsidP="00BA0D99">
            <w:pPr>
              <w:rPr>
                <w:rFonts w:ascii="Arial" w:hAnsi="Arial" w:cs="Arial"/>
                <w:iCs/>
                <w:lang w:val="en-IE"/>
              </w:rPr>
            </w:pPr>
            <w:r w:rsidRPr="00A34C2B">
              <w:rPr>
                <w:rFonts w:ascii="Arial" w:hAnsi="Arial" w:cs="Arial"/>
                <w:iCs/>
                <w:lang w:val="en-IE"/>
              </w:rPr>
              <w:t>Community services are delivered through a range of direct and</w:t>
            </w:r>
          </w:p>
          <w:p w14:paraId="3ED10E63" w14:textId="77777777" w:rsidR="00BA0D99" w:rsidRPr="00A34C2B" w:rsidRDefault="00BA0D99" w:rsidP="00BA0D99">
            <w:pPr>
              <w:rPr>
                <w:rFonts w:ascii="Arial" w:hAnsi="Arial" w:cs="Arial"/>
                <w:iCs/>
                <w:lang w:val="en-IE"/>
              </w:rPr>
            </w:pPr>
            <w:r w:rsidRPr="00A34C2B">
              <w:rPr>
                <w:rFonts w:ascii="Arial" w:hAnsi="Arial" w:cs="Arial"/>
                <w:iCs/>
                <w:lang w:val="en-IE"/>
              </w:rPr>
              <w:t>indirect services delivered directly or through partnerships with HSE</w:t>
            </w:r>
          </w:p>
          <w:p w14:paraId="7521D0E4" w14:textId="77777777" w:rsidR="00BA0D99" w:rsidRPr="00A34C2B" w:rsidRDefault="00BA0D99" w:rsidP="00BA0D99">
            <w:pPr>
              <w:rPr>
                <w:rFonts w:ascii="Arial" w:hAnsi="Arial" w:cs="Arial"/>
                <w:iCs/>
                <w:lang w:val="en-IE"/>
              </w:rPr>
            </w:pPr>
            <w:r w:rsidRPr="00A34C2B">
              <w:rPr>
                <w:rFonts w:ascii="Arial" w:hAnsi="Arial" w:cs="Arial"/>
                <w:iCs/>
                <w:lang w:val="en-IE"/>
              </w:rPr>
              <w:t>teams, Section 38/39 agencies, and private providers under SLA</w:t>
            </w:r>
          </w:p>
          <w:p w14:paraId="2D57AE5E" w14:textId="77777777" w:rsidR="00BA0D99" w:rsidRDefault="00BA0D99" w:rsidP="00BA0D99">
            <w:pPr>
              <w:rPr>
                <w:rFonts w:ascii="Arial" w:hAnsi="Arial" w:cs="Arial"/>
                <w:iCs/>
                <w:lang w:val="en-IE"/>
              </w:rPr>
            </w:pPr>
            <w:r w:rsidRPr="00A34C2B">
              <w:rPr>
                <w:rFonts w:ascii="Arial" w:hAnsi="Arial" w:cs="Arial"/>
                <w:iCs/>
                <w:lang w:val="en-IE"/>
              </w:rPr>
              <w:t>agreements.</w:t>
            </w:r>
          </w:p>
          <w:p w14:paraId="0BE48AC6" w14:textId="77777777" w:rsidR="00BA0D99" w:rsidRPr="00A34C2B" w:rsidRDefault="00BA0D99" w:rsidP="00BA0D99">
            <w:pPr>
              <w:rPr>
                <w:rFonts w:ascii="Arial" w:hAnsi="Arial" w:cs="Arial"/>
                <w:iCs/>
                <w:lang w:val="en-IE"/>
              </w:rPr>
            </w:pPr>
          </w:p>
          <w:p w14:paraId="17C92996" w14:textId="31F84811" w:rsidR="00BA0D99" w:rsidRDefault="00BA0D99" w:rsidP="00BA0D99">
            <w:pPr>
              <w:rPr>
                <w:rFonts w:ascii="Arial" w:hAnsi="Arial" w:cs="Arial"/>
                <w:b/>
                <w:bCs/>
                <w:iCs/>
                <w:lang w:val="en-IE"/>
              </w:rPr>
            </w:pPr>
            <w:r w:rsidRPr="00A34C2B">
              <w:rPr>
                <w:rFonts w:ascii="Arial" w:hAnsi="Arial" w:cs="Arial"/>
                <w:b/>
                <w:bCs/>
                <w:iCs/>
                <w:lang w:val="en-IE"/>
              </w:rPr>
              <w:t>Public Health Mid-West</w:t>
            </w:r>
          </w:p>
          <w:p w14:paraId="03834A33" w14:textId="77777777" w:rsidR="00BA0D99" w:rsidRPr="00A34C2B" w:rsidRDefault="00BA0D99" w:rsidP="00BA0D99">
            <w:pPr>
              <w:rPr>
                <w:rFonts w:ascii="Arial" w:hAnsi="Arial" w:cs="Arial"/>
                <w:b/>
                <w:bCs/>
                <w:iCs/>
                <w:lang w:val="en-IE"/>
              </w:rPr>
            </w:pPr>
          </w:p>
          <w:p w14:paraId="1B4D2660" w14:textId="108F7F89" w:rsidR="00BA0D99" w:rsidRPr="00A34C2B" w:rsidRDefault="00BA0D99" w:rsidP="00BA0D99">
            <w:pPr>
              <w:rPr>
                <w:rFonts w:ascii="Arial" w:hAnsi="Arial" w:cs="Arial"/>
                <w:iCs/>
                <w:lang w:val="en-IE"/>
              </w:rPr>
            </w:pPr>
            <w:r w:rsidRPr="00A34C2B">
              <w:rPr>
                <w:rFonts w:ascii="Arial" w:hAnsi="Arial" w:cs="Arial"/>
                <w:iCs/>
                <w:lang w:val="en-IE"/>
              </w:rPr>
              <w:t>The Public Health team works to protect, support, enable, and</w:t>
            </w:r>
          </w:p>
          <w:p w14:paraId="79C60444" w14:textId="77777777" w:rsidR="00BA0D99" w:rsidRPr="00A34C2B" w:rsidRDefault="00BA0D99" w:rsidP="00BA0D99">
            <w:pPr>
              <w:rPr>
                <w:rFonts w:ascii="Arial" w:hAnsi="Arial" w:cs="Arial"/>
                <w:iCs/>
                <w:lang w:val="en-IE"/>
              </w:rPr>
            </w:pPr>
            <w:r w:rsidRPr="00A34C2B">
              <w:rPr>
                <w:rFonts w:ascii="Arial" w:hAnsi="Arial" w:cs="Arial"/>
                <w:iCs/>
                <w:lang w:val="en-IE"/>
              </w:rPr>
              <w:t>advise on the health and wellbeing of the population. They deliver</w:t>
            </w:r>
          </w:p>
          <w:p w14:paraId="3C9EAB46" w14:textId="77777777" w:rsidR="00BA0D99" w:rsidRPr="00A34C2B" w:rsidRDefault="00BA0D99" w:rsidP="00BA0D99">
            <w:pPr>
              <w:rPr>
                <w:rFonts w:ascii="Arial" w:hAnsi="Arial" w:cs="Arial"/>
                <w:iCs/>
                <w:lang w:val="en-IE"/>
              </w:rPr>
            </w:pPr>
            <w:r w:rsidRPr="00A34C2B">
              <w:rPr>
                <w:rFonts w:ascii="Arial" w:hAnsi="Arial" w:cs="Arial"/>
                <w:iCs/>
                <w:lang w:val="en-IE"/>
              </w:rPr>
              <w:t>services across four public health domains:</w:t>
            </w:r>
          </w:p>
          <w:p w14:paraId="2E1D7EF6" w14:textId="7CF391B1" w:rsidR="00BA0D99" w:rsidRPr="00A34C2B" w:rsidRDefault="00BA0D99" w:rsidP="00BA0D99">
            <w:pPr>
              <w:pStyle w:val="ListParagraph"/>
              <w:numPr>
                <w:ilvl w:val="0"/>
                <w:numId w:val="14"/>
              </w:numPr>
              <w:rPr>
                <w:rFonts w:ascii="Arial" w:hAnsi="Arial" w:cs="Arial"/>
                <w:iCs/>
                <w:lang w:val="en-IE"/>
              </w:rPr>
            </w:pPr>
            <w:r w:rsidRPr="00A34C2B">
              <w:rPr>
                <w:rFonts w:ascii="Arial" w:hAnsi="Arial" w:cs="Arial"/>
                <w:iCs/>
                <w:lang w:val="en-IE"/>
              </w:rPr>
              <w:t>Health Protection</w:t>
            </w:r>
          </w:p>
          <w:p w14:paraId="3C9C77BD" w14:textId="6FDB0DF0" w:rsidR="00BA0D99" w:rsidRPr="00A34C2B" w:rsidRDefault="00BA0D99" w:rsidP="00BA0D99">
            <w:pPr>
              <w:pStyle w:val="ListParagraph"/>
              <w:numPr>
                <w:ilvl w:val="0"/>
                <w:numId w:val="14"/>
              </w:numPr>
              <w:rPr>
                <w:rFonts w:ascii="Arial" w:hAnsi="Arial" w:cs="Arial"/>
                <w:iCs/>
                <w:lang w:val="en-IE"/>
              </w:rPr>
            </w:pPr>
            <w:r w:rsidRPr="00A34C2B">
              <w:rPr>
                <w:rFonts w:ascii="Arial" w:hAnsi="Arial" w:cs="Arial"/>
                <w:iCs/>
                <w:lang w:val="en-IE"/>
              </w:rPr>
              <w:t>Health Improvement</w:t>
            </w:r>
          </w:p>
          <w:p w14:paraId="59AA555E" w14:textId="7F4B1C51" w:rsidR="00BA0D99" w:rsidRPr="00A34C2B" w:rsidRDefault="00BA0D99" w:rsidP="00BA0D99">
            <w:pPr>
              <w:pStyle w:val="ListParagraph"/>
              <w:numPr>
                <w:ilvl w:val="0"/>
                <w:numId w:val="14"/>
              </w:numPr>
              <w:rPr>
                <w:rFonts w:ascii="Arial" w:hAnsi="Arial" w:cs="Arial"/>
                <w:iCs/>
                <w:lang w:val="en-IE"/>
              </w:rPr>
            </w:pPr>
            <w:r w:rsidRPr="00A34C2B">
              <w:rPr>
                <w:rFonts w:ascii="Arial" w:hAnsi="Arial" w:cs="Arial"/>
                <w:iCs/>
                <w:lang w:val="en-IE"/>
              </w:rPr>
              <w:t>Health Service Improvement</w:t>
            </w:r>
          </w:p>
          <w:p w14:paraId="0AE4B5A1" w14:textId="75C4E056" w:rsidR="00BA0D99" w:rsidRPr="00A34C2B" w:rsidRDefault="00BA0D99" w:rsidP="00BA0D99">
            <w:pPr>
              <w:pStyle w:val="ListParagraph"/>
              <w:numPr>
                <w:ilvl w:val="0"/>
                <w:numId w:val="14"/>
              </w:numPr>
              <w:rPr>
                <w:rFonts w:ascii="Arial" w:hAnsi="Arial" w:cs="Arial"/>
                <w:iCs/>
                <w:color w:val="000099"/>
              </w:rPr>
            </w:pPr>
            <w:r w:rsidRPr="00A34C2B">
              <w:rPr>
                <w:rFonts w:ascii="Arial" w:hAnsi="Arial" w:cs="Arial"/>
                <w:iCs/>
                <w:lang w:val="en-IE"/>
              </w:rPr>
              <w:t>Health Intelligence</w:t>
            </w:r>
          </w:p>
        </w:tc>
      </w:tr>
      <w:tr w:rsidR="00BA0D99" w:rsidRPr="00E766A5" w14:paraId="2344165A" w14:textId="77777777" w:rsidTr="00F6254C">
        <w:tc>
          <w:tcPr>
            <w:tcW w:w="2364" w:type="dxa"/>
          </w:tcPr>
          <w:p w14:paraId="5F099111" w14:textId="77777777" w:rsidR="00BA0D99" w:rsidRPr="00F6254C" w:rsidRDefault="00BA0D99" w:rsidP="00BA0D99">
            <w:pPr>
              <w:rPr>
                <w:rFonts w:ascii="Arial" w:hAnsi="Arial" w:cs="Arial"/>
                <w:b/>
                <w:bCs/>
              </w:rPr>
            </w:pPr>
            <w:r w:rsidRPr="00F6254C">
              <w:rPr>
                <w:rFonts w:ascii="Arial" w:hAnsi="Arial" w:cs="Arial"/>
                <w:b/>
                <w:bCs/>
              </w:rPr>
              <w:lastRenderedPageBreak/>
              <w:t>Reporting Relationship</w:t>
            </w:r>
          </w:p>
        </w:tc>
        <w:tc>
          <w:tcPr>
            <w:tcW w:w="8256" w:type="dxa"/>
          </w:tcPr>
          <w:p w14:paraId="15B8A415" w14:textId="4857623D" w:rsidR="00BA0D99" w:rsidRDefault="00BA0D99" w:rsidP="00BA0D99">
            <w:pPr>
              <w:tabs>
                <w:tab w:val="left" w:pos="283"/>
              </w:tabs>
              <w:jc w:val="both"/>
              <w:rPr>
                <w:rFonts w:ascii="Arial" w:hAnsi="Arial" w:cs="Arial"/>
                <w:iCs/>
                <w:color w:val="000000"/>
              </w:rPr>
            </w:pPr>
            <w:r w:rsidRPr="005F69D8">
              <w:rPr>
                <w:rFonts w:ascii="Arial" w:hAnsi="Arial" w:cs="Arial"/>
                <w:iCs/>
                <w:color w:val="000000"/>
              </w:rPr>
              <w:t>The post holder will report to the</w:t>
            </w:r>
            <w:r>
              <w:rPr>
                <w:rFonts w:ascii="Arial" w:hAnsi="Arial" w:cs="Arial"/>
                <w:iCs/>
                <w:color w:val="000000"/>
              </w:rPr>
              <w:t xml:space="preserve"> Senior Epidemiologist, Health Intelligence, Public Health</w:t>
            </w:r>
            <w:r w:rsidRPr="005F69D8">
              <w:rPr>
                <w:rFonts w:ascii="Arial" w:hAnsi="Arial" w:cs="Arial"/>
                <w:iCs/>
                <w:color w:val="000000"/>
              </w:rPr>
              <w:t xml:space="preserve">, or other nominated manager, within the </w:t>
            </w:r>
            <w:r>
              <w:rPr>
                <w:rFonts w:ascii="Arial" w:hAnsi="Arial" w:cs="Arial"/>
                <w:iCs/>
                <w:color w:val="000000"/>
              </w:rPr>
              <w:t xml:space="preserve">Department of </w:t>
            </w:r>
            <w:r w:rsidRPr="00BA4683">
              <w:rPr>
                <w:rFonts w:ascii="Arial" w:hAnsi="Arial" w:cs="Arial"/>
                <w:iCs/>
              </w:rPr>
              <w:t>Public Health Mid-West</w:t>
            </w:r>
            <w:r>
              <w:rPr>
                <w:rFonts w:ascii="Arial" w:hAnsi="Arial" w:cs="Arial"/>
                <w:iCs/>
              </w:rPr>
              <w:t xml:space="preserve"> </w:t>
            </w:r>
            <w:r w:rsidRPr="005F69D8">
              <w:rPr>
                <w:rFonts w:ascii="Arial" w:hAnsi="Arial" w:cs="Arial"/>
                <w:iCs/>
                <w:color w:val="000000"/>
              </w:rPr>
              <w:t xml:space="preserve">or other delegated person as the </w:t>
            </w:r>
            <w:r>
              <w:rPr>
                <w:rFonts w:ascii="Arial" w:hAnsi="Arial" w:cs="Arial"/>
                <w:iCs/>
                <w:color w:val="000000"/>
              </w:rPr>
              <w:t xml:space="preserve">Department of </w:t>
            </w:r>
            <w:r w:rsidRPr="00BA4683">
              <w:rPr>
                <w:rFonts w:ascii="Arial" w:hAnsi="Arial" w:cs="Arial"/>
                <w:iCs/>
              </w:rPr>
              <w:t>Public Health Mid-West</w:t>
            </w:r>
            <w:r>
              <w:rPr>
                <w:rFonts w:ascii="Arial" w:hAnsi="Arial" w:cs="Arial"/>
                <w:iCs/>
              </w:rPr>
              <w:t xml:space="preserve"> </w:t>
            </w:r>
            <w:r w:rsidRPr="005F69D8">
              <w:rPr>
                <w:rFonts w:ascii="Arial" w:hAnsi="Arial" w:cs="Arial"/>
                <w:iCs/>
                <w:color w:val="000000"/>
              </w:rPr>
              <w:t xml:space="preserve">evolves. </w:t>
            </w:r>
          </w:p>
          <w:p w14:paraId="3CBC6A3A" w14:textId="77777777" w:rsidR="00BA0D99" w:rsidRPr="00F6254C" w:rsidRDefault="00BA0D99" w:rsidP="00BA0D99">
            <w:pPr>
              <w:pStyle w:val="ListParagraph"/>
              <w:ind w:left="360"/>
              <w:rPr>
                <w:rFonts w:ascii="Arial" w:hAnsi="Arial" w:cs="Arial"/>
                <w:iCs/>
                <w:color w:val="000099"/>
              </w:rPr>
            </w:pPr>
          </w:p>
        </w:tc>
      </w:tr>
      <w:tr w:rsidR="00BA0D99" w:rsidRPr="00E766A5" w14:paraId="0E89F2ED" w14:textId="77777777" w:rsidTr="00F6254C">
        <w:tc>
          <w:tcPr>
            <w:tcW w:w="2364" w:type="dxa"/>
          </w:tcPr>
          <w:p w14:paraId="061A4806" w14:textId="77777777" w:rsidR="00BA0D99" w:rsidRDefault="00BA0D99" w:rsidP="00BA0D99">
            <w:pPr>
              <w:rPr>
                <w:rFonts w:ascii="Arial" w:hAnsi="Arial" w:cs="Arial"/>
                <w:b/>
                <w:bCs/>
              </w:rPr>
            </w:pPr>
            <w:r>
              <w:rPr>
                <w:rFonts w:ascii="Arial" w:hAnsi="Arial" w:cs="Arial"/>
                <w:b/>
                <w:bCs/>
              </w:rPr>
              <w:t>Key Working Relationships</w:t>
            </w:r>
          </w:p>
          <w:p w14:paraId="3949D30A" w14:textId="77777777" w:rsidR="00BA0D99" w:rsidRPr="00F6254C" w:rsidRDefault="00BA0D99" w:rsidP="00BA0D99">
            <w:pPr>
              <w:rPr>
                <w:rFonts w:ascii="Arial" w:hAnsi="Arial" w:cs="Arial"/>
                <w:b/>
                <w:bCs/>
              </w:rPr>
            </w:pPr>
          </w:p>
        </w:tc>
        <w:tc>
          <w:tcPr>
            <w:tcW w:w="8256" w:type="dxa"/>
          </w:tcPr>
          <w:p w14:paraId="78DE9869" w14:textId="0E3D39D8" w:rsidR="00BA0D99" w:rsidRPr="0033762B" w:rsidRDefault="00BA0D99" w:rsidP="00BA0D99">
            <w:pPr>
              <w:spacing w:line="276" w:lineRule="auto"/>
              <w:jc w:val="both"/>
              <w:rPr>
                <w:rFonts w:ascii="Arial" w:hAnsi="Arial" w:cs="Arial"/>
                <w:iCs/>
                <w:color w:val="000099"/>
              </w:rPr>
            </w:pPr>
            <w:r w:rsidRPr="00D10BCB">
              <w:rPr>
                <w:rFonts w:ascii="Arial" w:hAnsi="Arial" w:cs="Arial"/>
                <w:lang w:val="en-IE"/>
              </w:rPr>
              <w:t xml:space="preserve">The post holder will be a member of the </w:t>
            </w:r>
            <w:r>
              <w:rPr>
                <w:rFonts w:ascii="Arial" w:hAnsi="Arial" w:cs="Arial"/>
                <w:iCs/>
                <w:color w:val="000000"/>
              </w:rPr>
              <w:t xml:space="preserve">Department of </w:t>
            </w:r>
            <w:r w:rsidRPr="00BA4683">
              <w:rPr>
                <w:rFonts w:ascii="Arial" w:hAnsi="Arial" w:cs="Arial"/>
                <w:iCs/>
              </w:rPr>
              <w:t>Public Health Mid-West</w:t>
            </w:r>
            <w:r>
              <w:rPr>
                <w:rFonts w:ascii="Arial" w:hAnsi="Arial" w:cs="Arial"/>
                <w:iCs/>
              </w:rPr>
              <w:t xml:space="preserve">’s Health Intelligence </w:t>
            </w:r>
            <w:r w:rsidRPr="00D10BCB">
              <w:rPr>
                <w:rFonts w:ascii="Arial" w:hAnsi="Arial" w:cs="Arial"/>
                <w:lang w:val="en-IE"/>
              </w:rPr>
              <w:t>function within the Health Region working collectively with other team colleagues to co-ordinate and support the implementation of Slaintecare and Health Region reforms. They will work with stakeholders across the whole system.</w:t>
            </w:r>
          </w:p>
        </w:tc>
      </w:tr>
      <w:tr w:rsidR="00BA0D99" w:rsidRPr="00E766A5" w14:paraId="11F49E6D" w14:textId="77777777" w:rsidTr="00F6254C">
        <w:tc>
          <w:tcPr>
            <w:tcW w:w="2364" w:type="dxa"/>
          </w:tcPr>
          <w:p w14:paraId="5D392E76" w14:textId="77777777" w:rsidR="00BA0D99" w:rsidRPr="00F6254C" w:rsidRDefault="00BA0D99" w:rsidP="00BA0D99">
            <w:pPr>
              <w:rPr>
                <w:rFonts w:ascii="Arial" w:hAnsi="Arial" w:cs="Arial"/>
                <w:b/>
                <w:bCs/>
              </w:rPr>
            </w:pPr>
            <w:r w:rsidRPr="00F6254C">
              <w:rPr>
                <w:rFonts w:ascii="Arial" w:hAnsi="Arial" w:cs="Arial"/>
                <w:b/>
                <w:bCs/>
              </w:rPr>
              <w:t xml:space="preserve">Purpose of the Post </w:t>
            </w:r>
          </w:p>
        </w:tc>
        <w:tc>
          <w:tcPr>
            <w:tcW w:w="8256" w:type="dxa"/>
          </w:tcPr>
          <w:p w14:paraId="5DD3D9FC" w14:textId="44998894" w:rsidR="00BA0D99" w:rsidRDefault="00BA0D99" w:rsidP="00BA0D99">
            <w:pPr>
              <w:tabs>
                <w:tab w:val="left" w:pos="283"/>
              </w:tabs>
              <w:jc w:val="both"/>
              <w:rPr>
                <w:rFonts w:ascii="Arial" w:hAnsi="Arial" w:cs="Arial"/>
                <w:iCs/>
              </w:rPr>
            </w:pPr>
            <w:r>
              <w:rPr>
                <w:rFonts w:ascii="Arial" w:hAnsi="Arial" w:cs="Arial"/>
                <w:iCs/>
              </w:rPr>
              <w:t>The post holder will work within the Office of Health Equity which is the central coordinating body to lead the development of the Limerick Health Equity Region.</w:t>
            </w:r>
          </w:p>
          <w:p w14:paraId="24B78539" w14:textId="77777777" w:rsidR="00BA0D99" w:rsidRPr="00215222" w:rsidRDefault="00BA0D99" w:rsidP="00BA0D99">
            <w:pPr>
              <w:tabs>
                <w:tab w:val="left" w:pos="283"/>
              </w:tabs>
              <w:jc w:val="both"/>
              <w:rPr>
                <w:rFonts w:ascii="Arial" w:hAnsi="Arial" w:cs="Arial"/>
                <w:bCs/>
                <w:iCs/>
              </w:rPr>
            </w:pPr>
          </w:p>
          <w:p w14:paraId="2727DA27" w14:textId="08ECAC60" w:rsidR="00BA0D99" w:rsidRPr="00215222" w:rsidRDefault="00BA0D99" w:rsidP="00BA0D99">
            <w:pPr>
              <w:tabs>
                <w:tab w:val="left" w:pos="283"/>
              </w:tabs>
              <w:jc w:val="both"/>
              <w:rPr>
                <w:rFonts w:ascii="Arial" w:hAnsi="Arial" w:cs="Arial"/>
                <w:bCs/>
                <w:iCs/>
              </w:rPr>
            </w:pPr>
            <w:r w:rsidRPr="00215222">
              <w:rPr>
                <w:rFonts w:ascii="Arial" w:hAnsi="Arial" w:cs="Arial"/>
                <w:bCs/>
                <w:iCs/>
              </w:rPr>
              <w:lastRenderedPageBreak/>
              <w:t xml:space="preserve">The post holder will </w:t>
            </w:r>
            <w:r>
              <w:rPr>
                <w:rFonts w:ascii="Arial" w:hAnsi="Arial" w:cs="Arial"/>
                <w:bCs/>
                <w:iCs/>
              </w:rPr>
              <w:t>lead the</w:t>
            </w:r>
            <w:r w:rsidRPr="00215222">
              <w:rPr>
                <w:rFonts w:ascii="Arial" w:hAnsi="Arial" w:cs="Arial"/>
                <w:bCs/>
                <w:iCs/>
              </w:rPr>
              <w:t xml:space="preserve"> </w:t>
            </w:r>
            <w:r w:rsidRPr="00215222">
              <w:rPr>
                <w:rFonts w:ascii="Arial" w:hAnsi="Arial" w:cs="Arial"/>
              </w:rPr>
              <w:t>data workstream and will oversee the collection, analysis, interpretation, evaluation and monitoring of data to inform evidence-based decision-making and track progress on health equity initiatives.</w:t>
            </w:r>
            <w:r w:rsidRPr="00215222">
              <w:rPr>
                <w:rFonts w:ascii="Arial" w:hAnsi="Arial" w:cs="Arial"/>
                <w:lang w:val="en-US"/>
              </w:rPr>
              <w:t>​</w:t>
            </w:r>
            <w:r w:rsidRPr="00215222">
              <w:rPr>
                <w:rFonts w:ascii="Arial" w:hAnsi="Arial" w:cs="Arial"/>
                <w:bCs/>
                <w:iCs/>
              </w:rPr>
              <w:t xml:space="preserve"> </w:t>
            </w:r>
          </w:p>
          <w:p w14:paraId="3875957D" w14:textId="77777777" w:rsidR="00BA0D99" w:rsidRPr="00F6254C" w:rsidRDefault="00BA0D99" w:rsidP="00BA0D99">
            <w:pPr>
              <w:rPr>
                <w:rFonts w:ascii="Arial" w:hAnsi="Arial" w:cs="Arial"/>
                <w:iCs/>
                <w:color w:val="000099"/>
              </w:rPr>
            </w:pPr>
          </w:p>
        </w:tc>
      </w:tr>
      <w:tr w:rsidR="00BA0D99" w:rsidRPr="00E766A5" w14:paraId="6FC4F317" w14:textId="77777777" w:rsidTr="00F6254C">
        <w:tc>
          <w:tcPr>
            <w:tcW w:w="2364" w:type="dxa"/>
          </w:tcPr>
          <w:p w14:paraId="706E700B" w14:textId="77777777" w:rsidR="00BA0D99" w:rsidRPr="00F6254C" w:rsidRDefault="00BA0D99" w:rsidP="00BA0D99">
            <w:pPr>
              <w:rPr>
                <w:rFonts w:ascii="Arial" w:hAnsi="Arial" w:cs="Arial"/>
                <w:b/>
                <w:bCs/>
              </w:rPr>
            </w:pPr>
            <w:r w:rsidRPr="00F6254C">
              <w:rPr>
                <w:rFonts w:ascii="Arial" w:hAnsi="Arial" w:cs="Arial"/>
                <w:b/>
                <w:bCs/>
              </w:rPr>
              <w:lastRenderedPageBreak/>
              <w:t>Principal Duties and Responsibilities</w:t>
            </w:r>
          </w:p>
          <w:p w14:paraId="57CD5BE4" w14:textId="77777777" w:rsidR="00BA0D99" w:rsidRPr="00F6254C" w:rsidRDefault="00BA0D99" w:rsidP="00BA0D99">
            <w:pPr>
              <w:rPr>
                <w:rFonts w:ascii="Arial" w:hAnsi="Arial" w:cs="Arial"/>
                <w:b/>
                <w:bCs/>
              </w:rPr>
            </w:pPr>
          </w:p>
        </w:tc>
        <w:tc>
          <w:tcPr>
            <w:tcW w:w="8256" w:type="dxa"/>
          </w:tcPr>
          <w:p w14:paraId="6E7277B8" w14:textId="77777777" w:rsidR="00BA0D99" w:rsidRPr="00BA158D" w:rsidRDefault="00BA0D99" w:rsidP="00BA0D99">
            <w:pPr>
              <w:autoSpaceDE w:val="0"/>
              <w:autoSpaceDN w:val="0"/>
              <w:adjustRightInd w:val="0"/>
              <w:contextualSpacing/>
              <w:jc w:val="both"/>
              <w:rPr>
                <w:rFonts w:ascii="Arial" w:hAnsi="Arial" w:cs="Arial"/>
                <w:b/>
                <w:bCs/>
                <w:color w:val="000000" w:themeColor="text1"/>
                <w:lang w:val="en-IE" w:eastAsia="en-IE"/>
              </w:rPr>
            </w:pPr>
            <w:r w:rsidRPr="00BA158D">
              <w:rPr>
                <w:rFonts w:ascii="Arial" w:hAnsi="Arial" w:cs="Arial"/>
                <w:b/>
                <w:bCs/>
                <w:color w:val="000000" w:themeColor="text1"/>
                <w:lang w:val="en-IE" w:eastAsia="en-IE"/>
              </w:rPr>
              <w:t>Data Modelling</w:t>
            </w:r>
          </w:p>
          <w:p w14:paraId="3867B8B1" w14:textId="77777777" w:rsidR="00BA0D99" w:rsidRPr="00BA158D"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sidRPr="00BA158D">
              <w:rPr>
                <w:rFonts w:ascii="Arial" w:hAnsi="Arial" w:cs="Arial"/>
                <w:color w:val="000000" w:themeColor="text1"/>
                <w:lang w:val="en-IE" w:eastAsia="en-IE"/>
              </w:rPr>
              <w:t xml:space="preserve">Design and create interactive Power BI models and dashboards using </w:t>
            </w:r>
            <w:r>
              <w:rPr>
                <w:rFonts w:ascii="Arial" w:hAnsi="Arial" w:cs="Arial"/>
                <w:color w:val="000000" w:themeColor="text1"/>
                <w:lang w:val="en-IE" w:eastAsia="en-IE"/>
              </w:rPr>
              <w:t>M code and DAX</w:t>
            </w:r>
            <w:r w:rsidRPr="00BA158D">
              <w:rPr>
                <w:rFonts w:ascii="Arial" w:hAnsi="Arial" w:cs="Arial"/>
                <w:color w:val="000000" w:themeColor="text1"/>
                <w:lang w:val="en-IE" w:eastAsia="en-IE"/>
              </w:rPr>
              <w:t xml:space="preserve"> to display performance metrics and data trends.</w:t>
            </w:r>
          </w:p>
          <w:p w14:paraId="7E253909" w14:textId="77777777" w:rsidR="00BA0D99" w:rsidRPr="00BA158D"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sidRPr="00BA158D">
              <w:rPr>
                <w:rFonts w:ascii="Arial" w:hAnsi="Arial" w:cs="Arial"/>
                <w:color w:val="000000" w:themeColor="text1"/>
                <w:lang w:val="en-IE" w:eastAsia="en-IE"/>
              </w:rPr>
              <w:t>Perform appropriate testing of data models to ensure optimal performance</w:t>
            </w:r>
          </w:p>
          <w:p w14:paraId="750A0D32" w14:textId="77777777" w:rsidR="00BA0D99"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sidRPr="00BA158D">
              <w:rPr>
                <w:rFonts w:ascii="Arial" w:hAnsi="Arial" w:cs="Arial"/>
                <w:color w:val="000000" w:themeColor="text1"/>
                <w:lang w:val="en-IE" w:eastAsia="en-IE"/>
              </w:rPr>
              <w:t xml:space="preserve">Connect Power BI with </w:t>
            </w:r>
            <w:r>
              <w:rPr>
                <w:rFonts w:ascii="Arial" w:hAnsi="Arial" w:cs="Arial"/>
                <w:color w:val="000000" w:themeColor="text1"/>
                <w:lang w:val="en-IE" w:eastAsia="en-IE"/>
              </w:rPr>
              <w:t>multiple</w:t>
            </w:r>
            <w:r w:rsidRPr="00BA158D">
              <w:rPr>
                <w:rFonts w:ascii="Arial" w:hAnsi="Arial" w:cs="Arial"/>
                <w:color w:val="000000" w:themeColor="text1"/>
                <w:lang w:val="en-IE" w:eastAsia="en-IE"/>
              </w:rPr>
              <w:t xml:space="preserve"> data sources such as </w:t>
            </w:r>
            <w:r>
              <w:rPr>
                <w:rFonts w:ascii="Arial" w:hAnsi="Arial" w:cs="Arial"/>
                <w:color w:val="000000" w:themeColor="text1"/>
                <w:lang w:val="en-IE" w:eastAsia="en-IE"/>
              </w:rPr>
              <w:t>flat files, databases and cloud services</w:t>
            </w:r>
            <w:r w:rsidRPr="00BA158D">
              <w:rPr>
                <w:rFonts w:ascii="Arial" w:hAnsi="Arial" w:cs="Arial"/>
                <w:color w:val="000000" w:themeColor="text1"/>
                <w:lang w:val="en-IE" w:eastAsia="en-IE"/>
              </w:rPr>
              <w:t>.</w:t>
            </w:r>
          </w:p>
          <w:p w14:paraId="1DA92BFB" w14:textId="77777777" w:rsidR="00BA0D99" w:rsidRPr="002634F4"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Use modern scripting languages to perform automation and data manipulation on large datasets.</w:t>
            </w:r>
          </w:p>
          <w:p w14:paraId="7E08F68D" w14:textId="77777777" w:rsidR="00BA0D99" w:rsidRPr="00BA158D"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Adjust existing data models over time as requirements change</w:t>
            </w:r>
          </w:p>
          <w:p w14:paraId="38E76C2B" w14:textId="77777777" w:rsidR="00BA0D99" w:rsidRPr="00BA158D"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Ability to understand data challenges, r</w:t>
            </w:r>
            <w:r w:rsidRPr="00BA158D">
              <w:rPr>
                <w:rFonts w:ascii="Arial" w:hAnsi="Arial" w:cs="Arial"/>
                <w:color w:val="000000" w:themeColor="text1"/>
                <w:lang w:val="en-IE" w:eastAsia="en-IE"/>
              </w:rPr>
              <w:t>eview data to identify any inconsistencies and validate potential errors / anomalies and implement solutions to ensure data reported is complete.</w:t>
            </w:r>
          </w:p>
          <w:p w14:paraId="212D8BA9" w14:textId="77777777" w:rsidR="00BA0D99" w:rsidRPr="00BA158D" w:rsidRDefault="00BA0D99" w:rsidP="00BA0D99">
            <w:pPr>
              <w:autoSpaceDE w:val="0"/>
              <w:autoSpaceDN w:val="0"/>
              <w:adjustRightInd w:val="0"/>
              <w:ind w:left="360"/>
              <w:contextualSpacing/>
              <w:jc w:val="both"/>
              <w:rPr>
                <w:rFonts w:ascii="Arial" w:hAnsi="Arial" w:cs="Arial"/>
                <w:color w:val="000000" w:themeColor="text1"/>
                <w:lang w:val="en-IE" w:eastAsia="en-IE"/>
              </w:rPr>
            </w:pPr>
          </w:p>
          <w:p w14:paraId="6B53844B" w14:textId="77777777" w:rsidR="00BA0D99" w:rsidRPr="00BA158D" w:rsidRDefault="00BA0D99" w:rsidP="00BA0D99">
            <w:pPr>
              <w:autoSpaceDE w:val="0"/>
              <w:autoSpaceDN w:val="0"/>
              <w:adjustRightInd w:val="0"/>
              <w:contextualSpacing/>
              <w:jc w:val="both"/>
              <w:rPr>
                <w:rFonts w:ascii="Arial" w:hAnsi="Arial" w:cs="Arial"/>
                <w:b/>
                <w:bCs/>
                <w:color w:val="000000" w:themeColor="text1"/>
                <w:lang w:val="en-IE" w:eastAsia="en-IE"/>
              </w:rPr>
            </w:pPr>
            <w:r>
              <w:rPr>
                <w:rFonts w:ascii="Arial" w:hAnsi="Arial" w:cs="Arial"/>
                <w:b/>
                <w:bCs/>
                <w:color w:val="000000" w:themeColor="text1"/>
                <w:lang w:val="en-IE" w:eastAsia="en-IE"/>
              </w:rPr>
              <w:t>A</w:t>
            </w:r>
            <w:r w:rsidRPr="00BA158D">
              <w:rPr>
                <w:rFonts w:ascii="Arial" w:hAnsi="Arial" w:cs="Arial"/>
                <w:b/>
                <w:bCs/>
                <w:color w:val="000000" w:themeColor="text1"/>
                <w:lang w:val="en-IE" w:eastAsia="en-IE"/>
              </w:rPr>
              <w:t xml:space="preserve">nalytics and </w:t>
            </w:r>
            <w:r>
              <w:rPr>
                <w:rFonts w:ascii="Arial" w:hAnsi="Arial" w:cs="Arial"/>
                <w:b/>
                <w:bCs/>
                <w:color w:val="000000" w:themeColor="text1"/>
                <w:lang w:val="en-IE" w:eastAsia="en-IE"/>
              </w:rPr>
              <w:t>I</w:t>
            </w:r>
            <w:r w:rsidRPr="00BA158D">
              <w:rPr>
                <w:rFonts w:ascii="Arial" w:hAnsi="Arial" w:cs="Arial"/>
                <w:b/>
                <w:bCs/>
                <w:color w:val="000000" w:themeColor="text1"/>
                <w:lang w:val="en-IE" w:eastAsia="en-IE"/>
              </w:rPr>
              <w:t>nsights</w:t>
            </w:r>
          </w:p>
          <w:p w14:paraId="7E073065" w14:textId="77777777" w:rsidR="00BA0D99"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sidRPr="00BA158D">
              <w:rPr>
                <w:rFonts w:ascii="Arial" w:hAnsi="Arial" w:cs="Arial"/>
                <w:color w:val="000000" w:themeColor="text1"/>
                <w:lang w:val="en-IE" w:eastAsia="en-IE"/>
              </w:rPr>
              <w:t>Interpret data, analyse results using statistical techniques and interpret trends and patterns in complex data sets.</w:t>
            </w:r>
          </w:p>
          <w:p w14:paraId="74D89C55" w14:textId="77777777" w:rsidR="00BA0D99" w:rsidRPr="00BA158D"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 xml:space="preserve">Drive analytic efforts across key performance indicators and activity metrics set out in the National Service Plan and National Performance Report to elicit key insights. </w:t>
            </w:r>
          </w:p>
          <w:p w14:paraId="34F25CA5" w14:textId="77777777" w:rsidR="00BA0D99"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 xml:space="preserve">Understand the context and limitations behind the data to generate </w:t>
            </w:r>
            <w:r w:rsidRPr="00BA158D">
              <w:rPr>
                <w:rFonts w:ascii="Arial" w:hAnsi="Arial" w:cs="Arial"/>
                <w:color w:val="000000" w:themeColor="text1"/>
                <w:lang w:val="en-IE" w:eastAsia="en-IE"/>
              </w:rPr>
              <w:t>insights</w:t>
            </w:r>
            <w:r>
              <w:rPr>
                <w:rFonts w:ascii="Arial" w:hAnsi="Arial" w:cs="Arial"/>
                <w:color w:val="000000" w:themeColor="text1"/>
                <w:lang w:val="en-IE" w:eastAsia="en-IE"/>
              </w:rPr>
              <w:t xml:space="preserve"> </w:t>
            </w:r>
          </w:p>
          <w:p w14:paraId="50D8F1D8" w14:textId="77777777" w:rsidR="00BA0D99" w:rsidRPr="00BA158D"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W</w:t>
            </w:r>
            <w:r w:rsidRPr="00BA158D">
              <w:rPr>
                <w:rFonts w:ascii="Arial" w:hAnsi="Arial" w:cs="Arial"/>
                <w:color w:val="000000" w:themeColor="text1"/>
                <w:lang w:val="en-IE" w:eastAsia="en-IE"/>
              </w:rPr>
              <w:t xml:space="preserve">ork in collaboration with senior management to improve and enhance the quality of performance data that will support decision making. </w:t>
            </w:r>
          </w:p>
          <w:p w14:paraId="2DC2C562" w14:textId="77777777" w:rsidR="00BA0D99"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sidRPr="00BA158D">
              <w:rPr>
                <w:rFonts w:ascii="Arial" w:hAnsi="Arial" w:cs="Arial"/>
                <w:color w:val="000000" w:themeColor="text1"/>
                <w:lang w:val="en-IE" w:eastAsia="en-IE"/>
              </w:rPr>
              <w:t>Support an integrated approach to the use of data and the development of data collection systems, data analytics and other strategies that optimise efficiency and quality.</w:t>
            </w:r>
          </w:p>
          <w:p w14:paraId="241B193E" w14:textId="77777777" w:rsidR="00BA0D99" w:rsidRDefault="00BA0D99" w:rsidP="00BA0D99">
            <w:pPr>
              <w:autoSpaceDE w:val="0"/>
              <w:autoSpaceDN w:val="0"/>
              <w:adjustRightInd w:val="0"/>
              <w:contextualSpacing/>
              <w:jc w:val="both"/>
              <w:rPr>
                <w:rFonts w:ascii="Arial" w:hAnsi="Arial" w:cs="Arial"/>
                <w:b/>
                <w:bCs/>
                <w:color w:val="000000" w:themeColor="text1"/>
                <w:lang w:val="en-IE" w:eastAsia="en-IE"/>
              </w:rPr>
            </w:pPr>
          </w:p>
          <w:p w14:paraId="3EA434CB" w14:textId="77777777" w:rsidR="00BA0D99" w:rsidRPr="00BA158D" w:rsidRDefault="00BA0D99" w:rsidP="00BA0D99">
            <w:pPr>
              <w:autoSpaceDE w:val="0"/>
              <w:autoSpaceDN w:val="0"/>
              <w:adjustRightInd w:val="0"/>
              <w:contextualSpacing/>
              <w:jc w:val="both"/>
              <w:rPr>
                <w:rFonts w:ascii="Arial" w:hAnsi="Arial" w:cs="Arial"/>
                <w:b/>
                <w:bCs/>
                <w:color w:val="000000" w:themeColor="text1"/>
                <w:lang w:val="en-IE" w:eastAsia="en-IE"/>
              </w:rPr>
            </w:pPr>
            <w:r w:rsidRPr="00BA158D">
              <w:rPr>
                <w:rFonts w:ascii="Arial" w:hAnsi="Arial" w:cs="Arial"/>
                <w:b/>
                <w:bCs/>
                <w:color w:val="000000" w:themeColor="text1"/>
                <w:lang w:val="en-IE" w:eastAsia="en-IE"/>
              </w:rPr>
              <w:t>Data Reporting</w:t>
            </w:r>
          </w:p>
          <w:p w14:paraId="3C8A1E59" w14:textId="77777777" w:rsidR="00BA0D99"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Prepare</w:t>
            </w:r>
            <w:r w:rsidRPr="00BA158D">
              <w:rPr>
                <w:rFonts w:ascii="Arial" w:hAnsi="Arial" w:cs="Arial"/>
                <w:color w:val="000000" w:themeColor="text1"/>
                <w:lang w:val="en-IE" w:eastAsia="en-IE"/>
              </w:rPr>
              <w:t xml:space="preserve"> accurate and clearly presented routine and adhoc </w:t>
            </w:r>
            <w:r>
              <w:rPr>
                <w:rFonts w:ascii="Arial" w:hAnsi="Arial" w:cs="Arial"/>
                <w:color w:val="000000" w:themeColor="text1"/>
                <w:lang w:val="en-IE" w:eastAsia="en-IE"/>
              </w:rPr>
              <w:t xml:space="preserve">analysis and </w:t>
            </w:r>
            <w:r w:rsidRPr="00BA158D">
              <w:rPr>
                <w:rFonts w:ascii="Arial" w:hAnsi="Arial" w:cs="Arial"/>
                <w:color w:val="000000" w:themeColor="text1"/>
                <w:lang w:val="en-IE" w:eastAsia="en-IE"/>
              </w:rPr>
              <w:t>reports for senior management</w:t>
            </w:r>
            <w:r>
              <w:rPr>
                <w:rFonts w:ascii="Arial" w:hAnsi="Arial" w:cs="Arial"/>
                <w:color w:val="000000" w:themeColor="text1"/>
                <w:lang w:val="en-IE" w:eastAsia="en-IE"/>
              </w:rPr>
              <w:t>.</w:t>
            </w:r>
          </w:p>
          <w:p w14:paraId="19BB0491" w14:textId="77777777" w:rsidR="00BA0D99"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Manage a range of tasks and work activities concurrently to ensure reports are provided</w:t>
            </w:r>
            <w:r w:rsidRPr="00BA158D">
              <w:rPr>
                <w:rFonts w:ascii="Arial" w:hAnsi="Arial" w:cs="Arial"/>
                <w:color w:val="000000" w:themeColor="text1"/>
                <w:lang w:val="en-IE" w:eastAsia="en-IE"/>
              </w:rPr>
              <w:t xml:space="preserve"> in a timely manner within </w:t>
            </w:r>
            <w:r>
              <w:rPr>
                <w:rFonts w:ascii="Arial" w:hAnsi="Arial" w:cs="Arial"/>
                <w:color w:val="000000" w:themeColor="text1"/>
                <w:lang w:val="en-IE" w:eastAsia="en-IE"/>
              </w:rPr>
              <w:t xml:space="preserve">strict </w:t>
            </w:r>
            <w:r w:rsidRPr="00BA158D">
              <w:rPr>
                <w:rFonts w:ascii="Arial" w:hAnsi="Arial" w:cs="Arial"/>
                <w:color w:val="000000" w:themeColor="text1"/>
                <w:lang w:val="en-IE" w:eastAsia="en-IE"/>
              </w:rPr>
              <w:t>reporting deadlines.</w:t>
            </w:r>
          </w:p>
          <w:p w14:paraId="36AAE60C" w14:textId="77777777" w:rsidR="00BA0D99" w:rsidRPr="00BA158D"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Use of automation where possible to increase productivity and efficiency of multiple reports.</w:t>
            </w:r>
          </w:p>
          <w:p w14:paraId="55483D1D" w14:textId="77777777" w:rsidR="00BA0D99" w:rsidRPr="00BA158D" w:rsidRDefault="00BA0D99" w:rsidP="00BA0D99">
            <w:pPr>
              <w:numPr>
                <w:ilvl w:val="0"/>
                <w:numId w:val="4"/>
              </w:numPr>
              <w:autoSpaceDE w:val="0"/>
              <w:autoSpaceDN w:val="0"/>
              <w:adjustRightInd w:val="0"/>
              <w:contextualSpacing/>
              <w:jc w:val="both"/>
              <w:rPr>
                <w:rFonts w:ascii="Arial" w:hAnsi="Arial" w:cs="Arial"/>
                <w:color w:val="000000" w:themeColor="text1"/>
                <w:lang w:val="en-IE" w:eastAsia="en-IE"/>
              </w:rPr>
            </w:pPr>
            <w:r w:rsidRPr="00BA158D">
              <w:rPr>
                <w:rFonts w:ascii="Arial" w:hAnsi="Arial" w:cs="Arial"/>
                <w:color w:val="000000" w:themeColor="text1"/>
                <w:lang w:val="en-IE" w:eastAsia="en-IE"/>
              </w:rPr>
              <w:t>Work as part of a team on change management projects and processes relating to activity and performance.</w:t>
            </w:r>
          </w:p>
          <w:p w14:paraId="4F5D6ACF" w14:textId="77777777" w:rsidR="00BA0D99" w:rsidRDefault="00BA0D99" w:rsidP="00BA0D99">
            <w:pPr>
              <w:autoSpaceDE w:val="0"/>
              <w:autoSpaceDN w:val="0"/>
              <w:adjustRightInd w:val="0"/>
              <w:contextualSpacing/>
              <w:jc w:val="both"/>
              <w:rPr>
                <w:rFonts w:ascii="Arial" w:hAnsi="Arial" w:cs="Arial"/>
                <w:color w:val="000000" w:themeColor="text1"/>
                <w:lang w:val="en-IE" w:eastAsia="en-IE"/>
              </w:rPr>
            </w:pPr>
          </w:p>
          <w:p w14:paraId="4DD768E8" w14:textId="77777777" w:rsidR="00BA0D99" w:rsidRPr="008A10B0" w:rsidRDefault="00BA0D99" w:rsidP="00BA0D99">
            <w:pPr>
              <w:autoSpaceDE w:val="0"/>
              <w:autoSpaceDN w:val="0"/>
              <w:adjustRightInd w:val="0"/>
              <w:contextualSpacing/>
              <w:jc w:val="both"/>
              <w:rPr>
                <w:rFonts w:ascii="Arial" w:hAnsi="Arial" w:cs="Arial"/>
                <w:b/>
                <w:color w:val="000000" w:themeColor="text1"/>
                <w:lang w:val="en-IE" w:eastAsia="en-IE"/>
              </w:rPr>
            </w:pPr>
            <w:r w:rsidRPr="008A10B0">
              <w:rPr>
                <w:rFonts w:ascii="Arial" w:hAnsi="Arial" w:cs="Arial"/>
                <w:b/>
                <w:color w:val="000000" w:themeColor="text1"/>
                <w:lang w:val="en-IE" w:eastAsia="en-IE"/>
              </w:rPr>
              <w:t>Governance and Security</w:t>
            </w:r>
          </w:p>
          <w:p w14:paraId="5BE060B9" w14:textId="77777777" w:rsidR="00BA0D99" w:rsidRDefault="00BA0D99" w:rsidP="00BA0D99">
            <w:pPr>
              <w:pStyle w:val="ListParagraph"/>
              <w:numPr>
                <w:ilvl w:val="0"/>
                <w:numId w:val="5"/>
              </w:numPr>
              <w:autoSpaceDE w:val="0"/>
              <w:autoSpaceDN w:val="0"/>
              <w:adjustRightInd w:val="0"/>
              <w:ind w:left="381"/>
              <w:contextualSpacing/>
              <w:jc w:val="both"/>
              <w:rPr>
                <w:rFonts w:ascii="Arial" w:hAnsi="Arial" w:cs="Arial"/>
                <w:color w:val="000000" w:themeColor="text1"/>
                <w:lang w:val="en-IE" w:eastAsia="en-IE"/>
              </w:rPr>
            </w:pPr>
            <w:r>
              <w:rPr>
                <w:rFonts w:ascii="Arial" w:hAnsi="Arial" w:cs="Arial"/>
                <w:color w:val="000000" w:themeColor="text1"/>
                <w:lang w:val="en-IE" w:eastAsia="en-IE"/>
              </w:rPr>
              <w:t>Establish and maintain robust data governance and quality assurance and control practices to uphold the integrity and reliability of the organisations data.</w:t>
            </w:r>
          </w:p>
          <w:p w14:paraId="49EB8E3F" w14:textId="258F17EA" w:rsidR="00BA0D99" w:rsidRDefault="00BA0D99" w:rsidP="00BA0D99">
            <w:pPr>
              <w:pStyle w:val="ListParagraph"/>
              <w:numPr>
                <w:ilvl w:val="0"/>
                <w:numId w:val="5"/>
              </w:numPr>
              <w:autoSpaceDE w:val="0"/>
              <w:autoSpaceDN w:val="0"/>
              <w:adjustRightInd w:val="0"/>
              <w:ind w:left="381"/>
              <w:contextualSpacing/>
              <w:jc w:val="both"/>
              <w:rPr>
                <w:rFonts w:ascii="Arial" w:hAnsi="Arial" w:cs="Arial"/>
                <w:color w:val="000000" w:themeColor="text1"/>
                <w:lang w:val="en-IE" w:eastAsia="en-IE"/>
              </w:rPr>
            </w:pPr>
            <w:r>
              <w:rPr>
                <w:rFonts w:ascii="Arial" w:hAnsi="Arial" w:cs="Arial"/>
                <w:color w:val="000000" w:themeColor="text1"/>
                <w:lang w:val="en-IE" w:eastAsia="en-IE"/>
              </w:rPr>
              <w:t>Develop and maintain standard operating procedures and guidelines for developed models and related reports</w:t>
            </w:r>
          </w:p>
          <w:p w14:paraId="28849CBF" w14:textId="5738A57B" w:rsidR="00BA0D99" w:rsidRDefault="00BA0D99" w:rsidP="00BA0D99">
            <w:pPr>
              <w:jc w:val="both"/>
              <w:rPr>
                <w:rFonts w:ascii="Arial" w:hAnsi="Arial" w:cs="Arial"/>
                <w:iCs/>
              </w:rPr>
            </w:pPr>
          </w:p>
          <w:p w14:paraId="6535E660" w14:textId="77777777" w:rsidR="00BA0D99" w:rsidRDefault="00BA0D99" w:rsidP="00BA0D99">
            <w:pPr>
              <w:jc w:val="both"/>
              <w:rPr>
                <w:rFonts w:ascii="Arial" w:hAnsi="Arial" w:cs="Arial"/>
                <w:b/>
                <w:iCs/>
                <w:u w:val="single"/>
              </w:rPr>
            </w:pPr>
            <w:r w:rsidRPr="00FE0C03">
              <w:rPr>
                <w:rFonts w:ascii="Arial" w:hAnsi="Arial" w:cs="Arial"/>
                <w:b/>
                <w:iCs/>
                <w:u w:val="single"/>
              </w:rPr>
              <w:t>Service Delivery and Service Improvement</w:t>
            </w:r>
          </w:p>
          <w:p w14:paraId="5FD3E71C" w14:textId="77777777" w:rsidR="00BA0D99" w:rsidRPr="00682F03" w:rsidRDefault="00BA0D99" w:rsidP="00BA0D99">
            <w:pPr>
              <w:numPr>
                <w:ilvl w:val="0"/>
                <w:numId w:val="4"/>
              </w:numPr>
              <w:jc w:val="both"/>
              <w:rPr>
                <w:rFonts w:ascii="Arial" w:hAnsi="Arial" w:cs="Arial"/>
                <w:iCs/>
              </w:rPr>
            </w:pPr>
            <w:r w:rsidRPr="00682F03">
              <w:rPr>
                <w:rFonts w:ascii="Arial" w:hAnsi="Arial" w:cs="Arial"/>
                <w:iCs/>
              </w:rPr>
              <w:t xml:space="preserve">Promote and participate </w:t>
            </w:r>
            <w:r>
              <w:rPr>
                <w:rFonts w:ascii="Arial" w:hAnsi="Arial" w:cs="Arial"/>
                <w:iCs/>
              </w:rPr>
              <w:t>in the implementation and management of change.</w:t>
            </w:r>
          </w:p>
          <w:p w14:paraId="5F560F23" w14:textId="77777777" w:rsidR="00BA0D99" w:rsidRDefault="00BA0D99" w:rsidP="00BA0D99">
            <w:pPr>
              <w:numPr>
                <w:ilvl w:val="0"/>
                <w:numId w:val="4"/>
              </w:numPr>
              <w:jc w:val="both"/>
              <w:rPr>
                <w:rFonts w:ascii="Arial" w:hAnsi="Arial" w:cs="Arial"/>
                <w:iCs/>
              </w:rPr>
            </w:pPr>
            <w:r w:rsidRPr="00682F03">
              <w:rPr>
                <w:rFonts w:ascii="Arial" w:hAnsi="Arial" w:cs="Arial"/>
                <w:iCs/>
              </w:rPr>
              <w:t>P</w:t>
            </w:r>
            <w:r>
              <w:rPr>
                <w:rFonts w:ascii="Arial" w:hAnsi="Arial" w:cs="Arial"/>
                <w:iCs/>
              </w:rPr>
              <w:t xml:space="preserve">roactively identify inequities / </w:t>
            </w:r>
            <w:r w:rsidRPr="00682F03">
              <w:rPr>
                <w:rFonts w:ascii="Arial" w:hAnsi="Arial" w:cs="Arial"/>
                <w:iCs/>
              </w:rPr>
              <w:t>inefficiencies in service administration and implement</w:t>
            </w:r>
            <w:r>
              <w:rPr>
                <w:rFonts w:ascii="Arial" w:hAnsi="Arial" w:cs="Arial"/>
                <w:iCs/>
              </w:rPr>
              <w:t xml:space="preserve"> solutions</w:t>
            </w:r>
            <w:r w:rsidRPr="00682F03">
              <w:rPr>
                <w:rFonts w:ascii="Arial" w:hAnsi="Arial" w:cs="Arial"/>
                <w:iCs/>
              </w:rPr>
              <w:t xml:space="preserve"> to improve service delivery, in line with legislation and benchmarking against best practice structures</w:t>
            </w:r>
            <w:r>
              <w:rPr>
                <w:rFonts w:ascii="Arial" w:hAnsi="Arial" w:cs="Arial"/>
                <w:iCs/>
              </w:rPr>
              <w:t>.</w:t>
            </w:r>
          </w:p>
          <w:p w14:paraId="038F961F" w14:textId="77777777" w:rsidR="00BA0D99" w:rsidRPr="0098070A" w:rsidRDefault="00BA0D99" w:rsidP="00BA0D99">
            <w:pPr>
              <w:numPr>
                <w:ilvl w:val="0"/>
                <w:numId w:val="4"/>
              </w:numPr>
              <w:jc w:val="both"/>
              <w:rPr>
                <w:rFonts w:ascii="Arial" w:hAnsi="Arial" w:cs="Arial"/>
                <w:iCs/>
              </w:rPr>
            </w:pPr>
            <w:r w:rsidRPr="002C1606">
              <w:rPr>
                <w:rFonts w:ascii="Arial" w:hAnsi="Arial" w:cs="Arial"/>
                <w:iCs/>
              </w:rPr>
              <w:t>Maintain a good understanding of internal and external factors that can affect service delivery including awareness of local and national issues that impact on own area</w:t>
            </w:r>
            <w:r>
              <w:rPr>
                <w:rFonts w:ascii="Arial" w:hAnsi="Arial" w:cs="Arial"/>
                <w:iCs/>
              </w:rPr>
              <w:t xml:space="preserve"> of work.</w:t>
            </w:r>
          </w:p>
          <w:p w14:paraId="367EE606" w14:textId="77777777" w:rsidR="00BA0D99" w:rsidRPr="00682F03" w:rsidRDefault="00BA0D99" w:rsidP="00BA0D99">
            <w:pPr>
              <w:numPr>
                <w:ilvl w:val="0"/>
                <w:numId w:val="4"/>
              </w:numPr>
              <w:jc w:val="both"/>
              <w:rPr>
                <w:rFonts w:ascii="Arial" w:hAnsi="Arial" w:cs="Arial"/>
                <w:iCs/>
              </w:rPr>
            </w:pPr>
            <w:r w:rsidRPr="00682F03">
              <w:rPr>
                <w:rFonts w:ascii="Arial" w:hAnsi="Arial" w:cs="Arial"/>
                <w:iCs/>
              </w:rPr>
              <w:t>Embrace change and adapt local work practices accordingly by finding practical ways to make policies work, ensuring team knows how to action changes</w:t>
            </w:r>
            <w:r>
              <w:rPr>
                <w:rFonts w:ascii="Arial" w:hAnsi="Arial" w:cs="Arial"/>
                <w:iCs/>
              </w:rPr>
              <w:t>.</w:t>
            </w:r>
          </w:p>
          <w:p w14:paraId="3D4B47F3" w14:textId="77777777" w:rsidR="00BA0D99" w:rsidRDefault="00BA0D99" w:rsidP="00BA0D99">
            <w:pPr>
              <w:numPr>
                <w:ilvl w:val="0"/>
                <w:numId w:val="4"/>
              </w:numPr>
              <w:jc w:val="both"/>
              <w:rPr>
                <w:rFonts w:ascii="Arial" w:hAnsi="Arial" w:cs="Arial"/>
                <w:iCs/>
              </w:rPr>
            </w:pPr>
            <w:r w:rsidRPr="00682F03">
              <w:rPr>
                <w:rFonts w:ascii="Arial" w:hAnsi="Arial" w:cs="Arial"/>
                <w:iCs/>
              </w:rPr>
              <w:t>Encourage and support staff through change process</w:t>
            </w:r>
            <w:r>
              <w:rPr>
                <w:rFonts w:ascii="Arial" w:hAnsi="Arial" w:cs="Arial"/>
                <w:iCs/>
              </w:rPr>
              <w:t>es.</w:t>
            </w:r>
          </w:p>
          <w:p w14:paraId="0C1411F8" w14:textId="77777777" w:rsidR="00BA0D99" w:rsidRDefault="00BA0D99" w:rsidP="00BA0D99">
            <w:pPr>
              <w:jc w:val="both"/>
              <w:rPr>
                <w:rFonts w:ascii="Arial" w:hAnsi="Arial" w:cs="Arial"/>
                <w:iCs/>
              </w:rPr>
            </w:pPr>
          </w:p>
          <w:p w14:paraId="7901FEA7" w14:textId="77777777" w:rsidR="00BA0D99" w:rsidRPr="00007201" w:rsidRDefault="00BA0D99" w:rsidP="00BA0D99">
            <w:pPr>
              <w:jc w:val="both"/>
              <w:rPr>
                <w:rFonts w:ascii="Arial" w:hAnsi="Arial" w:cs="Arial"/>
                <w:b/>
              </w:rPr>
            </w:pPr>
            <w:r w:rsidRPr="00FE0C03">
              <w:rPr>
                <w:rFonts w:ascii="Arial" w:hAnsi="Arial" w:cs="Arial"/>
                <w:b/>
                <w:u w:val="single"/>
              </w:rPr>
              <w:t>Standards, Regulations, Policies, Procedures &amp; Legislation</w:t>
            </w:r>
          </w:p>
          <w:p w14:paraId="5C934946" w14:textId="77777777" w:rsidR="00BA0D99" w:rsidRPr="00010FBB" w:rsidRDefault="00BA0D99" w:rsidP="00BA0D99">
            <w:pPr>
              <w:numPr>
                <w:ilvl w:val="0"/>
                <w:numId w:val="4"/>
              </w:numPr>
              <w:jc w:val="both"/>
              <w:rPr>
                <w:rFonts w:ascii="Arial" w:hAnsi="Arial" w:cs="Arial"/>
                <w:iCs/>
              </w:rPr>
            </w:pPr>
            <w:r w:rsidRPr="005E0BEA">
              <w:rPr>
                <w:rFonts w:ascii="Arial" w:hAnsi="Arial" w:cs="Arial"/>
                <w:iCs/>
              </w:rPr>
              <w:t>Contribute to</w:t>
            </w:r>
            <w:r>
              <w:rPr>
                <w:rFonts w:ascii="Arial" w:hAnsi="Arial" w:cs="Arial"/>
                <w:iCs/>
              </w:rPr>
              <w:t xml:space="preserve"> the development of </w:t>
            </w:r>
            <w:r w:rsidRPr="005E0BEA">
              <w:rPr>
                <w:rFonts w:ascii="Arial" w:hAnsi="Arial" w:cs="Arial"/>
                <w:iCs/>
              </w:rPr>
              <w:t xml:space="preserve">policies and procedures </w:t>
            </w:r>
            <w:r>
              <w:rPr>
                <w:rFonts w:ascii="Arial" w:hAnsi="Arial" w:cs="Arial"/>
                <w:iCs/>
              </w:rPr>
              <w:t xml:space="preserve">and ensure </w:t>
            </w:r>
            <w:r w:rsidRPr="00010FBB">
              <w:rPr>
                <w:rFonts w:ascii="Arial" w:hAnsi="Arial" w:cs="Arial"/>
                <w:iCs/>
              </w:rPr>
              <w:t>consistent adherence to procedures and current standards within area of responsibility</w:t>
            </w:r>
            <w:r>
              <w:rPr>
                <w:rFonts w:ascii="Arial" w:hAnsi="Arial" w:cs="Arial"/>
                <w:iCs/>
              </w:rPr>
              <w:t>.</w:t>
            </w:r>
          </w:p>
          <w:p w14:paraId="196EDEF8" w14:textId="143B73A5" w:rsidR="00BA0D99" w:rsidRPr="002C1606" w:rsidRDefault="00BA0D99" w:rsidP="00BA0D99">
            <w:pPr>
              <w:numPr>
                <w:ilvl w:val="0"/>
                <w:numId w:val="4"/>
              </w:numPr>
              <w:jc w:val="both"/>
              <w:rPr>
                <w:rFonts w:ascii="Arial" w:hAnsi="Arial" w:cs="Arial"/>
                <w:iCs/>
              </w:rPr>
            </w:pPr>
            <w:r w:rsidRPr="002C1606">
              <w:rPr>
                <w:rFonts w:ascii="Arial" w:hAnsi="Arial" w:cs="Arial"/>
                <w:iCs/>
              </w:rPr>
              <w:lastRenderedPageBreak/>
              <w:t>Effectively discharge the day-to-day operations, including compliance with HSE Financial regulations and all HSE policies and procedures</w:t>
            </w:r>
            <w:r>
              <w:rPr>
                <w:rFonts w:ascii="Arial" w:hAnsi="Arial" w:cs="Arial"/>
                <w:iCs/>
              </w:rPr>
              <w:t>.</w:t>
            </w:r>
          </w:p>
          <w:p w14:paraId="4D6C9015" w14:textId="77777777" w:rsidR="00BA0D99" w:rsidRDefault="00BA0D99" w:rsidP="00BA0D99">
            <w:pPr>
              <w:numPr>
                <w:ilvl w:val="0"/>
                <w:numId w:val="4"/>
              </w:numPr>
              <w:jc w:val="both"/>
              <w:rPr>
                <w:rFonts w:ascii="Arial" w:hAnsi="Arial" w:cs="Arial"/>
                <w:iCs/>
              </w:rPr>
            </w:pPr>
            <w:r w:rsidRPr="002C1606">
              <w:rPr>
                <w:rFonts w:ascii="Arial" w:hAnsi="Arial" w:cs="Arial"/>
                <w:iCs/>
              </w:rPr>
              <w:t xml:space="preserve">Maintain own knowledge of relevant </w:t>
            </w:r>
            <w:r>
              <w:rPr>
                <w:rFonts w:ascii="Arial" w:hAnsi="Arial" w:cs="Arial"/>
                <w:iCs/>
              </w:rPr>
              <w:t xml:space="preserve">policies, </w:t>
            </w:r>
            <w:r w:rsidRPr="002C1606">
              <w:rPr>
                <w:rFonts w:ascii="Arial" w:hAnsi="Arial" w:cs="Arial"/>
                <w:iCs/>
              </w:rPr>
              <w:t>procedures,</w:t>
            </w:r>
            <w:r>
              <w:rPr>
                <w:rFonts w:ascii="Arial" w:hAnsi="Arial" w:cs="Arial"/>
                <w:iCs/>
              </w:rPr>
              <w:t xml:space="preserve"> guidelines and</w:t>
            </w:r>
            <w:r w:rsidRPr="002C1606">
              <w:rPr>
                <w:rFonts w:ascii="Arial" w:hAnsi="Arial" w:cs="Arial"/>
                <w:iCs/>
              </w:rPr>
              <w:t xml:space="preserve"> practices to perform the role effectively and to ensure standards are met by own team</w:t>
            </w:r>
            <w:r>
              <w:rPr>
                <w:rFonts w:ascii="Arial" w:hAnsi="Arial" w:cs="Arial"/>
                <w:iCs/>
              </w:rPr>
              <w:t>.</w:t>
            </w:r>
          </w:p>
          <w:p w14:paraId="58E0541D" w14:textId="77777777" w:rsidR="00BA0D99" w:rsidRDefault="00BA0D99" w:rsidP="00BA0D99">
            <w:pPr>
              <w:numPr>
                <w:ilvl w:val="0"/>
                <w:numId w:val="4"/>
              </w:numPr>
              <w:jc w:val="both"/>
              <w:rPr>
                <w:rFonts w:ascii="Arial" w:hAnsi="Arial" w:cs="Arial"/>
                <w:iCs/>
              </w:rPr>
            </w:pPr>
            <w:r>
              <w:rPr>
                <w:rFonts w:ascii="Arial" w:hAnsi="Arial" w:cs="Arial"/>
                <w:iCs/>
              </w:rPr>
              <w:t>Maintain own knowledge of relevant regulations and legislation e.g. HSE Financial Regulations, Health &amp; Safety legislation, Employment legislation, FOI Acts, GDPR.</w:t>
            </w:r>
          </w:p>
          <w:p w14:paraId="3107B840" w14:textId="77777777" w:rsidR="00BA0D99" w:rsidRPr="00EB7EB9" w:rsidRDefault="00BA0D99" w:rsidP="00BA0D99">
            <w:pPr>
              <w:pStyle w:val="ListParagraph"/>
              <w:numPr>
                <w:ilvl w:val="0"/>
                <w:numId w:val="4"/>
              </w:numPr>
              <w:rPr>
                <w:rFonts w:ascii="Arial" w:hAnsi="Arial" w:cs="Arial"/>
              </w:rPr>
            </w:pPr>
            <w:r w:rsidRPr="00EB7EB9">
              <w:rPr>
                <w:rFonts w:ascii="Arial" w:hAnsi="Arial" w:cs="Arial"/>
              </w:rPr>
              <w:t>Adequately identifies, assesses, manages and monitors risk within their area of responsibility.</w:t>
            </w:r>
          </w:p>
          <w:p w14:paraId="10342F51" w14:textId="77777777" w:rsidR="00BA0D99" w:rsidRDefault="00BA0D99" w:rsidP="00BA0D99">
            <w:pPr>
              <w:numPr>
                <w:ilvl w:val="0"/>
                <w:numId w:val="4"/>
              </w:numPr>
              <w:jc w:val="both"/>
              <w:rPr>
                <w:rFonts w:ascii="Arial" w:hAnsi="Arial" w:cs="Arial"/>
                <w:iCs/>
              </w:rPr>
            </w:pPr>
            <w:r w:rsidRPr="002C1606">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r>
              <w:rPr>
                <w:rFonts w:ascii="Arial" w:hAnsi="Arial" w:cs="Arial"/>
                <w:iCs/>
              </w:rPr>
              <w:t>.</w:t>
            </w:r>
          </w:p>
          <w:p w14:paraId="3D07F584" w14:textId="77777777" w:rsidR="00BA0D99" w:rsidRDefault="00BA0D99" w:rsidP="00BA0D99">
            <w:pPr>
              <w:numPr>
                <w:ilvl w:val="0"/>
                <w:numId w:val="4"/>
              </w:numPr>
              <w:jc w:val="both"/>
              <w:rPr>
                <w:rFonts w:ascii="Arial" w:hAnsi="Arial" w:cs="Arial"/>
                <w:iCs/>
              </w:rPr>
            </w:pPr>
            <w:r w:rsidRPr="002C1606">
              <w:rPr>
                <w:rFonts w:ascii="Arial" w:hAnsi="Arial" w:cs="Arial"/>
                <w:iCs/>
              </w:rPr>
              <w:t>Support, promote and actively participate in sustainable energy, water and waste initiatives to create a more sustainable, low carbon and efficient health service</w:t>
            </w:r>
            <w:r>
              <w:rPr>
                <w:rFonts w:ascii="Arial" w:hAnsi="Arial" w:cs="Arial"/>
                <w:iCs/>
              </w:rPr>
              <w:t>.</w:t>
            </w:r>
          </w:p>
          <w:p w14:paraId="6CBCD615" w14:textId="506AD05C" w:rsidR="00BA0D99" w:rsidRPr="00723BF3" w:rsidRDefault="00BA0D99" w:rsidP="00BA0D99">
            <w:pPr>
              <w:autoSpaceDE w:val="0"/>
              <w:autoSpaceDN w:val="0"/>
              <w:adjustRightInd w:val="0"/>
              <w:contextualSpacing/>
              <w:jc w:val="both"/>
              <w:rPr>
                <w:rFonts w:ascii="Arial" w:hAnsi="Arial" w:cs="Arial"/>
                <w:color w:val="000000" w:themeColor="text1"/>
                <w:lang w:val="en-IE" w:eastAsia="en-IE"/>
              </w:rPr>
            </w:pPr>
          </w:p>
          <w:p w14:paraId="236DE39C" w14:textId="77777777" w:rsidR="00BA0D99" w:rsidRPr="00BA158D" w:rsidRDefault="00BA0D99" w:rsidP="00BA0D99">
            <w:pPr>
              <w:autoSpaceDE w:val="0"/>
              <w:autoSpaceDN w:val="0"/>
              <w:adjustRightInd w:val="0"/>
              <w:contextualSpacing/>
              <w:jc w:val="both"/>
              <w:rPr>
                <w:rFonts w:ascii="Arial" w:hAnsi="Arial" w:cs="Arial"/>
                <w:color w:val="000000" w:themeColor="text1"/>
                <w:lang w:val="en-IE" w:eastAsia="en-IE"/>
              </w:rPr>
            </w:pPr>
          </w:p>
          <w:p w14:paraId="6D2CEE75" w14:textId="49C19470" w:rsidR="00BA0D99" w:rsidRPr="00795998" w:rsidRDefault="00BA0D99" w:rsidP="00BA0D99">
            <w:pPr>
              <w:rPr>
                <w:rFonts w:ascii="Arial" w:hAnsi="Arial" w:cs="Arial"/>
                <w:b/>
              </w:rPr>
            </w:pPr>
            <w:r w:rsidRPr="00BA158D">
              <w:rPr>
                <w:rFonts w:ascii="Arial" w:hAnsi="Arial" w:cs="Arial"/>
                <w:b/>
                <w:i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tc>
      </w:tr>
      <w:tr w:rsidR="00BA0D99" w:rsidRPr="00E766A5" w14:paraId="6C210CFE" w14:textId="77777777" w:rsidTr="00F6254C">
        <w:tc>
          <w:tcPr>
            <w:tcW w:w="2364" w:type="dxa"/>
          </w:tcPr>
          <w:p w14:paraId="71AEAB78" w14:textId="77777777" w:rsidR="00BA0D99" w:rsidRPr="00F6254C" w:rsidRDefault="00BA0D99" w:rsidP="00BA0D99">
            <w:pPr>
              <w:rPr>
                <w:rFonts w:ascii="Arial" w:hAnsi="Arial" w:cs="Arial"/>
                <w:b/>
                <w:bCs/>
              </w:rPr>
            </w:pPr>
            <w:r w:rsidRPr="00F6254C">
              <w:rPr>
                <w:rFonts w:ascii="Arial" w:hAnsi="Arial" w:cs="Arial"/>
                <w:b/>
                <w:bCs/>
              </w:rPr>
              <w:lastRenderedPageBreak/>
              <w:t>Eligibility Criteria</w:t>
            </w:r>
          </w:p>
          <w:p w14:paraId="54F50D02" w14:textId="77777777" w:rsidR="00BA0D99" w:rsidRPr="00F6254C" w:rsidRDefault="00BA0D99" w:rsidP="00BA0D99">
            <w:pPr>
              <w:rPr>
                <w:rFonts w:ascii="Arial" w:hAnsi="Arial" w:cs="Arial"/>
                <w:b/>
                <w:bCs/>
              </w:rPr>
            </w:pPr>
          </w:p>
          <w:p w14:paraId="5800EDA7" w14:textId="77777777" w:rsidR="00BA0D99" w:rsidRPr="00F6254C" w:rsidRDefault="00BA0D99" w:rsidP="00BA0D99">
            <w:pPr>
              <w:rPr>
                <w:rFonts w:ascii="Arial" w:hAnsi="Arial" w:cs="Arial"/>
                <w:b/>
                <w:bCs/>
              </w:rPr>
            </w:pPr>
            <w:r w:rsidRPr="00F6254C">
              <w:rPr>
                <w:rFonts w:ascii="Arial" w:hAnsi="Arial" w:cs="Arial"/>
                <w:b/>
                <w:bCs/>
              </w:rPr>
              <w:t>Qualifications and/ or experience</w:t>
            </w:r>
          </w:p>
          <w:p w14:paraId="36A9F709" w14:textId="77777777" w:rsidR="00BA0D99" w:rsidRPr="00F6254C" w:rsidRDefault="00BA0D99" w:rsidP="00BA0D99">
            <w:pPr>
              <w:rPr>
                <w:rFonts w:ascii="Arial" w:hAnsi="Arial" w:cs="Arial"/>
                <w:b/>
                <w:bCs/>
              </w:rPr>
            </w:pPr>
          </w:p>
        </w:tc>
        <w:tc>
          <w:tcPr>
            <w:tcW w:w="8256" w:type="dxa"/>
          </w:tcPr>
          <w:p w14:paraId="6B521FC2" w14:textId="5D8DF877" w:rsidR="00BA0D99" w:rsidRDefault="00BA0D99" w:rsidP="00BA0D99">
            <w:pPr>
              <w:jc w:val="both"/>
              <w:rPr>
                <w:rFonts w:ascii="Arial" w:hAnsi="Arial" w:cs="Arial"/>
                <w:b/>
                <w:bCs/>
                <w:iCs/>
              </w:rPr>
            </w:pPr>
            <w:r>
              <w:rPr>
                <w:rFonts w:ascii="Arial" w:hAnsi="Arial" w:cs="Arial"/>
                <w:b/>
                <w:b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48995228" w14:textId="77777777" w:rsidR="00BA0D99" w:rsidRDefault="00BA0D99" w:rsidP="00BA0D99">
            <w:pPr>
              <w:ind w:left="720"/>
              <w:contextualSpacing/>
              <w:jc w:val="both"/>
              <w:rPr>
                <w:rFonts w:ascii="Arial" w:hAnsi="Arial" w:cs="Arial"/>
                <w:b/>
              </w:rPr>
            </w:pPr>
          </w:p>
          <w:p w14:paraId="3CF1ABF6" w14:textId="77777777" w:rsidR="00BA0D99" w:rsidRDefault="00BA0D99" w:rsidP="00BA0D99">
            <w:pPr>
              <w:ind w:left="720"/>
              <w:contextualSpacing/>
              <w:jc w:val="both"/>
              <w:rPr>
                <w:rFonts w:ascii="Arial" w:hAnsi="Arial" w:cs="Arial"/>
                <w:b/>
              </w:rPr>
            </w:pPr>
          </w:p>
          <w:p w14:paraId="1E5ED7A2" w14:textId="77777777" w:rsidR="00BA0D99" w:rsidRDefault="00BA0D99" w:rsidP="00BA0D99">
            <w:pPr>
              <w:numPr>
                <w:ilvl w:val="0"/>
                <w:numId w:val="8"/>
              </w:numPr>
              <w:tabs>
                <w:tab w:val="num" w:pos="851"/>
              </w:tabs>
              <w:jc w:val="both"/>
              <w:rPr>
                <w:rFonts w:ascii="Arial" w:hAnsi="Arial" w:cs="Arial"/>
                <w:b/>
              </w:rPr>
            </w:pPr>
            <w:r>
              <w:rPr>
                <w:rFonts w:ascii="Arial" w:hAnsi="Arial" w:cs="Arial"/>
                <w:b/>
              </w:rPr>
              <w:t>Eligible applicants will be those who on the closing date for the competition:</w:t>
            </w:r>
          </w:p>
          <w:p w14:paraId="37831E78" w14:textId="77777777" w:rsidR="00BA0D99" w:rsidRDefault="00BA0D99" w:rsidP="00BA0D99">
            <w:pPr>
              <w:tabs>
                <w:tab w:val="center" w:pos="4320"/>
                <w:tab w:val="right" w:pos="8640"/>
              </w:tabs>
              <w:jc w:val="both"/>
              <w:rPr>
                <w:rFonts w:cs="Arial"/>
              </w:rPr>
            </w:pPr>
          </w:p>
          <w:p w14:paraId="3C34B969" w14:textId="52BE0F5C" w:rsidR="00BA0D99" w:rsidRDefault="00BA0D99" w:rsidP="00BA0D99">
            <w:pPr>
              <w:numPr>
                <w:ilvl w:val="0"/>
                <w:numId w:val="9"/>
              </w:numPr>
              <w:tabs>
                <w:tab w:val="center" w:pos="4320"/>
                <w:tab w:val="right" w:pos="8640"/>
              </w:tabs>
              <w:contextualSpacing/>
              <w:jc w:val="both"/>
              <w:rPr>
                <w:rFonts w:ascii="Arial" w:eastAsia="Calibri" w:hAnsi="Arial" w:cs="Arial"/>
                <w:iCs/>
                <w:color w:val="000000"/>
              </w:rPr>
            </w:pPr>
            <w:r>
              <w:rPr>
                <w:rFonts w:ascii="Arial" w:hAnsi="Arial" w:cs="Arial"/>
              </w:rPr>
              <w:t xml:space="preserve">Have satisfactory experience in an office under the HSE, TUSLA, </w:t>
            </w:r>
            <w:r>
              <w:rPr>
                <w:rFonts w:ascii="Arial" w:eastAsia="Calibri" w:hAnsi="Arial" w:cs="Arial"/>
                <w:iCs/>
                <w:color w:val="000000"/>
              </w:rPr>
              <w:t>other statutory health agencies, or a body which provides services on behalf of the HSE under Section 38 of the Health Act 2004 at a level not lower than that of Grade IV (or equivalent).</w:t>
            </w:r>
          </w:p>
          <w:p w14:paraId="4DB9C67D" w14:textId="77777777" w:rsidR="00BA0D99" w:rsidRDefault="00BA0D99" w:rsidP="00BA0D99">
            <w:pPr>
              <w:tabs>
                <w:tab w:val="center" w:pos="4320"/>
                <w:tab w:val="right" w:pos="8640"/>
              </w:tabs>
              <w:ind w:left="1141"/>
              <w:contextualSpacing/>
              <w:jc w:val="both"/>
              <w:rPr>
                <w:rFonts w:ascii="Arial" w:eastAsia="Calibri" w:hAnsi="Arial" w:cs="Arial"/>
                <w:iCs/>
                <w:color w:val="000000"/>
              </w:rPr>
            </w:pPr>
          </w:p>
          <w:p w14:paraId="6B007EFA" w14:textId="77777777" w:rsidR="00BA0D99" w:rsidRDefault="00BA0D99" w:rsidP="00BA0D99">
            <w:pPr>
              <w:tabs>
                <w:tab w:val="center" w:pos="4320"/>
                <w:tab w:val="right" w:pos="8640"/>
              </w:tabs>
              <w:jc w:val="center"/>
              <w:rPr>
                <w:rFonts w:ascii="Arial" w:eastAsia="Calibri" w:hAnsi="Arial" w:cs="Arial"/>
                <w:b/>
                <w:iCs/>
                <w:color w:val="000000"/>
                <w:lang w:eastAsia="en-US"/>
              </w:rPr>
            </w:pPr>
            <w:r>
              <w:rPr>
                <w:rFonts w:ascii="Arial" w:eastAsia="Calibri" w:hAnsi="Arial" w:cs="Arial"/>
                <w:b/>
                <w:iCs/>
                <w:color w:val="000000"/>
                <w:lang w:eastAsia="en-US"/>
              </w:rPr>
              <w:t>And</w:t>
            </w:r>
          </w:p>
          <w:p w14:paraId="0D14274C" w14:textId="77777777" w:rsidR="00BA0D99" w:rsidRDefault="00BA0D99" w:rsidP="00BA0D99">
            <w:pPr>
              <w:tabs>
                <w:tab w:val="center" w:pos="4320"/>
                <w:tab w:val="right" w:pos="8640"/>
              </w:tabs>
              <w:jc w:val="center"/>
              <w:rPr>
                <w:rFonts w:ascii="Arial" w:eastAsia="Calibri" w:hAnsi="Arial" w:cs="Arial"/>
                <w:iCs/>
                <w:color w:val="000000"/>
                <w:lang w:eastAsia="en-US"/>
              </w:rPr>
            </w:pPr>
          </w:p>
          <w:p w14:paraId="5F708C49" w14:textId="49E0B01A" w:rsidR="00BA0D99" w:rsidRPr="009D0274" w:rsidRDefault="00BA0D99" w:rsidP="00BA0D99">
            <w:pPr>
              <w:pStyle w:val="ListParagraph"/>
              <w:numPr>
                <w:ilvl w:val="0"/>
                <w:numId w:val="9"/>
              </w:numPr>
              <w:rPr>
                <w:rFonts w:ascii="Arial" w:hAnsi="Arial" w:cs="Arial"/>
                <w:lang w:val="en-IE" w:eastAsia="en-IE"/>
              </w:rPr>
            </w:pPr>
            <w:r w:rsidRPr="009D0274">
              <w:rPr>
                <w:rFonts w:ascii="Arial" w:hAnsi="Arial" w:cs="Arial"/>
              </w:rPr>
              <w:t>Significant</w:t>
            </w:r>
            <w:r w:rsidRPr="009D0274">
              <w:rPr>
                <w:rFonts w:ascii="Arial" w:hAnsi="Arial" w:cs="Arial"/>
                <w:lang w:val="en-IE" w:eastAsia="en-IE"/>
              </w:rPr>
              <w:t xml:space="preserve"> experience in a data, analytics or business intelligence role, with proven ability to design and deliver data solutions, including data pipelines, transformation processes and data models using modern platforms such as Microsoft Fabric or equivalent, as relevant to the role.</w:t>
            </w:r>
          </w:p>
          <w:p w14:paraId="55B047E7" w14:textId="77777777" w:rsidR="00BA0D99" w:rsidRDefault="00BA0D99" w:rsidP="00BA0D99">
            <w:pPr>
              <w:tabs>
                <w:tab w:val="num" w:pos="480"/>
              </w:tabs>
              <w:ind w:left="397"/>
              <w:jc w:val="both"/>
              <w:rPr>
                <w:rFonts w:ascii="Arial" w:hAnsi="Arial" w:cs="Arial"/>
              </w:rPr>
            </w:pPr>
          </w:p>
          <w:p w14:paraId="2D04ABCF" w14:textId="77777777" w:rsidR="00BA0D99" w:rsidRDefault="00BA0D99" w:rsidP="00BA0D99">
            <w:pPr>
              <w:jc w:val="center"/>
              <w:rPr>
                <w:rFonts w:ascii="Arial" w:hAnsi="Arial" w:cs="Arial"/>
                <w:b/>
                <w:bCs/>
              </w:rPr>
            </w:pPr>
            <w:r>
              <w:rPr>
                <w:rFonts w:ascii="Arial" w:hAnsi="Arial" w:cs="Arial"/>
                <w:b/>
                <w:bCs/>
              </w:rPr>
              <w:t>And</w:t>
            </w:r>
          </w:p>
          <w:p w14:paraId="273FE1CB" w14:textId="77777777" w:rsidR="00BA0D99" w:rsidRDefault="00BA0D99" w:rsidP="00BA0D99">
            <w:pPr>
              <w:jc w:val="center"/>
              <w:rPr>
                <w:rFonts w:ascii="Arial" w:hAnsi="Arial" w:cs="Arial"/>
                <w:bCs/>
              </w:rPr>
            </w:pPr>
          </w:p>
          <w:p w14:paraId="1C424D68" w14:textId="15F7F063" w:rsidR="00BA0D99" w:rsidRPr="009D0274" w:rsidRDefault="00BA0D99" w:rsidP="00BA0D99">
            <w:pPr>
              <w:pStyle w:val="ListParagraph"/>
              <w:numPr>
                <w:ilvl w:val="0"/>
                <w:numId w:val="9"/>
              </w:numPr>
              <w:rPr>
                <w:rFonts w:ascii="Arial" w:hAnsi="Arial" w:cs="Arial"/>
              </w:rPr>
            </w:pPr>
            <w:r w:rsidRPr="009D0274">
              <w:rPr>
                <w:rFonts w:ascii="Arial" w:hAnsi="Arial" w:cs="Arial"/>
              </w:rPr>
              <w:t>Strong technical proficiency in data tools and technologies, including SQL, Power Query and reporting platforms such as Microsoft Power BI, with experience working with large, complex datasets and developing scalable, reusable reporting solutions, as relevant to the role.</w:t>
            </w:r>
          </w:p>
          <w:p w14:paraId="3DEC8635" w14:textId="77777777" w:rsidR="00BA0D99" w:rsidRDefault="00BA0D99" w:rsidP="00BA0D99">
            <w:pPr>
              <w:rPr>
                <w:rFonts w:ascii="Calibri" w:hAnsi="Calibri" w:cs="Calibri"/>
                <w:sz w:val="22"/>
                <w:szCs w:val="22"/>
                <w:lang w:val="en-IE" w:eastAsia="en-IE"/>
              </w:rPr>
            </w:pPr>
          </w:p>
          <w:p w14:paraId="403AF5B1" w14:textId="5483EBF7" w:rsidR="00BA0D99" w:rsidRPr="0034431C" w:rsidRDefault="00BA0D99" w:rsidP="00BA0D99">
            <w:pPr>
              <w:jc w:val="center"/>
              <w:rPr>
                <w:rFonts w:ascii="Calibri" w:hAnsi="Calibri" w:cs="Calibri"/>
                <w:b/>
                <w:bCs/>
                <w:sz w:val="22"/>
                <w:szCs w:val="22"/>
                <w:lang w:val="en-IE" w:eastAsia="en-IE"/>
              </w:rPr>
            </w:pPr>
            <w:r w:rsidRPr="0034431C">
              <w:rPr>
                <w:rFonts w:ascii="Calibri" w:hAnsi="Calibri" w:cs="Calibri"/>
                <w:b/>
                <w:bCs/>
                <w:sz w:val="22"/>
                <w:szCs w:val="22"/>
                <w:lang w:val="en-IE" w:eastAsia="en-IE"/>
              </w:rPr>
              <w:t>And</w:t>
            </w:r>
          </w:p>
          <w:p w14:paraId="71B6F98C" w14:textId="77777777" w:rsidR="00BA0D99" w:rsidRDefault="00BA0D99" w:rsidP="00BA0D99">
            <w:pPr>
              <w:jc w:val="center"/>
              <w:rPr>
                <w:rFonts w:ascii="Calibri" w:hAnsi="Calibri" w:cs="Calibri"/>
                <w:sz w:val="22"/>
                <w:szCs w:val="22"/>
                <w:lang w:val="en-IE" w:eastAsia="en-IE"/>
              </w:rPr>
            </w:pPr>
          </w:p>
          <w:p w14:paraId="26AF2CFE" w14:textId="079DF9F4" w:rsidR="00BA0D99" w:rsidRPr="009D0274" w:rsidRDefault="00BA0D99" w:rsidP="00BA0D99">
            <w:pPr>
              <w:pStyle w:val="ListParagraph"/>
              <w:numPr>
                <w:ilvl w:val="0"/>
                <w:numId w:val="9"/>
              </w:numPr>
              <w:rPr>
                <w:rFonts w:ascii="Arial" w:hAnsi="Arial" w:cs="Arial"/>
              </w:rPr>
            </w:pPr>
            <w:r w:rsidRPr="009D0274">
              <w:rPr>
                <w:rFonts w:ascii="Arial" w:hAnsi="Arial" w:cs="Arial"/>
              </w:rPr>
              <w:t xml:space="preserve">Have a high level of SQL proficiency </w:t>
            </w:r>
            <w:r>
              <w:rPr>
                <w:rFonts w:ascii="Arial" w:hAnsi="Arial" w:cs="Arial"/>
              </w:rPr>
              <w:t xml:space="preserve">/ </w:t>
            </w:r>
            <w:r w:rsidRPr="009D0274">
              <w:rPr>
                <w:rFonts w:ascii="Arial" w:hAnsi="Arial" w:cs="Arial"/>
              </w:rPr>
              <w:t>Excel functionality, as relevant to the role.</w:t>
            </w:r>
          </w:p>
          <w:p w14:paraId="16177F6F" w14:textId="283D4CF5" w:rsidR="00BA0D99" w:rsidRPr="0034431C" w:rsidRDefault="00BA0D99" w:rsidP="00BA0D99">
            <w:pPr>
              <w:jc w:val="center"/>
              <w:rPr>
                <w:rFonts w:ascii="Calibri" w:hAnsi="Calibri" w:cs="Calibri"/>
                <w:b/>
                <w:bCs/>
                <w:sz w:val="22"/>
                <w:szCs w:val="22"/>
                <w:lang w:val="en-IE" w:eastAsia="en-IE"/>
              </w:rPr>
            </w:pPr>
            <w:r w:rsidRPr="0034431C">
              <w:rPr>
                <w:rFonts w:ascii="Calibri" w:hAnsi="Calibri" w:cs="Calibri"/>
                <w:b/>
                <w:bCs/>
                <w:sz w:val="22"/>
                <w:szCs w:val="22"/>
                <w:lang w:val="en-IE" w:eastAsia="en-IE"/>
              </w:rPr>
              <w:t>And</w:t>
            </w:r>
          </w:p>
          <w:p w14:paraId="0E4C32B7" w14:textId="77777777" w:rsidR="00BA0D99" w:rsidRDefault="00BA0D99" w:rsidP="00BA0D99">
            <w:pPr>
              <w:jc w:val="center"/>
              <w:rPr>
                <w:rFonts w:ascii="Arial" w:hAnsi="Arial" w:cs="Arial"/>
                <w:bCs/>
              </w:rPr>
            </w:pPr>
          </w:p>
          <w:p w14:paraId="58C5E80F" w14:textId="77777777" w:rsidR="00BA0D99" w:rsidRDefault="00BA0D99" w:rsidP="00BA0D99">
            <w:pPr>
              <w:numPr>
                <w:ilvl w:val="0"/>
                <w:numId w:val="8"/>
              </w:numPr>
              <w:tabs>
                <w:tab w:val="num" w:pos="480"/>
              </w:tabs>
              <w:jc w:val="both"/>
              <w:rPr>
                <w:rFonts w:ascii="Arial" w:hAnsi="Arial" w:cs="Arial"/>
              </w:rPr>
            </w:pPr>
            <w:r>
              <w:rPr>
                <w:rFonts w:ascii="Arial" w:hAnsi="Arial" w:cs="Arial"/>
              </w:rPr>
              <w:t xml:space="preserve">Candidates must possess the requisite knowledge and ability, including a high standard of suitability, for the proper discharge of the office. </w:t>
            </w:r>
          </w:p>
          <w:p w14:paraId="3B6473F2" w14:textId="77777777" w:rsidR="00BA0D99" w:rsidRDefault="00BA0D99" w:rsidP="00BA0D99">
            <w:pPr>
              <w:ind w:left="360"/>
              <w:contextualSpacing/>
              <w:jc w:val="both"/>
              <w:rPr>
                <w:rFonts w:ascii="Arial" w:hAnsi="Arial" w:cs="Arial"/>
                <w:bCs/>
                <w:iCs/>
              </w:rPr>
            </w:pPr>
          </w:p>
          <w:p w14:paraId="34713054" w14:textId="77777777" w:rsidR="00BA0D99" w:rsidRDefault="00BA0D99" w:rsidP="00BA0D99">
            <w:pPr>
              <w:ind w:right="-766"/>
              <w:jc w:val="both"/>
              <w:rPr>
                <w:rFonts w:ascii="Arial" w:hAnsi="Arial" w:cs="Arial"/>
              </w:rPr>
            </w:pPr>
          </w:p>
          <w:p w14:paraId="7557E79F" w14:textId="77777777" w:rsidR="00BA0D99" w:rsidRDefault="00BA0D99" w:rsidP="00BA0D99">
            <w:r>
              <w:rPr>
                <w:rFonts w:ascii="Arial" w:hAnsi="Arial" w:cs="Arial"/>
                <w:bCs/>
                <w:iCs/>
                <w:shd w:val="clear" w:color="auto" w:fill="FFFFFF"/>
              </w:rPr>
              <w:t xml:space="preserve">* View the list of </w:t>
            </w:r>
            <w:hyperlink r:id="rId15" w:history="1">
              <w:r>
                <w:rPr>
                  <w:rStyle w:val="Hyperlink"/>
                  <w:rFonts w:cs="Arial"/>
                  <w:bCs/>
                  <w:iCs/>
                  <w:shd w:val="clear" w:color="auto" w:fill="FFFFFF"/>
                </w:rPr>
                <w:t>other statutory health agencies</w:t>
              </w:r>
            </w:hyperlink>
          </w:p>
          <w:p w14:paraId="27D75FDB" w14:textId="77777777" w:rsidR="00BA0D99" w:rsidRDefault="00BA0D99" w:rsidP="00BA0D99">
            <w:pPr>
              <w:rPr>
                <w:shd w:val="clear" w:color="auto" w:fill="FFFFFF"/>
              </w:rPr>
            </w:pPr>
          </w:p>
          <w:p w14:paraId="582D88C6" w14:textId="60600F07" w:rsidR="00BA0D99" w:rsidRPr="00B70CFC" w:rsidRDefault="00BA0D99" w:rsidP="00BA0D99">
            <w:pPr>
              <w:tabs>
                <w:tab w:val="left" w:pos="468"/>
              </w:tabs>
              <w:rPr>
                <w:rFonts w:ascii="Calibri" w:hAnsi="Calibri" w:cs="Calibri"/>
                <w:b/>
                <w:sz w:val="22"/>
                <w:szCs w:val="22"/>
              </w:rPr>
            </w:pPr>
          </w:p>
          <w:p w14:paraId="65E4F842" w14:textId="77777777" w:rsidR="00BA0D99" w:rsidRPr="00B70CFC" w:rsidRDefault="00BA0D99" w:rsidP="00BA0D99">
            <w:pPr>
              <w:rPr>
                <w:rFonts w:ascii="Calibri" w:hAnsi="Calibri" w:cs="Calibri"/>
                <w:b/>
                <w:sz w:val="22"/>
                <w:szCs w:val="22"/>
              </w:rPr>
            </w:pPr>
            <w:r w:rsidRPr="00B70CFC">
              <w:rPr>
                <w:rFonts w:ascii="Calibri" w:hAnsi="Calibri" w:cs="Calibri"/>
                <w:b/>
                <w:sz w:val="22"/>
                <w:szCs w:val="22"/>
              </w:rPr>
              <w:t>Health</w:t>
            </w:r>
          </w:p>
          <w:p w14:paraId="1C14DE23" w14:textId="77777777" w:rsidR="00BA0D99" w:rsidRPr="009D0274" w:rsidRDefault="00BA0D99" w:rsidP="00BA0D99">
            <w:pPr>
              <w:rPr>
                <w:rFonts w:ascii="Arial" w:hAnsi="Arial" w:cs="Arial"/>
              </w:rPr>
            </w:pPr>
            <w:r w:rsidRPr="009D0274">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79A963E" w14:textId="77777777" w:rsidR="00BA0D99" w:rsidRPr="00B70CFC" w:rsidRDefault="00BA0D99" w:rsidP="00BA0D99">
            <w:pPr>
              <w:ind w:right="-766"/>
              <w:rPr>
                <w:rFonts w:ascii="Calibri" w:hAnsi="Calibri" w:cs="Calibri"/>
                <w:b/>
                <w:bCs/>
                <w:sz w:val="22"/>
                <w:szCs w:val="22"/>
              </w:rPr>
            </w:pPr>
          </w:p>
          <w:p w14:paraId="3082A4D6" w14:textId="77777777" w:rsidR="00BA0D99" w:rsidRPr="00B70CFC" w:rsidRDefault="00BA0D99" w:rsidP="00BA0D99">
            <w:pPr>
              <w:ind w:right="-766"/>
              <w:rPr>
                <w:rFonts w:ascii="Calibri" w:hAnsi="Calibri" w:cs="Calibri"/>
                <w:iCs/>
                <w:sz w:val="22"/>
                <w:szCs w:val="22"/>
              </w:rPr>
            </w:pPr>
            <w:r w:rsidRPr="00B70CFC">
              <w:rPr>
                <w:rFonts w:ascii="Calibri" w:hAnsi="Calibri" w:cs="Calibri"/>
                <w:b/>
                <w:bCs/>
                <w:sz w:val="22"/>
                <w:szCs w:val="22"/>
              </w:rPr>
              <w:t>Character</w:t>
            </w:r>
          </w:p>
          <w:p w14:paraId="1A223A89" w14:textId="4B2903F7" w:rsidR="00BA0D99" w:rsidRPr="009D0274" w:rsidRDefault="00BA0D99" w:rsidP="00BA0D99">
            <w:pPr>
              <w:ind w:right="-766"/>
              <w:rPr>
                <w:rFonts w:ascii="Arial" w:hAnsi="Arial" w:cs="Arial"/>
                <w:bCs/>
                <w:iCs/>
                <w:sz w:val="18"/>
                <w:szCs w:val="18"/>
                <w:shd w:val="clear" w:color="auto" w:fill="FFFFFF"/>
              </w:rPr>
            </w:pPr>
            <w:r w:rsidRPr="009D0274">
              <w:rPr>
                <w:rFonts w:ascii="Arial" w:hAnsi="Arial" w:cs="Arial"/>
              </w:rPr>
              <w:t>Each candidate for and any person holding the office must be of good character.</w:t>
            </w:r>
          </w:p>
          <w:p w14:paraId="1151045D" w14:textId="77777777" w:rsidR="00BA0D99" w:rsidRPr="00BE491B" w:rsidRDefault="00BA0D99" w:rsidP="00BA0D99">
            <w:pPr>
              <w:rPr>
                <w:rFonts w:ascii="Arial" w:hAnsi="Arial" w:cs="Arial"/>
                <w:b/>
                <w:bCs/>
                <w:iCs/>
                <w:color w:val="222222"/>
                <w:shd w:val="clear" w:color="auto" w:fill="FFFFFF"/>
              </w:rPr>
            </w:pPr>
          </w:p>
        </w:tc>
      </w:tr>
      <w:tr w:rsidR="00BA0D99"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BA0D99" w:rsidRPr="00F6254C" w:rsidRDefault="00BA0D99" w:rsidP="00BA0D99">
            <w:pPr>
              <w:rPr>
                <w:rFonts w:ascii="Arial" w:hAnsi="Arial" w:cs="Arial"/>
                <w:b/>
                <w:bCs/>
              </w:rPr>
            </w:pPr>
            <w:r w:rsidRPr="00F64AD8">
              <w:rPr>
                <w:rFonts w:ascii="Arial" w:hAnsi="Arial" w:cs="Arial"/>
                <w:b/>
                <w:bCs/>
              </w:rPr>
              <w:lastRenderedPageBreak/>
              <w:t>Post Specific Requirements</w:t>
            </w:r>
          </w:p>
          <w:p w14:paraId="504A9C88" w14:textId="77777777" w:rsidR="00BA0D99" w:rsidRPr="00F6254C" w:rsidRDefault="00BA0D99" w:rsidP="00BA0D99">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0520D4D0" w14:textId="24B03D8D" w:rsidR="00BA0D99" w:rsidRDefault="00BA0D99" w:rsidP="00BA0D99">
            <w:pPr>
              <w:pStyle w:val="ListParagraph"/>
              <w:numPr>
                <w:ilvl w:val="0"/>
                <w:numId w:val="10"/>
              </w:numPr>
              <w:jc w:val="both"/>
              <w:rPr>
                <w:rFonts w:ascii="Arial" w:hAnsi="Arial" w:cs="Arial"/>
                <w:color w:val="000000" w:themeColor="text1"/>
              </w:rPr>
            </w:pPr>
            <w:r>
              <w:rPr>
                <w:rFonts w:ascii="Arial" w:hAnsi="Arial" w:cs="Arial"/>
                <w:color w:val="000000" w:themeColor="text1"/>
              </w:rPr>
              <w:t>Experience in</w:t>
            </w:r>
            <w:r w:rsidRPr="00FE0C03">
              <w:rPr>
                <w:rFonts w:ascii="Arial" w:hAnsi="Arial" w:cs="Arial"/>
                <w:color w:val="000000" w:themeColor="text1"/>
              </w:rPr>
              <w:t xml:space="preserve"> statistical analysis and data modelling </w:t>
            </w:r>
            <w:r>
              <w:rPr>
                <w:rFonts w:ascii="Arial" w:hAnsi="Arial" w:cs="Arial"/>
                <w:color w:val="000000" w:themeColor="text1"/>
              </w:rPr>
              <w:t>as relevant to the role.</w:t>
            </w:r>
          </w:p>
          <w:p w14:paraId="29F1989B" w14:textId="77777777" w:rsidR="00BA0D99" w:rsidRPr="00FE0C03" w:rsidRDefault="00BA0D99" w:rsidP="00BA0D99">
            <w:pPr>
              <w:pStyle w:val="ListParagraph"/>
              <w:jc w:val="both"/>
              <w:rPr>
                <w:rFonts w:ascii="Arial" w:hAnsi="Arial" w:cs="Arial"/>
                <w:color w:val="000000" w:themeColor="text1"/>
              </w:rPr>
            </w:pPr>
          </w:p>
          <w:p w14:paraId="5790E057" w14:textId="77777777" w:rsidR="00BA0D99" w:rsidRPr="00FE0C03" w:rsidRDefault="00BA0D99" w:rsidP="00BA0D99">
            <w:pPr>
              <w:numPr>
                <w:ilvl w:val="0"/>
                <w:numId w:val="10"/>
              </w:numPr>
              <w:autoSpaceDE w:val="0"/>
              <w:autoSpaceDN w:val="0"/>
              <w:adjustRightInd w:val="0"/>
              <w:jc w:val="both"/>
              <w:rPr>
                <w:rFonts w:ascii="Arial" w:hAnsi="Arial" w:cs="Arial"/>
                <w:lang w:val="en-IE" w:eastAsia="en-IE"/>
              </w:rPr>
            </w:pPr>
            <w:r w:rsidRPr="00FE0C03">
              <w:rPr>
                <w:rFonts w:ascii="Arial" w:hAnsi="Arial" w:cs="Arial"/>
                <w:lang w:val="en-IE" w:eastAsia="en-IE"/>
              </w:rPr>
              <w:t xml:space="preserve">Strong working proficiency in the </w:t>
            </w:r>
            <w:r w:rsidRPr="00FE0C03">
              <w:rPr>
                <w:rFonts w:ascii="Arial" w:hAnsi="Arial" w:cs="Arial"/>
                <w:color w:val="000000" w:themeColor="text1"/>
                <w:lang w:val="en-IE" w:eastAsia="en-IE"/>
              </w:rPr>
              <w:t>design and creation of interactive Power BI models and dashboards</w:t>
            </w:r>
          </w:p>
          <w:p w14:paraId="1E3F5897" w14:textId="30EF7C91" w:rsidR="00BA0D99" w:rsidRPr="005B29E2" w:rsidRDefault="00BA0D99" w:rsidP="00BA0D99">
            <w:pPr>
              <w:ind w:left="720"/>
              <w:jc w:val="both"/>
              <w:rPr>
                <w:rFonts w:ascii="Arial" w:hAnsi="Arial" w:cs="Arial"/>
                <w:b/>
                <w:bCs/>
                <w:color w:val="000099"/>
                <w:u w:val="single"/>
              </w:rPr>
            </w:pPr>
          </w:p>
        </w:tc>
      </w:tr>
      <w:tr w:rsidR="00BA0D99" w:rsidRPr="00E766A5" w14:paraId="59EF65EA" w14:textId="77777777" w:rsidTr="00F6254C">
        <w:tc>
          <w:tcPr>
            <w:tcW w:w="2364" w:type="dxa"/>
          </w:tcPr>
          <w:p w14:paraId="643486DB" w14:textId="77777777" w:rsidR="00BA0D99" w:rsidRPr="00F6254C" w:rsidRDefault="00BA0D99" w:rsidP="00BA0D99">
            <w:pPr>
              <w:rPr>
                <w:rFonts w:ascii="Arial" w:hAnsi="Arial" w:cs="Arial"/>
                <w:b/>
                <w:bCs/>
              </w:rPr>
            </w:pPr>
            <w:r w:rsidRPr="00F6254C">
              <w:rPr>
                <w:rFonts w:ascii="Arial" w:hAnsi="Arial" w:cs="Arial"/>
                <w:b/>
                <w:bCs/>
              </w:rPr>
              <w:t>Other requirements specific to the post</w:t>
            </w:r>
          </w:p>
        </w:tc>
        <w:tc>
          <w:tcPr>
            <w:tcW w:w="8256" w:type="dxa"/>
          </w:tcPr>
          <w:p w14:paraId="659BA8A9" w14:textId="77777777" w:rsidR="00BA0D99" w:rsidRPr="003C7C1F" w:rsidRDefault="00BA0D99" w:rsidP="00BA0D99">
            <w:pPr>
              <w:contextualSpacing/>
              <w:jc w:val="both"/>
              <w:rPr>
                <w:rFonts w:ascii="Arial" w:hAnsi="Arial" w:cs="Arial"/>
              </w:rPr>
            </w:pPr>
            <w:r w:rsidRPr="003C7C1F">
              <w:rPr>
                <w:rFonts w:ascii="Arial" w:hAnsi="Arial" w:cs="Arial"/>
              </w:rPr>
              <w:t>A flexible approach to working hours is required in order to ensure deadlines are met.</w:t>
            </w:r>
          </w:p>
          <w:p w14:paraId="1FA23DA1" w14:textId="77777777" w:rsidR="00BA0D99" w:rsidRPr="003C7C1F" w:rsidRDefault="00BA0D99" w:rsidP="00BA0D99">
            <w:pPr>
              <w:contextualSpacing/>
              <w:jc w:val="both"/>
              <w:rPr>
                <w:rFonts w:ascii="Arial" w:hAnsi="Arial" w:cs="Arial"/>
              </w:rPr>
            </w:pPr>
          </w:p>
          <w:p w14:paraId="0E4DCE48" w14:textId="2E2301FC" w:rsidR="00BA0D99" w:rsidRPr="003C7C1F" w:rsidRDefault="00BA0D99" w:rsidP="00BA0D99">
            <w:pPr>
              <w:rPr>
                <w:rFonts w:ascii="Arial" w:hAnsi="Arial" w:cs="Arial"/>
                <w:b/>
                <w:iCs/>
                <w:color w:val="000099"/>
              </w:rPr>
            </w:pPr>
            <w:r w:rsidRPr="003C7C1F">
              <w:rPr>
                <w:rFonts w:ascii="Arial" w:hAnsi="Arial" w:cs="Arial"/>
              </w:rPr>
              <w:t>Access to appropriate transport to fulfil the requirements of the role.</w:t>
            </w:r>
          </w:p>
        </w:tc>
      </w:tr>
      <w:tr w:rsidR="00BA0D99" w:rsidRPr="00E766A5" w14:paraId="5AF724EE" w14:textId="77777777" w:rsidTr="00F6254C">
        <w:tc>
          <w:tcPr>
            <w:tcW w:w="2364" w:type="dxa"/>
          </w:tcPr>
          <w:p w14:paraId="4311D7C0" w14:textId="77777777" w:rsidR="00BA0D99" w:rsidRPr="00B70CFC" w:rsidRDefault="00BA0D99" w:rsidP="00BA0D99">
            <w:pPr>
              <w:rPr>
                <w:rFonts w:ascii="Calibri" w:hAnsi="Calibri" w:cs="Calibri"/>
                <w:b/>
                <w:bCs/>
                <w:sz w:val="22"/>
                <w:szCs w:val="22"/>
              </w:rPr>
            </w:pPr>
            <w:r w:rsidRPr="00B70CFC">
              <w:rPr>
                <w:rFonts w:ascii="Calibri" w:hAnsi="Calibri" w:cs="Calibri"/>
                <w:b/>
                <w:bCs/>
                <w:sz w:val="22"/>
                <w:szCs w:val="22"/>
              </w:rPr>
              <w:t>Additional eligibility requirements:</w:t>
            </w:r>
          </w:p>
          <w:p w14:paraId="29467CCB" w14:textId="77777777" w:rsidR="00BA0D99" w:rsidRPr="00F6254C" w:rsidRDefault="00BA0D99" w:rsidP="00BA0D99">
            <w:pPr>
              <w:rPr>
                <w:rFonts w:ascii="Arial" w:hAnsi="Arial" w:cs="Arial"/>
                <w:b/>
                <w:bCs/>
              </w:rPr>
            </w:pPr>
          </w:p>
        </w:tc>
        <w:tc>
          <w:tcPr>
            <w:tcW w:w="8256" w:type="dxa"/>
          </w:tcPr>
          <w:p w14:paraId="1E8EB738" w14:textId="77777777" w:rsidR="00BA0D99" w:rsidRPr="00AB68CF" w:rsidRDefault="00BA0D99" w:rsidP="00BA0D99">
            <w:pPr>
              <w:pStyle w:val="Default"/>
              <w:rPr>
                <w:sz w:val="20"/>
                <w:szCs w:val="20"/>
              </w:rPr>
            </w:pPr>
            <w:r w:rsidRPr="00AB68CF">
              <w:rPr>
                <w:b/>
                <w:bCs/>
                <w:sz w:val="20"/>
                <w:szCs w:val="20"/>
              </w:rPr>
              <w:t xml:space="preserve">Citizenship requirements </w:t>
            </w:r>
          </w:p>
          <w:p w14:paraId="6417AA58" w14:textId="77777777" w:rsidR="00BA0D99" w:rsidRPr="00AB68CF" w:rsidRDefault="00BA0D99" w:rsidP="00BA0D99">
            <w:pPr>
              <w:pStyle w:val="Default"/>
              <w:rPr>
                <w:sz w:val="20"/>
                <w:szCs w:val="20"/>
              </w:rPr>
            </w:pPr>
            <w:r w:rsidRPr="00AB68CF">
              <w:rPr>
                <w:sz w:val="20"/>
                <w:szCs w:val="20"/>
              </w:rPr>
              <w:t xml:space="preserve">Eligible candidates must be: </w:t>
            </w:r>
          </w:p>
          <w:p w14:paraId="7AEEEB59" w14:textId="77777777" w:rsidR="00BA0D99" w:rsidRPr="00AB68CF" w:rsidRDefault="00BA0D99" w:rsidP="00BA0D99">
            <w:pPr>
              <w:pStyle w:val="ListParagraph"/>
              <w:numPr>
                <w:ilvl w:val="0"/>
                <w:numId w:val="16"/>
              </w:numPr>
              <w:spacing w:after="120"/>
              <w:rPr>
                <w:rFonts w:ascii="Arial" w:hAnsi="Arial" w:cs="Arial"/>
              </w:rPr>
            </w:pPr>
            <w:r w:rsidRPr="00AB68CF">
              <w:rPr>
                <w:rFonts w:ascii="Arial" w:hAnsi="Arial" w:cs="Arial"/>
              </w:rPr>
              <w:t xml:space="preserve">EEA, Swiss, or British citizens </w:t>
            </w:r>
          </w:p>
          <w:p w14:paraId="3AC7BF6D" w14:textId="77777777" w:rsidR="00BA0D99" w:rsidRPr="00AB68CF" w:rsidRDefault="00BA0D99" w:rsidP="00BA0D99">
            <w:pPr>
              <w:spacing w:after="120"/>
              <w:ind w:left="360"/>
              <w:rPr>
                <w:rFonts w:ascii="Arial" w:hAnsi="Arial" w:cs="Arial"/>
                <w:b/>
              </w:rPr>
            </w:pPr>
            <w:r w:rsidRPr="00AB68CF">
              <w:rPr>
                <w:rFonts w:ascii="Arial" w:hAnsi="Arial" w:cs="Arial"/>
                <w:b/>
              </w:rPr>
              <w:t>OR</w:t>
            </w:r>
          </w:p>
          <w:p w14:paraId="1C078973" w14:textId="5699B807" w:rsidR="00BA0D99" w:rsidRPr="00AB68CF" w:rsidRDefault="00BA0D99" w:rsidP="00BA0D99">
            <w:pPr>
              <w:pStyle w:val="ListParagraph"/>
              <w:numPr>
                <w:ilvl w:val="0"/>
                <w:numId w:val="16"/>
              </w:numPr>
              <w:spacing w:after="120"/>
              <w:rPr>
                <w:rFonts w:ascii="Arial" w:hAnsi="Arial" w:cs="Arial"/>
              </w:rPr>
            </w:pPr>
            <w:r w:rsidRPr="00AB68CF">
              <w:rPr>
                <w:rFonts w:ascii="Arial" w:hAnsi="Arial" w:cs="Arial"/>
              </w:rPr>
              <w:t xml:space="preserve">Non-European Economic Area citizens with permission to reside and work in the State. </w:t>
            </w:r>
          </w:p>
          <w:p w14:paraId="6830B3E0" w14:textId="77777777" w:rsidR="00BA0D99" w:rsidRPr="00AB68CF" w:rsidRDefault="00BA0D99" w:rsidP="00BA0D99">
            <w:pPr>
              <w:pStyle w:val="Default"/>
              <w:ind w:left="1080"/>
              <w:rPr>
                <w:bCs/>
                <w:color w:val="2A2347"/>
                <w:sz w:val="20"/>
                <w:szCs w:val="20"/>
              </w:rPr>
            </w:pPr>
            <w:r w:rsidRPr="00AB68CF">
              <w:rPr>
                <w:bCs/>
                <w:color w:val="2A2347"/>
                <w:sz w:val="20"/>
                <w:szCs w:val="20"/>
              </w:rPr>
              <w:t>Read Appendix 2 of the Additional Campaign Information for further information on accepted Stamps for Non-EEA citizens resident in the State, including those with refugee status.</w:t>
            </w:r>
          </w:p>
          <w:p w14:paraId="102E4AC5" w14:textId="77777777" w:rsidR="00BA0D99" w:rsidRPr="00AB68CF" w:rsidRDefault="00BA0D99" w:rsidP="00BA0D99">
            <w:pPr>
              <w:tabs>
                <w:tab w:val="left" w:pos="0"/>
              </w:tabs>
              <w:rPr>
                <w:rFonts w:ascii="Arial" w:hAnsi="Arial" w:cs="Arial"/>
                <w:b/>
                <w:iCs/>
              </w:rPr>
            </w:pPr>
          </w:p>
        </w:tc>
      </w:tr>
      <w:tr w:rsidR="00BA0D99" w:rsidRPr="00E766A5" w14:paraId="466ACF54" w14:textId="77777777" w:rsidTr="00F6254C">
        <w:tc>
          <w:tcPr>
            <w:tcW w:w="2364" w:type="dxa"/>
          </w:tcPr>
          <w:p w14:paraId="50259FF8" w14:textId="77777777" w:rsidR="00BA0D99" w:rsidRPr="00F6254C" w:rsidRDefault="00BA0D99" w:rsidP="00BA0D99">
            <w:pPr>
              <w:rPr>
                <w:rFonts w:ascii="Arial" w:hAnsi="Arial" w:cs="Arial"/>
                <w:b/>
                <w:bCs/>
              </w:rPr>
            </w:pPr>
            <w:r w:rsidRPr="00F6254C">
              <w:rPr>
                <w:rFonts w:ascii="Arial" w:hAnsi="Arial" w:cs="Arial"/>
                <w:b/>
                <w:bCs/>
              </w:rPr>
              <w:t>Skills, competencies and/or knowledge</w:t>
            </w:r>
          </w:p>
          <w:p w14:paraId="4E76BE64" w14:textId="77777777" w:rsidR="00BA0D99" w:rsidRPr="00F6254C" w:rsidRDefault="00BA0D99" w:rsidP="00BA0D99">
            <w:pPr>
              <w:rPr>
                <w:rFonts w:ascii="Arial" w:hAnsi="Arial" w:cs="Arial"/>
                <w:b/>
                <w:bCs/>
              </w:rPr>
            </w:pPr>
          </w:p>
          <w:p w14:paraId="3C72DF3D" w14:textId="77777777" w:rsidR="00BA0D99" w:rsidRPr="00F6254C" w:rsidRDefault="00BA0D99" w:rsidP="00BA0D99">
            <w:pPr>
              <w:rPr>
                <w:rFonts w:ascii="Arial" w:hAnsi="Arial" w:cs="Arial"/>
                <w:b/>
                <w:bCs/>
              </w:rPr>
            </w:pPr>
          </w:p>
        </w:tc>
        <w:tc>
          <w:tcPr>
            <w:tcW w:w="8256" w:type="dxa"/>
          </w:tcPr>
          <w:p w14:paraId="5002ADDB" w14:textId="77777777" w:rsidR="00BA0D99" w:rsidRDefault="00BA0D99" w:rsidP="00BA0D99">
            <w:pPr>
              <w:tabs>
                <w:tab w:val="left" w:pos="0"/>
              </w:tabs>
              <w:rPr>
                <w:rFonts w:ascii="Arial" w:hAnsi="Arial" w:cs="Arial"/>
                <w:b/>
                <w:iCs/>
              </w:rPr>
            </w:pPr>
            <w:r w:rsidRPr="00FD3CA0">
              <w:rPr>
                <w:rFonts w:ascii="Arial" w:hAnsi="Arial" w:cs="Arial"/>
                <w:b/>
                <w:iCs/>
              </w:rPr>
              <w:t>Professional Knowledge &amp; Experience</w:t>
            </w:r>
          </w:p>
          <w:p w14:paraId="133B1822" w14:textId="1E85575D" w:rsidR="00BA0D99" w:rsidRPr="00FD3CA0" w:rsidRDefault="00BA0D99" w:rsidP="00BA0D99">
            <w:pPr>
              <w:tabs>
                <w:tab w:val="left" w:pos="0"/>
              </w:tabs>
              <w:rPr>
                <w:rFonts w:ascii="Arial" w:hAnsi="Arial" w:cs="Arial"/>
                <w:b/>
                <w:iCs/>
              </w:rPr>
            </w:pPr>
            <w:r>
              <w:rPr>
                <w:rFonts w:ascii="Arial" w:hAnsi="Arial" w:cs="Arial"/>
                <w:b/>
                <w:iCs/>
              </w:rPr>
              <w:t>Demonstrate:</w:t>
            </w:r>
          </w:p>
          <w:p w14:paraId="11D491E3" w14:textId="6D73AB9B" w:rsidR="00BA0D99" w:rsidRDefault="00BA0D99" w:rsidP="00BA0D99">
            <w:pPr>
              <w:numPr>
                <w:ilvl w:val="0"/>
                <w:numId w:val="6"/>
              </w:numPr>
              <w:autoSpaceDE w:val="0"/>
              <w:autoSpaceDN w:val="0"/>
              <w:adjustRightInd w:val="0"/>
              <w:contextualSpacing/>
              <w:jc w:val="both"/>
              <w:rPr>
                <w:rFonts w:ascii="Arial" w:hAnsi="Arial" w:cs="Arial"/>
                <w:color w:val="000000" w:themeColor="text1"/>
                <w:lang w:val="en-IE" w:eastAsia="en-IE"/>
              </w:rPr>
            </w:pPr>
            <w:r>
              <w:rPr>
                <w:rFonts w:ascii="Arial" w:hAnsi="Arial" w:cs="Arial"/>
                <w:iCs/>
              </w:rPr>
              <w:t>Excellent k</w:t>
            </w:r>
            <w:r w:rsidRPr="00577038">
              <w:rPr>
                <w:rFonts w:ascii="Arial" w:hAnsi="Arial" w:cs="Arial"/>
                <w:iCs/>
              </w:rPr>
              <w:t xml:space="preserve">nowledge </w:t>
            </w:r>
            <w:r>
              <w:rPr>
                <w:rFonts w:ascii="Arial" w:hAnsi="Arial" w:cs="Arial"/>
                <w:iCs/>
              </w:rPr>
              <w:t>and experience in</w:t>
            </w:r>
            <w:r w:rsidRPr="00BA158D">
              <w:rPr>
                <w:rFonts w:ascii="Arial" w:hAnsi="Arial" w:cs="Arial"/>
                <w:color w:val="000000" w:themeColor="text1"/>
                <w:lang w:val="en-IE" w:eastAsia="en-IE"/>
              </w:rPr>
              <w:t xml:space="preserve"> </w:t>
            </w:r>
            <w:r>
              <w:rPr>
                <w:rFonts w:ascii="Arial" w:hAnsi="Arial" w:cs="Arial"/>
                <w:color w:val="000000" w:themeColor="text1"/>
                <w:lang w:val="en-IE" w:eastAsia="en-IE"/>
              </w:rPr>
              <w:t xml:space="preserve">working with data visualisation software including but not exclusively </w:t>
            </w:r>
            <w:r w:rsidRPr="00BA158D">
              <w:rPr>
                <w:rFonts w:ascii="Arial" w:hAnsi="Arial" w:cs="Arial"/>
                <w:color w:val="000000" w:themeColor="text1"/>
                <w:lang w:val="en-IE" w:eastAsia="en-IE"/>
              </w:rPr>
              <w:t>interactive Power BI models</w:t>
            </w:r>
            <w:r>
              <w:rPr>
                <w:rFonts w:ascii="Arial" w:hAnsi="Arial" w:cs="Arial"/>
                <w:color w:val="000000" w:themeColor="text1"/>
                <w:lang w:val="en-IE" w:eastAsia="en-IE"/>
              </w:rPr>
              <w:t>, R,</w:t>
            </w:r>
            <w:r w:rsidRPr="00BA158D">
              <w:rPr>
                <w:rFonts w:ascii="Arial" w:hAnsi="Arial" w:cs="Arial"/>
                <w:color w:val="000000" w:themeColor="text1"/>
                <w:lang w:val="en-IE" w:eastAsia="en-IE"/>
              </w:rPr>
              <w:t xml:space="preserve"> and dashboards to display performance metrics and data trends.</w:t>
            </w:r>
          </w:p>
          <w:p w14:paraId="70E96B4B" w14:textId="18052D8C" w:rsidR="00BA0D99" w:rsidRDefault="00BA0D99" w:rsidP="00BA0D99">
            <w:pPr>
              <w:numPr>
                <w:ilvl w:val="0"/>
                <w:numId w:val="6"/>
              </w:numPr>
              <w:autoSpaceDE w:val="0"/>
              <w:autoSpaceDN w:val="0"/>
              <w:adjustRightInd w:val="0"/>
              <w:contextualSpacing/>
              <w:jc w:val="both"/>
              <w:rPr>
                <w:rFonts w:ascii="Arial" w:hAnsi="Arial" w:cs="Arial"/>
                <w:color w:val="000000" w:themeColor="text1"/>
                <w:lang w:val="en-IE" w:eastAsia="en-IE"/>
              </w:rPr>
            </w:pPr>
            <w:r>
              <w:rPr>
                <w:rFonts w:ascii="Arial" w:hAnsi="Arial" w:cs="Arial"/>
                <w:iCs/>
              </w:rPr>
              <w:t>Demonstrable experience in applying appropriate statistical methods using appropriate statistical packages.</w:t>
            </w:r>
          </w:p>
          <w:p w14:paraId="22ED7773" w14:textId="3AFB4DA2" w:rsidR="00BA0D99" w:rsidRDefault="00BA0D99" w:rsidP="00BA0D99">
            <w:pPr>
              <w:numPr>
                <w:ilvl w:val="0"/>
                <w:numId w:val="6"/>
              </w:numPr>
              <w:rPr>
                <w:rFonts w:ascii="Arial" w:hAnsi="Arial" w:cs="Arial"/>
                <w:iCs/>
              </w:rPr>
            </w:pPr>
            <w:r>
              <w:rPr>
                <w:rFonts w:ascii="Arial" w:hAnsi="Arial" w:cs="Arial"/>
                <w:color w:val="000000" w:themeColor="text1"/>
                <w:lang w:val="en-IE" w:eastAsia="en-IE"/>
              </w:rPr>
              <w:t>Experience in the use of modern scripting languages to perform automation and data manipulation on large datasets including health or social care.</w:t>
            </w:r>
          </w:p>
          <w:p w14:paraId="0B0C4348" w14:textId="77777777" w:rsidR="00BA0D99" w:rsidRPr="00577038" w:rsidRDefault="00BA0D99" w:rsidP="00BA0D99">
            <w:pPr>
              <w:numPr>
                <w:ilvl w:val="0"/>
                <w:numId w:val="6"/>
              </w:numPr>
              <w:tabs>
                <w:tab w:val="left" w:pos="0"/>
                <w:tab w:val="left" w:pos="108"/>
              </w:tabs>
              <w:rPr>
                <w:rFonts w:ascii="Arial" w:hAnsi="Arial" w:cs="Arial"/>
                <w:i/>
                <w:iCs/>
              </w:rPr>
            </w:pPr>
            <w:r>
              <w:rPr>
                <w:rFonts w:ascii="Arial" w:hAnsi="Arial" w:cs="Arial"/>
              </w:rPr>
              <w:t xml:space="preserve">     An awareness of </w:t>
            </w:r>
            <w:r>
              <w:rPr>
                <w:rFonts w:ascii="Arial" w:hAnsi="Arial" w:cs="Arial"/>
                <w:color w:val="000000" w:themeColor="text1"/>
                <w:lang w:val="en-IE" w:eastAsia="en-IE"/>
              </w:rPr>
              <w:t>key performance indicators and activity metrics set out in the National Service Plan and National Performance Report</w:t>
            </w:r>
          </w:p>
          <w:p w14:paraId="707DE616" w14:textId="77777777" w:rsidR="00BA0D99" w:rsidRPr="00BA158D" w:rsidRDefault="00BA0D99" w:rsidP="00BA0D99">
            <w:pPr>
              <w:numPr>
                <w:ilvl w:val="0"/>
                <w:numId w:val="6"/>
              </w:numPr>
              <w:autoSpaceDE w:val="0"/>
              <w:autoSpaceDN w:val="0"/>
              <w:adjustRightInd w:val="0"/>
              <w:contextualSpacing/>
              <w:jc w:val="both"/>
              <w:rPr>
                <w:rFonts w:ascii="Arial" w:hAnsi="Arial" w:cs="Arial"/>
                <w:color w:val="000000" w:themeColor="text1"/>
                <w:lang w:val="en-IE" w:eastAsia="en-IE"/>
              </w:rPr>
            </w:pPr>
            <w:r>
              <w:rPr>
                <w:rFonts w:ascii="Arial" w:hAnsi="Arial" w:cs="Arial"/>
                <w:color w:val="000000" w:themeColor="text1"/>
                <w:lang w:val="en-IE" w:eastAsia="en-IE"/>
              </w:rPr>
              <w:t>Ability to understand data challenges, r</w:t>
            </w:r>
            <w:r w:rsidRPr="00BA158D">
              <w:rPr>
                <w:rFonts w:ascii="Arial" w:hAnsi="Arial" w:cs="Arial"/>
                <w:color w:val="000000" w:themeColor="text1"/>
                <w:lang w:val="en-IE" w:eastAsia="en-IE"/>
              </w:rPr>
              <w:t>eview data to identify any inconsistencies and validate potential errors / anomalies and implement solutions to ensure data reported is complete.</w:t>
            </w:r>
          </w:p>
          <w:p w14:paraId="28F0DE64" w14:textId="77777777" w:rsidR="00BA0D99" w:rsidRPr="00577038" w:rsidRDefault="00BA0D99" w:rsidP="00BA0D99">
            <w:pPr>
              <w:numPr>
                <w:ilvl w:val="0"/>
                <w:numId w:val="6"/>
              </w:numPr>
              <w:rPr>
                <w:rFonts w:ascii="Arial" w:hAnsi="Arial" w:cs="Arial"/>
                <w:iCs/>
              </w:rPr>
            </w:pPr>
            <w:r>
              <w:rPr>
                <w:rFonts w:ascii="Arial" w:hAnsi="Arial" w:cs="Arial"/>
                <w:iCs/>
              </w:rPr>
              <w:t>Familiarity in</w:t>
            </w:r>
            <w:r w:rsidRPr="00577038">
              <w:rPr>
                <w:rFonts w:ascii="Arial" w:hAnsi="Arial" w:cs="Arial"/>
                <w:iCs/>
              </w:rPr>
              <w:t xml:space="preserve"> information capture systems, data standards, data validation and quality assurance approaches</w:t>
            </w:r>
          </w:p>
          <w:p w14:paraId="3B907AAB" w14:textId="77777777" w:rsidR="00BA0D99" w:rsidRDefault="00BA0D99" w:rsidP="00BA0D99">
            <w:pPr>
              <w:numPr>
                <w:ilvl w:val="0"/>
                <w:numId w:val="6"/>
              </w:numPr>
              <w:rPr>
                <w:rFonts w:ascii="Arial" w:hAnsi="Arial" w:cs="Arial"/>
                <w:iCs/>
              </w:rPr>
            </w:pPr>
            <w:r w:rsidRPr="00577038">
              <w:rPr>
                <w:rFonts w:ascii="Arial" w:hAnsi="Arial" w:cs="Arial"/>
                <w:iCs/>
              </w:rPr>
              <w:t>An understanding of the challenges of complex projects in the context of new technology, process, change and interdependency management.</w:t>
            </w:r>
          </w:p>
          <w:p w14:paraId="25D6311A" w14:textId="0D7D9EC4" w:rsidR="00BA0D99" w:rsidRPr="00577038" w:rsidRDefault="00BA0D99" w:rsidP="00BA0D99">
            <w:pPr>
              <w:numPr>
                <w:ilvl w:val="0"/>
                <w:numId w:val="6"/>
              </w:numPr>
              <w:rPr>
                <w:rFonts w:ascii="Arial" w:hAnsi="Arial" w:cs="Arial"/>
                <w:iCs/>
              </w:rPr>
            </w:pPr>
            <w:r>
              <w:rPr>
                <w:rFonts w:ascii="Arial" w:hAnsi="Arial" w:cs="Arial"/>
                <w:iCs/>
              </w:rPr>
              <w:t>Demonstrate a working understanding of Public Health agenda including Health Equity.</w:t>
            </w:r>
          </w:p>
          <w:p w14:paraId="30BED1E1" w14:textId="77777777" w:rsidR="00BA0D99" w:rsidRPr="00CA7DED" w:rsidRDefault="00BA0D99" w:rsidP="00BA0D99">
            <w:pPr>
              <w:tabs>
                <w:tab w:val="left" w:pos="0"/>
                <w:tab w:val="left" w:pos="108"/>
              </w:tabs>
              <w:ind w:left="360"/>
              <w:rPr>
                <w:rFonts w:ascii="Arial" w:hAnsi="Arial" w:cs="Arial"/>
                <w:iCs/>
              </w:rPr>
            </w:pPr>
          </w:p>
          <w:p w14:paraId="238683D3" w14:textId="77777777" w:rsidR="00BA0D99" w:rsidRPr="00577038" w:rsidRDefault="00BA0D99" w:rsidP="00BA0D99">
            <w:pPr>
              <w:rPr>
                <w:rFonts w:ascii="Arial" w:hAnsi="Arial" w:cs="Arial"/>
                <w:iCs/>
              </w:rPr>
            </w:pPr>
          </w:p>
          <w:p w14:paraId="7A7BFC62" w14:textId="77777777" w:rsidR="00BA0D99" w:rsidRDefault="00BA0D99" w:rsidP="00BA0D99">
            <w:pPr>
              <w:spacing w:before="100" w:beforeAutospacing="1" w:after="100" w:afterAutospacing="1"/>
              <w:contextualSpacing/>
              <w:rPr>
                <w:rFonts w:ascii="Arial" w:eastAsia="Arial" w:hAnsi="Arial" w:cs="Arial"/>
                <w:color w:val="000000"/>
                <w:lang w:val="en-US"/>
              </w:rPr>
            </w:pPr>
            <w:r w:rsidRPr="004D1A3F">
              <w:rPr>
                <w:rFonts w:ascii="Arial" w:eastAsia="Arial" w:hAnsi="Arial" w:cs="Arial"/>
                <w:b/>
                <w:bCs/>
                <w:color w:val="000000"/>
                <w:lang w:val="en-US"/>
              </w:rPr>
              <w:t>Planning and Organising</w:t>
            </w:r>
            <w:r w:rsidRPr="004D1A3F">
              <w:rPr>
                <w:rFonts w:ascii="Arial" w:eastAsia="Arial" w:hAnsi="Arial" w:cs="Arial"/>
                <w:color w:val="000000"/>
                <w:lang w:val="en-US"/>
              </w:rPr>
              <w:t xml:space="preserve"> </w:t>
            </w:r>
          </w:p>
          <w:p w14:paraId="3C7A38A1" w14:textId="0BA1B73F" w:rsidR="00BA0D99" w:rsidRPr="00E02B4F" w:rsidRDefault="00BA0D99" w:rsidP="00BA0D99">
            <w:pPr>
              <w:spacing w:before="100" w:beforeAutospacing="1" w:after="100" w:afterAutospacing="1"/>
              <w:contextualSpacing/>
              <w:rPr>
                <w:rFonts w:ascii="Arial" w:eastAsia="Arial" w:hAnsi="Arial" w:cs="Arial"/>
                <w:b/>
                <w:bCs/>
                <w:color w:val="000000"/>
                <w:lang w:val="en-US"/>
              </w:rPr>
            </w:pPr>
            <w:r w:rsidRPr="00E02B4F">
              <w:rPr>
                <w:rFonts w:ascii="Arial" w:eastAsia="Arial" w:hAnsi="Arial" w:cs="Arial"/>
                <w:b/>
                <w:bCs/>
                <w:color w:val="000000"/>
                <w:lang w:val="en-US"/>
              </w:rPr>
              <w:t xml:space="preserve">Demonstrate: </w:t>
            </w:r>
          </w:p>
          <w:p w14:paraId="018E276D" w14:textId="77777777" w:rsidR="00BA0D99" w:rsidRPr="004D1A3F" w:rsidRDefault="00BA0D99" w:rsidP="00BA0D99">
            <w:pPr>
              <w:numPr>
                <w:ilvl w:val="0"/>
                <w:numId w:val="6"/>
              </w:numPr>
              <w:jc w:val="both"/>
              <w:rPr>
                <w:rFonts w:ascii="Arial" w:hAnsi="Arial" w:cs="Arial"/>
                <w:iCs/>
              </w:rPr>
            </w:pPr>
            <w:r w:rsidRPr="004D1A3F">
              <w:rPr>
                <w:rFonts w:ascii="Arial" w:hAnsi="Arial" w:cs="Arial"/>
                <w:iCs/>
              </w:rPr>
              <w:t>The ability to successfully manage a range of different projects and work activities concurrently and assigning work to others as appropriate to meet strict deadlines.</w:t>
            </w:r>
          </w:p>
          <w:p w14:paraId="458B42C2" w14:textId="644E7316" w:rsidR="00BA0D99" w:rsidRPr="004D1A3F" w:rsidRDefault="00BA0D99" w:rsidP="00BA0D99">
            <w:pPr>
              <w:numPr>
                <w:ilvl w:val="0"/>
                <w:numId w:val="6"/>
              </w:numPr>
              <w:jc w:val="both"/>
              <w:rPr>
                <w:rFonts w:ascii="Arial" w:hAnsi="Arial" w:cs="Arial"/>
                <w:iCs/>
              </w:rPr>
            </w:pPr>
            <w:r>
              <w:rPr>
                <w:rFonts w:ascii="Arial" w:eastAsia="Arial" w:hAnsi="Arial" w:cs="Arial"/>
                <w:color w:val="000000"/>
              </w:rPr>
              <w:t>R</w:t>
            </w:r>
            <w:r w:rsidRPr="004D1A3F">
              <w:rPr>
                <w:rFonts w:ascii="Arial" w:eastAsia="Arial" w:hAnsi="Arial" w:cs="Arial"/>
                <w:color w:val="000000"/>
              </w:rPr>
              <w:t>esponsibility and accountability for the timely delivery of agreed objectives.</w:t>
            </w:r>
          </w:p>
          <w:p w14:paraId="0A8CF53B" w14:textId="77777777" w:rsidR="00BA0D99" w:rsidRPr="004D1A3F" w:rsidRDefault="00BA0D99" w:rsidP="00BA0D99">
            <w:pPr>
              <w:numPr>
                <w:ilvl w:val="0"/>
                <w:numId w:val="6"/>
              </w:numPr>
              <w:jc w:val="both"/>
              <w:rPr>
                <w:rFonts w:ascii="Arial" w:hAnsi="Arial" w:cs="Arial"/>
                <w:iCs/>
              </w:rPr>
            </w:pPr>
            <w:r w:rsidRPr="004D1A3F">
              <w:rPr>
                <w:rFonts w:ascii="Arial" w:hAnsi="Arial" w:cs="Arial"/>
                <w:iCs/>
              </w:rPr>
              <w:t>The ability to proactively identify areas for improvement and to develop practical solutions for their implementation.</w:t>
            </w:r>
          </w:p>
          <w:p w14:paraId="5CA894D3" w14:textId="77777777" w:rsidR="00BA0D99" w:rsidRPr="004D1A3F" w:rsidRDefault="00BA0D99" w:rsidP="00BA0D99">
            <w:pPr>
              <w:numPr>
                <w:ilvl w:val="0"/>
                <w:numId w:val="6"/>
              </w:numPr>
              <w:jc w:val="both"/>
              <w:rPr>
                <w:rFonts w:ascii="Arial" w:hAnsi="Arial" w:cs="Arial"/>
                <w:iCs/>
              </w:rPr>
            </w:pPr>
            <w:r w:rsidRPr="004D1A3F">
              <w:rPr>
                <w:rFonts w:ascii="Arial" w:hAnsi="Arial" w:cs="Arial"/>
                <w:iCs/>
              </w:rPr>
              <w:lastRenderedPageBreak/>
              <w:t>The ability to embrace change and adapt local work practices accordingly by finding practical ways to make policies work, ensuring the team knows how to action changes.</w:t>
            </w:r>
          </w:p>
          <w:p w14:paraId="4A624BED" w14:textId="77777777" w:rsidR="00BA0D99" w:rsidRPr="004D1A3F" w:rsidRDefault="00BA0D99" w:rsidP="00BA0D99">
            <w:pPr>
              <w:numPr>
                <w:ilvl w:val="0"/>
                <w:numId w:val="6"/>
              </w:numPr>
              <w:jc w:val="both"/>
              <w:rPr>
                <w:rFonts w:ascii="Arial" w:hAnsi="Arial" w:cs="Arial"/>
                <w:iCs/>
              </w:rPr>
            </w:pPr>
            <w:r w:rsidRPr="004D1A3F">
              <w:rPr>
                <w:rFonts w:ascii="Arial" w:hAnsi="Arial" w:cs="Arial"/>
                <w:iCs/>
              </w:rPr>
              <w:t>The ability to use resources effectively, challenging processes to improve efficiencies where appropriate.</w:t>
            </w:r>
          </w:p>
          <w:p w14:paraId="3807A4CE" w14:textId="77777777" w:rsidR="00BA0D99" w:rsidRPr="004D1A3F" w:rsidRDefault="00BA0D99" w:rsidP="00BA0D99">
            <w:pPr>
              <w:pStyle w:val="ListParagraph"/>
              <w:spacing w:before="100" w:beforeAutospacing="1" w:after="100" w:afterAutospacing="1"/>
              <w:ind w:left="360"/>
              <w:contextualSpacing/>
              <w:rPr>
                <w:rFonts w:ascii="Arial" w:eastAsia="Arial" w:hAnsi="Arial" w:cs="Arial"/>
                <w:color w:val="000000"/>
              </w:rPr>
            </w:pPr>
          </w:p>
          <w:p w14:paraId="184A4748" w14:textId="77777777" w:rsidR="00BA0D99" w:rsidRDefault="00BA0D99" w:rsidP="00BA0D99">
            <w:pPr>
              <w:pStyle w:val="ListParagraph"/>
              <w:spacing w:before="100" w:beforeAutospacing="1" w:after="100" w:afterAutospacing="1"/>
              <w:ind w:left="0"/>
              <w:contextualSpacing/>
              <w:rPr>
                <w:rFonts w:ascii="Arial" w:eastAsia="Arial" w:hAnsi="Arial" w:cs="Arial"/>
                <w:b/>
                <w:bCs/>
                <w:color w:val="000000"/>
                <w:lang w:val="en-US"/>
              </w:rPr>
            </w:pPr>
            <w:r w:rsidRPr="004D1A3F">
              <w:rPr>
                <w:rFonts w:ascii="Arial" w:eastAsia="Arial" w:hAnsi="Arial" w:cs="Arial"/>
                <w:b/>
                <w:bCs/>
                <w:color w:val="000000"/>
                <w:lang w:val="en-US"/>
              </w:rPr>
              <w:t>Commitment to a Quality Service</w:t>
            </w:r>
          </w:p>
          <w:p w14:paraId="4DB0A081" w14:textId="64C9D6FE" w:rsidR="00BA0D99" w:rsidRPr="004D1A3F" w:rsidRDefault="00BA0D99" w:rsidP="00BA0D99">
            <w:pPr>
              <w:pStyle w:val="ListParagraph"/>
              <w:spacing w:before="100" w:beforeAutospacing="1" w:after="100" w:afterAutospacing="1"/>
              <w:ind w:left="0"/>
              <w:contextualSpacing/>
              <w:rPr>
                <w:rFonts w:ascii="Arial" w:eastAsia="Arial" w:hAnsi="Arial" w:cs="Arial"/>
                <w:b/>
                <w:bCs/>
                <w:color w:val="000000"/>
                <w:lang w:val="en-US"/>
              </w:rPr>
            </w:pPr>
            <w:r>
              <w:rPr>
                <w:rFonts w:ascii="Arial" w:eastAsia="Arial" w:hAnsi="Arial" w:cs="Arial"/>
                <w:b/>
                <w:bCs/>
                <w:color w:val="000000"/>
                <w:lang w:val="en-US"/>
              </w:rPr>
              <w:t>Demonstrate:</w:t>
            </w:r>
          </w:p>
          <w:p w14:paraId="749D63D4" w14:textId="17BD4048" w:rsidR="00BA0D99" w:rsidRPr="004D1A3F" w:rsidRDefault="00BA0D99" w:rsidP="00BA0D99">
            <w:pPr>
              <w:pStyle w:val="ListParagraph"/>
              <w:numPr>
                <w:ilvl w:val="0"/>
                <w:numId w:val="6"/>
              </w:numPr>
              <w:contextualSpacing/>
              <w:rPr>
                <w:rFonts w:ascii="Arial" w:eastAsia="Arial" w:hAnsi="Arial" w:cs="Arial"/>
                <w:color w:val="000000"/>
              </w:rPr>
            </w:pPr>
            <w:r>
              <w:rPr>
                <w:rFonts w:ascii="Arial" w:eastAsia="Arial" w:hAnsi="Arial" w:cs="Arial"/>
                <w:color w:val="000000"/>
                <w:lang w:val="en-IE"/>
              </w:rPr>
              <w:t>E</w:t>
            </w:r>
            <w:r w:rsidRPr="004D1A3F">
              <w:rPr>
                <w:rFonts w:ascii="Arial" w:eastAsia="Arial" w:hAnsi="Arial" w:cs="Arial"/>
                <w:color w:val="000000"/>
              </w:rPr>
              <w:t xml:space="preserve">vidence of practicing and promoting a strong focus on delivering high quality customer service for internal and external customers </w:t>
            </w:r>
            <w:r w:rsidRPr="004D1A3F">
              <w:rPr>
                <w:rFonts w:ascii="Arial" w:eastAsia="Arial" w:hAnsi="Arial" w:cs="Arial"/>
                <w:color w:val="000000"/>
                <w:lang w:val="en-IE"/>
              </w:rPr>
              <w:t>and an awareness and appreciation</w:t>
            </w:r>
            <w:r w:rsidRPr="004D1A3F">
              <w:rPr>
                <w:rFonts w:ascii="Arial" w:hAnsi="Arial" w:cs="Arial"/>
                <w:lang w:val="en-IE"/>
              </w:rPr>
              <w:t xml:space="preserve"> </w:t>
            </w:r>
            <w:r w:rsidRPr="004D1A3F">
              <w:rPr>
                <w:rFonts w:ascii="Arial" w:eastAsia="Arial" w:hAnsi="Arial" w:cs="Arial"/>
                <w:color w:val="000000"/>
                <w:lang w:val="en-IE"/>
              </w:rPr>
              <w:t>of the service user</w:t>
            </w:r>
          </w:p>
          <w:p w14:paraId="550BB194" w14:textId="77777777" w:rsidR="00BA0D99" w:rsidRPr="004D1A3F" w:rsidRDefault="00BA0D99" w:rsidP="00BA0D99">
            <w:pPr>
              <w:pStyle w:val="ListParagraph"/>
              <w:numPr>
                <w:ilvl w:val="0"/>
                <w:numId w:val="6"/>
              </w:numPr>
              <w:rPr>
                <w:rFonts w:ascii="Arial" w:hAnsi="Arial" w:cs="Arial"/>
                <w:iCs/>
              </w:rPr>
            </w:pPr>
            <w:r w:rsidRPr="004D1A3F">
              <w:rPr>
                <w:rFonts w:ascii="Arial" w:hAnsi="Arial" w:cs="Arial"/>
                <w:iCs/>
              </w:rPr>
              <w:t>Evidence of proactively identifying areas for improvement and the development of practical solutions for their implementation</w:t>
            </w:r>
          </w:p>
          <w:p w14:paraId="3CA85475" w14:textId="77777777" w:rsidR="00BA0D99" w:rsidRPr="004D1A3F" w:rsidRDefault="00BA0D99" w:rsidP="00BA0D99">
            <w:pPr>
              <w:pStyle w:val="ListParagraph"/>
              <w:numPr>
                <w:ilvl w:val="0"/>
                <w:numId w:val="6"/>
              </w:numPr>
              <w:spacing w:before="100" w:beforeAutospacing="1" w:after="100" w:afterAutospacing="1"/>
              <w:contextualSpacing/>
              <w:rPr>
                <w:rFonts w:ascii="Arial" w:eastAsia="Arial" w:hAnsi="Arial" w:cs="Arial"/>
                <w:color w:val="000000"/>
                <w:lang w:val="en-US"/>
              </w:rPr>
            </w:pPr>
            <w:r w:rsidRPr="004D1A3F">
              <w:rPr>
                <w:rFonts w:ascii="Arial" w:eastAsia="Arial" w:hAnsi="Arial" w:cs="Arial"/>
                <w:color w:val="000000"/>
                <w:lang w:val="en-IE"/>
              </w:rPr>
              <w:t>Embraces and promotes the change agenda, supporting others through change</w:t>
            </w:r>
          </w:p>
          <w:p w14:paraId="20BCD03E" w14:textId="73873A77" w:rsidR="00BA0D99" w:rsidRPr="004D1A3F" w:rsidRDefault="00BA0D99" w:rsidP="00BA0D99">
            <w:pPr>
              <w:numPr>
                <w:ilvl w:val="0"/>
                <w:numId w:val="6"/>
              </w:numPr>
              <w:rPr>
                <w:rFonts w:ascii="Arial" w:hAnsi="Arial" w:cs="Arial"/>
                <w:iCs/>
              </w:rPr>
            </w:pPr>
            <w:r w:rsidRPr="004D1A3F">
              <w:rPr>
                <w:rFonts w:ascii="Arial" w:hAnsi="Arial" w:cs="Arial"/>
                <w:iCs/>
              </w:rPr>
              <w:t>Commitment to developing own knowledge and expertise.</w:t>
            </w:r>
          </w:p>
          <w:p w14:paraId="068D95CC" w14:textId="77777777" w:rsidR="00BA0D99" w:rsidRPr="004D1A3F" w:rsidRDefault="00BA0D99" w:rsidP="00BA0D99">
            <w:pPr>
              <w:spacing w:before="100" w:beforeAutospacing="1" w:after="100" w:afterAutospacing="1"/>
              <w:contextualSpacing/>
              <w:rPr>
                <w:rFonts w:ascii="Arial" w:eastAsia="Arial" w:hAnsi="Arial" w:cs="Arial"/>
                <w:b/>
                <w:bCs/>
                <w:color w:val="000000"/>
                <w:lang w:val="en-US"/>
              </w:rPr>
            </w:pPr>
          </w:p>
          <w:p w14:paraId="00B85A3A" w14:textId="77777777" w:rsidR="00BA0D99" w:rsidRDefault="00BA0D99" w:rsidP="00BA0D99">
            <w:pPr>
              <w:spacing w:before="100" w:beforeAutospacing="1" w:after="100" w:afterAutospacing="1"/>
              <w:contextualSpacing/>
              <w:rPr>
                <w:rFonts w:ascii="Arial" w:eastAsia="Arial" w:hAnsi="Arial" w:cs="Arial"/>
                <w:b/>
                <w:bCs/>
                <w:color w:val="000000"/>
                <w:lang w:val="en-US"/>
              </w:rPr>
            </w:pPr>
            <w:r w:rsidRPr="004D1A3F">
              <w:rPr>
                <w:rFonts w:ascii="Arial" w:eastAsia="Arial" w:hAnsi="Arial" w:cs="Arial"/>
                <w:b/>
                <w:bCs/>
                <w:color w:val="000000"/>
                <w:lang w:val="en-US"/>
              </w:rPr>
              <w:t xml:space="preserve">Evaluating Information, Problem Solving &amp; Decision Making </w:t>
            </w:r>
          </w:p>
          <w:p w14:paraId="3B171919" w14:textId="77777777" w:rsidR="00BA0D99" w:rsidRDefault="00BA0D99" w:rsidP="00BA0D99">
            <w:pPr>
              <w:spacing w:before="100" w:beforeAutospacing="1" w:after="100" w:afterAutospacing="1"/>
              <w:contextualSpacing/>
              <w:rPr>
                <w:rFonts w:ascii="Arial" w:eastAsia="Arial" w:hAnsi="Arial" w:cs="Arial"/>
                <w:b/>
                <w:bCs/>
                <w:color w:val="000000"/>
                <w:lang w:val="en-US"/>
              </w:rPr>
            </w:pPr>
            <w:r>
              <w:rPr>
                <w:rFonts w:ascii="Arial" w:eastAsia="Arial" w:hAnsi="Arial" w:cs="Arial"/>
                <w:b/>
                <w:bCs/>
                <w:color w:val="000000"/>
                <w:lang w:val="en-US"/>
              </w:rPr>
              <w:t xml:space="preserve">Demonstrate: </w:t>
            </w:r>
          </w:p>
          <w:p w14:paraId="3B6A0F81" w14:textId="56093A86" w:rsidR="00BA0D99" w:rsidRPr="005D19F2" w:rsidRDefault="00BA0D99" w:rsidP="00BA0D99">
            <w:pPr>
              <w:pStyle w:val="ListParagraph"/>
              <w:numPr>
                <w:ilvl w:val="0"/>
                <w:numId w:val="18"/>
              </w:numPr>
              <w:spacing w:before="100" w:beforeAutospacing="1" w:after="100" w:afterAutospacing="1"/>
              <w:ind w:left="382" w:hanging="382"/>
              <w:contextualSpacing/>
              <w:rPr>
                <w:rFonts w:ascii="Arial" w:eastAsia="Arial" w:hAnsi="Arial" w:cs="Arial"/>
                <w:color w:val="000000"/>
                <w:lang w:val="en-US"/>
              </w:rPr>
            </w:pPr>
            <w:r w:rsidRPr="005D19F2">
              <w:rPr>
                <w:rFonts w:ascii="Arial" w:eastAsia="Arial" w:hAnsi="Arial" w:cs="Arial"/>
                <w:color w:val="000000"/>
              </w:rPr>
              <w:t>Numeracy skills, an ability to analyse and evaluate information, considering a range of critical and complex factors in making effective decisions</w:t>
            </w:r>
            <w:r w:rsidRPr="005D19F2">
              <w:rPr>
                <w:rFonts w:ascii="Arial" w:eastAsia="Arial" w:hAnsi="Arial" w:cs="Arial"/>
                <w:color w:val="000000"/>
                <w:lang w:val="en-IE"/>
              </w:rPr>
              <w:t xml:space="preserve">. </w:t>
            </w:r>
          </w:p>
          <w:p w14:paraId="6EE196B0" w14:textId="77777777" w:rsidR="00BA0D99" w:rsidRPr="004D1A3F" w:rsidRDefault="00BA0D99" w:rsidP="00BA0D99">
            <w:pPr>
              <w:pStyle w:val="ListParagraph"/>
              <w:numPr>
                <w:ilvl w:val="0"/>
                <w:numId w:val="6"/>
              </w:numPr>
              <w:contextualSpacing/>
              <w:jc w:val="both"/>
              <w:rPr>
                <w:rFonts w:ascii="Arial" w:eastAsia="Arial" w:hAnsi="Arial" w:cs="Arial"/>
                <w:color w:val="000000"/>
                <w:lang w:val="en-US"/>
              </w:rPr>
            </w:pPr>
            <w:r w:rsidRPr="004D1A3F">
              <w:rPr>
                <w:rFonts w:ascii="Arial" w:eastAsia="Arial" w:hAnsi="Arial" w:cs="Arial"/>
                <w:color w:val="000000"/>
                <w:lang w:val="en-IE"/>
              </w:rPr>
              <w:t>Recognises to make sound decisions with rationale and determine when it is appropriate to refer decisions to a higher level of management</w:t>
            </w:r>
          </w:p>
          <w:p w14:paraId="5F5EC689" w14:textId="77777777" w:rsidR="00BA0D99" w:rsidRPr="004D1A3F" w:rsidRDefault="00BA0D99" w:rsidP="00BA0D99">
            <w:pPr>
              <w:pStyle w:val="ListParagraph"/>
              <w:numPr>
                <w:ilvl w:val="0"/>
                <w:numId w:val="6"/>
              </w:numPr>
              <w:spacing w:before="100" w:beforeAutospacing="1" w:after="100" w:afterAutospacing="1"/>
              <w:contextualSpacing/>
              <w:jc w:val="both"/>
              <w:rPr>
                <w:rFonts w:ascii="Arial" w:eastAsia="Arial" w:hAnsi="Arial" w:cs="Arial"/>
                <w:color w:val="000000"/>
                <w:lang w:val="en-US"/>
              </w:rPr>
            </w:pPr>
            <w:r w:rsidRPr="004D1A3F">
              <w:rPr>
                <w:rFonts w:ascii="Arial" w:eastAsia="Arial" w:hAnsi="Arial" w:cs="Arial"/>
                <w:color w:val="000000"/>
                <w:lang w:val="en-US"/>
              </w:rPr>
              <w:t>The ability to quickly grasp and understand issues.</w:t>
            </w:r>
          </w:p>
          <w:p w14:paraId="51F3657D" w14:textId="77777777" w:rsidR="00BA0D99" w:rsidRPr="004D1A3F" w:rsidRDefault="00BA0D99" w:rsidP="00BA0D99">
            <w:pPr>
              <w:pStyle w:val="ListParagraph"/>
              <w:numPr>
                <w:ilvl w:val="0"/>
                <w:numId w:val="6"/>
              </w:numPr>
              <w:spacing w:before="100" w:beforeAutospacing="1" w:after="100" w:afterAutospacing="1"/>
              <w:contextualSpacing/>
              <w:jc w:val="both"/>
              <w:rPr>
                <w:rFonts w:ascii="Arial" w:eastAsia="Arial" w:hAnsi="Arial" w:cs="Arial"/>
                <w:color w:val="000000"/>
                <w:lang w:val="en-US"/>
              </w:rPr>
            </w:pPr>
            <w:r w:rsidRPr="004D1A3F">
              <w:rPr>
                <w:rFonts w:ascii="Arial" w:eastAsia="Arial" w:hAnsi="Arial" w:cs="Arial"/>
                <w:color w:val="000000"/>
                <w:lang w:val="en-IE"/>
              </w:rPr>
              <w:t>Demonstrate</w:t>
            </w:r>
            <w:r w:rsidRPr="004D1A3F">
              <w:rPr>
                <w:rFonts w:ascii="Arial" w:hAnsi="Arial" w:cs="Arial"/>
                <w:color w:val="000000"/>
                <w:lang w:val="en-IE"/>
              </w:rPr>
              <w:t xml:space="preserve"> </w:t>
            </w:r>
            <w:r w:rsidRPr="004D1A3F">
              <w:rPr>
                <w:rFonts w:ascii="Arial" w:eastAsia="Arial" w:hAnsi="Arial" w:cs="Arial"/>
                <w:color w:val="000000"/>
                <w:lang w:val="en-IE"/>
              </w:rPr>
              <w:t>initiative in the resolution of complex issues / problem solving and proactively develop new proposals and recommend solutions</w:t>
            </w:r>
          </w:p>
          <w:p w14:paraId="01893F96" w14:textId="77777777" w:rsidR="00BA0D99" w:rsidRDefault="00BA0D99" w:rsidP="00BA0D99">
            <w:pPr>
              <w:spacing w:before="100" w:beforeAutospacing="1" w:after="100" w:afterAutospacing="1"/>
              <w:contextualSpacing/>
              <w:rPr>
                <w:rFonts w:ascii="Arial" w:eastAsia="Arial" w:hAnsi="Arial" w:cs="Arial"/>
                <w:b/>
                <w:bCs/>
                <w:color w:val="000000"/>
                <w:lang w:val="en-US"/>
              </w:rPr>
            </w:pPr>
            <w:r w:rsidRPr="004D1A3F">
              <w:rPr>
                <w:rFonts w:ascii="Arial" w:eastAsia="Arial" w:hAnsi="Arial" w:cs="Arial"/>
                <w:b/>
                <w:bCs/>
                <w:color w:val="000000"/>
                <w:lang w:val="en-US"/>
              </w:rPr>
              <w:t>Team Working</w:t>
            </w:r>
          </w:p>
          <w:p w14:paraId="0C34D68F" w14:textId="4F7EE4B5" w:rsidR="00BA0D99" w:rsidRPr="004D1A3F" w:rsidRDefault="00BA0D99" w:rsidP="00BA0D99">
            <w:pPr>
              <w:spacing w:before="100" w:beforeAutospacing="1" w:after="100" w:afterAutospacing="1"/>
              <w:contextualSpacing/>
              <w:rPr>
                <w:rFonts w:ascii="Arial" w:eastAsia="Arial" w:hAnsi="Arial" w:cs="Arial"/>
                <w:b/>
                <w:bCs/>
                <w:color w:val="000000"/>
                <w:lang w:val="en-US"/>
              </w:rPr>
            </w:pPr>
            <w:r>
              <w:rPr>
                <w:rFonts w:ascii="Arial" w:eastAsia="Arial" w:hAnsi="Arial" w:cs="Arial"/>
                <w:b/>
                <w:bCs/>
                <w:color w:val="000000"/>
                <w:lang w:val="en-US"/>
              </w:rPr>
              <w:t>Demonstrate:</w:t>
            </w:r>
          </w:p>
          <w:p w14:paraId="0959026F" w14:textId="62FDEC05" w:rsidR="00BA0D99" w:rsidRPr="004D1A3F" w:rsidRDefault="00BA0D99" w:rsidP="00BA0D99">
            <w:pPr>
              <w:pStyle w:val="ListParagraph"/>
              <w:numPr>
                <w:ilvl w:val="0"/>
                <w:numId w:val="6"/>
              </w:numPr>
              <w:contextualSpacing/>
              <w:rPr>
                <w:rFonts w:ascii="Arial" w:eastAsia="Arial" w:hAnsi="Arial" w:cs="Arial"/>
                <w:color w:val="000000"/>
              </w:rPr>
            </w:pPr>
            <w:r w:rsidRPr="004D1A3F">
              <w:rPr>
                <w:rFonts w:ascii="Arial" w:eastAsia="Arial" w:hAnsi="Arial" w:cs="Arial"/>
                <w:color w:val="000000"/>
              </w:rPr>
              <w:t>The ability to work both independently and collaboratively within a dynamic team and multi stakeholder environment.</w:t>
            </w:r>
          </w:p>
          <w:p w14:paraId="36BF24DB" w14:textId="0D72A3C8" w:rsidR="00BA0D99" w:rsidRPr="004D1A3F" w:rsidRDefault="00BA0D99" w:rsidP="00BA0D99">
            <w:pPr>
              <w:pStyle w:val="ListParagraph"/>
              <w:numPr>
                <w:ilvl w:val="0"/>
                <w:numId w:val="6"/>
              </w:numPr>
              <w:spacing w:before="100" w:beforeAutospacing="1" w:after="100" w:afterAutospacing="1"/>
              <w:contextualSpacing/>
              <w:rPr>
                <w:rFonts w:ascii="Arial" w:eastAsia="Arial" w:hAnsi="Arial" w:cs="Arial"/>
                <w:color w:val="000000"/>
              </w:rPr>
            </w:pPr>
            <w:r>
              <w:rPr>
                <w:rFonts w:ascii="Arial" w:eastAsia="Arial" w:hAnsi="Arial" w:cs="Arial"/>
                <w:color w:val="000000"/>
              </w:rPr>
              <w:t xml:space="preserve">An </w:t>
            </w:r>
            <w:r w:rsidRPr="004D1A3F">
              <w:rPr>
                <w:rFonts w:ascii="Arial" w:eastAsia="Arial" w:hAnsi="Arial" w:cs="Arial"/>
                <w:color w:val="000000"/>
              </w:rPr>
              <w:t>ability to work as part of the team in establishing a shared sense of purpose and to achieve results through collaborative working.</w:t>
            </w:r>
          </w:p>
          <w:p w14:paraId="5DF5C44E" w14:textId="433306F2" w:rsidR="00BA0D99" w:rsidRPr="004D1A3F" w:rsidRDefault="00BA0D99" w:rsidP="00BA0D99">
            <w:pPr>
              <w:pStyle w:val="ListParagraph"/>
              <w:numPr>
                <w:ilvl w:val="0"/>
                <w:numId w:val="6"/>
              </w:numPr>
              <w:spacing w:before="100" w:beforeAutospacing="1" w:after="100" w:afterAutospacing="1"/>
              <w:contextualSpacing/>
              <w:rPr>
                <w:rFonts w:ascii="Arial" w:eastAsia="Arial" w:hAnsi="Arial" w:cs="Arial"/>
                <w:color w:val="000000"/>
              </w:rPr>
            </w:pPr>
            <w:r>
              <w:rPr>
                <w:rFonts w:ascii="Arial" w:eastAsia="Arial" w:hAnsi="Arial" w:cs="Arial"/>
                <w:color w:val="000000"/>
              </w:rPr>
              <w:t>L</w:t>
            </w:r>
            <w:r w:rsidRPr="004D1A3F">
              <w:rPr>
                <w:rFonts w:ascii="Arial" w:eastAsia="Arial" w:hAnsi="Arial" w:cs="Arial"/>
                <w:color w:val="000000"/>
              </w:rPr>
              <w:t>eadership; creating team spirit; leading by example, coaching and supporting individuals to facilitate high performance</w:t>
            </w:r>
            <w:r w:rsidRPr="004D1A3F">
              <w:rPr>
                <w:rFonts w:ascii="Arial" w:hAnsi="Arial" w:cs="Arial"/>
              </w:rPr>
              <w:t xml:space="preserve"> and staff development.</w:t>
            </w:r>
          </w:p>
          <w:p w14:paraId="3878C54B" w14:textId="1F4FAA7F" w:rsidR="00BA0D99" w:rsidRPr="004D1A3F" w:rsidRDefault="00BA0D99" w:rsidP="00BA0D99">
            <w:pPr>
              <w:pStyle w:val="ListParagraph"/>
              <w:numPr>
                <w:ilvl w:val="0"/>
                <w:numId w:val="6"/>
              </w:numPr>
              <w:spacing w:before="100" w:beforeAutospacing="1" w:after="100" w:afterAutospacing="1"/>
              <w:contextualSpacing/>
              <w:rPr>
                <w:rFonts w:ascii="Arial" w:eastAsia="Arial" w:hAnsi="Arial" w:cs="Arial"/>
                <w:color w:val="000000"/>
              </w:rPr>
            </w:pPr>
            <w:r>
              <w:rPr>
                <w:rFonts w:ascii="Arial" w:eastAsia="Arial" w:hAnsi="Arial" w:cs="Arial"/>
                <w:color w:val="000000"/>
              </w:rPr>
              <w:t>C</w:t>
            </w:r>
            <w:r w:rsidRPr="004D1A3F">
              <w:rPr>
                <w:rFonts w:ascii="Arial" w:eastAsia="Arial" w:hAnsi="Arial" w:cs="Arial"/>
                <w:color w:val="000000"/>
              </w:rPr>
              <w:t>ommitment to promoting a culture of involvement and consultation within the team, welcoming contributions from others.</w:t>
            </w:r>
          </w:p>
          <w:p w14:paraId="0C35A9BD" w14:textId="77777777" w:rsidR="00BA0D99" w:rsidRDefault="00BA0D99" w:rsidP="00BA0D99">
            <w:pPr>
              <w:rPr>
                <w:rFonts w:ascii="Arial" w:eastAsia="Arial" w:hAnsi="Arial" w:cs="Arial"/>
                <w:b/>
                <w:bCs/>
                <w:lang w:val="en-US"/>
              </w:rPr>
            </w:pPr>
            <w:r w:rsidRPr="004D1A3F">
              <w:rPr>
                <w:rFonts w:ascii="Arial" w:eastAsia="Arial" w:hAnsi="Arial" w:cs="Arial"/>
                <w:b/>
                <w:bCs/>
                <w:lang w:val="en-US"/>
              </w:rPr>
              <w:t>Communications &amp; Interpersonal Skills</w:t>
            </w:r>
          </w:p>
          <w:p w14:paraId="1D156C13" w14:textId="4B65B82E" w:rsidR="00BA0D99" w:rsidRPr="004D1A3F" w:rsidRDefault="00BA0D99" w:rsidP="00BA0D99">
            <w:pPr>
              <w:rPr>
                <w:rFonts w:ascii="Arial" w:eastAsia="Arial" w:hAnsi="Arial" w:cs="Arial"/>
                <w:b/>
                <w:bCs/>
                <w:lang w:val="en-US"/>
              </w:rPr>
            </w:pPr>
            <w:r>
              <w:rPr>
                <w:rFonts w:ascii="Arial" w:eastAsia="Arial" w:hAnsi="Arial" w:cs="Arial"/>
                <w:b/>
                <w:bCs/>
                <w:lang w:val="en-US"/>
              </w:rPr>
              <w:t xml:space="preserve">Demonstrate: </w:t>
            </w:r>
          </w:p>
          <w:p w14:paraId="01BD62D3" w14:textId="678869F7" w:rsidR="00BA0D99" w:rsidRPr="004D1A3F" w:rsidRDefault="00BA0D99" w:rsidP="00BA0D99">
            <w:pPr>
              <w:pStyle w:val="ListParagraph"/>
              <w:numPr>
                <w:ilvl w:val="0"/>
                <w:numId w:val="6"/>
              </w:numPr>
              <w:contextualSpacing/>
              <w:jc w:val="both"/>
              <w:rPr>
                <w:rFonts w:ascii="Arial" w:eastAsia="Arial" w:hAnsi="Arial" w:cs="Arial"/>
                <w:color w:val="000000"/>
              </w:rPr>
            </w:pPr>
            <w:r>
              <w:rPr>
                <w:rFonts w:ascii="Arial" w:eastAsia="Arial" w:hAnsi="Arial" w:cs="Arial"/>
                <w:color w:val="000000"/>
              </w:rPr>
              <w:t>E</w:t>
            </w:r>
            <w:r w:rsidRPr="004D1A3F">
              <w:rPr>
                <w:rFonts w:ascii="Arial" w:eastAsia="Arial" w:hAnsi="Arial" w:cs="Arial"/>
                <w:color w:val="000000"/>
              </w:rPr>
              <w:t>xcellent communication and interpersonal skills including the ability to present complex information in a clear, concise and confident manner (written &amp; verbal).</w:t>
            </w:r>
          </w:p>
          <w:p w14:paraId="23A8F19D" w14:textId="04BE22A3" w:rsidR="00BA0D99" w:rsidRPr="0034431C" w:rsidRDefault="00BA0D99" w:rsidP="00BA0D99">
            <w:pPr>
              <w:pStyle w:val="ListParagraph"/>
              <w:numPr>
                <w:ilvl w:val="0"/>
                <w:numId w:val="6"/>
              </w:numPr>
              <w:contextualSpacing/>
              <w:jc w:val="both"/>
              <w:rPr>
                <w:rFonts w:ascii="Arial" w:hAnsi="Arial" w:cs="Arial"/>
              </w:rPr>
            </w:pPr>
            <w:r w:rsidRPr="0034431C">
              <w:rPr>
                <w:rFonts w:ascii="Arial" w:hAnsi="Arial" w:cs="Arial"/>
              </w:rPr>
              <w:t xml:space="preserve">Strong presentation skills with the </w:t>
            </w:r>
            <w:r w:rsidRPr="0034431C">
              <w:rPr>
                <w:rFonts w:ascii="Arial" w:eastAsia="Arial" w:hAnsi="Arial" w:cs="Arial"/>
                <w:color w:val="000000"/>
                <w:lang w:val="en-IE"/>
              </w:rPr>
              <w:t xml:space="preserve">ability to influence people and events and the ability to build and maintain relationships </w:t>
            </w:r>
            <w:r w:rsidRPr="0034431C">
              <w:rPr>
                <w:rFonts w:ascii="Arial" w:eastAsia="Arial" w:hAnsi="Arial" w:cs="Arial"/>
                <w:color w:val="000000"/>
              </w:rPr>
              <w:t>with a variety of stakeholders,</w:t>
            </w:r>
            <w:r w:rsidRPr="0034431C">
              <w:rPr>
                <w:rFonts w:ascii="Arial" w:hAnsi="Arial" w:cs="Arial"/>
              </w:rPr>
              <w:t xml:space="preserve"> working collaboratively within a multi stakeholder environment.</w:t>
            </w:r>
          </w:p>
          <w:p w14:paraId="49E08C15" w14:textId="5E55FBC7" w:rsidR="00BA0D99" w:rsidRPr="00AC0D37" w:rsidRDefault="00BA0D99" w:rsidP="00BA0D99">
            <w:pPr>
              <w:pStyle w:val="ListParagraph"/>
              <w:ind w:left="360"/>
              <w:rPr>
                <w:rFonts w:ascii="Arial" w:hAnsi="Arial" w:cs="Arial"/>
                <w:color w:val="000099"/>
                <w:lang w:val="en-IE" w:eastAsia="en-US"/>
              </w:rPr>
            </w:pPr>
          </w:p>
        </w:tc>
      </w:tr>
      <w:tr w:rsidR="00BA0D99" w:rsidRPr="00E766A5" w14:paraId="5E008459" w14:textId="77777777" w:rsidTr="00F6254C">
        <w:tc>
          <w:tcPr>
            <w:tcW w:w="2364" w:type="dxa"/>
          </w:tcPr>
          <w:p w14:paraId="0AA0B138" w14:textId="77777777" w:rsidR="00BA0D99" w:rsidRPr="00F6254C" w:rsidRDefault="00BA0D99" w:rsidP="00BA0D99">
            <w:pPr>
              <w:rPr>
                <w:rFonts w:ascii="Arial" w:hAnsi="Arial" w:cs="Arial"/>
                <w:b/>
                <w:bCs/>
              </w:rPr>
            </w:pPr>
            <w:r w:rsidRPr="00F6254C">
              <w:rPr>
                <w:rFonts w:ascii="Arial" w:hAnsi="Arial" w:cs="Arial"/>
                <w:b/>
                <w:bCs/>
              </w:rPr>
              <w:lastRenderedPageBreak/>
              <w:t>Campaign Specific Selection Process</w:t>
            </w:r>
          </w:p>
          <w:p w14:paraId="51BB73CE" w14:textId="77777777" w:rsidR="00BA0D99" w:rsidRPr="00F6254C" w:rsidRDefault="00BA0D99" w:rsidP="00BA0D99">
            <w:pPr>
              <w:rPr>
                <w:rFonts w:ascii="Arial" w:hAnsi="Arial" w:cs="Arial"/>
                <w:b/>
                <w:bCs/>
              </w:rPr>
            </w:pPr>
          </w:p>
          <w:p w14:paraId="1F568419" w14:textId="77777777" w:rsidR="00BA0D99" w:rsidRPr="00F6254C" w:rsidRDefault="00BA0D99" w:rsidP="00BA0D99">
            <w:pPr>
              <w:rPr>
                <w:rFonts w:ascii="Arial" w:hAnsi="Arial" w:cs="Arial"/>
                <w:b/>
                <w:bCs/>
              </w:rPr>
            </w:pPr>
            <w:r w:rsidRPr="00F6254C">
              <w:rPr>
                <w:rFonts w:ascii="Arial" w:hAnsi="Arial" w:cs="Arial"/>
                <w:b/>
                <w:bCs/>
              </w:rPr>
              <w:t>Ranking/Shortlisting / Interview</w:t>
            </w:r>
          </w:p>
        </w:tc>
        <w:tc>
          <w:tcPr>
            <w:tcW w:w="8256" w:type="dxa"/>
          </w:tcPr>
          <w:p w14:paraId="551679E3" w14:textId="77777777" w:rsidR="00BA0D99" w:rsidRPr="00F6254C" w:rsidRDefault="00BA0D99" w:rsidP="00BA0D99">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BA0D99" w:rsidRPr="00F6254C" w:rsidRDefault="00BA0D99" w:rsidP="00BA0D99">
            <w:pPr>
              <w:rPr>
                <w:rFonts w:ascii="Arial" w:hAnsi="Arial" w:cs="Arial"/>
              </w:rPr>
            </w:pPr>
          </w:p>
          <w:p w14:paraId="20CA5DF2" w14:textId="77777777" w:rsidR="00BA0D99" w:rsidRPr="00F6254C" w:rsidRDefault="00BA0D99" w:rsidP="00BA0D99">
            <w:pPr>
              <w:rPr>
                <w:rFonts w:ascii="Arial" w:hAnsi="Arial" w:cs="Arial"/>
                <w:u w:val="single"/>
              </w:rPr>
            </w:pPr>
            <w:r w:rsidRPr="00F6254C">
              <w:rPr>
                <w:rFonts w:ascii="Arial" w:hAnsi="Arial" w:cs="Arial"/>
                <w:u w:val="single"/>
              </w:rPr>
              <w:t xml:space="preserve">Failure to include information regarding these requirements may result in you not being called forward to the next stage of the selection process.  </w:t>
            </w:r>
          </w:p>
          <w:p w14:paraId="0E82C8B6" w14:textId="77777777" w:rsidR="00BA0D99" w:rsidRPr="00F6254C" w:rsidRDefault="00BA0D99" w:rsidP="00BA0D99">
            <w:pPr>
              <w:rPr>
                <w:rFonts w:ascii="Arial" w:hAnsi="Arial" w:cs="Arial"/>
                <w:iCs/>
              </w:rPr>
            </w:pPr>
          </w:p>
          <w:p w14:paraId="4A5A9FA5" w14:textId="00806151" w:rsidR="00BA0D99" w:rsidRDefault="00BA0D99" w:rsidP="00BA0D99">
            <w:pPr>
              <w:rPr>
                <w:rFonts w:ascii="Arial" w:hAnsi="Arial" w:cs="Arial"/>
                <w:iCs/>
              </w:rPr>
            </w:pPr>
            <w:r w:rsidRPr="00F6254C">
              <w:rPr>
                <w:rFonts w:ascii="Arial" w:hAnsi="Arial" w:cs="Arial"/>
                <w:iCs/>
              </w:rPr>
              <w:lastRenderedPageBreak/>
              <w:t>Those successful at the ranking stage of this process (where applied) will be placed on an order of merit and will be called to interview in ‘bands’ depending on the service needs of the organisation.</w:t>
            </w:r>
          </w:p>
          <w:p w14:paraId="12B8FE4D" w14:textId="2C108154" w:rsidR="00BA0D99" w:rsidRPr="002E1335" w:rsidRDefault="00BA0D99" w:rsidP="00BA0D99">
            <w:pPr>
              <w:rPr>
                <w:rFonts w:ascii="Arial" w:hAnsi="Arial" w:cs="Arial"/>
                <w:iCs/>
                <w:highlight w:val="yellow"/>
              </w:rPr>
            </w:pPr>
          </w:p>
        </w:tc>
      </w:tr>
      <w:tr w:rsidR="00BA0D99"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BA0D99" w:rsidRPr="009F3F3A" w:rsidRDefault="00BA0D99" w:rsidP="00BA0D99">
            <w:pPr>
              <w:rPr>
                <w:rFonts w:ascii="Arial" w:hAnsi="Arial" w:cs="Arial"/>
                <w:b/>
                <w:bCs/>
              </w:rPr>
            </w:pPr>
            <w:r w:rsidRPr="00AC0D37">
              <w:rPr>
                <w:rFonts w:ascii="Arial" w:hAnsi="Arial" w:cs="Arial"/>
                <w:b/>
                <w:bCs/>
              </w:rPr>
              <w:lastRenderedPageBreak/>
              <w:t>Diversity, Equality and Inclusion</w:t>
            </w:r>
            <w:r w:rsidRPr="009F3F3A">
              <w:rPr>
                <w:rFonts w:ascii="Arial" w:hAnsi="Arial" w:cs="Arial"/>
                <w:b/>
                <w:bCs/>
              </w:rPr>
              <w:t xml:space="preserve"> </w:t>
            </w:r>
          </w:p>
          <w:p w14:paraId="4CA380A9" w14:textId="77777777" w:rsidR="00BA0D99" w:rsidRPr="009F3F3A" w:rsidRDefault="00BA0D99" w:rsidP="00BA0D99">
            <w:pPr>
              <w:jc w:val="right"/>
              <w:rPr>
                <w:rFonts w:ascii="Arial" w:hAnsi="Arial" w:cs="Arial"/>
                <w:b/>
                <w:bCs/>
              </w:rPr>
            </w:pPr>
          </w:p>
        </w:tc>
        <w:tc>
          <w:tcPr>
            <w:tcW w:w="8256" w:type="dxa"/>
          </w:tcPr>
          <w:p w14:paraId="378BC044" w14:textId="77777777" w:rsidR="00BA0D99" w:rsidRPr="009F3F3A" w:rsidRDefault="00BA0D99" w:rsidP="00BA0D99">
            <w:pPr>
              <w:rPr>
                <w:rFonts w:ascii="Arial" w:hAnsi="Arial" w:cs="Arial"/>
                <w:iCs/>
              </w:rPr>
            </w:pPr>
            <w:r w:rsidRPr="009F3F3A">
              <w:rPr>
                <w:rFonts w:ascii="Arial" w:hAnsi="Arial" w:cs="Arial"/>
                <w:iCs/>
              </w:rPr>
              <w:t>The HSE is an equal opportunities employer.</w:t>
            </w:r>
          </w:p>
          <w:p w14:paraId="075BC7A0" w14:textId="77777777" w:rsidR="00BA0D99" w:rsidRPr="009F3F3A" w:rsidRDefault="00BA0D99" w:rsidP="00BA0D99">
            <w:pPr>
              <w:rPr>
                <w:rFonts w:ascii="Arial" w:hAnsi="Arial" w:cs="Arial"/>
                <w:color w:val="000000"/>
                <w:shd w:val="clear" w:color="auto" w:fill="FFFFFF"/>
              </w:rPr>
            </w:pPr>
          </w:p>
          <w:p w14:paraId="6705ED36" w14:textId="77777777" w:rsidR="00BA0D99" w:rsidRPr="009F3F3A" w:rsidRDefault="00BA0D99" w:rsidP="00BA0D99">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BA0D99" w:rsidRPr="009F3F3A" w:rsidRDefault="00BA0D99" w:rsidP="00BA0D99">
            <w:pPr>
              <w:rPr>
                <w:rFonts w:ascii="Arial" w:hAnsi="Arial" w:cs="Arial"/>
                <w:color w:val="000000"/>
                <w:shd w:val="clear" w:color="auto" w:fill="FFFFFF"/>
              </w:rPr>
            </w:pPr>
          </w:p>
          <w:p w14:paraId="25259069" w14:textId="77777777" w:rsidR="00BA0D99" w:rsidRPr="009F3F3A" w:rsidRDefault="00BA0D99" w:rsidP="00BA0D99">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BA0D99" w:rsidRPr="009F3F3A" w:rsidRDefault="00BA0D99" w:rsidP="00BA0D99">
            <w:pPr>
              <w:rPr>
                <w:rFonts w:ascii="Arial" w:hAnsi="Arial" w:cs="Arial"/>
                <w:color w:val="000000"/>
                <w:shd w:val="clear" w:color="auto" w:fill="FFFFFF"/>
              </w:rPr>
            </w:pPr>
          </w:p>
          <w:p w14:paraId="03FA5A57" w14:textId="70B2965F" w:rsidR="00BA0D99" w:rsidRPr="009F3F3A" w:rsidRDefault="00BA0D99" w:rsidP="00BA0D99">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BA0D99" w:rsidRPr="009F3F3A" w:rsidRDefault="00BA0D99" w:rsidP="00BA0D99">
            <w:pPr>
              <w:rPr>
                <w:rFonts w:ascii="Arial" w:hAnsi="Arial" w:cs="Arial"/>
                <w:color w:val="000000"/>
                <w:shd w:val="clear" w:color="auto" w:fill="FFFFFF"/>
              </w:rPr>
            </w:pPr>
          </w:p>
          <w:p w14:paraId="611557CE" w14:textId="77777777" w:rsidR="00BA0D99" w:rsidRPr="009F3F3A" w:rsidRDefault="00BA0D99" w:rsidP="00BA0D99">
            <w:pPr>
              <w:rPr>
                <w:rFonts w:ascii="Arial" w:hAnsi="Arial" w:cs="Arial"/>
              </w:rPr>
            </w:pPr>
            <w:r w:rsidRPr="009F3F3A">
              <w:rPr>
                <w:rFonts w:ascii="Arial" w:hAnsi="Arial" w:cs="Arial"/>
              </w:rPr>
              <w:t xml:space="preserve">For further information on the HSE commitment to Diversity, Equality and Inclusion, please visit the Diversity, Equality and Inclusion web page at </w:t>
            </w:r>
            <w:hyperlink r:id="rId16" w:history="1">
              <w:r w:rsidRPr="009F3F3A">
                <w:rPr>
                  <w:rStyle w:val="Hyperlink"/>
                  <w:rFonts w:ascii="Arial" w:hAnsi="Arial" w:cs="Arial"/>
                </w:rPr>
                <w:t>https://www.hse.ie/eng/staff/resources/diversity/</w:t>
              </w:r>
            </w:hyperlink>
            <w:r w:rsidRPr="009F3F3A">
              <w:rPr>
                <w:rFonts w:ascii="Arial" w:hAnsi="Arial" w:cs="Arial"/>
              </w:rPr>
              <w:t xml:space="preserve"> </w:t>
            </w:r>
            <w:r w:rsidRPr="009F3F3A" w:rsidDel="009164B8">
              <w:rPr>
                <w:rFonts w:ascii="Arial" w:hAnsi="Arial" w:cs="Arial"/>
              </w:rPr>
              <w:t xml:space="preserve"> </w:t>
            </w:r>
          </w:p>
        </w:tc>
      </w:tr>
      <w:tr w:rsidR="00BA0D99" w:rsidRPr="00E766A5" w14:paraId="34206BA6" w14:textId="77777777" w:rsidTr="00F6254C">
        <w:tc>
          <w:tcPr>
            <w:tcW w:w="2364" w:type="dxa"/>
          </w:tcPr>
          <w:p w14:paraId="54E222E5" w14:textId="77777777" w:rsidR="00BA0D99" w:rsidRPr="00F6254C" w:rsidRDefault="00BA0D99" w:rsidP="00BA0D99">
            <w:pPr>
              <w:rPr>
                <w:rFonts w:ascii="Arial" w:hAnsi="Arial" w:cs="Arial"/>
                <w:b/>
                <w:bCs/>
              </w:rPr>
            </w:pPr>
            <w:r w:rsidRPr="00F6254C">
              <w:rPr>
                <w:rFonts w:ascii="Arial" w:hAnsi="Arial" w:cs="Arial"/>
                <w:b/>
                <w:bCs/>
              </w:rPr>
              <w:t>Code of Practice</w:t>
            </w:r>
          </w:p>
        </w:tc>
        <w:tc>
          <w:tcPr>
            <w:tcW w:w="8256" w:type="dxa"/>
          </w:tcPr>
          <w:p w14:paraId="02619FDC" w14:textId="77777777" w:rsidR="00BA0D99" w:rsidRPr="00F1442F" w:rsidRDefault="00BA0D99" w:rsidP="00BA0D99">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BA0D99" w:rsidRPr="00F1442F" w:rsidRDefault="00BA0D99" w:rsidP="00BA0D99">
            <w:pPr>
              <w:rPr>
                <w:rFonts w:ascii="Arial" w:hAnsi="Arial" w:cs="Arial"/>
              </w:rPr>
            </w:pPr>
          </w:p>
          <w:p w14:paraId="530CFD04" w14:textId="77777777" w:rsidR="00BA0D99" w:rsidRPr="00F1442F" w:rsidRDefault="00BA0D99" w:rsidP="00BA0D99">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BA0D99" w:rsidRPr="00F1442F" w:rsidRDefault="00BA0D99" w:rsidP="00BA0D99">
            <w:pPr>
              <w:ind w:firstLine="720"/>
              <w:rPr>
                <w:rFonts w:ascii="Arial" w:hAnsi="Arial" w:cs="Arial"/>
              </w:rPr>
            </w:pPr>
          </w:p>
          <w:p w14:paraId="7BD7C8A0" w14:textId="77777777" w:rsidR="00BA0D99" w:rsidRPr="00F1442F" w:rsidRDefault="00BA0D99" w:rsidP="00BA0D99">
            <w:pPr>
              <w:rPr>
                <w:rFonts w:ascii="Arial" w:hAnsi="Arial" w:cs="Arial"/>
                <w:lang w:val="en-IE" w:eastAsia="en-US"/>
              </w:rPr>
            </w:pPr>
            <w:r w:rsidRPr="00F1442F">
              <w:rPr>
                <w:rFonts w:ascii="Arial" w:hAnsi="Arial" w:cs="Arial"/>
              </w:rPr>
              <w:t xml:space="preserve">The CPSA Code of Practice can be accessed via </w:t>
            </w:r>
            <w:hyperlink r:id="rId17" w:history="1">
              <w:r w:rsidRPr="00F1442F">
                <w:rPr>
                  <w:rStyle w:val="Hyperlink"/>
                  <w:rFonts w:ascii="Arial" w:hAnsi="Arial" w:cs="Arial"/>
                </w:rPr>
                <w:t>https://www.cpsa.ie/</w:t>
              </w:r>
            </w:hyperlink>
            <w:r w:rsidRPr="00F1442F">
              <w:rPr>
                <w:rFonts w:ascii="Arial" w:hAnsi="Arial" w:cs="Arial"/>
              </w:rPr>
              <w:t>.</w:t>
            </w:r>
          </w:p>
          <w:p w14:paraId="20388A5A" w14:textId="77777777" w:rsidR="00BA0D99" w:rsidRPr="00F1442F" w:rsidRDefault="00BA0D99" w:rsidP="00BA0D99">
            <w:pPr>
              <w:rPr>
                <w:rFonts w:ascii="Arial" w:hAnsi="Arial" w:cs="Arial"/>
              </w:rPr>
            </w:pPr>
          </w:p>
        </w:tc>
      </w:tr>
      <w:tr w:rsidR="00BA0D99" w:rsidRPr="00E766A5" w14:paraId="78E52213" w14:textId="77777777" w:rsidTr="00F6254C">
        <w:tc>
          <w:tcPr>
            <w:tcW w:w="10620" w:type="dxa"/>
            <w:gridSpan w:val="2"/>
          </w:tcPr>
          <w:p w14:paraId="5ACE87AF" w14:textId="77777777" w:rsidR="00BA0D99" w:rsidRPr="00F6254C" w:rsidRDefault="00BA0D99" w:rsidP="00BA0D99">
            <w:pPr>
              <w:rPr>
                <w:rFonts w:ascii="Arial" w:hAnsi="Arial" w:cs="Arial"/>
              </w:rPr>
            </w:pPr>
            <w:r w:rsidRPr="00F6254C">
              <w:rPr>
                <w:rFonts w:ascii="Arial" w:hAnsi="Arial" w:cs="Arial"/>
              </w:rPr>
              <w:t>The reform programme outlined for the Health Services may impact on this role and as structures change the Job Specification may be reviewed.</w:t>
            </w:r>
          </w:p>
          <w:p w14:paraId="4038303F" w14:textId="77777777" w:rsidR="00BA0D99" w:rsidRPr="00F6254C" w:rsidRDefault="00BA0D99" w:rsidP="00BA0D99">
            <w:pPr>
              <w:rPr>
                <w:rFonts w:ascii="Arial" w:hAnsi="Arial" w:cs="Arial"/>
              </w:rPr>
            </w:pPr>
          </w:p>
          <w:p w14:paraId="469FBB66" w14:textId="77777777" w:rsidR="00BA0D99" w:rsidRPr="00F6254C" w:rsidRDefault="00BA0D99" w:rsidP="00BA0D99">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7777777" w:rsidR="00AC0D37" w:rsidRDefault="00AC0D37" w:rsidP="009F3F3A">
      <w:pPr>
        <w:spacing w:after="200" w:line="276" w:lineRule="auto"/>
        <w:jc w:val="center"/>
        <w:rPr>
          <w:rFonts w:ascii="Arial" w:hAnsi="Arial" w:cs="Arial"/>
          <w:b/>
          <w:color w:val="000099"/>
        </w:rPr>
      </w:pPr>
    </w:p>
    <w:p w14:paraId="16DCB42E" w14:textId="77777777" w:rsidR="0004320E" w:rsidRDefault="0004320E" w:rsidP="009F3F3A">
      <w:pPr>
        <w:spacing w:after="200" w:line="276" w:lineRule="auto"/>
        <w:jc w:val="center"/>
        <w:rPr>
          <w:noProof/>
          <w:color w:val="000099"/>
          <w:lang w:val="en-IE" w:eastAsia="en-IE"/>
        </w:rPr>
      </w:pPr>
    </w:p>
    <w:p w14:paraId="0A42EB5D" w14:textId="77777777" w:rsidR="0004320E" w:rsidRDefault="0004320E" w:rsidP="009F3F3A">
      <w:pPr>
        <w:spacing w:after="200" w:line="276" w:lineRule="auto"/>
        <w:jc w:val="center"/>
        <w:rPr>
          <w:noProof/>
          <w:color w:val="000099"/>
          <w:lang w:val="en-IE" w:eastAsia="en-IE"/>
        </w:rPr>
      </w:pPr>
    </w:p>
    <w:p w14:paraId="3244BE6B" w14:textId="77777777" w:rsidR="0004320E" w:rsidRDefault="0004320E" w:rsidP="009F3F3A">
      <w:pPr>
        <w:spacing w:after="200" w:line="276" w:lineRule="auto"/>
        <w:jc w:val="center"/>
        <w:rPr>
          <w:noProof/>
          <w:color w:val="000099"/>
          <w:lang w:val="en-IE" w:eastAsia="en-IE"/>
        </w:rPr>
      </w:pPr>
    </w:p>
    <w:p w14:paraId="49992D93" w14:textId="7F5DB7FB" w:rsidR="0004320E" w:rsidRDefault="0004320E" w:rsidP="00723BF3">
      <w:pPr>
        <w:spacing w:after="200" w:line="276" w:lineRule="auto"/>
        <w:rPr>
          <w:rFonts w:ascii="Arial" w:hAnsi="Arial" w:cs="Arial"/>
          <w:b/>
          <w:color w:val="000099"/>
        </w:rPr>
      </w:pPr>
    </w:p>
    <w:p w14:paraId="49681E3B" w14:textId="3A5C95A0" w:rsidR="00FE0C03" w:rsidRDefault="00FE0C03" w:rsidP="00723BF3">
      <w:pPr>
        <w:spacing w:after="200" w:line="276" w:lineRule="auto"/>
        <w:rPr>
          <w:rFonts w:ascii="Arial" w:hAnsi="Arial" w:cs="Arial"/>
          <w:b/>
          <w:color w:val="000099"/>
        </w:rPr>
      </w:pPr>
    </w:p>
    <w:p w14:paraId="0CE4ECF3" w14:textId="4562E73D" w:rsidR="00FE0C03" w:rsidRDefault="00FE0C03" w:rsidP="00723BF3">
      <w:pPr>
        <w:spacing w:after="200" w:line="276" w:lineRule="auto"/>
        <w:rPr>
          <w:rFonts w:ascii="Arial" w:hAnsi="Arial" w:cs="Arial"/>
          <w:b/>
          <w:color w:val="000099"/>
        </w:rPr>
      </w:pPr>
    </w:p>
    <w:p w14:paraId="7E4DFB81" w14:textId="10B676BB" w:rsidR="00FE0C03" w:rsidRDefault="00FE0C03" w:rsidP="00723BF3">
      <w:pPr>
        <w:spacing w:after="200" w:line="276" w:lineRule="auto"/>
        <w:rPr>
          <w:rFonts w:ascii="Arial" w:hAnsi="Arial" w:cs="Arial"/>
          <w:b/>
          <w:color w:val="000099"/>
        </w:rPr>
      </w:pPr>
    </w:p>
    <w:p w14:paraId="54E8C1AE" w14:textId="7FF67F67" w:rsidR="00723BF3" w:rsidRDefault="0004320E" w:rsidP="009D0274">
      <w:pPr>
        <w:jc w:val="right"/>
        <w:rPr>
          <w:rFonts w:ascii="Arial" w:hAnsi="Arial" w:cs="Arial"/>
          <w:b/>
        </w:rPr>
      </w:pPr>
      <w:r>
        <w:rPr>
          <w:rFonts w:ascii="Arial" w:hAnsi="Arial" w:cs="Arial"/>
          <w:b/>
        </w:rPr>
        <w:lastRenderedPageBreak/>
        <w:t xml:space="preserve">                                                          </w:t>
      </w:r>
      <w:r w:rsidR="00723BF3">
        <w:rPr>
          <w:rFonts w:ascii="Arial" w:hAnsi="Arial" w:cs="Arial"/>
          <w:b/>
        </w:rPr>
        <w:t>Data Analyst Grade VII</w:t>
      </w:r>
    </w:p>
    <w:p w14:paraId="6C1DE777" w14:textId="18C4B010" w:rsidR="009D0274" w:rsidRDefault="009D0274" w:rsidP="009D0274">
      <w:pPr>
        <w:jc w:val="right"/>
        <w:rPr>
          <w:rFonts w:ascii="Arial" w:hAnsi="Arial" w:cs="Arial"/>
          <w:b/>
        </w:rPr>
      </w:pPr>
      <w:r>
        <w:rPr>
          <w:rFonts w:ascii="Arial" w:hAnsi="Arial" w:cs="Arial"/>
          <w:b/>
        </w:rPr>
        <w:t>Public Health – HSE Mid West</w:t>
      </w:r>
    </w:p>
    <w:p w14:paraId="477B8795" w14:textId="477E268B" w:rsidR="00543F98" w:rsidRDefault="0004320E" w:rsidP="009D0274">
      <w:pPr>
        <w:jc w:val="right"/>
        <w:rPr>
          <w:rFonts w:ascii="Arial" w:hAnsi="Arial" w:cs="Arial"/>
          <w:b/>
        </w:rPr>
      </w:pPr>
      <w:r>
        <w:rPr>
          <w:rFonts w:ascii="Arial" w:hAnsi="Arial" w:cs="Arial"/>
          <w:b/>
        </w:rPr>
        <w:t xml:space="preserve">  </w:t>
      </w:r>
      <w:r w:rsidR="00723BF3">
        <w:rPr>
          <w:rFonts w:ascii="Arial" w:hAnsi="Arial" w:cs="Arial"/>
          <w:b/>
        </w:rPr>
        <w:t xml:space="preserve">                                                                                          </w:t>
      </w:r>
      <w:r w:rsidR="00543F98" w:rsidRPr="00E766A5">
        <w:rPr>
          <w:rFonts w:ascii="Arial" w:hAnsi="Arial" w:cs="Arial"/>
          <w:b/>
        </w:rPr>
        <w:t>Terms and Conditions of Employment</w:t>
      </w:r>
    </w:p>
    <w:p w14:paraId="4D996FE6" w14:textId="129E9E9F" w:rsidR="00BA0D99" w:rsidRDefault="00BA0D99" w:rsidP="009D0274">
      <w:pPr>
        <w:jc w:val="right"/>
        <w:rPr>
          <w:rFonts w:ascii="Arial" w:hAnsi="Arial" w:cs="Arial"/>
          <w:b/>
        </w:rPr>
      </w:pPr>
      <w:r>
        <w:rPr>
          <w:rFonts w:ascii="Arial" w:hAnsi="Arial" w:cs="Arial"/>
          <w:b/>
        </w:rPr>
        <w:t>HSEMW 26.170</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353B0E1B" w:rsidR="00543F98" w:rsidRDefault="00723BF3" w:rsidP="005F595E">
            <w:pPr>
              <w:tabs>
                <w:tab w:val="left" w:pos="-720"/>
                <w:tab w:val="left" w:pos="0"/>
                <w:tab w:val="left" w:pos="720"/>
              </w:tabs>
              <w:suppressAutoHyphens/>
              <w:jc w:val="both"/>
              <w:rPr>
                <w:rFonts w:ascii="Arial" w:hAnsi="Arial" w:cs="Arial"/>
                <w:spacing w:val="-3"/>
              </w:rPr>
            </w:pPr>
            <w:r>
              <w:rPr>
                <w:rFonts w:ascii="Arial" w:hAnsi="Arial" w:cs="Arial"/>
                <w:spacing w:val="-3"/>
              </w:rPr>
              <w:t>The current vacanc</w:t>
            </w:r>
            <w:r w:rsidR="00876EA7">
              <w:rPr>
                <w:rFonts w:ascii="Arial" w:hAnsi="Arial" w:cs="Arial"/>
                <w:spacing w:val="-3"/>
              </w:rPr>
              <w:t xml:space="preserve">y </w:t>
            </w:r>
            <w:r w:rsidR="00543F98" w:rsidRPr="00723BF3">
              <w:rPr>
                <w:rFonts w:ascii="Arial" w:hAnsi="Arial" w:cs="Arial"/>
                <w:spacing w:val="-3"/>
              </w:rPr>
              <w:t xml:space="preserve">is </w:t>
            </w:r>
            <w:r w:rsidR="00543F98" w:rsidRPr="00723BF3">
              <w:rPr>
                <w:rFonts w:ascii="Arial" w:hAnsi="Arial" w:cs="Arial"/>
                <w:b/>
                <w:bCs/>
                <w:spacing w:val="-3"/>
              </w:rPr>
              <w:t>permanent</w:t>
            </w:r>
            <w:r w:rsidR="00543F98" w:rsidRPr="00723BF3">
              <w:rPr>
                <w:rFonts w:ascii="Arial" w:hAnsi="Arial" w:cs="Arial"/>
                <w:spacing w:val="-3"/>
              </w:rPr>
              <w:t xml:space="preserve"> and </w:t>
            </w:r>
            <w:r w:rsidRPr="00723BF3">
              <w:rPr>
                <w:rFonts w:ascii="Arial" w:hAnsi="Arial" w:cs="Arial"/>
                <w:b/>
                <w:bCs/>
                <w:spacing w:val="-3"/>
              </w:rPr>
              <w:t>whole time</w:t>
            </w:r>
            <w:r w:rsidR="00543F98" w:rsidRPr="00BD5194">
              <w:rPr>
                <w:rFonts w:ascii="Arial" w:hAnsi="Arial" w:cs="Arial"/>
                <w:b/>
                <w:bCs/>
                <w:spacing w:val="-3"/>
              </w:rPr>
              <w:t>.</w:t>
            </w:r>
            <w:r w:rsidR="00543F98">
              <w:rPr>
                <w:rFonts w:ascii="Arial" w:hAnsi="Arial" w:cs="Arial"/>
                <w:spacing w:val="-3"/>
              </w:rPr>
              <w:t xml:space="preserve">  </w:t>
            </w:r>
          </w:p>
          <w:p w14:paraId="41FF2897" w14:textId="77777777" w:rsidR="00543F98"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bookmarkStart w:id="0" w:name="_GoBack"/>
            <w:bookmarkEnd w:id="0"/>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30F8AF69" w14:textId="51A3BCAC" w:rsidR="00543F98" w:rsidRPr="00E766A5" w:rsidRDefault="00543F98" w:rsidP="005F595E">
            <w:pPr>
              <w:jc w:val="both"/>
              <w:rPr>
                <w:rFonts w:ascii="Arial" w:hAnsi="Arial" w:cs="Arial"/>
              </w:rPr>
            </w:pPr>
            <w:r w:rsidRPr="00E766A5">
              <w:rPr>
                <w:rFonts w:ascii="Arial" w:hAnsi="Arial" w:cs="Arial"/>
              </w:rPr>
              <w:t xml:space="preserve">The standard working week applying to the post is </w:t>
            </w:r>
            <w:r w:rsidR="00723BF3">
              <w:rPr>
                <w:rFonts w:ascii="Arial" w:hAnsi="Arial" w:cs="Arial"/>
              </w:rPr>
              <w:t>35 hours per week</w:t>
            </w:r>
            <w:r w:rsidRPr="00E766A5">
              <w:rPr>
                <w:rFonts w:ascii="Arial" w:hAnsi="Arial" w:cs="Arial"/>
              </w:rPr>
              <w:t xml:space="preserve">.  </w:t>
            </w:r>
          </w:p>
          <w:p w14:paraId="52AA3E9E" w14:textId="5612F1CA" w:rsidR="00543F98" w:rsidRPr="00384FEE" w:rsidRDefault="00543F98" w:rsidP="005F595E">
            <w:pPr>
              <w:jc w:val="both"/>
              <w:rPr>
                <w:rFonts w:ascii="Arial" w:hAnsi="Arial" w:cs="Arial"/>
                <w:b/>
                <w:color w:val="FF0000"/>
              </w:rPr>
            </w:pPr>
          </w:p>
          <w:p w14:paraId="68311EC5" w14:textId="0BF81D31" w:rsidR="00543F98" w:rsidRPr="00E766A5" w:rsidRDefault="00543F98" w:rsidP="005F595E">
            <w:pPr>
              <w:jc w:val="both"/>
              <w:rPr>
                <w:rFonts w:ascii="Arial" w:hAnsi="Arial" w:cs="Arial"/>
              </w:rPr>
            </w:pPr>
            <w:smartTag w:uri="urn:schemas-microsoft-com:office:smarttags" w:element="stockticker">
              <w:r w:rsidRPr="00E766A5">
                <w:rPr>
                  <w:rFonts w:ascii="Arial" w:hAnsi="Arial" w:cs="Arial"/>
                </w:rPr>
                <w:t>HSE</w:t>
              </w:r>
            </w:smartTag>
            <w:r w:rsidRPr="00E766A5">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E766A5">
              <w:rPr>
                <w:rFonts w:ascii="Arial" w:hAnsi="Arial" w:cs="Arial"/>
                <w:vertAlign w:val="superscript"/>
              </w:rPr>
              <w:t>th</w:t>
            </w:r>
            <w:r w:rsidR="004F2F73" w:rsidRPr="00E766A5">
              <w:rPr>
                <w:rFonts w:ascii="Arial" w:hAnsi="Arial" w:cs="Arial"/>
              </w:rPr>
              <w:t xml:space="preserve">, </w:t>
            </w:r>
            <w:r w:rsidR="005D19F2" w:rsidRPr="00E766A5">
              <w:rPr>
                <w:rFonts w:ascii="Arial" w:hAnsi="Arial" w:cs="Arial"/>
              </w:rPr>
              <w:t>2008,</w:t>
            </w:r>
            <w:r w:rsidRPr="00E766A5">
              <w:rPr>
                <w:rFonts w:ascii="Arial" w:hAnsi="Arial" w:cs="Arial"/>
              </w:rPr>
              <w:t xml:space="preserve"> will be required to work agreed roster / on call arrangements as advised by their line manager. Contracted hours of work are liable to change between the hours of </w:t>
            </w:r>
            <w:smartTag w:uri="urn:schemas-microsoft-com:office:smarttags" w:element="time">
              <w:smartTagPr>
                <w:attr w:name="Hour" w:val="8"/>
                <w:attr w:name="Minute" w:val="0"/>
              </w:smartTagPr>
              <w:r w:rsidRPr="00E766A5">
                <w:rPr>
                  <w:rFonts w:ascii="Arial" w:hAnsi="Arial" w:cs="Arial"/>
                </w:rPr>
                <w:t>8am-8pm</w:t>
              </w:r>
            </w:smartTag>
            <w:r w:rsidRPr="00E766A5">
              <w:rPr>
                <w:rFonts w:ascii="Arial" w:hAnsi="Arial" w:cs="Arial"/>
              </w:rPr>
              <w:t xml:space="preserve"> over seven days to meet the requirements for extended day services in accordance with the terms of the Framework Agreement (Implementation of Clause 30.4 of Towards 2016).</w:t>
            </w: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16958ABA" w14:textId="7DDDF61A" w:rsidR="00543F98" w:rsidRPr="00E766A5"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 xml:space="preserve">the </w:t>
              </w:r>
              <w:r w:rsidR="005D19F2">
                <w:rPr>
                  <w:rFonts w:ascii="Arial" w:hAnsi="Arial" w:cs="Arial"/>
                </w:rPr>
                <w:t>01</w:t>
              </w:r>
              <w:r w:rsidR="005D19F2" w:rsidRPr="00527F3F">
                <w:rPr>
                  <w:rFonts w:ascii="Arial" w:hAnsi="Arial" w:cs="Arial"/>
                  <w:vertAlign w:val="superscript"/>
                </w:rPr>
                <w:t>st of</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r w:rsidR="005D19F2">
              <w:rPr>
                <w:rFonts w:ascii="Arial" w:hAnsi="Arial" w:cs="Arial"/>
              </w:rPr>
              <w:t>on</w:t>
            </w:r>
            <w:r>
              <w:rPr>
                <w:rFonts w:ascii="Arial" w:hAnsi="Arial" w:cs="Arial"/>
              </w:rPr>
              <w:t xml:space="preserve">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1D853980" w14:textId="77777777" w:rsidR="00E45386" w:rsidRDefault="00E45386" w:rsidP="00E45386">
            <w:pPr>
              <w:autoSpaceDE w:val="0"/>
              <w:autoSpaceDN w:val="0"/>
              <w:adjustRightInd w:val="0"/>
              <w:rPr>
                <w:rFonts w:ascii="Helv" w:eastAsiaTheme="minorHAnsi" w:hAnsi="Helv" w:cs="Helv"/>
                <w:i/>
                <w:iCs/>
                <w:color w:val="000000"/>
                <w:lang w:val="en-IE" w:eastAsia="en-US"/>
              </w:rPr>
            </w:pPr>
          </w:p>
          <w:p w14:paraId="1AFBA01F"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423A76B7" w14:textId="2ADDEF13"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 xml:space="preserve">joining the public service with a </w:t>
            </w:r>
            <w:r w:rsidR="005D19F2" w:rsidRPr="00E45386">
              <w:rPr>
                <w:rFonts w:ascii="Helv" w:eastAsiaTheme="minorHAnsi" w:hAnsi="Helv" w:cs="Helv"/>
                <w:color w:val="000000" w:themeColor="text1"/>
                <w:lang w:val="en-IE" w:eastAsia="en-US"/>
              </w:rPr>
              <w:t>26-week</w:t>
            </w:r>
            <w:r w:rsidRPr="00E45386">
              <w:rPr>
                <w:rFonts w:ascii="Helv" w:eastAsiaTheme="minorHAnsi" w:hAnsi="Helv" w:cs="Helv"/>
                <w:color w:val="000000" w:themeColor="text1"/>
                <w:lang w:val="en-IE" w:eastAsia="en-US"/>
              </w:rPr>
              <w:t xml:space="preserve"> break in service, between 1 April 2004 and 31 December 2012 (new entrants) have no compulsory retirement age.</w:t>
            </w:r>
          </w:p>
          <w:p w14:paraId="57E91FD3"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2576B739" w14:textId="158F8C1F" w:rsidR="005F595E" w:rsidRPr="00E45386" w:rsidRDefault="00E45386" w:rsidP="00E45386">
            <w:pPr>
              <w:autoSpaceDE w:val="0"/>
              <w:autoSpaceDN w:val="0"/>
              <w:adjustRightInd w:val="0"/>
              <w:rPr>
                <w:rFonts w:ascii="Helv" w:eastAsiaTheme="minorHAnsi" w:hAnsi="Helv" w:cs="Helv"/>
                <w:color w:val="000000"/>
                <w:lang w:val="en-IE" w:eastAsia="en-US"/>
              </w:rPr>
            </w:pPr>
            <w:r w:rsidRPr="00E45386">
              <w:rPr>
                <w:rFonts w:ascii="Helv" w:eastAsiaTheme="minorHAnsi" w:hAnsi="Helv" w:cs="Helv"/>
                <w:color w:val="000000" w:themeColor="text1"/>
                <w:lang w:val="en-IE" w:eastAsia="en-US"/>
              </w:rPr>
              <w:t xml:space="preserve">Public servants, joining the public service or re-joining the public service after a </w:t>
            </w:r>
            <w:r w:rsidR="005D19F2" w:rsidRPr="00E45386">
              <w:rPr>
                <w:rFonts w:ascii="Helv" w:eastAsiaTheme="minorHAnsi" w:hAnsi="Helv" w:cs="Helv"/>
                <w:color w:val="000000" w:themeColor="text1"/>
                <w:lang w:val="en-IE" w:eastAsia="en-US"/>
              </w:rPr>
              <w:t>26-week</w:t>
            </w:r>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tc>
      </w:tr>
      <w:tr w:rsidR="00543F98" w:rsidRPr="00E766A5" w14:paraId="00A31E89" w14:textId="77777777" w:rsidTr="00AC0D37">
        <w:tc>
          <w:tcPr>
            <w:tcW w:w="2523" w:type="dxa"/>
          </w:tcPr>
          <w:p w14:paraId="33CE3509" w14:textId="77777777" w:rsidR="00543F98" w:rsidRPr="00E766A5" w:rsidRDefault="00543F98" w:rsidP="00F8393C">
            <w:pPr>
              <w:rPr>
                <w:rFonts w:ascii="Arial" w:hAnsi="Arial" w:cs="Arial"/>
                <w:b/>
                <w:bCs/>
              </w:rPr>
            </w:pPr>
            <w:r w:rsidRPr="00E766A5">
              <w:rPr>
                <w:rFonts w:ascii="Arial" w:hAnsi="Arial" w:cs="Arial"/>
                <w:b/>
                <w:bCs/>
              </w:rPr>
              <w:t>Probation</w:t>
            </w:r>
          </w:p>
        </w:tc>
        <w:tc>
          <w:tcPr>
            <w:tcW w:w="8109" w:type="dxa"/>
          </w:tcPr>
          <w:p w14:paraId="08D57982" w14:textId="77777777" w:rsidR="00543F98" w:rsidRPr="00E766A5"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tc>
      </w:tr>
      <w:tr w:rsidR="00543F98" w:rsidRPr="00E766A5" w14:paraId="569E1840" w14:textId="77777777" w:rsidTr="00AC0D37">
        <w:trPr>
          <w:trHeight w:val="1976"/>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1EFFF24F" w14:textId="0379BF84" w:rsidR="00A54067" w:rsidRPr="006B758C" w:rsidRDefault="00A54067" w:rsidP="00A54067">
            <w:pPr>
              <w:rPr>
                <w:rFonts w:ascii="Arial" w:hAnsi="Arial" w:cs="Arial"/>
              </w:rPr>
            </w:pPr>
            <w:r w:rsidRPr="006B758C">
              <w:rPr>
                <w:rFonts w:ascii="Arial" w:hAnsi="Arial" w:cs="Arial"/>
              </w:rPr>
              <w:t xml:space="preserve">The welfare and protection of children is the responsibility of all HSE staff. You must be aware of and understand your </w:t>
            </w:r>
            <w:r w:rsidR="0045069B" w:rsidRPr="006B758C">
              <w:rPr>
                <w:rFonts w:ascii="Arial" w:hAnsi="Arial" w:cs="Arial"/>
              </w:rPr>
              <w:t xml:space="preserve">specific </w:t>
            </w:r>
            <w:r w:rsidRPr="006B758C">
              <w:rPr>
                <w:rFonts w:ascii="Arial" w:hAnsi="Arial" w:cs="Arial"/>
              </w:rPr>
              <w:t xml:space="preserve">responsibilities under the Children First Act 2015, </w:t>
            </w:r>
            <w:r w:rsidR="004C3CE5" w:rsidRPr="006B758C">
              <w:rPr>
                <w:rFonts w:ascii="Arial" w:hAnsi="Arial" w:cs="Arial"/>
              </w:rPr>
              <w:t xml:space="preserve">the Protections for Persons Reporting Child Abuse Act 1998 in accordance with Section 2, </w:t>
            </w:r>
            <w:r w:rsidRPr="006B758C">
              <w:rPr>
                <w:rFonts w:ascii="Arial" w:hAnsi="Arial" w:cs="Arial"/>
              </w:rPr>
              <w:t xml:space="preserve">Children First National Guidance and other relevant child safeguarding legislation and policies. </w:t>
            </w:r>
          </w:p>
          <w:p w14:paraId="5BFF82B6" w14:textId="77777777" w:rsidR="00A54067" w:rsidRPr="006B758C" w:rsidRDefault="00A54067" w:rsidP="00A54067">
            <w:pPr>
              <w:rPr>
                <w:rFonts w:ascii="Arial" w:hAnsi="Arial" w:cs="Arial"/>
              </w:rPr>
            </w:pPr>
          </w:p>
          <w:p w14:paraId="74465AED" w14:textId="77777777" w:rsidR="00A54067" w:rsidRPr="006B758C" w:rsidRDefault="00A54067" w:rsidP="00A54067">
            <w:pPr>
              <w:rPr>
                <w:rFonts w:ascii="Arial" w:hAnsi="Arial" w:cs="Arial"/>
                <w:lang w:val="en-US"/>
              </w:rPr>
            </w:pPr>
            <w:r w:rsidRPr="006B758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B758C" w:rsidRDefault="00A54067" w:rsidP="00A54067">
            <w:pPr>
              <w:rPr>
                <w:rFonts w:ascii="Arial" w:hAnsi="Arial" w:cs="Arial"/>
              </w:rPr>
            </w:pPr>
          </w:p>
          <w:p w14:paraId="31C11061" w14:textId="5320B5E5" w:rsidR="00543F98" w:rsidRPr="006B758C" w:rsidRDefault="00A54067" w:rsidP="00A54067">
            <w:pPr>
              <w:jc w:val="both"/>
              <w:rPr>
                <w:rFonts w:ascii="Arial" w:hAnsi="Arial" w:cs="Arial"/>
                <w:b/>
                <w:bCs/>
              </w:rPr>
            </w:pPr>
            <w:r w:rsidRPr="006B758C">
              <w:rPr>
                <w:rFonts w:ascii="Arial" w:hAnsi="Arial" w:cs="Arial"/>
                <w:bCs/>
                <w:lang w:val="en"/>
              </w:rPr>
              <w:t xml:space="preserve">For further information, guidance and resources please visit: </w:t>
            </w:r>
            <w:hyperlink r:id="rId18" w:history="1">
              <w:r w:rsidR="00BF1487">
                <w:rPr>
                  <w:rStyle w:val="Hyperlink"/>
                  <w:rFonts w:ascii="Arial" w:hAnsi="Arial" w:cs="Arial"/>
                  <w:u w:val="none"/>
                  <w:lang w:val="en"/>
                </w:rPr>
                <w:t>HSE Children First webpage</w:t>
              </w:r>
            </w:hyperlink>
            <w:r w:rsidRPr="006B758C">
              <w:rPr>
                <w:rStyle w:val="Hyperlink"/>
                <w:rFonts w:ascii="Arial" w:hAnsi="Arial" w:cs="Arial"/>
                <w:u w:val="none"/>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1" w:name="_Hlk58316562"/>
            <w:r>
              <w:rPr>
                <w:rFonts w:ascii="Arial" w:hAnsi="Arial" w:cs="Arial"/>
                <w:b/>
                <w:bCs/>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63377E8F"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r w:rsidR="005D19F2" w:rsidRPr="007978A2">
              <w:rPr>
                <w:rFonts w:ascii="Arial" w:hAnsi="Arial" w:cs="Arial"/>
              </w:rPr>
              <w:t>Site-Specific</w:t>
            </w:r>
            <w:r w:rsidRPr="007978A2">
              <w:rPr>
                <w:rFonts w:ascii="Arial" w:hAnsi="Arial" w:cs="Arial"/>
              </w:rPr>
              <w:t xml:space="preserve">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616F1B">
            <w:pPr>
              <w:pStyle w:val="ListParagraph"/>
              <w:numPr>
                <w:ilvl w:val="0"/>
                <w:numId w:val="2"/>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6F6D1CC8" w:rsidR="00543F98" w:rsidRPr="00122305" w:rsidRDefault="00543F98" w:rsidP="00616F1B">
            <w:pPr>
              <w:pStyle w:val="ListParagraph"/>
              <w:numPr>
                <w:ilvl w:val="0"/>
                <w:numId w:val="2"/>
              </w:numPr>
              <w:jc w:val="both"/>
              <w:rPr>
                <w:rFonts w:ascii="Arial" w:hAnsi="Arial" w:cs="Arial"/>
              </w:rPr>
            </w:pPr>
            <w:r w:rsidRPr="00122305">
              <w:rPr>
                <w:rFonts w:ascii="Arial" w:hAnsi="Arial" w:cs="Arial"/>
              </w:rPr>
              <w:t xml:space="preserve">Ensuring that Occupational Safety and Health (OSH) is integrated into day-to-day business, providing Systems </w:t>
            </w:r>
            <w:r w:rsidR="005D19F2" w:rsidRPr="00122305">
              <w:rPr>
                <w:rFonts w:ascii="Arial" w:hAnsi="Arial" w:cs="Arial"/>
              </w:rPr>
              <w:t>of</w:t>
            </w:r>
            <w:r w:rsidRPr="00122305">
              <w:rPr>
                <w:rFonts w:ascii="Arial" w:hAnsi="Arial" w:cs="Arial"/>
              </w:rPr>
              <w:t xml:space="preserve">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616F1B">
            <w:pPr>
              <w:pStyle w:val="ListParagraph"/>
              <w:numPr>
                <w:ilvl w:val="0"/>
                <w:numId w:val="2"/>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616F1B">
            <w:pPr>
              <w:pStyle w:val="ListParagraph"/>
              <w:numPr>
                <w:ilvl w:val="0"/>
                <w:numId w:val="2"/>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616F1B">
            <w:pPr>
              <w:pStyle w:val="ListParagraph"/>
              <w:numPr>
                <w:ilvl w:val="0"/>
                <w:numId w:val="2"/>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11FEAA1E" w14:textId="77777777" w:rsidR="00543F98" w:rsidRPr="00122305" w:rsidRDefault="00543F98" w:rsidP="00616F1B">
            <w:pPr>
              <w:pStyle w:val="ListParagraph"/>
              <w:numPr>
                <w:ilvl w:val="0"/>
                <w:numId w:val="2"/>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616F1B">
            <w:pPr>
              <w:pStyle w:val="ListParagraph"/>
              <w:numPr>
                <w:ilvl w:val="0"/>
                <w:numId w:val="2"/>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1"/>
    </w:tbl>
    <w:p w14:paraId="417FD39A" w14:textId="77777777" w:rsidR="0075380E" w:rsidRPr="0075380E" w:rsidRDefault="0075380E" w:rsidP="00BE2087">
      <w:pPr>
        <w:spacing w:after="160"/>
        <w:rPr>
          <w:rFonts w:ascii="Arial" w:eastAsia="Arial" w:hAnsi="Arial" w:cs="Arial"/>
          <w:color w:val="000099"/>
        </w:rPr>
      </w:pPr>
    </w:p>
    <w:sectPr w:rsidR="0075380E" w:rsidRPr="0075380E" w:rsidSect="005F595E">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A6DF0" w14:textId="77777777" w:rsidR="002C5309" w:rsidRDefault="002C5309" w:rsidP="00543F98">
      <w:r>
        <w:separator/>
      </w:r>
    </w:p>
  </w:endnote>
  <w:endnote w:type="continuationSeparator" w:id="0">
    <w:p w14:paraId="730720FD" w14:textId="77777777" w:rsidR="002C5309" w:rsidRDefault="002C5309"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77777777" w:rsidR="00B13527" w:rsidRPr="007F6BBE" w:rsidRDefault="00B13527" w:rsidP="005F595E">
    <w:pPr>
      <w:pStyle w:val="Footer"/>
      <w:ind w:left="-1276"/>
      <w:rPr>
        <w:rFonts w:ascii="Arial" w:hAnsi="Arial" w:cs="Arial"/>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F6EE7" w14:textId="77777777" w:rsidR="002C5309" w:rsidRDefault="002C5309" w:rsidP="00543F98">
      <w:r>
        <w:separator/>
      </w:r>
    </w:p>
  </w:footnote>
  <w:footnote w:type="continuationSeparator" w:id="0">
    <w:p w14:paraId="4CBFE8EB" w14:textId="77777777" w:rsidR="002C5309" w:rsidRDefault="002C5309" w:rsidP="00543F98">
      <w:r>
        <w:continuationSeparator/>
      </w:r>
    </w:p>
  </w:footnote>
  <w:footnote w:id="1">
    <w:p w14:paraId="3CAA55E3" w14:textId="66B70C86" w:rsidR="00BE491B" w:rsidRPr="0087266C" w:rsidRDefault="00B13527" w:rsidP="00BE491B">
      <w:pPr>
        <w:pStyle w:val="FootnoteText"/>
        <w:rPr>
          <w:rFonts w:ascii="Arial" w:hAnsi="Arial" w:cs="Arial"/>
          <w:sz w:val="16"/>
          <w:szCs w:val="16"/>
        </w:rPr>
      </w:pPr>
      <w:r w:rsidRPr="00477662">
        <w:rPr>
          <w:rStyle w:val="FootnoteReference"/>
          <w:rFonts w:ascii="Arial" w:hAnsi="Arial" w:cs="Arial"/>
          <w:sz w:val="16"/>
          <w:szCs w:val="16"/>
        </w:rPr>
        <w:footnoteRef/>
      </w:r>
      <w:r w:rsidR="0087266C" w:rsidRPr="0087266C">
        <w:rPr>
          <w:rFonts w:ascii="Arial" w:hAnsi="Arial" w:cs="Arial"/>
          <w:sz w:val="16"/>
          <w:szCs w:val="16"/>
        </w:rPr>
        <w:t xml:space="preserve">A template SSSS and guidelines are available on </w:t>
      </w:r>
      <w:hyperlink r:id="rId1" w:history="1">
        <w:r w:rsidR="0087266C" w:rsidRPr="0087266C">
          <w:rPr>
            <w:rStyle w:val="Hyperlink"/>
            <w:rFonts w:ascii="Arial" w:hAnsi="Arial" w:cs="Arial"/>
            <w:sz w:val="16"/>
            <w:szCs w:val="16"/>
          </w:rPr>
          <w:t>writing your site or service safety statement</w:t>
        </w:r>
      </w:hyperlink>
      <w:r w:rsidR="0087266C">
        <w:rPr>
          <w:rFonts w:ascii="Arial" w:hAnsi="Arial" w:cs="Arial"/>
          <w:sz w:val="16"/>
          <w:szCs w:val="16"/>
        </w:rPr>
        <w:t>.</w:t>
      </w:r>
      <w:r w:rsidR="00477662" w:rsidRPr="0087266C">
        <w:rPr>
          <w:rFonts w:ascii="Arial" w:hAnsi="Arial" w:cs="Arial"/>
          <w:sz w:val="16"/>
          <w:szCs w:val="16"/>
        </w:rPr>
        <w:t xml:space="preserve"> </w:t>
      </w:r>
    </w:p>
    <w:p w14:paraId="6DADB2B7" w14:textId="3400BF13" w:rsidR="00BE491B" w:rsidRPr="00477662" w:rsidRDefault="00BE491B" w:rsidP="00BE491B">
      <w:pPr>
        <w:pStyle w:val="FootnoteText"/>
        <w:rPr>
          <w:rFonts w:ascii="Arial" w:hAnsi="Arial" w:cs="Arial"/>
          <w:sz w:val="16"/>
          <w:szCs w:val="16"/>
        </w:rPr>
      </w:pPr>
      <w:r w:rsidRPr="00477662">
        <w:rPr>
          <w:rStyle w:val="FootnoteReference"/>
          <w:rFonts w:ascii="Arial" w:hAnsi="Arial" w:cs="Arial"/>
          <w:sz w:val="16"/>
          <w:szCs w:val="16"/>
        </w:rPr>
        <w:t xml:space="preserve">2 </w:t>
      </w:r>
      <w:r w:rsidR="0087266C">
        <w:rPr>
          <w:rFonts w:ascii="Arial" w:hAnsi="Arial" w:cs="Arial"/>
          <w:sz w:val="16"/>
          <w:szCs w:val="16"/>
        </w:rPr>
        <w:t>S</w:t>
      </w:r>
      <w:r w:rsidR="0087266C" w:rsidRPr="0087266C">
        <w:rPr>
          <w:rFonts w:ascii="Arial" w:hAnsi="Arial" w:cs="Arial"/>
          <w:sz w:val="16"/>
          <w:szCs w:val="16"/>
        </w:rPr>
        <w:t xml:space="preserve">tructures and processes for effective </w:t>
      </w:r>
      <w:hyperlink r:id="rId2" w:history="1">
        <w:r w:rsidR="0087266C" w:rsidRPr="0087266C">
          <w:rPr>
            <w:rStyle w:val="Hyperlink"/>
            <w:rFonts w:ascii="Arial" w:hAnsi="Arial" w:cs="Arial"/>
            <w:sz w:val="16"/>
            <w:szCs w:val="16"/>
          </w:rPr>
          <w:t>incident management</w:t>
        </w:r>
      </w:hyperlink>
      <w:r w:rsidR="0087266C" w:rsidRPr="0087266C">
        <w:rPr>
          <w:rFonts w:ascii="Arial" w:hAnsi="Arial" w:cs="Arial"/>
          <w:sz w:val="16"/>
          <w:szCs w:val="16"/>
        </w:rPr>
        <w:t xml:space="preserve"> and review of incidents. </w:t>
      </w:r>
    </w:p>
    <w:p w14:paraId="3BADFABC" w14:textId="77777777" w:rsidR="00BE491B" w:rsidRPr="00F84940" w:rsidRDefault="00BE491B" w:rsidP="00BE491B">
      <w:pPr>
        <w:rPr>
          <w:rFonts w:ascii="Arial" w:hAnsi="Arial" w:cs="Arial"/>
        </w:rPr>
      </w:pPr>
    </w:p>
    <w:p w14:paraId="1C78D9A3" w14:textId="77777777" w:rsidR="00B13527" w:rsidRDefault="00B13527" w:rsidP="00543F98">
      <w:pPr>
        <w:pStyle w:val="FootnoteText"/>
      </w:pPr>
    </w:p>
  </w:footnote>
  <w:footnote w:id="2">
    <w:p w14:paraId="634205CC" w14:textId="77777777" w:rsidR="00B13527" w:rsidRPr="00DD13C2" w:rsidRDefault="00B13527"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B1818"/>
    <w:multiLevelType w:val="hybridMultilevel"/>
    <w:tmpl w:val="27A2FE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F935CF"/>
    <w:multiLevelType w:val="hybridMultilevel"/>
    <w:tmpl w:val="02C0CFDE"/>
    <w:lvl w:ilvl="0" w:tplc="1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242238"/>
    <w:multiLevelType w:val="hybridMultilevel"/>
    <w:tmpl w:val="6A3617C6"/>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250B5FFD"/>
    <w:multiLevelType w:val="hybridMultilevel"/>
    <w:tmpl w:val="3D52CD0A"/>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31430D18"/>
    <w:multiLevelType w:val="hybridMultilevel"/>
    <w:tmpl w:val="8078E0DC"/>
    <w:lvl w:ilvl="0" w:tplc="D5CEBE50">
      <w:start w:val="1"/>
      <w:numFmt w:val="lowerRoman"/>
      <w:lvlText w:val="%1)"/>
      <w:lvlJc w:val="left"/>
      <w:pPr>
        <w:ind w:left="1141" w:hanging="360"/>
      </w:pPr>
    </w:lvl>
    <w:lvl w:ilvl="1" w:tplc="18090019">
      <w:start w:val="1"/>
      <w:numFmt w:val="lowerLetter"/>
      <w:lvlText w:val="%2."/>
      <w:lvlJc w:val="left"/>
      <w:pPr>
        <w:ind w:left="1861" w:hanging="360"/>
      </w:pPr>
    </w:lvl>
    <w:lvl w:ilvl="2" w:tplc="1809001B">
      <w:start w:val="1"/>
      <w:numFmt w:val="lowerRoman"/>
      <w:lvlText w:val="%3."/>
      <w:lvlJc w:val="right"/>
      <w:pPr>
        <w:ind w:left="2581" w:hanging="180"/>
      </w:pPr>
    </w:lvl>
    <w:lvl w:ilvl="3" w:tplc="1809000F">
      <w:start w:val="1"/>
      <w:numFmt w:val="decimal"/>
      <w:lvlText w:val="%4."/>
      <w:lvlJc w:val="left"/>
      <w:pPr>
        <w:ind w:left="3301" w:hanging="360"/>
      </w:pPr>
    </w:lvl>
    <w:lvl w:ilvl="4" w:tplc="18090019">
      <w:start w:val="1"/>
      <w:numFmt w:val="lowerLetter"/>
      <w:lvlText w:val="%5."/>
      <w:lvlJc w:val="left"/>
      <w:pPr>
        <w:ind w:left="4021" w:hanging="360"/>
      </w:pPr>
    </w:lvl>
    <w:lvl w:ilvl="5" w:tplc="1809001B">
      <w:start w:val="1"/>
      <w:numFmt w:val="lowerRoman"/>
      <w:lvlText w:val="%6."/>
      <w:lvlJc w:val="right"/>
      <w:pPr>
        <w:ind w:left="4741" w:hanging="180"/>
      </w:pPr>
    </w:lvl>
    <w:lvl w:ilvl="6" w:tplc="1809000F">
      <w:start w:val="1"/>
      <w:numFmt w:val="decimal"/>
      <w:lvlText w:val="%7."/>
      <w:lvlJc w:val="left"/>
      <w:pPr>
        <w:ind w:left="5461" w:hanging="360"/>
      </w:pPr>
    </w:lvl>
    <w:lvl w:ilvl="7" w:tplc="18090019">
      <w:start w:val="1"/>
      <w:numFmt w:val="lowerLetter"/>
      <w:lvlText w:val="%8."/>
      <w:lvlJc w:val="left"/>
      <w:pPr>
        <w:ind w:left="6181" w:hanging="360"/>
      </w:pPr>
    </w:lvl>
    <w:lvl w:ilvl="8" w:tplc="1809001B">
      <w:start w:val="1"/>
      <w:numFmt w:val="lowerRoman"/>
      <w:lvlText w:val="%9."/>
      <w:lvlJc w:val="right"/>
      <w:pPr>
        <w:ind w:left="6901" w:hanging="180"/>
      </w:pPr>
    </w:lvl>
  </w:abstractNum>
  <w:abstractNum w:abstractNumId="8" w15:restartNumberingAfterBreak="0">
    <w:nsid w:val="3A1509B0"/>
    <w:multiLevelType w:val="hybridMultilevel"/>
    <w:tmpl w:val="4AE8F918"/>
    <w:lvl w:ilvl="0" w:tplc="902086D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E0391D"/>
    <w:multiLevelType w:val="hybridMultilevel"/>
    <w:tmpl w:val="BE160B22"/>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10" w15:restartNumberingAfterBreak="0">
    <w:nsid w:val="4EA01119"/>
    <w:multiLevelType w:val="hybridMultilevel"/>
    <w:tmpl w:val="A85EC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F3D0F3E"/>
    <w:multiLevelType w:val="hybridMultilevel"/>
    <w:tmpl w:val="C046C4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55F5319"/>
    <w:multiLevelType w:val="hybridMultilevel"/>
    <w:tmpl w:val="6116E8CA"/>
    <w:lvl w:ilvl="0" w:tplc="902086D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F8E6AAC"/>
    <w:multiLevelType w:val="hybridMultilevel"/>
    <w:tmpl w:val="BA4A4A7A"/>
    <w:lvl w:ilvl="0" w:tplc="A216C8BA">
      <w:start w:val="1"/>
      <w:numFmt w:val="bullet"/>
      <w:lvlText w:val=""/>
      <w:lvlJc w:val="left"/>
      <w:pPr>
        <w:tabs>
          <w:tab w:val="num" w:pos="720"/>
        </w:tabs>
        <w:ind w:left="720" w:hanging="360"/>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C15F31"/>
    <w:multiLevelType w:val="hybridMultilevel"/>
    <w:tmpl w:val="DCC03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C4D73DA"/>
    <w:multiLevelType w:val="hybridMultilevel"/>
    <w:tmpl w:val="A5B8EC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F96677A"/>
    <w:multiLevelType w:val="hybridMultilevel"/>
    <w:tmpl w:val="A846351A"/>
    <w:lvl w:ilvl="0" w:tplc="B08C6278">
      <w:start w:val="1"/>
      <w:numFmt w:val="lowerLetter"/>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6"/>
  </w:num>
  <w:num w:numId="2">
    <w:abstractNumId w:val="1"/>
  </w:num>
  <w:num w:numId="3">
    <w:abstractNumId w:val="13"/>
  </w:num>
  <w:num w:numId="4">
    <w:abstractNumId w:val="3"/>
  </w:num>
  <w:num w:numId="5">
    <w:abstractNumId w:val="4"/>
  </w:num>
  <w:num w:numId="6">
    <w:abstractNumId w:val="9"/>
  </w:num>
  <w:num w:numId="7">
    <w:abstractNumId w:val="10"/>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4"/>
  </w:num>
  <w:num w:numId="12">
    <w:abstractNumId w:val="8"/>
  </w:num>
  <w:num w:numId="13">
    <w:abstractNumId w:val="12"/>
  </w:num>
  <w:num w:numId="14">
    <w:abstractNumId w:val="15"/>
  </w:num>
  <w:num w:numId="15">
    <w:abstractNumId w:val="5"/>
  </w:num>
  <w:num w:numId="16">
    <w:abstractNumId w:val="2"/>
  </w:num>
  <w:num w:numId="17">
    <w:abstractNumId w:val="0"/>
  </w:num>
  <w:num w:numId="18">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33858"/>
    <w:rsid w:val="00034879"/>
    <w:rsid w:val="0004320E"/>
    <w:rsid w:val="00063F8A"/>
    <w:rsid w:val="00070946"/>
    <w:rsid w:val="00074DFA"/>
    <w:rsid w:val="00091D46"/>
    <w:rsid w:val="00095C1D"/>
    <w:rsid w:val="000A7350"/>
    <w:rsid w:val="000B7318"/>
    <w:rsid w:val="000D156B"/>
    <w:rsid w:val="000D22D1"/>
    <w:rsid w:val="000D5FA1"/>
    <w:rsid w:val="000F271C"/>
    <w:rsid w:val="00111739"/>
    <w:rsid w:val="001142DE"/>
    <w:rsid w:val="00117CD7"/>
    <w:rsid w:val="00127EAB"/>
    <w:rsid w:val="00134550"/>
    <w:rsid w:val="001359F6"/>
    <w:rsid w:val="0015487C"/>
    <w:rsid w:val="00163957"/>
    <w:rsid w:val="00177D2A"/>
    <w:rsid w:val="0018179A"/>
    <w:rsid w:val="0018387C"/>
    <w:rsid w:val="00185EBC"/>
    <w:rsid w:val="00195968"/>
    <w:rsid w:val="001A7F9A"/>
    <w:rsid w:val="001B14B4"/>
    <w:rsid w:val="001B7920"/>
    <w:rsid w:val="001D5584"/>
    <w:rsid w:val="002112E2"/>
    <w:rsid w:val="00215222"/>
    <w:rsid w:val="0023552F"/>
    <w:rsid w:val="0024231B"/>
    <w:rsid w:val="00257231"/>
    <w:rsid w:val="00260C8B"/>
    <w:rsid w:val="00286130"/>
    <w:rsid w:val="0029014C"/>
    <w:rsid w:val="002A1DEB"/>
    <w:rsid w:val="002B27A5"/>
    <w:rsid w:val="002C5309"/>
    <w:rsid w:val="002E1335"/>
    <w:rsid w:val="002F6150"/>
    <w:rsid w:val="00312DD3"/>
    <w:rsid w:val="0032313C"/>
    <w:rsid w:val="003237BB"/>
    <w:rsid w:val="00324FEE"/>
    <w:rsid w:val="003263A5"/>
    <w:rsid w:val="00331995"/>
    <w:rsid w:val="0033762B"/>
    <w:rsid w:val="0034431C"/>
    <w:rsid w:val="0035717C"/>
    <w:rsid w:val="003873AF"/>
    <w:rsid w:val="00387421"/>
    <w:rsid w:val="00394E20"/>
    <w:rsid w:val="003C3758"/>
    <w:rsid w:val="003C69A1"/>
    <w:rsid w:val="003C7C1F"/>
    <w:rsid w:val="003F586D"/>
    <w:rsid w:val="0041250A"/>
    <w:rsid w:val="0044122D"/>
    <w:rsid w:val="0044373F"/>
    <w:rsid w:val="0045069B"/>
    <w:rsid w:val="00463454"/>
    <w:rsid w:val="00475884"/>
    <w:rsid w:val="00477662"/>
    <w:rsid w:val="00477AEF"/>
    <w:rsid w:val="004831DD"/>
    <w:rsid w:val="004B016D"/>
    <w:rsid w:val="004C3CE5"/>
    <w:rsid w:val="004C6AD5"/>
    <w:rsid w:val="004C78F8"/>
    <w:rsid w:val="004F2D42"/>
    <w:rsid w:val="004F2F73"/>
    <w:rsid w:val="005150A5"/>
    <w:rsid w:val="00521CFC"/>
    <w:rsid w:val="00543F98"/>
    <w:rsid w:val="0054701F"/>
    <w:rsid w:val="00564CDA"/>
    <w:rsid w:val="00593D2E"/>
    <w:rsid w:val="005A38DE"/>
    <w:rsid w:val="005B29E2"/>
    <w:rsid w:val="005D19F2"/>
    <w:rsid w:val="005F10AC"/>
    <w:rsid w:val="005F595E"/>
    <w:rsid w:val="00611576"/>
    <w:rsid w:val="006149E5"/>
    <w:rsid w:val="00616F1B"/>
    <w:rsid w:val="0064026D"/>
    <w:rsid w:val="00645B66"/>
    <w:rsid w:val="006544F8"/>
    <w:rsid w:val="00656424"/>
    <w:rsid w:val="00671521"/>
    <w:rsid w:val="00671C9E"/>
    <w:rsid w:val="00691067"/>
    <w:rsid w:val="006A2668"/>
    <w:rsid w:val="006A3CD5"/>
    <w:rsid w:val="006A54F6"/>
    <w:rsid w:val="006B758C"/>
    <w:rsid w:val="006F0BE7"/>
    <w:rsid w:val="006F1A37"/>
    <w:rsid w:val="006F41C5"/>
    <w:rsid w:val="006F6EB4"/>
    <w:rsid w:val="00705C73"/>
    <w:rsid w:val="007065F2"/>
    <w:rsid w:val="007119DD"/>
    <w:rsid w:val="00723BF3"/>
    <w:rsid w:val="0075380E"/>
    <w:rsid w:val="0077279C"/>
    <w:rsid w:val="00777863"/>
    <w:rsid w:val="00792875"/>
    <w:rsid w:val="00792F91"/>
    <w:rsid w:val="00795998"/>
    <w:rsid w:val="007D2E37"/>
    <w:rsid w:val="007D43A7"/>
    <w:rsid w:val="007D639C"/>
    <w:rsid w:val="007F0BB1"/>
    <w:rsid w:val="007F6BBE"/>
    <w:rsid w:val="00813F59"/>
    <w:rsid w:val="00820953"/>
    <w:rsid w:val="008249E3"/>
    <w:rsid w:val="00835025"/>
    <w:rsid w:val="008627AB"/>
    <w:rsid w:val="0087266C"/>
    <w:rsid w:val="00876EA7"/>
    <w:rsid w:val="00887873"/>
    <w:rsid w:val="00890A2B"/>
    <w:rsid w:val="008950F1"/>
    <w:rsid w:val="008A014A"/>
    <w:rsid w:val="008A6CFF"/>
    <w:rsid w:val="008B37E3"/>
    <w:rsid w:val="008D1870"/>
    <w:rsid w:val="008D7173"/>
    <w:rsid w:val="009141CE"/>
    <w:rsid w:val="009441FF"/>
    <w:rsid w:val="00955918"/>
    <w:rsid w:val="009713C6"/>
    <w:rsid w:val="00986ECA"/>
    <w:rsid w:val="00997548"/>
    <w:rsid w:val="009B6BF8"/>
    <w:rsid w:val="009C7692"/>
    <w:rsid w:val="009D0274"/>
    <w:rsid w:val="009E754F"/>
    <w:rsid w:val="009F3F3A"/>
    <w:rsid w:val="00A02CC7"/>
    <w:rsid w:val="00A31CE6"/>
    <w:rsid w:val="00A33245"/>
    <w:rsid w:val="00A34C2B"/>
    <w:rsid w:val="00A35B00"/>
    <w:rsid w:val="00A36FE9"/>
    <w:rsid w:val="00A507EE"/>
    <w:rsid w:val="00A54067"/>
    <w:rsid w:val="00A847E5"/>
    <w:rsid w:val="00A8573A"/>
    <w:rsid w:val="00A85FAD"/>
    <w:rsid w:val="00AB4063"/>
    <w:rsid w:val="00AB68CF"/>
    <w:rsid w:val="00AC0D37"/>
    <w:rsid w:val="00AC325C"/>
    <w:rsid w:val="00AC3F8D"/>
    <w:rsid w:val="00B079D3"/>
    <w:rsid w:val="00B13527"/>
    <w:rsid w:val="00B4168B"/>
    <w:rsid w:val="00B45750"/>
    <w:rsid w:val="00B85A4B"/>
    <w:rsid w:val="00BA0D99"/>
    <w:rsid w:val="00BA14C2"/>
    <w:rsid w:val="00BD463D"/>
    <w:rsid w:val="00BD5194"/>
    <w:rsid w:val="00BD7AF2"/>
    <w:rsid w:val="00BE025B"/>
    <w:rsid w:val="00BE2087"/>
    <w:rsid w:val="00BE491B"/>
    <w:rsid w:val="00BF1487"/>
    <w:rsid w:val="00C25F36"/>
    <w:rsid w:val="00C27EBA"/>
    <w:rsid w:val="00C36670"/>
    <w:rsid w:val="00C438C1"/>
    <w:rsid w:val="00C50AC7"/>
    <w:rsid w:val="00C57CEC"/>
    <w:rsid w:val="00C74824"/>
    <w:rsid w:val="00C7651C"/>
    <w:rsid w:val="00CA12C1"/>
    <w:rsid w:val="00CB077C"/>
    <w:rsid w:val="00CB2C3A"/>
    <w:rsid w:val="00CC082D"/>
    <w:rsid w:val="00CC435C"/>
    <w:rsid w:val="00CC48E4"/>
    <w:rsid w:val="00CC5AC2"/>
    <w:rsid w:val="00CD2A71"/>
    <w:rsid w:val="00CE3011"/>
    <w:rsid w:val="00CE499C"/>
    <w:rsid w:val="00CF2635"/>
    <w:rsid w:val="00D139DF"/>
    <w:rsid w:val="00D34192"/>
    <w:rsid w:val="00D345CA"/>
    <w:rsid w:val="00D522E6"/>
    <w:rsid w:val="00D844B6"/>
    <w:rsid w:val="00D86D99"/>
    <w:rsid w:val="00DA118D"/>
    <w:rsid w:val="00DA6923"/>
    <w:rsid w:val="00DA7FD3"/>
    <w:rsid w:val="00DD145D"/>
    <w:rsid w:val="00E02B4F"/>
    <w:rsid w:val="00E14132"/>
    <w:rsid w:val="00E23FD8"/>
    <w:rsid w:val="00E45386"/>
    <w:rsid w:val="00E46F0F"/>
    <w:rsid w:val="00E53F9F"/>
    <w:rsid w:val="00E64E67"/>
    <w:rsid w:val="00E77239"/>
    <w:rsid w:val="00E82DF0"/>
    <w:rsid w:val="00E863D7"/>
    <w:rsid w:val="00E95117"/>
    <w:rsid w:val="00EA4AEF"/>
    <w:rsid w:val="00EB3C67"/>
    <w:rsid w:val="00EB5E72"/>
    <w:rsid w:val="00EB7809"/>
    <w:rsid w:val="00EC3C8E"/>
    <w:rsid w:val="00ED04A0"/>
    <w:rsid w:val="00EF5A89"/>
    <w:rsid w:val="00F105D9"/>
    <w:rsid w:val="00F1158C"/>
    <w:rsid w:val="00F1442F"/>
    <w:rsid w:val="00F20301"/>
    <w:rsid w:val="00F2304D"/>
    <w:rsid w:val="00F235BB"/>
    <w:rsid w:val="00F409EB"/>
    <w:rsid w:val="00F415C8"/>
    <w:rsid w:val="00F6254C"/>
    <w:rsid w:val="00F63857"/>
    <w:rsid w:val="00F64AD8"/>
    <w:rsid w:val="00F8393C"/>
    <w:rsid w:val="00F83B46"/>
    <w:rsid w:val="00F84CBE"/>
    <w:rsid w:val="00F928ED"/>
    <w:rsid w:val="00FC12B2"/>
    <w:rsid w:val="00FC3200"/>
    <w:rsid w:val="00FC7E38"/>
    <w:rsid w:val="00FD7DA1"/>
    <w:rsid w:val="00FE0C03"/>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unhideWhenUsed/>
    <w:qFormat/>
    <w:rsid w:val="006149E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Subtitle Cover Page,Normal + indent,F5 List Paragraph,List Paragraph1,Dot pt,No Spacing1,List Paragraph Char Char Char,Indicator Text,Colorful List - Accent 11,Numbered Para 1,Bullet 1,Bullet Points,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ListParagraphChar">
    <w:name w:val="List Paragraph Char"/>
    <w:aliases w:val="List Paragraph4 Char,List Paragraph3 Char,Subtitle Cover Page Char,Normal + indent Char,F5 List Paragraph Char,List Paragraph1 Char,Dot pt Char,No Spacing1 Char,List Paragraph Char Char Char Char,Indicator Text Char,Bullet 1 Char"/>
    <w:link w:val="ListParagraph"/>
    <w:uiPriority w:val="34"/>
    <w:qFormat/>
    <w:locked/>
    <w:rsid w:val="00CC435C"/>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997548"/>
    <w:pPr>
      <w:spacing w:before="100" w:beforeAutospacing="1" w:after="100" w:afterAutospacing="1"/>
    </w:pPr>
    <w:rPr>
      <w:sz w:val="24"/>
      <w:szCs w:val="24"/>
      <w:lang w:val="en-IE" w:eastAsia="en-IE"/>
    </w:rPr>
  </w:style>
  <w:style w:type="paragraph" w:styleId="Subtitle">
    <w:name w:val="Subtitle"/>
    <w:basedOn w:val="Normal"/>
    <w:link w:val="SubtitleChar"/>
    <w:qFormat/>
    <w:rsid w:val="00EA4AEF"/>
    <w:rPr>
      <w:b/>
      <w:bCs/>
      <w:sz w:val="24"/>
      <w:szCs w:val="24"/>
      <w:lang w:eastAsia="en-US"/>
    </w:rPr>
  </w:style>
  <w:style w:type="character" w:customStyle="1" w:styleId="SubtitleChar">
    <w:name w:val="Subtitle Char"/>
    <w:basedOn w:val="DefaultParagraphFont"/>
    <w:link w:val="Subtitle"/>
    <w:rsid w:val="00EA4AEF"/>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rsid w:val="006149E5"/>
    <w:rPr>
      <w:rFonts w:asciiTheme="majorHAnsi" w:eastAsiaTheme="majorEastAsia" w:hAnsiTheme="majorHAnsi" w:cstheme="majorBidi"/>
      <w:color w:val="243F60" w:themeColor="accent1" w:themeShade="7F"/>
      <w:sz w:val="24"/>
      <w:szCs w:val="24"/>
      <w:lang w:val="en-GB" w:eastAsia="en-GB"/>
    </w:rPr>
  </w:style>
  <w:style w:type="character" w:customStyle="1" w:styleId="UnresolvedMention">
    <w:name w:val="Unresolved Mention"/>
    <w:basedOn w:val="DefaultParagraphFont"/>
    <w:uiPriority w:val="99"/>
    <w:semiHidden/>
    <w:unhideWhenUsed/>
    <w:rsid w:val="00656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54592567">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59625862">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 w:id="212029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ike.conlo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Nicola.murphy4@hse.ie" TargetMode="External"/><Relationship Id="rId17" Type="http://schemas.openxmlformats.org/officeDocument/2006/relationships/hyperlink" Target="https://www.cpsa.ie/" TargetMode="External"/><Relationship Id="rId2" Type="http://schemas.openxmlformats.org/officeDocument/2006/relationships/customXml" Target="../customXml/item2.xml"/><Relationship Id="rId16" Type="http://schemas.openxmlformats.org/officeDocument/2006/relationships/hyperlink" Target="https://www.hse.ie/eng/staff/resources/diversit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ie/en/organisation-information/9c9c03-bodies-under-the-aegis-of-the-department-of-health/?referrer=http://www.health.gov.ie/about-us/agencies-health-bodie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aleria.mannuwhelan@hse.ie"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UReference xmlns="0aeb0fb0-8b9a-4153-9a05-d698c06fb45c" xsi:nil="true"/>
    <GradeCategory xmlns="0aeb0fb0-8b9a-4153-9a05-d698c06fb45c" xsi:nil="true"/>
    <Filename xmlns="0aeb0fb0-8b9a-4153-9a05-d698c06fb45c" xsi:nil="true"/>
    <Copied xmlns="0aeb0fb0-8b9a-4153-9a05-d698c06fb45c">false</Copied>
    <Grade xmlns="0aeb0fb0-8b9a-4153-9a05-d698c06fb45c" xsi:nil="true"/>
    <lcf76f155ced4ddcb4097134ff3c332f xmlns="0aeb0fb0-8b9a-4153-9a05-d698c06fb45c">
      <Terms xmlns="http://schemas.microsoft.com/office/infopath/2007/PartnerControls"/>
    </lcf76f155ced4ddcb4097134ff3c332f>
    <CandidateType xmlns="0aeb0fb0-8b9a-4153-9a05-d698c06fb45c" xsi:nil="true"/>
    <CategoryType xmlns="0aeb0fb0-8b9a-4153-9a05-d698c06fb45c" xsi:nil="true"/>
    <JoRefNumber xmlns="0aeb0fb0-8b9a-4153-9a05-d698c06fb45c" xsi:nil="true"/>
    <TaxCatchAll xmlns="540502ad-e2ea-49e0-837d-f664c56570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50285BAC638E4C9D56EDCD2671A756" ma:contentTypeVersion="19" ma:contentTypeDescription="Create a new document." ma:contentTypeScope="" ma:versionID="2e0c984e18297553c07cd254a0b18b9e">
  <xsd:schema xmlns:xsd="http://www.w3.org/2001/XMLSchema" xmlns:xs="http://www.w3.org/2001/XMLSchema" xmlns:p="http://schemas.microsoft.com/office/2006/metadata/properties" xmlns:ns2="0aeb0fb0-8b9a-4153-9a05-d698c06fb45c" xmlns:ns3="540502ad-e2ea-49e0-837d-f664c5657004" targetNamespace="http://schemas.microsoft.com/office/2006/metadata/properties" ma:root="true" ma:fieldsID="0b10bf9051cdb83c72ae932c909722ff" ns2:_="" ns3:_="">
    <xsd:import namespace="0aeb0fb0-8b9a-4153-9a05-d698c06fb45c"/>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JoRefNumber" minOccurs="0"/>
                <xsd:element ref="ns2:CAUReference" minOccurs="0"/>
                <xsd:element ref="ns2:GradeCategory" minOccurs="0"/>
                <xsd:element ref="ns2:Grade" minOccurs="0"/>
                <xsd:element ref="ns2:CategoryType" minOccurs="0"/>
                <xsd:element ref="ns2:Filename" minOccurs="0"/>
                <xsd:element ref="ns2:CandidateType" minOccurs="0"/>
                <xsd:element ref="ns2:Copied"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b0fb0-8b9a-4153-9a05-d698c06fb4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JoRefNumber" ma:index="10" nillable="true" ma:displayName="Jo Ref Number" ma:format="Dropdown" ma:indexed="true" ma:internalName="JoRefNumber">
      <xsd:simpleType>
        <xsd:restriction base="dms:Text">
          <xsd:maxLength value="255"/>
        </xsd:restriction>
      </xsd:simpleType>
    </xsd:element>
    <xsd:element name="CAUReference" ma:index="11" nillable="true" ma:displayName="CAU Reference" ma:format="Dropdown" ma:internalName="CAUReference">
      <xsd:simpleType>
        <xsd:restriction base="dms:Text">
          <xsd:maxLength value="255"/>
        </xsd:restriction>
      </xsd:simpleType>
    </xsd:element>
    <xsd:element name="GradeCategory" ma:index="12" nillable="true" ma:displayName="Grade Category" ma:format="Dropdown" ma:internalName="GradeCategory">
      <xsd:simpleType>
        <xsd:restriction base="dms:Text">
          <xsd:maxLength value="255"/>
        </xsd:restriction>
      </xsd:simpleType>
    </xsd:element>
    <xsd:element name="Grade" ma:index="13" nillable="true" ma:displayName="Grade" ma:format="Dropdown" ma:internalName="Grade">
      <xsd:simpleType>
        <xsd:restriction base="dms:Text">
          <xsd:maxLength value="255"/>
        </xsd:restriction>
      </xsd:simpleType>
    </xsd:element>
    <xsd:element name="CategoryType" ma:index="14" nillable="true" ma:displayName="Category Type" ma:format="Dropdown" ma:internalName="CategoryType">
      <xsd:simpleType>
        <xsd:restriction base="dms:Text">
          <xsd:maxLength value="255"/>
        </xsd:restriction>
      </xsd:simpleType>
    </xsd:element>
    <xsd:element name="Filename" ma:index="15" nillable="true" ma:displayName="File name" ma:format="Dropdown" ma:internalName="Filename">
      <xsd:simpleType>
        <xsd:restriction base="dms:Text">
          <xsd:maxLength value="255"/>
        </xsd:restriction>
      </xsd:simpleType>
    </xsd:element>
    <xsd:element name="CandidateType" ma:index="16" nillable="true" ma:displayName="Candidate Type" ma:format="Dropdown" ma:internalName="CandidateType">
      <xsd:simpleType>
        <xsd:restriction base="dms:Text">
          <xsd:maxLength value="255"/>
        </xsd:restriction>
      </xsd:simpleType>
    </xsd:element>
    <xsd:element name="Copied" ma:index="17" nillable="true" ma:displayName="Copied" ma:default="0" ma:format="Dropdown" ma:internalName="Copied">
      <xsd:simpleType>
        <xsd:restriction base="dms:Boolea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77f3a38-b81f-4ebe-a9a1-2659ddf74b8b}"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D6341-B922-4144-833D-7D23DE242E9E}">
  <ds:schemaRefs>
    <ds:schemaRef ds:uri="http://schemas.microsoft.com/office/2006/metadata/properties"/>
    <ds:schemaRef ds:uri="http://schemas.microsoft.com/office/infopath/2007/PartnerControls"/>
    <ds:schemaRef ds:uri="e43b27bc-4cbc-4d9e-a6ed-8a3a472e6609"/>
    <ds:schemaRef ds:uri="0aeb0fb0-8b9a-4153-9a05-d698c06fb45c"/>
    <ds:schemaRef ds:uri="540502ad-e2ea-49e0-837d-f664c5657004"/>
  </ds:schemaRefs>
</ds:datastoreItem>
</file>

<file path=customXml/itemProps2.xml><?xml version="1.0" encoding="utf-8"?>
<ds:datastoreItem xmlns:ds="http://schemas.openxmlformats.org/officeDocument/2006/customXml" ds:itemID="{B0138956-54CE-43DF-B12A-983D4FB04C54}">
  <ds:schemaRefs>
    <ds:schemaRef ds:uri="http://schemas.microsoft.com/sharepoint/v3/contenttype/forms"/>
  </ds:schemaRefs>
</ds:datastoreItem>
</file>

<file path=customXml/itemProps3.xml><?xml version="1.0" encoding="utf-8"?>
<ds:datastoreItem xmlns:ds="http://schemas.openxmlformats.org/officeDocument/2006/customXml" ds:itemID="{4A21A00A-1B83-4619-896F-ED4C513B3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b0fb0-8b9a-4153-9a05-d698c06fb45c"/>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0A1DAE-D225-41F5-BB41-D9765704E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3919</Words>
  <Characters>22344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Valeria Mannuwhelan</cp:lastModifiedBy>
  <cp:revision>4</cp:revision>
  <dcterms:created xsi:type="dcterms:W3CDTF">2026-06-11T09:03:00Z</dcterms:created>
  <dcterms:modified xsi:type="dcterms:W3CDTF">2026-09-21T13:51:00Z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0x0101003E50285BAC638E4C9D56EDCD2671A756</vt:lpwstr>
  </property>
</Properties>
</file>