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B2ABA" w14:textId="77777777" w:rsidR="00792A5A" w:rsidRPr="00A602D3" w:rsidRDefault="00792A5A" w:rsidP="00792A5A">
      <w:pPr>
        <w:pStyle w:val="Title"/>
        <w:jc w:val="center"/>
        <w:rPr>
          <w:rFonts w:ascii="Arial" w:eastAsia="Times New Roman" w:hAnsi="Arial" w:cs="Arial"/>
          <w:b/>
          <w:bCs/>
          <w:sz w:val="22"/>
          <w:szCs w:val="22"/>
          <w:lang w:val="en-GB" w:eastAsia="zh-CN"/>
        </w:rPr>
      </w:pPr>
      <w:r w:rsidRPr="00A602D3">
        <w:rPr>
          <w:rFonts w:ascii="Arial" w:eastAsia="Times New Roman" w:hAnsi="Arial" w:cs="Arial"/>
          <w:b/>
          <w:bCs/>
          <w:sz w:val="22"/>
          <w:szCs w:val="22"/>
          <w:lang w:val="en-GB" w:eastAsia="zh-CN"/>
        </w:rPr>
        <w:t>Candidate information document</w:t>
      </w:r>
    </w:p>
    <w:p w14:paraId="4D02F6D7" w14:textId="77777777" w:rsidR="00792A5A" w:rsidRPr="00A602D3" w:rsidRDefault="00792A5A" w:rsidP="00792A5A">
      <w:pPr>
        <w:tabs>
          <w:tab w:val="left" w:pos="283"/>
        </w:tabs>
        <w:jc w:val="center"/>
        <w:rPr>
          <w:rFonts w:eastAsia="Times New Roman" w:cs="Arial"/>
          <w:b/>
          <w:bCs/>
          <w:iCs/>
          <w:sz w:val="22"/>
          <w:lang w:eastAsia="en-IE"/>
        </w:rPr>
      </w:pPr>
    </w:p>
    <w:p w14:paraId="5B967CE9" w14:textId="5FA52735" w:rsidR="008A307C" w:rsidRPr="008A307C" w:rsidRDefault="00D2115F" w:rsidP="00D2115F">
      <w:pPr>
        <w:pStyle w:val="Title"/>
        <w:jc w:val="center"/>
        <w:rPr>
          <w:rFonts w:ascii="Arial" w:eastAsia="Times New Roman" w:hAnsi="Arial" w:cs="Arial"/>
          <w:b/>
          <w:bCs/>
          <w:sz w:val="22"/>
          <w:szCs w:val="22"/>
          <w:lang w:val="en-GB" w:eastAsia="zh-CN"/>
        </w:rPr>
      </w:pPr>
      <w:r>
        <w:rPr>
          <w:rFonts w:ascii="Arial" w:eastAsia="Times New Roman" w:hAnsi="Arial" w:cs="Arial"/>
          <w:b/>
          <w:bCs/>
          <w:sz w:val="22"/>
          <w:szCs w:val="22"/>
          <w:lang w:val="en-GB" w:eastAsia="zh-CN"/>
        </w:rPr>
        <w:t xml:space="preserve">SG428 &amp; SG429 </w:t>
      </w:r>
      <w:r w:rsidRPr="00D2115F">
        <w:rPr>
          <w:rFonts w:ascii="Arial" w:eastAsia="Times New Roman" w:hAnsi="Arial" w:cs="Arial"/>
          <w:b/>
          <w:bCs/>
          <w:sz w:val="22"/>
          <w:szCs w:val="22"/>
          <w:lang w:val="en-GB" w:eastAsia="zh-CN"/>
        </w:rPr>
        <w:t>National Health &amp; Social Care Professions Strategic Projects Manager - Digital for Care Programmes</w:t>
      </w:r>
      <w:r>
        <w:rPr>
          <w:rFonts w:ascii="Arial" w:eastAsia="Times New Roman" w:hAnsi="Arial" w:cs="Arial"/>
          <w:b/>
          <w:bCs/>
          <w:sz w:val="22"/>
          <w:szCs w:val="22"/>
          <w:lang w:val="en-GB" w:eastAsia="zh-CN"/>
        </w:rPr>
        <w:t xml:space="preserve">, HSE </w:t>
      </w:r>
      <w:r w:rsidR="008A307C" w:rsidRPr="008A307C">
        <w:rPr>
          <w:rFonts w:ascii="Arial" w:eastAsia="Times New Roman" w:hAnsi="Arial" w:cs="Arial"/>
          <w:b/>
          <w:bCs/>
          <w:sz w:val="22"/>
          <w:szCs w:val="22"/>
          <w:lang w:val="en-GB" w:eastAsia="zh-CN"/>
        </w:rPr>
        <w:t>West &amp; North West</w:t>
      </w:r>
    </w:p>
    <w:p w14:paraId="5A78F2F3" w14:textId="3742D1C2" w:rsidR="00D116C9" w:rsidRPr="00D116C9" w:rsidRDefault="00D116C9" w:rsidP="00D116C9">
      <w:pPr>
        <w:pStyle w:val="Title"/>
        <w:jc w:val="center"/>
        <w:rPr>
          <w:rFonts w:ascii="Arial" w:eastAsia="Times New Roman" w:hAnsi="Arial" w:cs="Arial"/>
          <w:b/>
          <w:bCs/>
          <w:sz w:val="22"/>
          <w:szCs w:val="22"/>
          <w:lang w:val="en-GB" w:eastAsia="zh-CN"/>
        </w:rPr>
      </w:pPr>
    </w:p>
    <w:p w14:paraId="06021049" w14:textId="77777777" w:rsidR="00792A5A" w:rsidRPr="00436CA9" w:rsidRDefault="00792A5A" w:rsidP="00792A5A">
      <w:pPr>
        <w:spacing w:after="120" w:line="360" w:lineRule="auto"/>
        <w:rPr>
          <w:rFonts w:eastAsia="Times New Roman" w:cs="Arial"/>
          <w:iCs/>
          <w:sz w:val="22"/>
          <w:lang w:eastAsia="en-IE"/>
        </w:rPr>
      </w:pPr>
      <w:r w:rsidRPr="00436CA9">
        <w:rPr>
          <w:rFonts w:eastAsia="Times New Roman" w:cs="Arial"/>
          <w:sz w:val="22"/>
          <w:lang w:eastAsia="en-IE"/>
        </w:rPr>
        <w:t xml:space="preserve">Thank you for your </w:t>
      </w:r>
      <w:r w:rsidRPr="00C52ABF">
        <w:rPr>
          <w:rFonts w:eastAsia="Times New Roman" w:cs="Arial"/>
          <w:sz w:val="22"/>
          <w:lang w:eastAsia="en-IE"/>
        </w:rPr>
        <w:t>interest in this role.</w:t>
      </w:r>
      <w:r w:rsidRPr="00C52ABF">
        <w:rPr>
          <w:rFonts w:eastAsia="Times New Roman" w:cs="Arial"/>
          <w:iCs/>
          <w:sz w:val="22"/>
          <w:lang w:eastAsia="en-IE"/>
        </w:rPr>
        <w:t xml:space="preserve"> We aim to form a panel from this recruitment campaign as outlined in the job specification.</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066CFE76" w14:textId="307CE0CC" w:rsidR="00DE5B91" w:rsidRPr="00426777" w:rsidRDefault="00DE5B91" w:rsidP="00DE5B91">
      <w:pPr>
        <w:pStyle w:val="Heading1"/>
        <w:rPr>
          <w:rFonts w:eastAsia="Times New Roman" w:cs="Arial"/>
          <w:bCs/>
          <w:color w:val="000000" w:themeColor="text1"/>
          <w:sz w:val="22"/>
          <w:szCs w:val="22"/>
          <w:lang w:val="en-GB" w:eastAsia="zh-CN"/>
        </w:rPr>
      </w:pPr>
      <w:bookmarkStart w:id="0" w:name="_Toc231900740"/>
      <w:bookmarkStart w:id="1" w:name="_Toc236741057"/>
      <w:r w:rsidRPr="00426777">
        <w:rPr>
          <w:rFonts w:eastAsia="Times New Roman" w:cs="Arial"/>
          <w:bCs/>
          <w:color w:val="000000" w:themeColor="text1"/>
          <w:sz w:val="22"/>
          <w:szCs w:val="22"/>
          <w:lang w:val="en-GB" w:eastAsia="zh-CN"/>
        </w:rPr>
        <w:t xml:space="preserve">The Regional </w:t>
      </w:r>
      <w:r w:rsidR="00305DF4">
        <w:rPr>
          <w:rFonts w:eastAsia="Times New Roman" w:cs="Arial"/>
          <w:bCs/>
          <w:color w:val="000000" w:themeColor="text1"/>
          <w:sz w:val="22"/>
          <w:szCs w:val="22"/>
          <w:lang w:val="en-GB" w:eastAsia="zh-CN"/>
        </w:rPr>
        <w:t>Recruitment &amp; Resourcing</w:t>
      </w:r>
      <w:r w:rsidRPr="00426777">
        <w:rPr>
          <w:rFonts w:eastAsia="Times New Roman" w:cs="Arial"/>
          <w:bCs/>
          <w:color w:val="000000" w:themeColor="text1"/>
          <w:sz w:val="22"/>
          <w:szCs w:val="22"/>
          <w:lang w:val="en-GB" w:eastAsia="zh-CN"/>
        </w:rPr>
        <w:t xml:space="preserve"> Team Contact details:</w:t>
      </w:r>
      <w:bookmarkEnd w:id="0"/>
      <w:bookmarkEnd w:id="1"/>
      <w:r w:rsidRPr="00426777">
        <w:rPr>
          <w:rFonts w:eastAsia="Times New Roman" w:cs="Arial"/>
          <w:bCs/>
          <w:color w:val="000000" w:themeColor="text1"/>
          <w:sz w:val="22"/>
          <w:szCs w:val="22"/>
          <w:lang w:val="en-GB" w:eastAsia="zh-CN"/>
        </w:rPr>
        <w:t xml:space="preserve"> </w:t>
      </w:r>
    </w:p>
    <w:p w14:paraId="061B11C0" w14:textId="7360059F" w:rsidR="00792A5A" w:rsidRPr="00436CA9" w:rsidRDefault="00CB6483" w:rsidP="00D2115F">
      <w:pPr>
        <w:pStyle w:val="NormalWeb"/>
        <w:numPr>
          <w:ilvl w:val="0"/>
          <w:numId w:val="6"/>
        </w:numPr>
        <w:spacing w:after="120" w:line="360" w:lineRule="auto"/>
        <w:ind w:left="357" w:hanging="357"/>
        <w:textAlignment w:val="baseline"/>
        <w:rPr>
          <w:rFonts w:ascii="Arial" w:eastAsia="Times New Roman" w:hAnsi="Arial" w:cs="Arial"/>
          <w:sz w:val="22"/>
          <w:szCs w:val="22"/>
        </w:rPr>
      </w:pPr>
      <w:r w:rsidRPr="00792A5A">
        <w:rPr>
          <w:rFonts w:ascii="Arial" w:eastAsia="Times New Roman" w:hAnsi="Arial" w:cs="Arial"/>
          <w:sz w:val="22"/>
          <w:szCs w:val="22"/>
        </w:rPr>
        <w:t xml:space="preserve">For any queries regarding the Recruitment process please contact: </w:t>
      </w:r>
      <w:r w:rsidR="00792A5A" w:rsidRPr="00C52ABF">
        <w:rPr>
          <w:rFonts w:ascii="Arial" w:eastAsia="Times New Roman" w:hAnsi="Arial" w:cs="Arial"/>
          <w:sz w:val="22"/>
          <w:szCs w:val="22"/>
        </w:rPr>
        <w:t xml:space="preserve">via Rezoomo or on </w:t>
      </w:r>
      <w:r w:rsidR="00792A5A" w:rsidRPr="00D116C9">
        <w:rPr>
          <w:rFonts w:ascii="Arial" w:eastAsia="Times New Roman" w:hAnsi="Arial" w:cs="Arial"/>
          <w:sz w:val="22"/>
          <w:szCs w:val="22"/>
        </w:rPr>
        <w:t>091 73</w:t>
      </w:r>
      <w:r w:rsidR="00D116C9" w:rsidRPr="00D116C9">
        <w:rPr>
          <w:rFonts w:ascii="Arial" w:eastAsia="Times New Roman" w:hAnsi="Arial" w:cs="Arial"/>
          <w:sz w:val="22"/>
          <w:szCs w:val="22"/>
        </w:rPr>
        <w:t>1952</w:t>
      </w:r>
    </w:p>
    <w:p w14:paraId="55A9514F" w14:textId="5784B49C" w:rsidR="00CB6483" w:rsidRPr="00792A5A" w:rsidRDefault="00CB6483" w:rsidP="00D2115F">
      <w:pPr>
        <w:pStyle w:val="NormalWeb"/>
        <w:numPr>
          <w:ilvl w:val="0"/>
          <w:numId w:val="6"/>
        </w:numPr>
        <w:spacing w:after="120" w:line="360" w:lineRule="auto"/>
        <w:ind w:left="357" w:hanging="357"/>
        <w:textAlignment w:val="baseline"/>
        <w:rPr>
          <w:rFonts w:ascii="Arial" w:hAnsi="Arial" w:cs="Arial"/>
          <w:sz w:val="22"/>
          <w:szCs w:val="22"/>
        </w:rPr>
      </w:pPr>
      <w:r w:rsidRPr="00792A5A">
        <w:rPr>
          <w:rFonts w:ascii="Arial" w:eastAsia="Times New Roman" w:hAnsi="Arial" w:cs="Arial"/>
          <w:sz w:val="22"/>
          <w:szCs w:val="22"/>
        </w:rPr>
        <w:t xml:space="preserve">For role-specific </w:t>
      </w:r>
      <w:r w:rsidR="009A1662" w:rsidRPr="00792A5A">
        <w:rPr>
          <w:rFonts w:ascii="Arial" w:eastAsia="Times New Roman" w:hAnsi="Arial" w:cs="Arial"/>
          <w:sz w:val="22"/>
          <w:szCs w:val="22"/>
        </w:rPr>
        <w:t>enquiries,</w:t>
      </w:r>
      <w:r w:rsidRPr="00792A5A">
        <w:rPr>
          <w:rFonts w:ascii="Arial" w:eastAsia="Times New Roman" w:hAnsi="Arial" w:cs="Arial"/>
          <w:sz w:val="22"/>
          <w:szCs w:val="22"/>
        </w:rPr>
        <w:t xml:space="preserve"> please contact the named person in the Informal Enquiries section on the Job Specification.</w:t>
      </w:r>
    </w:p>
    <w:p w14:paraId="245E3BD3" w14:textId="1C84DF72" w:rsidR="00792A5A" w:rsidRPr="00436CA9" w:rsidRDefault="00792A5A" w:rsidP="00D2115F">
      <w:pPr>
        <w:pStyle w:val="ListParagraph"/>
        <w:numPr>
          <w:ilvl w:val="0"/>
          <w:numId w:val="6"/>
        </w:numPr>
        <w:spacing w:after="120" w:line="360" w:lineRule="auto"/>
        <w:ind w:left="357" w:hanging="357"/>
        <w:rPr>
          <w:rFonts w:cs="Arial"/>
          <w:sz w:val="22"/>
        </w:rPr>
      </w:pPr>
      <w:r w:rsidRPr="00436CA9">
        <w:rPr>
          <w:rFonts w:cs="Arial"/>
          <w:sz w:val="22"/>
        </w:rPr>
        <w:t xml:space="preserve">The </w:t>
      </w:r>
      <w:r w:rsidRPr="00426777">
        <w:rPr>
          <w:rFonts w:eastAsia="Times New Roman" w:cs="Arial"/>
          <w:bCs/>
          <w:color w:val="000000" w:themeColor="text1"/>
          <w:sz w:val="22"/>
          <w:lang w:val="en-GB" w:eastAsia="zh-CN"/>
        </w:rPr>
        <w:t xml:space="preserve">Regional </w:t>
      </w:r>
      <w:r w:rsidR="00305DF4">
        <w:rPr>
          <w:rFonts w:eastAsia="Times New Roman" w:cs="Arial"/>
          <w:bCs/>
          <w:color w:val="000000" w:themeColor="text1"/>
          <w:sz w:val="22"/>
          <w:lang w:val="en-GB" w:eastAsia="zh-CN"/>
        </w:rPr>
        <w:t xml:space="preserve">Recruitment &amp; Resourcing </w:t>
      </w:r>
      <w:r w:rsidRPr="00426777">
        <w:rPr>
          <w:rFonts w:eastAsia="Times New Roman" w:cs="Arial"/>
          <w:bCs/>
          <w:color w:val="000000" w:themeColor="text1"/>
          <w:sz w:val="22"/>
          <w:lang w:val="en-GB" w:eastAsia="zh-CN"/>
        </w:rPr>
        <w:t xml:space="preserve">Team </w:t>
      </w:r>
      <w:r>
        <w:rPr>
          <w:rFonts w:cs="Arial"/>
          <w:sz w:val="22"/>
        </w:rPr>
        <w:t xml:space="preserve">will contact you via Rezoomo. We will tell you at each stage what to expect. </w:t>
      </w:r>
      <w:r w:rsidRPr="00436CA9">
        <w:rPr>
          <w:rFonts w:cs="Arial"/>
          <w:sz w:val="22"/>
        </w:rPr>
        <w:t xml:space="preserve">It is important to provide accurate contact details on your </w:t>
      </w:r>
      <w:r>
        <w:rPr>
          <w:rFonts w:cs="Arial"/>
          <w:sz w:val="22"/>
        </w:rPr>
        <w:t xml:space="preserve">Rezoomo account and on your </w:t>
      </w:r>
      <w:r w:rsidRPr="00436CA9">
        <w:rPr>
          <w:rFonts w:cs="Arial"/>
          <w:sz w:val="22"/>
        </w:rPr>
        <w:t xml:space="preserve">application form and ensure regular access to </w:t>
      </w:r>
      <w:r>
        <w:rPr>
          <w:rFonts w:cs="Arial"/>
          <w:sz w:val="22"/>
        </w:rPr>
        <w:t>the email used to setup your Rezoomo account so that you receive notifications that we sent you a message on Rezoomo as that is what we will use to communicate with you</w:t>
      </w:r>
      <w:r w:rsidRPr="00436CA9">
        <w:rPr>
          <w:rFonts w:cs="Arial"/>
          <w:sz w:val="22"/>
        </w:rPr>
        <w:t>. If you choose to use your work email,</w:t>
      </w:r>
      <w:r>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To prevent emails from going into spam, consider adding the HSE domain to your whitelist or safe senders list.</w:t>
      </w:r>
      <w:r>
        <w:rPr>
          <w:rFonts w:cs="Arial"/>
          <w:sz w:val="22"/>
        </w:rPr>
        <w:t xml:space="preserve"> We would suggest that you setup your Rezoomo account with a personal email address that you always have access to.</w:t>
      </w:r>
    </w:p>
    <w:sdt>
      <w:sdtPr>
        <w:rPr>
          <w:rFonts w:eastAsiaTheme="minorEastAsia" w:cstheme="minorBidi"/>
          <w:b w:val="0"/>
          <w:color w:val="auto"/>
          <w:szCs w:val="22"/>
          <w:lang w:val="en-IE"/>
        </w:rPr>
        <w:id w:val="-324590930"/>
        <w:docPartObj>
          <w:docPartGallery w:val="Table of Contents"/>
          <w:docPartUnique/>
        </w:docPartObj>
      </w:sdtPr>
      <w:sdtEndPr>
        <w:rPr>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0AA8A240" w14:textId="0AC3CE1A" w:rsidR="00CA7239"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6741057" w:history="1">
            <w:r w:rsidR="00CA7239" w:rsidRPr="002A304D">
              <w:rPr>
                <w:rStyle w:val="Hyperlink"/>
                <w:rFonts w:eastAsia="Times New Roman" w:cs="Arial"/>
                <w:bCs/>
                <w:noProof/>
                <w:lang w:val="en-GB" w:eastAsia="zh-CN"/>
              </w:rPr>
              <w:t>The Regional Recruitment &amp; Resourcing Team Contact details:</w:t>
            </w:r>
            <w:r w:rsidR="00CA7239">
              <w:rPr>
                <w:noProof/>
                <w:webHidden/>
              </w:rPr>
              <w:tab/>
            </w:r>
            <w:r w:rsidR="00CA7239">
              <w:rPr>
                <w:noProof/>
                <w:webHidden/>
              </w:rPr>
              <w:fldChar w:fldCharType="begin"/>
            </w:r>
            <w:r w:rsidR="00CA7239">
              <w:rPr>
                <w:noProof/>
                <w:webHidden/>
              </w:rPr>
              <w:instrText xml:space="preserve"> PAGEREF _Toc236741057 \h </w:instrText>
            </w:r>
            <w:r w:rsidR="00CA7239">
              <w:rPr>
                <w:noProof/>
                <w:webHidden/>
              </w:rPr>
            </w:r>
            <w:r w:rsidR="00CA7239">
              <w:rPr>
                <w:noProof/>
                <w:webHidden/>
              </w:rPr>
              <w:fldChar w:fldCharType="separate"/>
            </w:r>
            <w:r w:rsidR="00CA7239">
              <w:rPr>
                <w:noProof/>
                <w:webHidden/>
              </w:rPr>
              <w:t>1</w:t>
            </w:r>
            <w:r w:rsidR="00CA7239">
              <w:rPr>
                <w:noProof/>
                <w:webHidden/>
              </w:rPr>
              <w:fldChar w:fldCharType="end"/>
            </w:r>
          </w:hyperlink>
        </w:p>
        <w:p w14:paraId="02651CCA" w14:textId="3E7005B9" w:rsidR="00CA7239" w:rsidRDefault="00FD24C8">
          <w:pPr>
            <w:pStyle w:val="TOC1"/>
            <w:rPr>
              <w:rFonts w:asciiTheme="minorHAnsi" w:eastAsiaTheme="minorEastAsia" w:hAnsiTheme="minorHAnsi"/>
              <w:noProof/>
              <w:lang w:eastAsia="en-IE"/>
            </w:rPr>
          </w:pPr>
          <w:hyperlink w:anchor="_Toc236741058" w:history="1">
            <w:r w:rsidR="00CA7239" w:rsidRPr="002A304D">
              <w:rPr>
                <w:rStyle w:val="Hyperlink"/>
                <w:rFonts w:eastAsia="Times New Roman" w:cs="Arial"/>
                <w:noProof/>
                <w:lang w:val="en-GB" w:eastAsia="zh-CN"/>
              </w:rPr>
              <w:t>Who should apply?</w:t>
            </w:r>
            <w:r w:rsidR="00CA7239">
              <w:rPr>
                <w:noProof/>
                <w:webHidden/>
              </w:rPr>
              <w:tab/>
            </w:r>
            <w:r w:rsidR="00CA7239">
              <w:rPr>
                <w:noProof/>
                <w:webHidden/>
              </w:rPr>
              <w:fldChar w:fldCharType="begin"/>
            </w:r>
            <w:r w:rsidR="00CA7239">
              <w:rPr>
                <w:noProof/>
                <w:webHidden/>
              </w:rPr>
              <w:instrText xml:space="preserve"> PAGEREF _Toc236741058 \h </w:instrText>
            </w:r>
            <w:r w:rsidR="00CA7239">
              <w:rPr>
                <w:noProof/>
                <w:webHidden/>
              </w:rPr>
            </w:r>
            <w:r w:rsidR="00CA7239">
              <w:rPr>
                <w:noProof/>
                <w:webHidden/>
              </w:rPr>
              <w:fldChar w:fldCharType="separate"/>
            </w:r>
            <w:r w:rsidR="00CA7239">
              <w:rPr>
                <w:noProof/>
                <w:webHidden/>
              </w:rPr>
              <w:t>2</w:t>
            </w:r>
            <w:r w:rsidR="00CA7239">
              <w:rPr>
                <w:noProof/>
                <w:webHidden/>
              </w:rPr>
              <w:fldChar w:fldCharType="end"/>
            </w:r>
          </w:hyperlink>
        </w:p>
        <w:p w14:paraId="7C0E12F3" w14:textId="3321D842" w:rsidR="00CA7239" w:rsidRDefault="00FD24C8">
          <w:pPr>
            <w:pStyle w:val="TOC1"/>
            <w:rPr>
              <w:rFonts w:asciiTheme="minorHAnsi" w:eastAsiaTheme="minorEastAsia" w:hAnsiTheme="minorHAnsi"/>
              <w:noProof/>
              <w:lang w:eastAsia="en-IE"/>
            </w:rPr>
          </w:pPr>
          <w:hyperlink w:anchor="_Toc236741059" w:history="1">
            <w:r w:rsidR="00CA7239" w:rsidRPr="002A304D">
              <w:rPr>
                <w:rStyle w:val="Hyperlink"/>
                <w:rFonts w:eastAsia="Times New Roman" w:cs="Arial"/>
                <w:noProof/>
                <w:lang w:val="en-GB" w:eastAsia="zh-CN"/>
              </w:rPr>
              <w:t>How to apply for this post.</w:t>
            </w:r>
            <w:r w:rsidR="00CA7239">
              <w:rPr>
                <w:noProof/>
                <w:webHidden/>
              </w:rPr>
              <w:tab/>
            </w:r>
            <w:r w:rsidR="00CA7239">
              <w:rPr>
                <w:noProof/>
                <w:webHidden/>
              </w:rPr>
              <w:fldChar w:fldCharType="begin"/>
            </w:r>
            <w:r w:rsidR="00CA7239">
              <w:rPr>
                <w:noProof/>
                <w:webHidden/>
              </w:rPr>
              <w:instrText xml:space="preserve"> PAGEREF _Toc236741059 \h </w:instrText>
            </w:r>
            <w:r w:rsidR="00CA7239">
              <w:rPr>
                <w:noProof/>
                <w:webHidden/>
              </w:rPr>
            </w:r>
            <w:r w:rsidR="00CA7239">
              <w:rPr>
                <w:noProof/>
                <w:webHidden/>
              </w:rPr>
              <w:fldChar w:fldCharType="separate"/>
            </w:r>
            <w:r w:rsidR="00CA7239">
              <w:rPr>
                <w:noProof/>
                <w:webHidden/>
              </w:rPr>
              <w:t>3</w:t>
            </w:r>
            <w:r w:rsidR="00CA7239">
              <w:rPr>
                <w:noProof/>
                <w:webHidden/>
              </w:rPr>
              <w:fldChar w:fldCharType="end"/>
            </w:r>
          </w:hyperlink>
        </w:p>
        <w:p w14:paraId="42F9DC81" w14:textId="15654C5D" w:rsidR="00CA7239" w:rsidRDefault="00FD24C8">
          <w:pPr>
            <w:pStyle w:val="TOC1"/>
            <w:rPr>
              <w:rFonts w:asciiTheme="minorHAnsi" w:eastAsiaTheme="minorEastAsia" w:hAnsiTheme="minorHAnsi"/>
              <w:noProof/>
              <w:lang w:eastAsia="en-IE"/>
            </w:rPr>
          </w:pPr>
          <w:hyperlink w:anchor="_Toc236741060" w:history="1">
            <w:r w:rsidR="00CA7239" w:rsidRPr="002A304D">
              <w:rPr>
                <w:rStyle w:val="Hyperlink"/>
                <w:rFonts w:eastAsia="Times New Roman"/>
                <w:noProof/>
                <w:lang w:val="en-GB" w:eastAsia="zh-CN"/>
              </w:rPr>
              <w:t>How we will manage the selection process.</w:t>
            </w:r>
            <w:r w:rsidR="00CA7239">
              <w:rPr>
                <w:noProof/>
                <w:webHidden/>
              </w:rPr>
              <w:tab/>
            </w:r>
            <w:r w:rsidR="00CA7239">
              <w:rPr>
                <w:noProof/>
                <w:webHidden/>
              </w:rPr>
              <w:fldChar w:fldCharType="begin"/>
            </w:r>
            <w:r w:rsidR="00CA7239">
              <w:rPr>
                <w:noProof/>
                <w:webHidden/>
              </w:rPr>
              <w:instrText xml:space="preserve"> PAGEREF _Toc236741060 \h </w:instrText>
            </w:r>
            <w:r w:rsidR="00CA7239">
              <w:rPr>
                <w:noProof/>
                <w:webHidden/>
              </w:rPr>
            </w:r>
            <w:r w:rsidR="00CA7239">
              <w:rPr>
                <w:noProof/>
                <w:webHidden/>
              </w:rPr>
              <w:fldChar w:fldCharType="separate"/>
            </w:r>
            <w:r w:rsidR="00CA7239">
              <w:rPr>
                <w:noProof/>
                <w:webHidden/>
              </w:rPr>
              <w:t>4</w:t>
            </w:r>
            <w:r w:rsidR="00CA7239">
              <w:rPr>
                <w:noProof/>
                <w:webHidden/>
              </w:rPr>
              <w:fldChar w:fldCharType="end"/>
            </w:r>
          </w:hyperlink>
        </w:p>
        <w:p w14:paraId="068D24BF" w14:textId="5C759D82" w:rsidR="00CA7239" w:rsidRDefault="00FD24C8">
          <w:pPr>
            <w:pStyle w:val="TOC1"/>
            <w:rPr>
              <w:rFonts w:asciiTheme="minorHAnsi" w:eastAsiaTheme="minorEastAsia" w:hAnsiTheme="minorHAnsi"/>
              <w:noProof/>
              <w:lang w:eastAsia="en-IE"/>
            </w:rPr>
          </w:pPr>
          <w:hyperlink w:anchor="_Toc236741061" w:history="1">
            <w:r w:rsidR="00CA7239" w:rsidRPr="002A304D">
              <w:rPr>
                <w:rStyle w:val="Hyperlink"/>
                <w:rFonts w:eastAsia="Times New Roman"/>
                <w:noProof/>
                <w:lang w:val="en-GB" w:eastAsia="zh-CN"/>
              </w:rPr>
              <w:t>Candidate supports</w:t>
            </w:r>
            <w:r w:rsidR="00CA7239">
              <w:rPr>
                <w:noProof/>
                <w:webHidden/>
              </w:rPr>
              <w:tab/>
            </w:r>
            <w:r w:rsidR="00CA7239">
              <w:rPr>
                <w:noProof/>
                <w:webHidden/>
              </w:rPr>
              <w:fldChar w:fldCharType="begin"/>
            </w:r>
            <w:r w:rsidR="00CA7239">
              <w:rPr>
                <w:noProof/>
                <w:webHidden/>
              </w:rPr>
              <w:instrText xml:space="preserve"> PAGEREF _Toc236741061 \h </w:instrText>
            </w:r>
            <w:r w:rsidR="00CA7239">
              <w:rPr>
                <w:noProof/>
                <w:webHidden/>
              </w:rPr>
            </w:r>
            <w:r w:rsidR="00CA7239">
              <w:rPr>
                <w:noProof/>
                <w:webHidden/>
              </w:rPr>
              <w:fldChar w:fldCharType="separate"/>
            </w:r>
            <w:r w:rsidR="00CA7239">
              <w:rPr>
                <w:noProof/>
                <w:webHidden/>
              </w:rPr>
              <w:t>5</w:t>
            </w:r>
            <w:r w:rsidR="00CA7239">
              <w:rPr>
                <w:noProof/>
                <w:webHidden/>
              </w:rPr>
              <w:fldChar w:fldCharType="end"/>
            </w:r>
          </w:hyperlink>
        </w:p>
        <w:p w14:paraId="6FC76BBB" w14:textId="7F2A633E" w:rsidR="00CA7239" w:rsidRDefault="00FD24C8">
          <w:pPr>
            <w:pStyle w:val="TOC1"/>
            <w:rPr>
              <w:rFonts w:asciiTheme="minorHAnsi" w:eastAsiaTheme="minorEastAsia" w:hAnsiTheme="minorHAnsi"/>
              <w:noProof/>
              <w:lang w:eastAsia="en-IE"/>
            </w:rPr>
          </w:pPr>
          <w:hyperlink w:anchor="_Toc236741062" w:history="1">
            <w:r w:rsidR="00CA7239" w:rsidRPr="002A304D">
              <w:rPr>
                <w:rStyle w:val="Hyperlink"/>
                <w:rFonts w:eastAsia="Times New Roman"/>
                <w:noProof/>
                <w:lang w:val="en-GB" w:eastAsia="zh-CN"/>
              </w:rPr>
              <w:t>Reasonable Accommodation requests for candidates with disabilities</w:t>
            </w:r>
            <w:r w:rsidR="00CA7239">
              <w:rPr>
                <w:noProof/>
                <w:webHidden/>
              </w:rPr>
              <w:tab/>
            </w:r>
            <w:r w:rsidR="00CA7239">
              <w:rPr>
                <w:noProof/>
                <w:webHidden/>
              </w:rPr>
              <w:fldChar w:fldCharType="begin"/>
            </w:r>
            <w:r w:rsidR="00CA7239">
              <w:rPr>
                <w:noProof/>
                <w:webHidden/>
              </w:rPr>
              <w:instrText xml:space="preserve"> PAGEREF _Toc236741062 \h </w:instrText>
            </w:r>
            <w:r w:rsidR="00CA7239">
              <w:rPr>
                <w:noProof/>
                <w:webHidden/>
              </w:rPr>
            </w:r>
            <w:r w:rsidR="00CA7239">
              <w:rPr>
                <w:noProof/>
                <w:webHidden/>
              </w:rPr>
              <w:fldChar w:fldCharType="separate"/>
            </w:r>
            <w:r w:rsidR="00CA7239">
              <w:rPr>
                <w:noProof/>
                <w:webHidden/>
              </w:rPr>
              <w:t>5</w:t>
            </w:r>
            <w:r w:rsidR="00CA7239">
              <w:rPr>
                <w:noProof/>
                <w:webHidden/>
              </w:rPr>
              <w:fldChar w:fldCharType="end"/>
            </w:r>
          </w:hyperlink>
        </w:p>
        <w:p w14:paraId="507CD58D" w14:textId="3FB79E12" w:rsidR="00CA7239" w:rsidRDefault="00FD24C8">
          <w:pPr>
            <w:pStyle w:val="TOC1"/>
            <w:rPr>
              <w:rFonts w:asciiTheme="minorHAnsi" w:eastAsiaTheme="minorEastAsia" w:hAnsiTheme="minorHAnsi"/>
              <w:noProof/>
              <w:lang w:eastAsia="en-IE"/>
            </w:rPr>
          </w:pPr>
          <w:hyperlink w:anchor="_Toc236741063" w:history="1">
            <w:r w:rsidR="00CA7239" w:rsidRPr="002A304D">
              <w:rPr>
                <w:rStyle w:val="Hyperlink"/>
                <w:rFonts w:eastAsia="Times New Roman"/>
                <w:noProof/>
                <w:lang w:val="en-GB" w:eastAsia="zh-CN"/>
              </w:rPr>
              <w:t>Interview notes</w:t>
            </w:r>
            <w:r w:rsidR="00CA7239">
              <w:rPr>
                <w:noProof/>
                <w:webHidden/>
              </w:rPr>
              <w:tab/>
            </w:r>
            <w:r w:rsidR="00CA7239">
              <w:rPr>
                <w:noProof/>
                <w:webHidden/>
              </w:rPr>
              <w:fldChar w:fldCharType="begin"/>
            </w:r>
            <w:r w:rsidR="00CA7239">
              <w:rPr>
                <w:noProof/>
                <w:webHidden/>
              </w:rPr>
              <w:instrText xml:space="preserve"> PAGEREF _Toc236741063 \h </w:instrText>
            </w:r>
            <w:r w:rsidR="00CA7239">
              <w:rPr>
                <w:noProof/>
                <w:webHidden/>
              </w:rPr>
            </w:r>
            <w:r w:rsidR="00CA7239">
              <w:rPr>
                <w:noProof/>
                <w:webHidden/>
              </w:rPr>
              <w:fldChar w:fldCharType="separate"/>
            </w:r>
            <w:r w:rsidR="00CA7239">
              <w:rPr>
                <w:noProof/>
                <w:webHidden/>
              </w:rPr>
              <w:t>6</w:t>
            </w:r>
            <w:r w:rsidR="00CA7239">
              <w:rPr>
                <w:noProof/>
                <w:webHidden/>
              </w:rPr>
              <w:fldChar w:fldCharType="end"/>
            </w:r>
          </w:hyperlink>
        </w:p>
        <w:p w14:paraId="60195C5C" w14:textId="13BA55F3" w:rsidR="00CA7239" w:rsidRDefault="00FD24C8">
          <w:pPr>
            <w:pStyle w:val="TOC1"/>
            <w:rPr>
              <w:rFonts w:asciiTheme="minorHAnsi" w:eastAsiaTheme="minorEastAsia" w:hAnsiTheme="minorHAnsi"/>
              <w:noProof/>
              <w:lang w:eastAsia="en-IE"/>
            </w:rPr>
          </w:pPr>
          <w:hyperlink w:anchor="_Toc236741064" w:history="1">
            <w:r w:rsidR="00CA7239" w:rsidRPr="002A304D">
              <w:rPr>
                <w:rStyle w:val="Hyperlink"/>
                <w:rFonts w:eastAsia="Times New Roman"/>
                <w:noProof/>
                <w:lang w:val="en-GB" w:eastAsia="zh-CN"/>
              </w:rPr>
              <w:t>Formation of panels</w:t>
            </w:r>
            <w:r w:rsidR="00CA7239">
              <w:rPr>
                <w:noProof/>
                <w:webHidden/>
              </w:rPr>
              <w:tab/>
            </w:r>
            <w:r w:rsidR="00CA7239">
              <w:rPr>
                <w:noProof/>
                <w:webHidden/>
              </w:rPr>
              <w:fldChar w:fldCharType="begin"/>
            </w:r>
            <w:r w:rsidR="00CA7239">
              <w:rPr>
                <w:noProof/>
                <w:webHidden/>
              </w:rPr>
              <w:instrText xml:space="preserve"> PAGEREF _Toc236741064 \h </w:instrText>
            </w:r>
            <w:r w:rsidR="00CA7239">
              <w:rPr>
                <w:noProof/>
                <w:webHidden/>
              </w:rPr>
            </w:r>
            <w:r w:rsidR="00CA7239">
              <w:rPr>
                <w:noProof/>
                <w:webHidden/>
              </w:rPr>
              <w:fldChar w:fldCharType="separate"/>
            </w:r>
            <w:r w:rsidR="00CA7239">
              <w:rPr>
                <w:noProof/>
                <w:webHidden/>
              </w:rPr>
              <w:t>6</w:t>
            </w:r>
            <w:r w:rsidR="00CA7239">
              <w:rPr>
                <w:noProof/>
                <w:webHidden/>
              </w:rPr>
              <w:fldChar w:fldCharType="end"/>
            </w:r>
          </w:hyperlink>
        </w:p>
        <w:p w14:paraId="47F922F8" w14:textId="654D2AFE" w:rsidR="00CA7239" w:rsidRDefault="00FD24C8">
          <w:pPr>
            <w:pStyle w:val="TOC1"/>
            <w:rPr>
              <w:rFonts w:asciiTheme="minorHAnsi" w:eastAsiaTheme="minorEastAsia" w:hAnsiTheme="minorHAnsi"/>
              <w:noProof/>
              <w:lang w:eastAsia="en-IE"/>
            </w:rPr>
          </w:pPr>
          <w:hyperlink w:anchor="_Toc236741065" w:history="1">
            <w:r w:rsidR="00CA7239" w:rsidRPr="002A304D">
              <w:rPr>
                <w:rStyle w:val="Hyperlink"/>
                <w:rFonts w:eastAsia="Times New Roman"/>
                <w:noProof/>
                <w:lang w:val="en-GB" w:eastAsia="zh-CN"/>
              </w:rPr>
              <w:t>Marking System</w:t>
            </w:r>
            <w:r w:rsidR="00CA7239">
              <w:rPr>
                <w:noProof/>
                <w:webHidden/>
              </w:rPr>
              <w:tab/>
            </w:r>
            <w:r w:rsidR="00CA7239">
              <w:rPr>
                <w:noProof/>
                <w:webHidden/>
              </w:rPr>
              <w:fldChar w:fldCharType="begin"/>
            </w:r>
            <w:r w:rsidR="00CA7239">
              <w:rPr>
                <w:noProof/>
                <w:webHidden/>
              </w:rPr>
              <w:instrText xml:space="preserve"> PAGEREF _Toc236741065 \h </w:instrText>
            </w:r>
            <w:r w:rsidR="00CA7239">
              <w:rPr>
                <w:noProof/>
                <w:webHidden/>
              </w:rPr>
            </w:r>
            <w:r w:rsidR="00CA7239">
              <w:rPr>
                <w:noProof/>
                <w:webHidden/>
              </w:rPr>
              <w:fldChar w:fldCharType="separate"/>
            </w:r>
            <w:r w:rsidR="00CA7239">
              <w:rPr>
                <w:noProof/>
                <w:webHidden/>
              </w:rPr>
              <w:t>6</w:t>
            </w:r>
            <w:r w:rsidR="00CA7239">
              <w:rPr>
                <w:noProof/>
                <w:webHidden/>
              </w:rPr>
              <w:fldChar w:fldCharType="end"/>
            </w:r>
          </w:hyperlink>
        </w:p>
        <w:p w14:paraId="3BBF4D00" w14:textId="17082680" w:rsidR="00CA7239" w:rsidRDefault="00FD24C8">
          <w:pPr>
            <w:pStyle w:val="TOC1"/>
            <w:rPr>
              <w:rFonts w:asciiTheme="minorHAnsi" w:eastAsiaTheme="minorEastAsia" w:hAnsiTheme="minorHAnsi"/>
              <w:noProof/>
              <w:lang w:eastAsia="en-IE"/>
            </w:rPr>
          </w:pPr>
          <w:hyperlink w:anchor="_Toc236741066" w:history="1">
            <w:r w:rsidR="00CA7239" w:rsidRPr="002A304D">
              <w:rPr>
                <w:rStyle w:val="Hyperlink"/>
                <w:rFonts w:eastAsia="Times New Roman"/>
                <w:noProof/>
                <w:lang w:val="en-GB" w:eastAsia="zh-CN"/>
              </w:rPr>
              <w:t>Future panels</w:t>
            </w:r>
            <w:r w:rsidR="00CA7239">
              <w:rPr>
                <w:noProof/>
                <w:webHidden/>
              </w:rPr>
              <w:tab/>
            </w:r>
            <w:r w:rsidR="00CA7239">
              <w:rPr>
                <w:noProof/>
                <w:webHidden/>
              </w:rPr>
              <w:fldChar w:fldCharType="begin"/>
            </w:r>
            <w:r w:rsidR="00CA7239">
              <w:rPr>
                <w:noProof/>
                <w:webHidden/>
              </w:rPr>
              <w:instrText xml:space="preserve"> PAGEREF _Toc236741066 \h </w:instrText>
            </w:r>
            <w:r w:rsidR="00CA7239">
              <w:rPr>
                <w:noProof/>
                <w:webHidden/>
              </w:rPr>
            </w:r>
            <w:r w:rsidR="00CA7239">
              <w:rPr>
                <w:noProof/>
                <w:webHidden/>
              </w:rPr>
              <w:fldChar w:fldCharType="separate"/>
            </w:r>
            <w:r w:rsidR="00CA7239">
              <w:rPr>
                <w:noProof/>
                <w:webHidden/>
              </w:rPr>
              <w:t>7</w:t>
            </w:r>
            <w:r w:rsidR="00CA7239">
              <w:rPr>
                <w:noProof/>
                <w:webHidden/>
              </w:rPr>
              <w:fldChar w:fldCharType="end"/>
            </w:r>
          </w:hyperlink>
        </w:p>
        <w:p w14:paraId="34F9C8BA" w14:textId="08D1EE44" w:rsidR="00CA7239" w:rsidRDefault="00FD24C8">
          <w:pPr>
            <w:pStyle w:val="TOC1"/>
            <w:rPr>
              <w:rFonts w:asciiTheme="minorHAnsi" w:eastAsiaTheme="minorEastAsia" w:hAnsiTheme="minorHAnsi"/>
              <w:noProof/>
              <w:lang w:eastAsia="en-IE"/>
            </w:rPr>
          </w:pPr>
          <w:hyperlink w:anchor="_Toc236741067" w:history="1">
            <w:r w:rsidR="00CA7239" w:rsidRPr="002A304D">
              <w:rPr>
                <w:rStyle w:val="Hyperlink"/>
                <w:rFonts w:eastAsia="Times New Roman"/>
                <w:noProof/>
                <w:lang w:val="en-GB" w:eastAsia="zh-CN"/>
              </w:rPr>
              <w:t>Invitation to proceed to pre-employment clearances</w:t>
            </w:r>
            <w:r w:rsidR="00CA7239">
              <w:rPr>
                <w:noProof/>
                <w:webHidden/>
              </w:rPr>
              <w:tab/>
            </w:r>
            <w:r w:rsidR="00CA7239">
              <w:rPr>
                <w:noProof/>
                <w:webHidden/>
              </w:rPr>
              <w:fldChar w:fldCharType="begin"/>
            </w:r>
            <w:r w:rsidR="00CA7239">
              <w:rPr>
                <w:noProof/>
                <w:webHidden/>
              </w:rPr>
              <w:instrText xml:space="preserve"> PAGEREF _Toc236741067 \h </w:instrText>
            </w:r>
            <w:r w:rsidR="00CA7239">
              <w:rPr>
                <w:noProof/>
                <w:webHidden/>
              </w:rPr>
            </w:r>
            <w:r w:rsidR="00CA7239">
              <w:rPr>
                <w:noProof/>
                <w:webHidden/>
              </w:rPr>
              <w:fldChar w:fldCharType="separate"/>
            </w:r>
            <w:r w:rsidR="00CA7239">
              <w:rPr>
                <w:noProof/>
                <w:webHidden/>
              </w:rPr>
              <w:t>7</w:t>
            </w:r>
            <w:r w:rsidR="00CA7239">
              <w:rPr>
                <w:noProof/>
                <w:webHidden/>
              </w:rPr>
              <w:fldChar w:fldCharType="end"/>
            </w:r>
          </w:hyperlink>
        </w:p>
        <w:p w14:paraId="6D96453C" w14:textId="3E969558" w:rsidR="00CA7239" w:rsidRDefault="00FD24C8">
          <w:pPr>
            <w:pStyle w:val="TOC1"/>
            <w:rPr>
              <w:rFonts w:asciiTheme="minorHAnsi" w:eastAsiaTheme="minorEastAsia" w:hAnsiTheme="minorHAnsi"/>
              <w:noProof/>
              <w:lang w:eastAsia="en-IE"/>
            </w:rPr>
          </w:pPr>
          <w:hyperlink w:anchor="_Toc236741068" w:history="1">
            <w:r w:rsidR="00CA7239" w:rsidRPr="002A304D">
              <w:rPr>
                <w:rStyle w:val="Hyperlink"/>
                <w:rFonts w:eastAsia="Times New Roman"/>
                <w:noProof/>
                <w:lang w:val="en-GB" w:eastAsia="zh-CN"/>
              </w:rPr>
              <w:t>Recruitment process time scales</w:t>
            </w:r>
            <w:r w:rsidR="00CA7239">
              <w:rPr>
                <w:noProof/>
                <w:webHidden/>
              </w:rPr>
              <w:tab/>
            </w:r>
            <w:r w:rsidR="00CA7239">
              <w:rPr>
                <w:noProof/>
                <w:webHidden/>
              </w:rPr>
              <w:fldChar w:fldCharType="begin"/>
            </w:r>
            <w:r w:rsidR="00CA7239">
              <w:rPr>
                <w:noProof/>
                <w:webHidden/>
              </w:rPr>
              <w:instrText xml:space="preserve"> PAGEREF _Toc236741068 \h </w:instrText>
            </w:r>
            <w:r w:rsidR="00CA7239">
              <w:rPr>
                <w:noProof/>
                <w:webHidden/>
              </w:rPr>
            </w:r>
            <w:r w:rsidR="00CA7239">
              <w:rPr>
                <w:noProof/>
                <w:webHidden/>
              </w:rPr>
              <w:fldChar w:fldCharType="separate"/>
            </w:r>
            <w:r w:rsidR="00CA7239">
              <w:rPr>
                <w:noProof/>
                <w:webHidden/>
              </w:rPr>
              <w:t>7</w:t>
            </w:r>
            <w:r w:rsidR="00CA7239">
              <w:rPr>
                <w:noProof/>
                <w:webHidden/>
              </w:rPr>
              <w:fldChar w:fldCharType="end"/>
            </w:r>
          </w:hyperlink>
        </w:p>
        <w:p w14:paraId="38EAFB72" w14:textId="1E4B0FD1" w:rsidR="00CA7239" w:rsidRDefault="00FD24C8">
          <w:pPr>
            <w:pStyle w:val="TOC1"/>
            <w:rPr>
              <w:rFonts w:asciiTheme="minorHAnsi" w:eastAsiaTheme="minorEastAsia" w:hAnsiTheme="minorHAnsi"/>
              <w:noProof/>
              <w:lang w:eastAsia="en-IE"/>
            </w:rPr>
          </w:pPr>
          <w:hyperlink w:anchor="_Toc236741069" w:history="1">
            <w:r w:rsidR="00CA7239" w:rsidRPr="002A304D">
              <w:rPr>
                <w:rStyle w:val="Hyperlink"/>
                <w:rFonts w:eastAsia="Times New Roman"/>
                <w:noProof/>
                <w:lang w:val="en-GB" w:eastAsia="zh-CN"/>
              </w:rPr>
              <w:t>Security clearance</w:t>
            </w:r>
            <w:r w:rsidR="00CA7239">
              <w:rPr>
                <w:noProof/>
                <w:webHidden/>
              </w:rPr>
              <w:tab/>
            </w:r>
            <w:r w:rsidR="00CA7239">
              <w:rPr>
                <w:noProof/>
                <w:webHidden/>
              </w:rPr>
              <w:fldChar w:fldCharType="begin"/>
            </w:r>
            <w:r w:rsidR="00CA7239">
              <w:rPr>
                <w:noProof/>
                <w:webHidden/>
              </w:rPr>
              <w:instrText xml:space="preserve"> PAGEREF _Toc236741069 \h </w:instrText>
            </w:r>
            <w:r w:rsidR="00CA7239">
              <w:rPr>
                <w:noProof/>
                <w:webHidden/>
              </w:rPr>
            </w:r>
            <w:r w:rsidR="00CA7239">
              <w:rPr>
                <w:noProof/>
                <w:webHidden/>
              </w:rPr>
              <w:fldChar w:fldCharType="separate"/>
            </w:r>
            <w:r w:rsidR="00CA7239">
              <w:rPr>
                <w:noProof/>
                <w:webHidden/>
              </w:rPr>
              <w:t>7</w:t>
            </w:r>
            <w:r w:rsidR="00CA7239">
              <w:rPr>
                <w:noProof/>
                <w:webHidden/>
              </w:rPr>
              <w:fldChar w:fldCharType="end"/>
            </w:r>
          </w:hyperlink>
        </w:p>
        <w:p w14:paraId="29BD0694" w14:textId="7035415F" w:rsidR="00CA7239" w:rsidRDefault="00FD24C8">
          <w:pPr>
            <w:pStyle w:val="TOC1"/>
            <w:rPr>
              <w:rFonts w:asciiTheme="minorHAnsi" w:eastAsiaTheme="minorEastAsia" w:hAnsiTheme="minorHAnsi"/>
              <w:noProof/>
              <w:lang w:eastAsia="en-IE"/>
            </w:rPr>
          </w:pPr>
          <w:hyperlink w:anchor="_Toc236741070" w:history="1">
            <w:r w:rsidR="00CA7239" w:rsidRPr="002A304D">
              <w:rPr>
                <w:rStyle w:val="Hyperlink"/>
                <w:rFonts w:eastAsia="Times New Roman"/>
                <w:noProof/>
                <w:lang w:val="en-GB" w:eastAsia="zh-CN"/>
              </w:rPr>
              <w:t>Review and complaint procedure (CPSA)</w:t>
            </w:r>
            <w:r w:rsidR="00CA7239">
              <w:rPr>
                <w:noProof/>
                <w:webHidden/>
              </w:rPr>
              <w:tab/>
            </w:r>
            <w:r w:rsidR="00CA7239">
              <w:rPr>
                <w:noProof/>
                <w:webHidden/>
              </w:rPr>
              <w:fldChar w:fldCharType="begin"/>
            </w:r>
            <w:r w:rsidR="00CA7239">
              <w:rPr>
                <w:noProof/>
                <w:webHidden/>
              </w:rPr>
              <w:instrText xml:space="preserve"> PAGEREF _Toc236741070 \h </w:instrText>
            </w:r>
            <w:r w:rsidR="00CA7239">
              <w:rPr>
                <w:noProof/>
                <w:webHidden/>
              </w:rPr>
            </w:r>
            <w:r w:rsidR="00CA7239">
              <w:rPr>
                <w:noProof/>
                <w:webHidden/>
              </w:rPr>
              <w:fldChar w:fldCharType="separate"/>
            </w:r>
            <w:r w:rsidR="00CA7239">
              <w:rPr>
                <w:noProof/>
                <w:webHidden/>
              </w:rPr>
              <w:t>8</w:t>
            </w:r>
            <w:r w:rsidR="00CA7239">
              <w:rPr>
                <w:noProof/>
                <w:webHidden/>
              </w:rPr>
              <w:fldChar w:fldCharType="end"/>
            </w:r>
          </w:hyperlink>
        </w:p>
        <w:p w14:paraId="53B21E27" w14:textId="0E163B34" w:rsidR="00CA7239" w:rsidRDefault="00FD24C8">
          <w:pPr>
            <w:pStyle w:val="TOC1"/>
            <w:rPr>
              <w:rFonts w:asciiTheme="minorHAnsi" w:eastAsiaTheme="minorEastAsia" w:hAnsiTheme="minorHAnsi"/>
              <w:noProof/>
              <w:lang w:eastAsia="en-IE"/>
            </w:rPr>
          </w:pPr>
          <w:hyperlink w:anchor="_Toc236741071" w:history="1">
            <w:r w:rsidR="00CA7239" w:rsidRPr="002A304D">
              <w:rPr>
                <w:rStyle w:val="Hyperlink"/>
                <w:rFonts w:eastAsia="Times New Roman"/>
                <w:noProof/>
                <w:lang w:val="en-GB" w:eastAsia="zh-CN"/>
              </w:rPr>
              <w:t>HSE Privacy policy</w:t>
            </w:r>
            <w:r w:rsidR="00CA7239">
              <w:rPr>
                <w:noProof/>
                <w:webHidden/>
              </w:rPr>
              <w:tab/>
            </w:r>
            <w:r w:rsidR="00CA7239">
              <w:rPr>
                <w:noProof/>
                <w:webHidden/>
              </w:rPr>
              <w:fldChar w:fldCharType="begin"/>
            </w:r>
            <w:r w:rsidR="00CA7239">
              <w:rPr>
                <w:noProof/>
                <w:webHidden/>
              </w:rPr>
              <w:instrText xml:space="preserve"> PAGEREF _Toc236741071 \h </w:instrText>
            </w:r>
            <w:r w:rsidR="00CA7239">
              <w:rPr>
                <w:noProof/>
                <w:webHidden/>
              </w:rPr>
            </w:r>
            <w:r w:rsidR="00CA7239">
              <w:rPr>
                <w:noProof/>
                <w:webHidden/>
              </w:rPr>
              <w:fldChar w:fldCharType="separate"/>
            </w:r>
            <w:r w:rsidR="00CA7239">
              <w:rPr>
                <w:noProof/>
                <w:webHidden/>
              </w:rPr>
              <w:t>9</w:t>
            </w:r>
            <w:r w:rsidR="00CA7239">
              <w:rPr>
                <w:noProof/>
                <w:webHidden/>
              </w:rPr>
              <w:fldChar w:fldCharType="end"/>
            </w:r>
          </w:hyperlink>
        </w:p>
        <w:p w14:paraId="733B9575" w14:textId="71B7EE75" w:rsidR="00CA7239" w:rsidRDefault="00FD24C8">
          <w:pPr>
            <w:pStyle w:val="TOC1"/>
            <w:rPr>
              <w:rFonts w:asciiTheme="minorHAnsi" w:eastAsiaTheme="minorEastAsia" w:hAnsiTheme="minorHAnsi"/>
              <w:noProof/>
              <w:lang w:eastAsia="en-IE"/>
            </w:rPr>
          </w:pPr>
          <w:hyperlink w:anchor="_Toc236741072" w:history="1">
            <w:r w:rsidR="00CA7239" w:rsidRPr="002A304D">
              <w:rPr>
                <w:rStyle w:val="Hyperlink"/>
                <w:rFonts w:eastAsia="Times New Roman"/>
                <w:noProof/>
                <w:lang w:val="en-GB" w:eastAsia="zh-CN"/>
              </w:rPr>
              <w:t>Superannuation / Pension Information</w:t>
            </w:r>
            <w:r w:rsidR="00CA7239">
              <w:rPr>
                <w:noProof/>
                <w:webHidden/>
              </w:rPr>
              <w:tab/>
            </w:r>
            <w:r w:rsidR="00CA7239">
              <w:rPr>
                <w:noProof/>
                <w:webHidden/>
              </w:rPr>
              <w:fldChar w:fldCharType="begin"/>
            </w:r>
            <w:r w:rsidR="00CA7239">
              <w:rPr>
                <w:noProof/>
                <w:webHidden/>
              </w:rPr>
              <w:instrText xml:space="preserve"> PAGEREF _Toc236741072 \h </w:instrText>
            </w:r>
            <w:r w:rsidR="00CA7239">
              <w:rPr>
                <w:noProof/>
                <w:webHidden/>
              </w:rPr>
            </w:r>
            <w:r w:rsidR="00CA7239">
              <w:rPr>
                <w:noProof/>
                <w:webHidden/>
              </w:rPr>
              <w:fldChar w:fldCharType="separate"/>
            </w:r>
            <w:r w:rsidR="00CA7239">
              <w:rPr>
                <w:noProof/>
                <w:webHidden/>
              </w:rPr>
              <w:t>9</w:t>
            </w:r>
            <w:r w:rsidR="00CA7239">
              <w:rPr>
                <w:noProof/>
                <w:webHidden/>
              </w:rPr>
              <w:fldChar w:fldCharType="end"/>
            </w:r>
          </w:hyperlink>
        </w:p>
        <w:p w14:paraId="4FE19ACB" w14:textId="7B77D895" w:rsidR="00CA7239" w:rsidRDefault="00FD24C8">
          <w:pPr>
            <w:pStyle w:val="TOC1"/>
            <w:rPr>
              <w:rFonts w:asciiTheme="minorHAnsi" w:eastAsiaTheme="minorEastAsia" w:hAnsiTheme="minorHAnsi"/>
              <w:noProof/>
              <w:lang w:eastAsia="en-IE"/>
            </w:rPr>
          </w:pPr>
          <w:hyperlink w:anchor="_Toc236741073" w:history="1">
            <w:r w:rsidR="00CA7239" w:rsidRPr="002A304D">
              <w:rPr>
                <w:rStyle w:val="Hyperlink"/>
                <w:rFonts w:eastAsia="Times New Roman" w:cs="Arial"/>
                <w:noProof/>
                <w:lang w:val="en-GB" w:eastAsia="zh-CN"/>
              </w:rPr>
              <w:t>Appendices: Supplementary recruitment and selection process information</w:t>
            </w:r>
            <w:r w:rsidR="00CA7239">
              <w:rPr>
                <w:noProof/>
                <w:webHidden/>
              </w:rPr>
              <w:tab/>
            </w:r>
            <w:r w:rsidR="00CA7239">
              <w:rPr>
                <w:noProof/>
                <w:webHidden/>
              </w:rPr>
              <w:fldChar w:fldCharType="begin"/>
            </w:r>
            <w:r w:rsidR="00CA7239">
              <w:rPr>
                <w:noProof/>
                <w:webHidden/>
              </w:rPr>
              <w:instrText xml:space="preserve"> PAGEREF _Toc236741073 \h </w:instrText>
            </w:r>
            <w:r w:rsidR="00CA7239">
              <w:rPr>
                <w:noProof/>
                <w:webHidden/>
              </w:rPr>
            </w:r>
            <w:r w:rsidR="00CA7239">
              <w:rPr>
                <w:noProof/>
                <w:webHidden/>
              </w:rPr>
              <w:fldChar w:fldCharType="separate"/>
            </w:r>
            <w:r w:rsidR="00CA7239">
              <w:rPr>
                <w:noProof/>
                <w:webHidden/>
              </w:rPr>
              <w:t>12</w:t>
            </w:r>
            <w:r w:rsidR="00CA7239">
              <w:rPr>
                <w:noProof/>
                <w:webHidden/>
              </w:rPr>
              <w:fldChar w:fldCharType="end"/>
            </w:r>
          </w:hyperlink>
        </w:p>
        <w:p w14:paraId="1CFC502A" w14:textId="5A1CE0DB" w:rsidR="00CA7239" w:rsidRDefault="00FD24C8">
          <w:pPr>
            <w:pStyle w:val="TOC2"/>
            <w:tabs>
              <w:tab w:val="right" w:leader="dot" w:pos="9016"/>
            </w:tabs>
            <w:rPr>
              <w:rFonts w:asciiTheme="minorHAnsi" w:eastAsiaTheme="minorEastAsia" w:hAnsiTheme="minorHAnsi"/>
              <w:noProof/>
              <w:sz w:val="22"/>
              <w:lang w:eastAsia="en-IE"/>
            </w:rPr>
          </w:pPr>
          <w:hyperlink w:anchor="_Toc236741074" w:history="1">
            <w:r w:rsidR="00CA7239" w:rsidRPr="002A304D">
              <w:rPr>
                <w:rStyle w:val="Hyperlink"/>
                <w:noProof/>
              </w:rPr>
              <w:t>Appendix 1: Eligibility criteria</w:t>
            </w:r>
            <w:r w:rsidR="00CA7239">
              <w:rPr>
                <w:noProof/>
                <w:webHidden/>
              </w:rPr>
              <w:tab/>
            </w:r>
            <w:r w:rsidR="00CA7239">
              <w:rPr>
                <w:noProof/>
                <w:webHidden/>
              </w:rPr>
              <w:fldChar w:fldCharType="begin"/>
            </w:r>
            <w:r w:rsidR="00CA7239">
              <w:rPr>
                <w:noProof/>
                <w:webHidden/>
              </w:rPr>
              <w:instrText xml:space="preserve"> PAGEREF _Toc236741074 \h </w:instrText>
            </w:r>
            <w:r w:rsidR="00CA7239">
              <w:rPr>
                <w:noProof/>
                <w:webHidden/>
              </w:rPr>
            </w:r>
            <w:r w:rsidR="00CA7239">
              <w:rPr>
                <w:noProof/>
                <w:webHidden/>
              </w:rPr>
              <w:fldChar w:fldCharType="separate"/>
            </w:r>
            <w:r w:rsidR="00CA7239">
              <w:rPr>
                <w:noProof/>
                <w:webHidden/>
              </w:rPr>
              <w:t>12</w:t>
            </w:r>
            <w:r w:rsidR="00CA7239">
              <w:rPr>
                <w:noProof/>
                <w:webHidden/>
              </w:rPr>
              <w:fldChar w:fldCharType="end"/>
            </w:r>
          </w:hyperlink>
        </w:p>
        <w:p w14:paraId="169C1CBF" w14:textId="4D57F203" w:rsidR="00CA7239" w:rsidRDefault="00FD24C8">
          <w:pPr>
            <w:pStyle w:val="TOC2"/>
            <w:tabs>
              <w:tab w:val="right" w:leader="dot" w:pos="9016"/>
            </w:tabs>
            <w:rPr>
              <w:rFonts w:asciiTheme="minorHAnsi" w:eastAsiaTheme="minorEastAsia" w:hAnsiTheme="minorHAnsi"/>
              <w:noProof/>
              <w:sz w:val="22"/>
              <w:lang w:eastAsia="en-IE"/>
            </w:rPr>
          </w:pPr>
          <w:hyperlink w:anchor="_Toc236741075" w:history="1">
            <w:r w:rsidR="00CA7239" w:rsidRPr="002A304D">
              <w:rPr>
                <w:rStyle w:val="Hyperlink"/>
                <w:noProof/>
              </w:rPr>
              <w:t>Appendix 2: EEA, Swiss, British and non-EEA applicants resident in the State</w:t>
            </w:r>
            <w:r w:rsidR="00CA7239">
              <w:rPr>
                <w:noProof/>
                <w:webHidden/>
              </w:rPr>
              <w:tab/>
            </w:r>
            <w:r w:rsidR="00CA7239">
              <w:rPr>
                <w:noProof/>
                <w:webHidden/>
              </w:rPr>
              <w:fldChar w:fldCharType="begin"/>
            </w:r>
            <w:r w:rsidR="00CA7239">
              <w:rPr>
                <w:noProof/>
                <w:webHidden/>
              </w:rPr>
              <w:instrText xml:space="preserve"> PAGEREF _Toc236741075 \h </w:instrText>
            </w:r>
            <w:r w:rsidR="00CA7239">
              <w:rPr>
                <w:noProof/>
                <w:webHidden/>
              </w:rPr>
            </w:r>
            <w:r w:rsidR="00CA7239">
              <w:rPr>
                <w:noProof/>
                <w:webHidden/>
              </w:rPr>
              <w:fldChar w:fldCharType="separate"/>
            </w:r>
            <w:r w:rsidR="00CA7239">
              <w:rPr>
                <w:noProof/>
                <w:webHidden/>
              </w:rPr>
              <w:t>13</w:t>
            </w:r>
            <w:r w:rsidR="00CA7239">
              <w:rPr>
                <w:noProof/>
                <w:webHidden/>
              </w:rPr>
              <w:fldChar w:fldCharType="end"/>
            </w:r>
          </w:hyperlink>
        </w:p>
        <w:p w14:paraId="7E079BC8" w14:textId="63C01E18" w:rsidR="00CA7239" w:rsidRDefault="00FD24C8">
          <w:pPr>
            <w:pStyle w:val="TOC2"/>
            <w:tabs>
              <w:tab w:val="right" w:leader="dot" w:pos="9016"/>
            </w:tabs>
            <w:rPr>
              <w:rFonts w:asciiTheme="minorHAnsi" w:eastAsiaTheme="minorEastAsia" w:hAnsiTheme="minorHAnsi"/>
              <w:noProof/>
              <w:sz w:val="22"/>
              <w:lang w:eastAsia="en-IE"/>
            </w:rPr>
          </w:pPr>
          <w:hyperlink w:anchor="_Toc236741076" w:history="1">
            <w:r w:rsidR="00CA7239" w:rsidRPr="002A304D">
              <w:rPr>
                <w:rStyle w:val="Hyperlink"/>
                <w:noProof/>
              </w:rPr>
              <w:t>Appendix 3: Clearances</w:t>
            </w:r>
            <w:r w:rsidR="00CA7239">
              <w:rPr>
                <w:noProof/>
                <w:webHidden/>
              </w:rPr>
              <w:tab/>
            </w:r>
            <w:r w:rsidR="00CA7239">
              <w:rPr>
                <w:noProof/>
                <w:webHidden/>
              </w:rPr>
              <w:fldChar w:fldCharType="begin"/>
            </w:r>
            <w:r w:rsidR="00CA7239">
              <w:rPr>
                <w:noProof/>
                <w:webHidden/>
              </w:rPr>
              <w:instrText xml:space="preserve"> PAGEREF _Toc236741076 \h </w:instrText>
            </w:r>
            <w:r w:rsidR="00CA7239">
              <w:rPr>
                <w:noProof/>
                <w:webHidden/>
              </w:rPr>
            </w:r>
            <w:r w:rsidR="00CA7239">
              <w:rPr>
                <w:noProof/>
                <w:webHidden/>
              </w:rPr>
              <w:fldChar w:fldCharType="separate"/>
            </w:r>
            <w:r w:rsidR="00CA7239">
              <w:rPr>
                <w:noProof/>
                <w:webHidden/>
              </w:rPr>
              <w:t>15</w:t>
            </w:r>
            <w:r w:rsidR="00CA7239">
              <w:rPr>
                <w:noProof/>
                <w:webHidden/>
              </w:rPr>
              <w:fldChar w:fldCharType="end"/>
            </w:r>
          </w:hyperlink>
        </w:p>
        <w:p w14:paraId="04F0440B" w14:textId="38D27E75" w:rsidR="00CA7239" w:rsidRDefault="00FD24C8">
          <w:pPr>
            <w:pStyle w:val="TOC2"/>
            <w:tabs>
              <w:tab w:val="right" w:leader="dot" w:pos="9016"/>
            </w:tabs>
            <w:rPr>
              <w:rFonts w:asciiTheme="minorHAnsi" w:eastAsiaTheme="minorEastAsia" w:hAnsiTheme="minorHAnsi"/>
              <w:noProof/>
              <w:sz w:val="22"/>
              <w:lang w:eastAsia="en-IE"/>
            </w:rPr>
          </w:pPr>
          <w:hyperlink w:anchor="_Toc236741077" w:history="1">
            <w:r w:rsidR="00CA7239" w:rsidRPr="002A304D">
              <w:rPr>
                <w:rStyle w:val="Hyperlink"/>
                <w:noProof/>
              </w:rPr>
              <w:t>Appendix: 4 Application and Interview Reasonable Accommodation (RA) requests process flowchart for candidates</w:t>
            </w:r>
            <w:r w:rsidR="00CA7239">
              <w:rPr>
                <w:noProof/>
                <w:webHidden/>
              </w:rPr>
              <w:tab/>
            </w:r>
            <w:r w:rsidR="00CA7239">
              <w:rPr>
                <w:noProof/>
                <w:webHidden/>
              </w:rPr>
              <w:fldChar w:fldCharType="begin"/>
            </w:r>
            <w:r w:rsidR="00CA7239">
              <w:rPr>
                <w:noProof/>
                <w:webHidden/>
              </w:rPr>
              <w:instrText xml:space="preserve"> PAGEREF _Toc236741077 \h </w:instrText>
            </w:r>
            <w:r w:rsidR="00CA7239">
              <w:rPr>
                <w:noProof/>
                <w:webHidden/>
              </w:rPr>
            </w:r>
            <w:r w:rsidR="00CA7239">
              <w:rPr>
                <w:noProof/>
                <w:webHidden/>
              </w:rPr>
              <w:fldChar w:fldCharType="separate"/>
            </w:r>
            <w:r w:rsidR="00CA7239">
              <w:rPr>
                <w:noProof/>
                <w:webHidden/>
              </w:rPr>
              <w:t>17</w:t>
            </w:r>
            <w:r w:rsidR="00CA7239">
              <w:rPr>
                <w:noProof/>
                <w:webHidden/>
              </w:rPr>
              <w:fldChar w:fldCharType="end"/>
            </w:r>
          </w:hyperlink>
        </w:p>
        <w:p w14:paraId="106EFB31" w14:textId="2CFEDAD5" w:rsidR="00CA7239" w:rsidRDefault="00FD24C8">
          <w:pPr>
            <w:pStyle w:val="TOC2"/>
            <w:tabs>
              <w:tab w:val="right" w:leader="dot" w:pos="9016"/>
            </w:tabs>
            <w:rPr>
              <w:rFonts w:asciiTheme="minorHAnsi" w:eastAsiaTheme="minorEastAsia" w:hAnsiTheme="minorHAnsi"/>
              <w:noProof/>
              <w:sz w:val="22"/>
              <w:lang w:eastAsia="en-IE"/>
            </w:rPr>
          </w:pPr>
          <w:hyperlink w:anchor="_Toc236741078" w:history="1">
            <w:r w:rsidR="00CA7239" w:rsidRPr="002A304D">
              <w:rPr>
                <w:rStyle w:val="Hyperlink"/>
                <w:noProof/>
              </w:rPr>
              <w:t>Appendix: 5 Panel management rules</w:t>
            </w:r>
            <w:r w:rsidR="00CA7239">
              <w:rPr>
                <w:noProof/>
                <w:webHidden/>
              </w:rPr>
              <w:tab/>
            </w:r>
            <w:r w:rsidR="00CA7239">
              <w:rPr>
                <w:noProof/>
                <w:webHidden/>
              </w:rPr>
              <w:fldChar w:fldCharType="begin"/>
            </w:r>
            <w:r w:rsidR="00CA7239">
              <w:rPr>
                <w:noProof/>
                <w:webHidden/>
              </w:rPr>
              <w:instrText xml:space="preserve"> PAGEREF _Toc236741078 \h </w:instrText>
            </w:r>
            <w:r w:rsidR="00CA7239">
              <w:rPr>
                <w:noProof/>
                <w:webHidden/>
              </w:rPr>
            </w:r>
            <w:r w:rsidR="00CA7239">
              <w:rPr>
                <w:noProof/>
                <w:webHidden/>
              </w:rPr>
              <w:fldChar w:fldCharType="separate"/>
            </w:r>
            <w:r w:rsidR="00CA7239">
              <w:rPr>
                <w:noProof/>
                <w:webHidden/>
              </w:rPr>
              <w:t>18</w:t>
            </w:r>
            <w:r w:rsidR="00CA7239">
              <w:rPr>
                <w:noProof/>
                <w:webHidden/>
              </w:rPr>
              <w:fldChar w:fldCharType="end"/>
            </w:r>
          </w:hyperlink>
        </w:p>
        <w:p w14:paraId="0CA74C30" w14:textId="299C0867" w:rsidR="00CA7239" w:rsidRDefault="00FD24C8">
          <w:pPr>
            <w:pStyle w:val="TOC2"/>
            <w:tabs>
              <w:tab w:val="right" w:leader="dot" w:pos="9016"/>
            </w:tabs>
            <w:rPr>
              <w:rFonts w:asciiTheme="minorHAnsi" w:eastAsiaTheme="minorEastAsia" w:hAnsiTheme="minorHAnsi"/>
              <w:noProof/>
              <w:sz w:val="22"/>
              <w:lang w:eastAsia="en-IE"/>
            </w:rPr>
          </w:pPr>
          <w:hyperlink w:anchor="_Toc236741079" w:history="1">
            <w:r w:rsidR="00CA7239" w:rsidRPr="002A304D">
              <w:rPr>
                <w:rStyle w:val="Hyperlink"/>
                <w:noProof/>
              </w:rPr>
              <w:t>Appendix 6: Rezoomo</w:t>
            </w:r>
            <w:r w:rsidR="00CA7239">
              <w:rPr>
                <w:noProof/>
                <w:webHidden/>
              </w:rPr>
              <w:tab/>
            </w:r>
            <w:r w:rsidR="00CA7239">
              <w:rPr>
                <w:noProof/>
                <w:webHidden/>
              </w:rPr>
              <w:fldChar w:fldCharType="begin"/>
            </w:r>
            <w:r w:rsidR="00CA7239">
              <w:rPr>
                <w:noProof/>
                <w:webHidden/>
              </w:rPr>
              <w:instrText xml:space="preserve"> PAGEREF _Toc236741079 \h </w:instrText>
            </w:r>
            <w:r w:rsidR="00CA7239">
              <w:rPr>
                <w:noProof/>
                <w:webHidden/>
              </w:rPr>
            </w:r>
            <w:r w:rsidR="00CA7239">
              <w:rPr>
                <w:noProof/>
                <w:webHidden/>
              </w:rPr>
              <w:fldChar w:fldCharType="separate"/>
            </w:r>
            <w:r w:rsidR="00CA7239">
              <w:rPr>
                <w:noProof/>
                <w:webHidden/>
              </w:rPr>
              <w:t>21</w:t>
            </w:r>
            <w:r w:rsidR="00CA7239">
              <w:rPr>
                <w:noProof/>
                <w:webHidden/>
              </w:rPr>
              <w:fldChar w:fldCharType="end"/>
            </w:r>
          </w:hyperlink>
        </w:p>
        <w:p w14:paraId="7C60FA7F" w14:textId="0922888F"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2" w:name="_Toc236741058"/>
      <w:r w:rsidRPr="00436CA9">
        <w:rPr>
          <w:rFonts w:eastAsia="Times New Roman" w:cs="Arial"/>
          <w:b w:val="0"/>
          <w:color w:val="000000" w:themeColor="text1"/>
          <w:sz w:val="22"/>
          <w:szCs w:val="22"/>
          <w:lang w:val="en-GB" w:eastAsia="zh-CN"/>
        </w:rPr>
        <w:t>Who should apply?</w:t>
      </w:r>
      <w:bookmarkEnd w:id="2"/>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D2115F">
      <w:pPr>
        <w:numPr>
          <w:ilvl w:val="0"/>
          <w:numId w:val="2"/>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D2115F">
      <w:pPr>
        <w:numPr>
          <w:ilvl w:val="0"/>
          <w:numId w:val="2"/>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D2115F">
      <w:pPr>
        <w:numPr>
          <w:ilvl w:val="0"/>
          <w:numId w:val="1"/>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lastRenderedPageBreak/>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6741059"/>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3"/>
    </w:p>
    <w:p w14:paraId="35282C97" w14:textId="7C556C4E" w:rsidR="00733AF6" w:rsidRPr="00436CA9" w:rsidRDefault="00733AF6" w:rsidP="00D2115F">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D2115F">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D2115F">
      <w:pPr>
        <w:numPr>
          <w:ilvl w:val="0"/>
          <w:numId w:val="3"/>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21FEDC3D" w:rsidR="00733AF6"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1267C562" w14:textId="77777777" w:rsidR="00B42709" w:rsidRPr="00813D08" w:rsidRDefault="00B42709" w:rsidP="00D2115F">
      <w:pPr>
        <w:numPr>
          <w:ilvl w:val="0"/>
          <w:numId w:val="3"/>
        </w:numPr>
        <w:spacing w:after="120" w:line="360" w:lineRule="auto"/>
        <w:ind w:left="357"/>
        <w:rPr>
          <w:rFonts w:eastAsia="Times New Roman" w:cs="Arial"/>
          <w:sz w:val="22"/>
          <w:lang w:eastAsia="en-IE"/>
        </w:rPr>
      </w:pPr>
      <w:r w:rsidRPr="00813D08">
        <w:rPr>
          <w:rFonts w:eastAsia="Times New Roman" w:cs="Arial"/>
          <w:sz w:val="22"/>
          <w:lang w:eastAsia="en-IE"/>
        </w:rPr>
        <w:t>Only fully completed application forms submitted via Rezoomo by the closing date and time will be accepted. No exceptions will be made.</w:t>
      </w:r>
    </w:p>
    <w:p w14:paraId="4953C37C" w14:textId="2532C67F" w:rsidR="00B42709" w:rsidRPr="00B42709" w:rsidRDefault="00B42709" w:rsidP="00D2115F">
      <w:pPr>
        <w:numPr>
          <w:ilvl w:val="0"/>
          <w:numId w:val="3"/>
        </w:numPr>
        <w:tabs>
          <w:tab w:val="num" w:pos="426"/>
        </w:tabs>
        <w:spacing w:after="120" w:line="360" w:lineRule="auto"/>
        <w:ind w:left="357"/>
        <w:rPr>
          <w:rFonts w:eastAsia="Times New Roman" w:cs="Arial"/>
          <w:sz w:val="22"/>
          <w:lang w:eastAsia="en-IE"/>
        </w:rPr>
      </w:pPr>
      <w:r w:rsidRPr="00813D08">
        <w:rPr>
          <w:rFonts w:eastAsia="Times New Roman"/>
          <w:sz w:val="22"/>
          <w:lang w:eastAsia="en-IE"/>
        </w:rPr>
        <w:t xml:space="preserve">The </w:t>
      </w:r>
      <w:r w:rsidR="00305DF4">
        <w:rPr>
          <w:rFonts w:eastAsia="Times New Roman"/>
          <w:sz w:val="22"/>
          <w:lang w:eastAsia="en-IE"/>
        </w:rPr>
        <w:t>Regional Recruitment &amp; Resourcing</w:t>
      </w:r>
      <w:r w:rsidRPr="00813D08">
        <w:rPr>
          <w:rFonts w:eastAsia="Times New Roman"/>
          <w:sz w:val="22"/>
          <w:lang w:eastAsia="en-IE"/>
        </w:rPr>
        <w:t xml:space="preserve"> Office can only accept complete applications received by the closing date and time mentioned on the Job Specification. We recommend that candidate submit application a minimum of 1 hour before the closing time to avoid any technical delay. Applications will not be accepted after the closing date and time have passed. </w:t>
      </w:r>
    </w:p>
    <w:p w14:paraId="08BA1376" w14:textId="7C8AA87B" w:rsidR="00733AF6" w:rsidRPr="00436CA9" w:rsidRDefault="00EC3CBC" w:rsidP="00D2115F">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within </w:t>
      </w:r>
      <w:r w:rsidR="00733AF6" w:rsidRPr="00B42709">
        <w:rPr>
          <w:rFonts w:eastAsia="Times New Roman" w:cs="Arial"/>
          <w:sz w:val="22"/>
          <w:lang w:eastAsia="en-IE"/>
        </w:rPr>
        <w:t>2 working days</w:t>
      </w:r>
      <w:r w:rsidR="00733AF6" w:rsidRPr="00B42709">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B42709">
        <w:rPr>
          <w:rFonts w:eastAsia="Times New Roman" w:cs="Arial"/>
          <w:sz w:val="22"/>
          <w:lang w:val="en-GB"/>
        </w:rPr>
        <w:t>Rezoomo</w:t>
      </w:r>
      <w:r w:rsidR="00DC4F7F" w:rsidRPr="00436CA9">
        <w:rPr>
          <w:rFonts w:eastAsia="Times New Roman" w:cs="Arial"/>
          <w:sz w:val="22"/>
          <w:lang w:val="en-GB"/>
        </w:rPr>
        <w:t xml:space="preserve">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D2115F">
      <w:pPr>
        <w:numPr>
          <w:ilvl w:val="0"/>
          <w:numId w:val="2"/>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6741060"/>
      <w:r w:rsidRPr="004A5022">
        <w:rPr>
          <w:rFonts w:eastAsia="Times New Roman"/>
          <w:b w:val="0"/>
          <w:color w:val="000000" w:themeColor="text1"/>
          <w:sz w:val="22"/>
          <w:szCs w:val="22"/>
          <w:lang w:val="en-GB" w:eastAsia="zh-CN"/>
        </w:rPr>
        <w:lastRenderedPageBreak/>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4"/>
    </w:p>
    <w:p w14:paraId="1213EA50" w14:textId="2DC807E7" w:rsidR="00B1187D" w:rsidRPr="006A76FE" w:rsidRDefault="00B1187D" w:rsidP="00D2115F">
      <w:pPr>
        <w:numPr>
          <w:ilvl w:val="0"/>
          <w:numId w:val="4"/>
        </w:numPr>
        <w:spacing w:after="120" w:line="360" w:lineRule="auto"/>
        <w:ind w:left="357" w:hanging="357"/>
        <w:rPr>
          <w:rFonts w:eastAsia="Times New Roman" w:cs="Arial"/>
          <w:sz w:val="22"/>
          <w:lang w:eastAsia="en-IE"/>
        </w:rPr>
      </w:pPr>
      <w:r w:rsidRPr="006A76FE">
        <w:rPr>
          <w:rFonts w:eastAsia="Times New Roman" w:cs="Arial"/>
          <w:sz w:val="22"/>
          <w:lang w:eastAsia="en-IE"/>
        </w:rPr>
        <w:t>T</w:t>
      </w:r>
      <w:r w:rsidR="001C2789" w:rsidRPr="006A76FE">
        <w:rPr>
          <w:rFonts w:eastAsia="Times New Roman" w:cs="Arial"/>
          <w:sz w:val="22"/>
          <w:lang w:eastAsia="en-IE"/>
        </w:rPr>
        <w:t>h</w:t>
      </w:r>
      <w:r w:rsidRPr="006A76FE">
        <w:rPr>
          <w:rFonts w:eastAsia="Times New Roman" w:cs="Arial"/>
          <w:sz w:val="22"/>
          <w:lang w:eastAsia="en-IE"/>
        </w:rPr>
        <w:t xml:space="preserve">e purpose of this recruitment and selection process is to fill current and anticipated vacancies as </w:t>
      </w:r>
      <w:r w:rsidR="003A579C" w:rsidRPr="006A76FE">
        <w:rPr>
          <w:rFonts w:eastAsia="Times New Roman" w:cs="Arial"/>
          <w:sz w:val="22"/>
          <w:lang w:eastAsia="en-IE"/>
        </w:rPr>
        <w:t xml:space="preserve">detailed </w:t>
      </w:r>
      <w:r w:rsidRPr="006A76FE">
        <w:rPr>
          <w:rFonts w:eastAsia="Times New Roman" w:cs="Arial"/>
          <w:sz w:val="22"/>
          <w:lang w:eastAsia="en-IE"/>
        </w:rPr>
        <w:t xml:space="preserve">in the job specification </w:t>
      </w:r>
      <w:r w:rsidR="003A579C" w:rsidRPr="006A76FE">
        <w:rPr>
          <w:rFonts w:eastAsia="Times New Roman" w:cs="Arial"/>
          <w:sz w:val="22"/>
          <w:lang w:eastAsia="en-IE"/>
        </w:rPr>
        <w:t>for</w:t>
      </w:r>
      <w:r w:rsidRPr="006A76FE">
        <w:rPr>
          <w:rFonts w:eastAsia="Times New Roman" w:cs="Arial"/>
          <w:sz w:val="22"/>
          <w:lang w:eastAsia="en-IE"/>
        </w:rPr>
        <w:t xml:space="preserve"> the lifetime of the panel.  </w:t>
      </w:r>
      <w:r w:rsidR="00E6585F" w:rsidRPr="006A76FE">
        <w:rPr>
          <w:rFonts w:cs="Arial"/>
          <w:sz w:val="22"/>
        </w:rPr>
        <w:t>Being on a panel does not guarantee a job offer.</w:t>
      </w:r>
    </w:p>
    <w:p w14:paraId="56FAB5C8" w14:textId="7046B941" w:rsidR="005F4C29" w:rsidRPr="00436CA9" w:rsidRDefault="00E6585F" w:rsidP="00D2115F">
      <w:pPr>
        <w:numPr>
          <w:ilvl w:val="0"/>
          <w:numId w:val="4"/>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D2115F">
      <w:pPr>
        <w:numPr>
          <w:ilvl w:val="0"/>
          <w:numId w:val="4"/>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D2115F">
      <w:pPr>
        <w:numPr>
          <w:ilvl w:val="0"/>
          <w:numId w:val="4"/>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D2115F">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D2115F">
      <w:pPr>
        <w:numPr>
          <w:ilvl w:val="0"/>
          <w:numId w:val="4"/>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44D332C0" w14:textId="77777777" w:rsidR="006A76FE" w:rsidRPr="005857B2" w:rsidRDefault="006A76FE" w:rsidP="00D2115F">
      <w:pPr>
        <w:numPr>
          <w:ilvl w:val="0"/>
          <w:numId w:val="4"/>
        </w:numPr>
        <w:spacing w:after="120" w:line="360" w:lineRule="auto"/>
        <w:ind w:left="357" w:hanging="357"/>
        <w:rPr>
          <w:rFonts w:eastAsia="Times New Roman" w:cs="Arial"/>
          <w:bCs/>
          <w:sz w:val="22"/>
          <w:lang w:eastAsia="en-IE"/>
        </w:rPr>
      </w:pPr>
      <w:r w:rsidRPr="005857B2">
        <w:rPr>
          <w:rFonts w:eastAsia="Times New Roman" w:cs="Arial"/>
          <w:sz w:val="22"/>
          <w:lang w:eastAsia="en-IE"/>
        </w:rPr>
        <w:t xml:space="preserve">Proposed interview dates will be indicated at a later stage. Usually, </w:t>
      </w:r>
      <w:r w:rsidRPr="005857B2">
        <w:rPr>
          <w:rFonts w:cs="Arial"/>
          <w:sz w:val="22"/>
        </w:rPr>
        <w:t>candidates will receive, at least, one weeks' notice of interview. It may be less, in exceptional circumstances.</w:t>
      </w:r>
    </w:p>
    <w:p w14:paraId="34AB6924" w14:textId="6DF95C61" w:rsidR="005F4C29" w:rsidRPr="00436CA9" w:rsidRDefault="00D7346A" w:rsidP="00D2115F">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618CBDA8" w14:textId="0932E586" w:rsidR="005F4C29" w:rsidRPr="00436CA9" w:rsidRDefault="003A481C" w:rsidP="00D2115F">
      <w:pPr>
        <w:numPr>
          <w:ilvl w:val="0"/>
          <w:numId w:val="4"/>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D2115F">
      <w:pPr>
        <w:numPr>
          <w:ilvl w:val="0"/>
          <w:numId w:val="4"/>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D2115F">
      <w:pPr>
        <w:numPr>
          <w:ilvl w:val="0"/>
          <w:numId w:val="4"/>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D2115F">
      <w:pPr>
        <w:numPr>
          <w:ilvl w:val="0"/>
          <w:numId w:val="4"/>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D2115F">
      <w:pPr>
        <w:numPr>
          <w:ilvl w:val="0"/>
          <w:numId w:val="4"/>
        </w:numPr>
        <w:spacing w:after="120" w:line="360" w:lineRule="auto"/>
        <w:ind w:left="357" w:hanging="357"/>
        <w:rPr>
          <w:rFonts w:eastAsia="Times New Roman" w:cs="Arial"/>
          <w:bCs/>
          <w:sz w:val="22"/>
          <w:lang w:eastAsia="en-IE"/>
        </w:rPr>
      </w:pPr>
      <w:r w:rsidRPr="00436CA9">
        <w:rPr>
          <w:rFonts w:eastAsia="Times New Roman" w:cs="Arial"/>
          <w:bCs/>
          <w:sz w:val="22"/>
          <w:lang w:eastAsia="en-IE"/>
        </w:rPr>
        <w:lastRenderedPageBreak/>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5" w:name="_Toc236741061"/>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5"/>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D2115F">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D2115F">
      <w:pPr>
        <w:pStyle w:val="ListParagraph"/>
        <w:numPr>
          <w:ilvl w:val="0"/>
          <w:numId w:val="2"/>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D2115F">
      <w:pPr>
        <w:pStyle w:val="ListParagraph"/>
        <w:numPr>
          <w:ilvl w:val="0"/>
          <w:numId w:val="2"/>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FD24C8" w:rsidP="00D2115F">
      <w:pPr>
        <w:pStyle w:val="ListParagraph"/>
        <w:numPr>
          <w:ilvl w:val="1"/>
          <w:numId w:val="2"/>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6D8CA77E" w14:textId="32F5B8A7" w:rsidR="004F77B5" w:rsidRPr="003A481C" w:rsidRDefault="00FD24C8" w:rsidP="00D2115F">
      <w:pPr>
        <w:pStyle w:val="ListParagraph"/>
        <w:numPr>
          <w:ilvl w:val="1"/>
          <w:numId w:val="2"/>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27BAA031" w14:textId="32D120D8" w:rsidR="004F77B5" w:rsidRPr="003A481C" w:rsidRDefault="00FD24C8" w:rsidP="00D2115F">
      <w:pPr>
        <w:pStyle w:val="ListParagraph"/>
        <w:numPr>
          <w:ilvl w:val="1"/>
          <w:numId w:val="2"/>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6" w:name="_Toc236741062"/>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6"/>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7" w:name="_Toc236741063"/>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7"/>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8" w:name="_Toc236741064"/>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8"/>
    </w:p>
    <w:p w14:paraId="2DC0B780" w14:textId="522CDA4A" w:rsidR="00DF0EE6" w:rsidRPr="006A76FE" w:rsidRDefault="00DF0EE6" w:rsidP="00436CA9">
      <w:pPr>
        <w:pStyle w:val="ListParagraph"/>
        <w:autoSpaceDE w:val="0"/>
        <w:autoSpaceDN w:val="0"/>
        <w:adjustRightInd w:val="0"/>
        <w:spacing w:after="120" w:line="360" w:lineRule="auto"/>
        <w:ind w:left="0"/>
        <w:contextualSpacing w:val="0"/>
        <w:rPr>
          <w:rFonts w:cs="Arial"/>
          <w:sz w:val="22"/>
        </w:rPr>
      </w:pPr>
      <w:r w:rsidRPr="006A76FE">
        <w:rPr>
          <w:rFonts w:cs="Arial"/>
          <w:sz w:val="22"/>
        </w:rPr>
        <w:t xml:space="preserve">What </w:t>
      </w:r>
      <w:r w:rsidR="003A481C" w:rsidRPr="006A76FE">
        <w:rPr>
          <w:rFonts w:cs="Arial"/>
          <w:sz w:val="22"/>
        </w:rPr>
        <w:t>is a p</w:t>
      </w:r>
      <w:r w:rsidRPr="006A76FE">
        <w:rPr>
          <w:rFonts w:cs="Arial"/>
          <w:sz w:val="22"/>
        </w:rPr>
        <w:t>anel?</w:t>
      </w:r>
    </w:p>
    <w:p w14:paraId="3A5C2F05" w14:textId="5773B97C" w:rsidR="00EB02F1" w:rsidRPr="006A76FE" w:rsidRDefault="002A0CB6" w:rsidP="00436CA9">
      <w:pPr>
        <w:pStyle w:val="ListParagraph"/>
        <w:spacing w:after="120" w:line="360" w:lineRule="auto"/>
        <w:ind w:left="0"/>
        <w:contextualSpacing w:val="0"/>
        <w:rPr>
          <w:rFonts w:cs="Arial"/>
          <w:sz w:val="22"/>
        </w:rPr>
      </w:pPr>
      <w:r w:rsidRPr="006A76FE">
        <w:rPr>
          <w:rFonts w:cs="Arial"/>
          <w:sz w:val="22"/>
        </w:rPr>
        <w:t xml:space="preserve">A panel is a list of candidates who have been successful at interview, ranked in order of merit. </w:t>
      </w:r>
      <w:r w:rsidR="003A481C" w:rsidRPr="006A76FE">
        <w:rPr>
          <w:rFonts w:cs="Arial"/>
          <w:sz w:val="22"/>
        </w:rPr>
        <w:t>We place t</w:t>
      </w:r>
      <w:r w:rsidRPr="006A76FE">
        <w:rPr>
          <w:rFonts w:cs="Arial"/>
          <w:sz w:val="22"/>
        </w:rPr>
        <w:t xml:space="preserve">he highest-scoring candidate first on the panel, and </w:t>
      </w:r>
      <w:r w:rsidR="003F71B6" w:rsidRPr="006A76FE">
        <w:rPr>
          <w:rFonts w:cs="Arial"/>
          <w:sz w:val="22"/>
        </w:rPr>
        <w:t xml:space="preserve">offer </w:t>
      </w:r>
      <w:r w:rsidRPr="006A76FE">
        <w:rPr>
          <w:rFonts w:cs="Arial"/>
          <w:sz w:val="22"/>
        </w:rPr>
        <w:t xml:space="preserve">subsequent vacancies in order of merit. If the first candidate declines the </w:t>
      </w:r>
      <w:r w:rsidR="005C170F" w:rsidRPr="006A76FE">
        <w:rPr>
          <w:rFonts w:eastAsia="Times New Roman" w:cs="Arial"/>
          <w:bCs/>
          <w:sz w:val="22"/>
          <w:lang w:eastAsia="en-IE"/>
        </w:rPr>
        <w:t xml:space="preserve">conditional </w:t>
      </w:r>
      <w:r w:rsidRPr="006A76FE">
        <w:rPr>
          <w:rFonts w:cs="Arial"/>
          <w:sz w:val="22"/>
        </w:rPr>
        <w:t xml:space="preserve">job offer, </w:t>
      </w:r>
      <w:r w:rsidR="003F71B6" w:rsidRPr="006A76FE">
        <w:rPr>
          <w:rFonts w:cs="Arial"/>
          <w:sz w:val="22"/>
        </w:rPr>
        <w:t xml:space="preserve">we offer it </w:t>
      </w:r>
      <w:r w:rsidRPr="006A76FE">
        <w:rPr>
          <w:rFonts w:cs="Arial"/>
          <w:sz w:val="22"/>
        </w:rPr>
        <w:t xml:space="preserve">to the second candidate, and so on. Panels remain active for at least one year </w:t>
      </w:r>
      <w:r w:rsidR="003F71B6" w:rsidRPr="006A76FE">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9" w:name="_Toc236741065"/>
      <w:r w:rsidRPr="00125EBD">
        <w:rPr>
          <w:rFonts w:eastAsia="Times New Roman"/>
          <w:b w:val="0"/>
          <w:color w:val="000000" w:themeColor="text1"/>
          <w:sz w:val="22"/>
          <w:szCs w:val="22"/>
          <w:lang w:val="en-GB" w:eastAsia="zh-CN"/>
        </w:rPr>
        <w:t>Marking System</w:t>
      </w:r>
      <w:bookmarkEnd w:id="9"/>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10" w:name="_Toc236741066"/>
      <w:r w:rsidRPr="00436CA9">
        <w:rPr>
          <w:rFonts w:eastAsia="Times New Roman"/>
          <w:b w:val="0"/>
          <w:color w:val="000000" w:themeColor="text1"/>
          <w:sz w:val="22"/>
          <w:szCs w:val="22"/>
          <w:lang w:val="en-GB" w:eastAsia="zh-CN"/>
        </w:rPr>
        <w:t>Future panels</w:t>
      </w:r>
      <w:bookmarkEnd w:id="10"/>
    </w:p>
    <w:p w14:paraId="026863B7" w14:textId="5451F3AF" w:rsidR="0016327E" w:rsidRPr="006A76FE" w:rsidRDefault="0016327E" w:rsidP="00436CA9">
      <w:pPr>
        <w:pStyle w:val="ListParagraph"/>
        <w:spacing w:after="120" w:line="360" w:lineRule="auto"/>
        <w:ind w:left="0"/>
        <w:contextualSpacing w:val="0"/>
        <w:rPr>
          <w:rFonts w:eastAsia="Times New Roman" w:cs="Arial"/>
          <w:sz w:val="22"/>
          <w:lang w:eastAsia="en-IE"/>
        </w:rPr>
      </w:pPr>
      <w:r w:rsidRPr="006A76FE">
        <w:rPr>
          <w:rFonts w:eastAsia="Times New Roman" w:cs="Arial"/>
          <w:sz w:val="22"/>
          <w:lang w:eastAsia="en-IE"/>
        </w:rPr>
        <w:t xml:space="preserve">The HSE may contact all available successful candidates if the panels are exhausted. </w:t>
      </w:r>
      <w:r w:rsidR="009646AB" w:rsidRPr="006A76FE">
        <w:rPr>
          <w:rFonts w:eastAsia="Times New Roman" w:cs="Arial"/>
          <w:sz w:val="22"/>
          <w:lang w:eastAsia="en-IE"/>
        </w:rPr>
        <w:t>We may extend t</w:t>
      </w:r>
      <w:r w:rsidRPr="006A76FE">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r>
        <w:rPr>
          <w:rFonts w:eastAsia="Times New Roman"/>
          <w:b w:val="0"/>
          <w:color w:val="000000" w:themeColor="text1"/>
          <w:sz w:val="22"/>
          <w:szCs w:val="22"/>
          <w:lang w:val="en-GB" w:eastAsia="zh-CN"/>
        </w:rPr>
        <w:t xml:space="preserve"> </w:t>
      </w:r>
      <w:bookmarkStart w:id="11" w:name="_Toc236741067"/>
      <w:r>
        <w:rPr>
          <w:rFonts w:eastAsia="Times New Roman"/>
          <w:b w:val="0"/>
          <w:color w:val="000000" w:themeColor="text1"/>
          <w:sz w:val="22"/>
          <w:szCs w:val="22"/>
          <w:lang w:val="en-GB" w:eastAsia="zh-CN"/>
        </w:rPr>
        <w:t>Invitation to</w:t>
      </w:r>
      <w:r w:rsidR="009646AB" w:rsidRPr="00436CA9">
        <w:rPr>
          <w:rFonts w:eastAsia="Times New Roman"/>
          <w:b w:val="0"/>
          <w:color w:val="000000" w:themeColor="text1"/>
          <w:sz w:val="22"/>
          <w:szCs w:val="22"/>
          <w:lang w:val="en-GB" w:eastAsia="zh-CN"/>
        </w:rPr>
        <w:t xml:space="preserve"> proceed </w:t>
      </w:r>
      <w:r>
        <w:rPr>
          <w:rFonts w:eastAsia="Times New Roman"/>
          <w:b w:val="0"/>
          <w:color w:val="000000" w:themeColor="text1"/>
          <w:sz w:val="22"/>
          <w:szCs w:val="22"/>
          <w:lang w:val="en-GB" w:eastAsia="zh-CN"/>
        </w:rPr>
        <w:t>to pre-employment clearances</w:t>
      </w:r>
      <w:bookmarkEnd w:id="11"/>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2" w:name="_Toc236741068"/>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2"/>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3" w:name="_Toc236741069"/>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3"/>
      <w:r w:rsidRPr="00436CA9">
        <w:rPr>
          <w:rFonts w:eastAsia="Times New Roman"/>
          <w:b w:val="0"/>
          <w:color w:val="000000" w:themeColor="text1"/>
          <w:sz w:val="22"/>
          <w:szCs w:val="22"/>
          <w:lang w:val="en-GB" w:eastAsia="zh-CN"/>
        </w:rPr>
        <w:t xml:space="preserve"> </w:t>
      </w:r>
    </w:p>
    <w:p w14:paraId="79776490" w14:textId="05EBC51A"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w:t>
      </w:r>
      <w:r w:rsidR="00D116C9">
        <w:rPr>
          <w:rFonts w:cs="Arial"/>
          <w:sz w:val="22"/>
        </w:rPr>
        <w:t>Regional Recruitment &amp; Resourcing</w:t>
      </w:r>
      <w:r w:rsidRPr="00436CA9">
        <w:rPr>
          <w:rFonts w:cs="Arial"/>
          <w:sz w:val="22"/>
        </w:rPr>
        <w:t xml:space="preserve">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4" w:name="_Toc236741070"/>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4"/>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12D234FD"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w:t>
      </w:r>
      <w:r w:rsidR="00D116C9">
        <w:rPr>
          <w:rFonts w:cs="Arial"/>
          <w:sz w:val="22"/>
        </w:rPr>
        <w:t xml:space="preserve">Regional Recruitment &amp; Resourcing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D2115F">
      <w:pPr>
        <w:pStyle w:val="ListParagraph"/>
        <w:numPr>
          <w:ilvl w:val="0"/>
          <w:numId w:val="9"/>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D2115F">
      <w:pPr>
        <w:pStyle w:val="ListParagraph"/>
        <w:numPr>
          <w:ilvl w:val="0"/>
          <w:numId w:val="9"/>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2237D3AD" w:rsidR="00AD3D3D" w:rsidRPr="00436CA9" w:rsidRDefault="00AD3D3D" w:rsidP="00D2115F">
      <w:pPr>
        <w:pStyle w:val="ListParagraph"/>
        <w:numPr>
          <w:ilvl w:val="0"/>
          <w:numId w:val="9"/>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 xml:space="preserve">he </w:t>
      </w:r>
      <w:r w:rsidR="00D116C9">
        <w:rPr>
          <w:rFonts w:cs="Arial"/>
          <w:sz w:val="22"/>
        </w:rPr>
        <w:t>Regional Recruitment &amp; Resourcing</w:t>
      </w:r>
      <w:r w:rsidR="00971C32">
        <w:rPr>
          <w:rFonts w:cs="Arial"/>
          <w:sz w:val="22"/>
        </w:rPr>
        <w:t xml:space="preserve">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Informal </w:t>
      </w:r>
      <w:r w:rsidR="009646AB" w:rsidRPr="00436CA9">
        <w:rPr>
          <w:rFonts w:cs="Arial"/>
          <w:iCs/>
          <w:sz w:val="22"/>
        </w:rPr>
        <w:t>review / complaint</w:t>
      </w:r>
    </w:p>
    <w:p w14:paraId="4739D7AE" w14:textId="77777777" w:rsidR="006A76FE" w:rsidRPr="005857B2" w:rsidRDefault="006A76FE" w:rsidP="006A76FE">
      <w:pPr>
        <w:autoSpaceDE w:val="0"/>
        <w:autoSpaceDN w:val="0"/>
        <w:spacing w:after="120" w:line="360" w:lineRule="auto"/>
        <w:rPr>
          <w:rFonts w:cs="Arial"/>
          <w:iCs/>
          <w:sz w:val="22"/>
        </w:rPr>
      </w:pPr>
      <w:r w:rsidRPr="005857B2">
        <w:rPr>
          <w:rFonts w:cs="Arial"/>
          <w:iCs/>
          <w:sz w:val="22"/>
        </w:rPr>
        <w:t xml:space="preserve">Submit your request by email to </w:t>
      </w:r>
      <w:hyperlink r:id="rId21" w:history="1">
        <w:r w:rsidRPr="002D0CCD">
          <w:rPr>
            <w:rStyle w:val="Hyperlink"/>
            <w:rFonts w:cs="Arial"/>
            <w:szCs w:val="20"/>
          </w:rPr>
          <w:t>resources.human@hse.ie</w:t>
        </w:r>
      </w:hyperlink>
      <w:r>
        <w:rPr>
          <w:rStyle w:val="Hyperlink"/>
          <w:rFonts w:cs="Arial"/>
          <w:szCs w:val="20"/>
        </w:rPr>
        <w:t xml:space="preserve"> </w:t>
      </w:r>
      <w:r w:rsidRPr="005857B2">
        <w:rPr>
          <w:rFonts w:cs="Arial"/>
          <w:iCs/>
          <w:sz w:val="22"/>
        </w:rPr>
        <w:t>within 5 working days of receiving of a decision.</w:t>
      </w:r>
    </w:p>
    <w:p w14:paraId="11140ECC" w14:textId="77777777" w:rsidR="006A76FE" w:rsidRPr="00436CA9" w:rsidRDefault="006A76FE" w:rsidP="006A76FE">
      <w:pPr>
        <w:autoSpaceDE w:val="0"/>
        <w:autoSpaceDN w:val="0"/>
        <w:spacing w:after="120" w:line="360" w:lineRule="auto"/>
        <w:rPr>
          <w:rFonts w:cs="Arial"/>
          <w:iCs/>
          <w:sz w:val="22"/>
        </w:rPr>
      </w:pPr>
      <w:r w:rsidRPr="00436CA9">
        <w:rPr>
          <w:rFonts w:cs="Arial"/>
          <w:iCs/>
          <w:sz w:val="22"/>
        </w:rPr>
        <w:t>Formal review / complaint</w:t>
      </w:r>
    </w:p>
    <w:p w14:paraId="498860C1" w14:textId="77777777" w:rsidR="006A76FE" w:rsidRPr="00436CA9" w:rsidRDefault="006A76FE" w:rsidP="006A76FE">
      <w:pPr>
        <w:autoSpaceDE w:val="0"/>
        <w:autoSpaceDN w:val="0"/>
        <w:spacing w:after="120" w:line="360" w:lineRule="auto"/>
        <w:rPr>
          <w:rFonts w:cs="Arial"/>
          <w:iCs/>
          <w:color w:val="000099"/>
          <w:sz w:val="22"/>
        </w:rPr>
      </w:pPr>
      <w:r w:rsidRPr="005857B2">
        <w:rPr>
          <w:rFonts w:cs="Arial"/>
          <w:iCs/>
          <w:sz w:val="22"/>
        </w:rPr>
        <w:t xml:space="preserve">Submit your request by email to </w:t>
      </w:r>
      <w:hyperlink r:id="rId22" w:history="1">
        <w:r w:rsidRPr="002D0CCD">
          <w:rPr>
            <w:rStyle w:val="Hyperlink"/>
            <w:rFonts w:cs="Arial"/>
            <w:szCs w:val="20"/>
          </w:rPr>
          <w:t>resources.human@hse.ie</w:t>
        </w:r>
      </w:hyperlink>
      <w:r>
        <w:rPr>
          <w:rStyle w:val="Hyperlink"/>
          <w:rFonts w:cs="Arial"/>
          <w:szCs w:val="20"/>
        </w:rPr>
        <w:t xml:space="preserve"> </w:t>
      </w:r>
      <w:r w:rsidRPr="005857B2">
        <w:rPr>
          <w:rFonts w:cs="Arial"/>
          <w:iCs/>
          <w:sz w:val="22"/>
        </w:rPr>
        <w:t>within 5 working days of receiving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5" w:name="_Toc236741071"/>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5"/>
      <w:r w:rsidRPr="00436CA9">
        <w:rPr>
          <w:rFonts w:eastAsia="Times New Roman"/>
          <w:b w:val="0"/>
          <w:color w:val="000000" w:themeColor="text1"/>
          <w:sz w:val="22"/>
          <w:szCs w:val="22"/>
          <w:lang w:val="en-GB" w:eastAsia="zh-CN"/>
        </w:rPr>
        <w:t xml:space="preserve">  </w:t>
      </w:r>
    </w:p>
    <w:p w14:paraId="1A2655D3" w14:textId="1B7BB4A1" w:rsidR="00DC3415" w:rsidRPr="00436CA9" w:rsidRDefault="00DC3415" w:rsidP="00DC3415">
      <w:pPr>
        <w:spacing w:after="120" w:line="360" w:lineRule="auto"/>
        <w:textAlignment w:val="center"/>
        <w:rPr>
          <w:rFonts w:cs="Arial"/>
          <w:color w:val="000099"/>
          <w:sz w:val="22"/>
        </w:rPr>
      </w:pPr>
      <w:r w:rsidRPr="00436CA9">
        <w:rPr>
          <w:rFonts w:cs="Arial"/>
          <w:sz w:val="22"/>
        </w:rPr>
        <w:t xml:space="preserve">The </w:t>
      </w:r>
      <w:r>
        <w:rPr>
          <w:rFonts w:cs="Arial"/>
          <w:iCs/>
          <w:sz w:val="22"/>
        </w:rPr>
        <w:t xml:space="preserve">Regional </w:t>
      </w:r>
      <w:r w:rsidR="00305DF4">
        <w:rPr>
          <w:rFonts w:cs="Arial"/>
          <w:iCs/>
          <w:sz w:val="22"/>
        </w:rPr>
        <w:t xml:space="preserve">Recruitment &amp; Resourcing </w:t>
      </w:r>
      <w:r>
        <w:rPr>
          <w:rFonts w:cs="Arial"/>
          <w:iCs/>
          <w:sz w:val="22"/>
        </w:rPr>
        <w:t>Team</w:t>
      </w:r>
      <w:r w:rsidRPr="00436CA9">
        <w:rPr>
          <w:rFonts w:cs="Arial"/>
          <w:iCs/>
          <w:sz w:val="22"/>
        </w:rPr>
        <w:t xml:space="preserve">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305DF4">
        <w:rPr>
          <w:rFonts w:cs="Arial"/>
          <w:iCs/>
          <w:sz w:val="22"/>
        </w:rPr>
        <w:t xml:space="preserve">Regional Recruitment &amp; Resourcing </w:t>
      </w:r>
      <w:r>
        <w:rPr>
          <w:rFonts w:cs="Arial"/>
          <w:iCs/>
          <w:sz w:val="22"/>
        </w:rPr>
        <w:t>Team</w:t>
      </w:r>
      <w:r w:rsidRPr="00436CA9">
        <w:rPr>
          <w:rFonts w:cs="Arial"/>
          <w:iCs/>
          <w:sz w:val="22"/>
        </w:rPr>
        <w:t xml:space="preserve">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 Candidate Privacy Policy is available at</w:t>
      </w:r>
      <w:r>
        <w:rPr>
          <w:rFonts w:cs="Arial"/>
          <w:color w:val="000000"/>
          <w:sz w:val="22"/>
        </w:rPr>
        <w:t xml:space="preserve"> </w:t>
      </w:r>
      <w:hyperlink r:id="rId23" w:history="1">
        <w:r w:rsidRPr="005857B2">
          <w:rPr>
            <w:rStyle w:val="Hyperlink"/>
            <w:rFonts w:cs="Arial"/>
            <w:sz w:val="22"/>
          </w:rPr>
          <w:t>https://www.hse.ie/eng/privacy-statement/</w:t>
        </w:r>
      </w:hyperlink>
      <w:r>
        <w:rPr>
          <w:rFonts w:cs="Arial"/>
          <w:color w:val="0000FF"/>
          <w:sz w:val="18"/>
          <w:u w:val="single"/>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6" w:name="_Toc236741072"/>
      <w:r w:rsidRPr="00436CA9">
        <w:rPr>
          <w:rFonts w:eastAsia="Times New Roman"/>
          <w:b w:val="0"/>
          <w:color w:val="000000" w:themeColor="text1"/>
          <w:sz w:val="22"/>
          <w:szCs w:val="22"/>
          <w:lang w:val="en-GB" w:eastAsia="zh-CN"/>
        </w:rPr>
        <w:t>Superannuation / Pension Information</w:t>
      </w:r>
      <w:bookmarkEnd w:id="16"/>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D2115F">
      <w:pPr>
        <w:pStyle w:val="ListParagraph"/>
        <w:numPr>
          <w:ilvl w:val="0"/>
          <w:numId w:val="10"/>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436CA9" w:rsidRDefault="002E719E" w:rsidP="00436CA9">
      <w:pPr>
        <w:pStyle w:val="Heading1"/>
        <w:rPr>
          <w:rFonts w:eastAsia="Times New Roman" w:cs="Arial"/>
          <w:b w:val="0"/>
          <w:color w:val="000000" w:themeColor="text1"/>
          <w:sz w:val="22"/>
          <w:szCs w:val="22"/>
          <w:lang w:val="en-GB" w:eastAsia="zh-CN"/>
        </w:rPr>
      </w:pPr>
      <w:bookmarkStart w:id="17" w:name="_Toc236741073"/>
      <w:r w:rsidRPr="00436CA9">
        <w:rPr>
          <w:rFonts w:eastAsia="Times New Roman" w:cs="Arial"/>
          <w:b w:val="0"/>
          <w:color w:val="000000" w:themeColor="text1"/>
          <w:sz w:val="22"/>
          <w:szCs w:val="22"/>
          <w:lang w:val="en-GB" w:eastAsia="zh-CN"/>
        </w:rPr>
        <w:lastRenderedPageBreak/>
        <w:t xml:space="preserve">Appendices: </w:t>
      </w:r>
      <w:r w:rsidR="00BA76E6" w:rsidRPr="00436CA9">
        <w:rPr>
          <w:rFonts w:eastAsia="Times New Roman" w:cs="Arial"/>
          <w:b w:val="0"/>
          <w:color w:val="000000" w:themeColor="text1"/>
          <w:sz w:val="22"/>
          <w:szCs w:val="22"/>
          <w:lang w:val="en-GB" w:eastAsia="zh-CN"/>
        </w:rPr>
        <w:t xml:space="preserve">Supplementary </w:t>
      </w:r>
      <w:r w:rsidR="00952BDC" w:rsidRPr="00436CA9">
        <w:rPr>
          <w:rFonts w:eastAsia="Times New Roman" w:cs="Arial"/>
          <w:b w:val="0"/>
          <w:color w:val="000000" w:themeColor="text1"/>
          <w:sz w:val="22"/>
          <w:szCs w:val="22"/>
          <w:lang w:val="en-GB" w:eastAsia="zh-CN"/>
        </w:rPr>
        <w:t>recruitment and selection process information</w:t>
      </w:r>
      <w:bookmarkEnd w:id="17"/>
      <w:r w:rsidR="00952BDC" w:rsidRPr="00436CA9">
        <w:rPr>
          <w:rFonts w:eastAsia="Times New Roman" w:cs="Arial"/>
          <w:b w:val="0"/>
          <w:color w:val="000000" w:themeColor="text1"/>
          <w:sz w:val="22"/>
          <w:szCs w:val="22"/>
          <w:lang w:val="en-GB" w:eastAsia="zh-CN"/>
        </w:rPr>
        <w:t xml:space="preserve"> </w:t>
      </w:r>
    </w:p>
    <w:p w14:paraId="30B6B4AC" w14:textId="77777777" w:rsidR="00BE5044" w:rsidRPr="00D2115F" w:rsidRDefault="00BE5044" w:rsidP="00D116C9">
      <w:pPr>
        <w:pStyle w:val="Heading2"/>
      </w:pPr>
      <w:bookmarkStart w:id="18" w:name="_Appendix_1:_Eligibility"/>
      <w:bookmarkEnd w:id="18"/>
    </w:p>
    <w:p w14:paraId="5107A873" w14:textId="3C29F55D" w:rsidR="00BA76E6" w:rsidRPr="00D2115F" w:rsidRDefault="002E719E" w:rsidP="00D116C9">
      <w:pPr>
        <w:pStyle w:val="Heading2"/>
      </w:pPr>
      <w:bookmarkStart w:id="19" w:name="_Toc236741074"/>
      <w:r w:rsidRPr="00D2115F">
        <w:t xml:space="preserve">Appendix 1: </w:t>
      </w:r>
      <w:r w:rsidR="00BA76E6" w:rsidRPr="00D2115F">
        <w:t xml:space="preserve">Eligibility </w:t>
      </w:r>
      <w:r w:rsidR="001142BB" w:rsidRPr="00D2115F">
        <w:t>c</w:t>
      </w:r>
      <w:r w:rsidR="00BA76E6" w:rsidRPr="00D2115F">
        <w:t>riteria</w:t>
      </w:r>
      <w:bookmarkEnd w:id="19"/>
    </w:p>
    <w:p w14:paraId="24EBB0D8" w14:textId="77777777" w:rsidR="00D2115F" w:rsidRDefault="00D2115F" w:rsidP="00D2115F">
      <w:pPr>
        <w:pStyle w:val="ListParagraph"/>
        <w:spacing w:after="0" w:line="240" w:lineRule="auto"/>
        <w:ind w:left="360"/>
        <w:contextualSpacing w:val="0"/>
        <w:jc w:val="both"/>
        <w:rPr>
          <w:rFonts w:cs="Arial"/>
          <w:b/>
          <w:bCs/>
          <w:iCs/>
          <w:sz w:val="22"/>
          <w:u w:val="single"/>
        </w:rPr>
      </w:pPr>
    </w:p>
    <w:p w14:paraId="5F3D2A6D" w14:textId="6FBC468E" w:rsidR="00D2115F" w:rsidRPr="00D2115F" w:rsidRDefault="00D2115F" w:rsidP="00D2115F">
      <w:pPr>
        <w:pStyle w:val="ListParagraph"/>
        <w:numPr>
          <w:ilvl w:val="0"/>
          <w:numId w:val="14"/>
        </w:numPr>
        <w:spacing w:after="0" w:line="240" w:lineRule="auto"/>
        <w:contextualSpacing w:val="0"/>
        <w:jc w:val="both"/>
        <w:rPr>
          <w:rFonts w:cs="Arial"/>
          <w:b/>
          <w:bCs/>
          <w:iCs/>
          <w:sz w:val="22"/>
          <w:u w:val="single"/>
        </w:rPr>
      </w:pPr>
      <w:r w:rsidRPr="00D2115F">
        <w:rPr>
          <w:rFonts w:cs="Arial"/>
          <w:b/>
          <w:bCs/>
          <w:iCs/>
          <w:sz w:val="22"/>
          <w:u w:val="single"/>
        </w:rPr>
        <w:t>Statutory Registration, Professional Qualifications, Experience, etc.</w:t>
      </w:r>
    </w:p>
    <w:p w14:paraId="48916EBD" w14:textId="77777777" w:rsidR="00D2115F" w:rsidRPr="00D2115F" w:rsidRDefault="00D2115F" w:rsidP="00D2115F">
      <w:pPr>
        <w:jc w:val="both"/>
        <w:rPr>
          <w:rFonts w:cs="Arial"/>
          <w:b/>
          <w:bCs/>
          <w:iCs/>
          <w:sz w:val="22"/>
          <w:u w:val="single"/>
        </w:rPr>
      </w:pPr>
    </w:p>
    <w:p w14:paraId="0E522C05" w14:textId="77777777" w:rsidR="00D2115F" w:rsidRPr="00D2115F" w:rsidRDefault="00D2115F" w:rsidP="00D2115F">
      <w:pPr>
        <w:pStyle w:val="ListParagraph"/>
        <w:numPr>
          <w:ilvl w:val="0"/>
          <w:numId w:val="15"/>
        </w:numPr>
        <w:spacing w:after="0" w:line="240" w:lineRule="auto"/>
        <w:contextualSpacing w:val="0"/>
        <w:jc w:val="both"/>
        <w:rPr>
          <w:rFonts w:cs="Arial"/>
          <w:bCs/>
          <w:iCs/>
          <w:sz w:val="22"/>
        </w:rPr>
      </w:pPr>
      <w:r w:rsidRPr="00D2115F">
        <w:rPr>
          <w:rFonts w:cs="Arial"/>
          <w:bCs/>
          <w:iCs/>
          <w:sz w:val="22"/>
        </w:rPr>
        <w:t>Eligible applicants will be those who on the closing date for the competition:</w:t>
      </w:r>
    </w:p>
    <w:p w14:paraId="016F69C0" w14:textId="77777777" w:rsidR="00D2115F" w:rsidRPr="00D2115F" w:rsidRDefault="00D2115F" w:rsidP="00D2115F">
      <w:pPr>
        <w:ind w:left="666"/>
        <w:rPr>
          <w:rFonts w:cs="Arial"/>
          <w:color w:val="000000" w:themeColor="text1"/>
          <w:sz w:val="22"/>
        </w:rPr>
      </w:pPr>
    </w:p>
    <w:p w14:paraId="2A38AB7D" w14:textId="77777777" w:rsidR="00D2115F" w:rsidRPr="00D2115F" w:rsidRDefault="00D2115F" w:rsidP="00D2115F">
      <w:pPr>
        <w:pStyle w:val="ListParagraph"/>
        <w:numPr>
          <w:ilvl w:val="0"/>
          <w:numId w:val="16"/>
        </w:numPr>
        <w:spacing w:after="0" w:line="240" w:lineRule="auto"/>
        <w:contextualSpacing w:val="0"/>
        <w:rPr>
          <w:rFonts w:cs="Arial"/>
          <w:color w:val="000000" w:themeColor="text1"/>
          <w:sz w:val="22"/>
        </w:rPr>
      </w:pPr>
      <w:r w:rsidRPr="00D2115F">
        <w:rPr>
          <w:rFonts w:cs="Arial"/>
          <w:color w:val="000000" w:themeColor="text1"/>
          <w:sz w:val="22"/>
        </w:rPr>
        <w:t>Have a relevant and recognised professional qualification in a Health and Social Care profession</w:t>
      </w:r>
      <w:r w:rsidRPr="00D2115F">
        <w:rPr>
          <w:rFonts w:cs="Arial"/>
          <w:color w:val="000000" w:themeColor="text1"/>
          <w:sz w:val="22"/>
          <w:vertAlign w:val="superscript"/>
        </w:rPr>
        <w:t>1</w:t>
      </w:r>
      <w:r w:rsidRPr="00D2115F">
        <w:rPr>
          <w:rFonts w:cs="Arial"/>
          <w:color w:val="000000" w:themeColor="text1"/>
          <w:sz w:val="22"/>
        </w:rPr>
        <w:t xml:space="preserve"> and where appropriate, have statutory registration or professional registration / accreditation.</w:t>
      </w:r>
    </w:p>
    <w:p w14:paraId="5B17B1DA" w14:textId="77777777" w:rsidR="00D2115F" w:rsidRPr="00D2115F" w:rsidRDefault="00D2115F" w:rsidP="00D2115F">
      <w:pPr>
        <w:spacing w:after="120"/>
        <w:jc w:val="center"/>
        <w:rPr>
          <w:rFonts w:cs="Arial"/>
          <w:b/>
          <w:bCs/>
          <w:color w:val="000000" w:themeColor="text1"/>
          <w:sz w:val="22"/>
          <w:lang w:val="en-US"/>
        </w:rPr>
      </w:pPr>
      <w:r w:rsidRPr="00D2115F">
        <w:rPr>
          <w:rFonts w:cs="Arial"/>
          <w:b/>
          <w:bCs/>
          <w:color w:val="000000" w:themeColor="text1"/>
          <w:sz w:val="22"/>
          <w:lang w:val="en-US"/>
        </w:rPr>
        <w:t>And</w:t>
      </w:r>
    </w:p>
    <w:p w14:paraId="370EDC90" w14:textId="77777777" w:rsidR="00D2115F" w:rsidRPr="00D2115F" w:rsidRDefault="00D2115F" w:rsidP="00D2115F">
      <w:pPr>
        <w:pStyle w:val="ListParagraph"/>
        <w:numPr>
          <w:ilvl w:val="0"/>
          <w:numId w:val="16"/>
        </w:numPr>
        <w:spacing w:after="0" w:line="240" w:lineRule="auto"/>
        <w:contextualSpacing w:val="0"/>
        <w:rPr>
          <w:rFonts w:cs="Arial"/>
          <w:color w:val="000000" w:themeColor="text1"/>
          <w:sz w:val="22"/>
        </w:rPr>
      </w:pPr>
      <w:r w:rsidRPr="00D2115F">
        <w:rPr>
          <w:rFonts w:cs="Arial"/>
          <w:color w:val="000000" w:themeColor="text1"/>
          <w:sz w:val="22"/>
        </w:rPr>
        <w:t xml:space="preserve">Have a minimum of five years post qualification work experience (consecutive or aggregate) </w:t>
      </w:r>
      <w:r w:rsidRPr="00D2115F">
        <w:rPr>
          <w:rFonts w:cs="Arial"/>
          <w:sz w:val="22"/>
        </w:rPr>
        <w:t>within their profession which has included significant strategic management experience at Manager level or other significant leadership experience.</w:t>
      </w:r>
    </w:p>
    <w:p w14:paraId="68E2C8A4" w14:textId="77777777" w:rsidR="00D2115F" w:rsidRPr="00D2115F" w:rsidRDefault="00D2115F" w:rsidP="00D2115F">
      <w:pPr>
        <w:jc w:val="center"/>
        <w:rPr>
          <w:rFonts w:cs="Arial"/>
          <w:b/>
          <w:bCs/>
          <w:iCs/>
          <w:sz w:val="22"/>
        </w:rPr>
      </w:pPr>
      <w:r w:rsidRPr="00D2115F">
        <w:rPr>
          <w:rFonts w:cs="Arial"/>
          <w:b/>
          <w:bCs/>
          <w:iCs/>
          <w:sz w:val="22"/>
        </w:rPr>
        <w:t>And</w:t>
      </w:r>
    </w:p>
    <w:p w14:paraId="092F724B" w14:textId="77777777" w:rsidR="00D2115F" w:rsidRPr="00D2115F" w:rsidRDefault="00D2115F" w:rsidP="00D2115F">
      <w:pPr>
        <w:pStyle w:val="ListParagraph"/>
        <w:numPr>
          <w:ilvl w:val="0"/>
          <w:numId w:val="17"/>
        </w:numPr>
        <w:spacing w:after="0" w:line="240" w:lineRule="auto"/>
        <w:contextualSpacing w:val="0"/>
        <w:jc w:val="both"/>
        <w:rPr>
          <w:rFonts w:cs="Arial"/>
          <w:bCs/>
          <w:iCs/>
          <w:sz w:val="22"/>
        </w:rPr>
      </w:pPr>
      <w:r w:rsidRPr="00D2115F">
        <w:rPr>
          <w:rFonts w:cs="Arial"/>
          <w:sz w:val="22"/>
        </w:rPr>
        <w:t>Have the requisite knowledge and ability, (including a high standard of suitability and management ability) for the proper discharge of the duties of the office</w:t>
      </w:r>
      <w:r w:rsidRPr="00D2115F" w:rsidDel="00755EDF">
        <w:rPr>
          <w:rFonts w:cs="Arial"/>
          <w:bCs/>
          <w:iCs/>
          <w:sz w:val="22"/>
        </w:rPr>
        <w:t xml:space="preserve"> </w:t>
      </w:r>
    </w:p>
    <w:p w14:paraId="7C405001" w14:textId="77777777" w:rsidR="00D2115F" w:rsidRPr="00D2115F" w:rsidRDefault="00D2115F" w:rsidP="00D2115F">
      <w:pPr>
        <w:jc w:val="both"/>
        <w:rPr>
          <w:rFonts w:cs="Arial"/>
          <w:b/>
          <w:sz w:val="22"/>
        </w:rPr>
      </w:pPr>
    </w:p>
    <w:p w14:paraId="4A4A2F5F" w14:textId="3682B8DC" w:rsidR="00D2115F" w:rsidRPr="00FD24C8" w:rsidRDefault="00D2115F" w:rsidP="00D2115F">
      <w:pPr>
        <w:jc w:val="both"/>
        <w:rPr>
          <w:rFonts w:cs="Arial"/>
          <w:i/>
          <w:iCs/>
          <w:sz w:val="22"/>
        </w:rPr>
      </w:pPr>
      <w:r w:rsidRPr="00FD24C8">
        <w:rPr>
          <w:rFonts w:cs="Arial"/>
          <w:b/>
          <w:i/>
          <w:iCs/>
          <w:sz w:val="22"/>
        </w:rPr>
        <w:t>Note</w:t>
      </w:r>
      <w:r w:rsidRPr="00FD24C8">
        <w:rPr>
          <w:rFonts w:cs="Arial"/>
          <w:b/>
          <w:i/>
          <w:iCs/>
          <w:sz w:val="22"/>
          <w:vertAlign w:val="superscript"/>
        </w:rPr>
        <w:t>1</w:t>
      </w:r>
      <w:r w:rsidRPr="00FD24C8">
        <w:rPr>
          <w:rFonts w:cs="Arial"/>
          <w:i/>
          <w:iCs/>
          <w:sz w:val="22"/>
        </w:rPr>
        <w:t xml:space="preserve">: Candidates must have a recognised HSCP qualification relevant to the professions encompassed in the National HSCP Office –Please </w:t>
      </w:r>
      <w:r w:rsidR="00FD24C8">
        <w:rPr>
          <w:rFonts w:cs="Arial"/>
          <w:i/>
          <w:iCs/>
          <w:sz w:val="22"/>
        </w:rPr>
        <w:t>review below</w:t>
      </w:r>
      <w:r w:rsidRPr="00FD24C8">
        <w:rPr>
          <w:rFonts w:cs="Arial"/>
          <w:i/>
          <w:iCs/>
          <w:sz w:val="22"/>
        </w:rPr>
        <w:t xml:space="preserve"> list of the professions.  </w:t>
      </w:r>
    </w:p>
    <w:p w14:paraId="4EA1E9C4" w14:textId="643FB55E" w:rsidR="00946712" w:rsidRPr="00D2115F" w:rsidRDefault="00946712" w:rsidP="00D2115F">
      <w:pPr>
        <w:pStyle w:val="ListParagraph"/>
        <w:numPr>
          <w:ilvl w:val="0"/>
          <w:numId w:val="14"/>
        </w:numPr>
        <w:spacing w:after="0" w:line="240" w:lineRule="auto"/>
        <w:contextualSpacing w:val="0"/>
        <w:jc w:val="both"/>
        <w:rPr>
          <w:rFonts w:cs="Arial"/>
          <w:b/>
          <w:sz w:val="22"/>
        </w:rPr>
      </w:pPr>
      <w:r w:rsidRPr="00D2115F">
        <w:rPr>
          <w:rFonts w:cs="Arial"/>
          <w:b/>
          <w:sz w:val="22"/>
        </w:rPr>
        <w:t>Health</w:t>
      </w:r>
    </w:p>
    <w:p w14:paraId="3491D6C6" w14:textId="77777777" w:rsidR="00946712" w:rsidRPr="00D2115F" w:rsidRDefault="00946712" w:rsidP="00946712">
      <w:pPr>
        <w:rPr>
          <w:rFonts w:cs="Arial"/>
          <w:sz w:val="22"/>
        </w:rPr>
      </w:pPr>
      <w:r w:rsidRPr="00D2115F">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9E94A36" w14:textId="77777777" w:rsidR="00946712" w:rsidRPr="00D2115F" w:rsidRDefault="00946712" w:rsidP="00946712">
      <w:pPr>
        <w:ind w:right="-766"/>
        <w:rPr>
          <w:rFonts w:cs="Arial"/>
          <w:b/>
          <w:bCs/>
          <w:sz w:val="22"/>
        </w:rPr>
      </w:pPr>
    </w:p>
    <w:p w14:paraId="65D0E31D" w14:textId="77777777" w:rsidR="00946712" w:rsidRPr="00D2115F" w:rsidRDefault="00946712" w:rsidP="00D2115F">
      <w:pPr>
        <w:pStyle w:val="ListParagraph"/>
        <w:numPr>
          <w:ilvl w:val="0"/>
          <w:numId w:val="14"/>
        </w:numPr>
        <w:spacing w:after="0" w:line="240" w:lineRule="auto"/>
        <w:contextualSpacing w:val="0"/>
        <w:jc w:val="both"/>
        <w:rPr>
          <w:rFonts w:cs="Arial"/>
          <w:b/>
          <w:sz w:val="22"/>
        </w:rPr>
      </w:pPr>
      <w:r w:rsidRPr="00D2115F">
        <w:rPr>
          <w:rFonts w:cs="Arial"/>
          <w:b/>
          <w:sz w:val="22"/>
        </w:rPr>
        <w:t>Character</w:t>
      </w:r>
    </w:p>
    <w:p w14:paraId="19A5C626" w14:textId="77777777" w:rsidR="00946712" w:rsidRPr="00D2115F" w:rsidRDefault="00946712" w:rsidP="00946712">
      <w:pPr>
        <w:ind w:right="-766"/>
        <w:rPr>
          <w:rFonts w:cs="Arial"/>
          <w:sz w:val="22"/>
        </w:rPr>
      </w:pPr>
      <w:r w:rsidRPr="00D2115F">
        <w:rPr>
          <w:rFonts w:cs="Arial"/>
          <w:sz w:val="22"/>
        </w:rPr>
        <w:t>Each candidate for and any person holding the office must be of good character</w:t>
      </w:r>
    </w:p>
    <w:p w14:paraId="04FC43C5" w14:textId="4953921C" w:rsidR="00946712" w:rsidRPr="00D2115F" w:rsidRDefault="00946712" w:rsidP="00946712">
      <w:pPr>
        <w:ind w:right="-766"/>
        <w:rPr>
          <w:rFonts w:cs="Arial"/>
          <w:b/>
          <w:bCs/>
          <w:sz w:val="22"/>
          <w:u w:val="single"/>
        </w:rPr>
      </w:pPr>
    </w:p>
    <w:p w14:paraId="261908FA" w14:textId="3E5CAEC0" w:rsidR="00D32B70" w:rsidRPr="00D2115F" w:rsidRDefault="00D32B70" w:rsidP="00946712">
      <w:pPr>
        <w:ind w:right="-766"/>
        <w:rPr>
          <w:rFonts w:cs="Arial"/>
          <w:b/>
          <w:bCs/>
          <w:sz w:val="22"/>
          <w:u w:val="single"/>
        </w:rPr>
      </w:pPr>
      <w:r w:rsidRPr="00D2115F">
        <w:rPr>
          <w:rFonts w:cs="Arial"/>
          <w:b/>
          <w:bCs/>
          <w:sz w:val="22"/>
          <w:u w:val="single"/>
        </w:rPr>
        <w:t>Post Specific Requirements</w:t>
      </w:r>
    </w:p>
    <w:p w14:paraId="7F7B54D9" w14:textId="3D6D83E8" w:rsidR="00D2115F" w:rsidRPr="00D2115F" w:rsidRDefault="00D2115F" w:rsidP="00D2115F">
      <w:pPr>
        <w:pStyle w:val="ListParagraph"/>
        <w:numPr>
          <w:ilvl w:val="0"/>
          <w:numId w:val="18"/>
        </w:numPr>
        <w:ind w:right="-766"/>
        <w:rPr>
          <w:rFonts w:cs="Arial"/>
          <w:sz w:val="22"/>
        </w:rPr>
      </w:pPr>
      <w:r w:rsidRPr="00D2115F">
        <w:rPr>
          <w:rFonts w:cs="Arial"/>
          <w:sz w:val="22"/>
        </w:rPr>
        <w:t>Demonstrate depth and breadth of experience in implementing clinical information systems and associated optimisation to care processes, as relevant to the role.</w:t>
      </w:r>
    </w:p>
    <w:p w14:paraId="39730C8F" w14:textId="2D6A393E" w:rsidR="00D2115F" w:rsidRPr="00D2115F" w:rsidRDefault="00D2115F" w:rsidP="00D2115F">
      <w:pPr>
        <w:pStyle w:val="ListParagraph"/>
        <w:numPr>
          <w:ilvl w:val="0"/>
          <w:numId w:val="18"/>
        </w:numPr>
        <w:ind w:right="-766"/>
        <w:rPr>
          <w:rFonts w:cs="Arial"/>
          <w:sz w:val="22"/>
        </w:rPr>
      </w:pPr>
      <w:r w:rsidRPr="00D2115F">
        <w:rPr>
          <w:rFonts w:cs="Arial"/>
          <w:sz w:val="22"/>
        </w:rPr>
        <w:t>Demonstrate depth and breadth of experience in managing and delivering projects to successful outcomes, as relevant to the role.</w:t>
      </w:r>
    </w:p>
    <w:p w14:paraId="0DB5A0F2" w14:textId="0C75246C" w:rsidR="00D2115F" w:rsidRPr="00D2115F" w:rsidRDefault="00D2115F" w:rsidP="00D2115F">
      <w:pPr>
        <w:pStyle w:val="ListParagraph"/>
        <w:numPr>
          <w:ilvl w:val="0"/>
          <w:numId w:val="18"/>
        </w:numPr>
        <w:ind w:right="-766"/>
        <w:rPr>
          <w:rFonts w:cs="Arial"/>
          <w:sz w:val="22"/>
        </w:rPr>
      </w:pPr>
      <w:r w:rsidRPr="00D2115F">
        <w:rPr>
          <w:rFonts w:cs="Arial"/>
          <w:sz w:val="22"/>
        </w:rPr>
        <w:t>Demonstrate depth and breadth of experience in inter-professional working to achieve a common goal, as relevant to the role.</w:t>
      </w:r>
    </w:p>
    <w:p w14:paraId="0BEC12F9" w14:textId="6D6A2CCF" w:rsidR="00D2115F" w:rsidRPr="00D2115F" w:rsidRDefault="00D2115F" w:rsidP="00D2115F">
      <w:pPr>
        <w:pStyle w:val="ListParagraph"/>
        <w:numPr>
          <w:ilvl w:val="0"/>
          <w:numId w:val="18"/>
        </w:numPr>
        <w:ind w:right="-766"/>
        <w:rPr>
          <w:rFonts w:cs="Arial"/>
          <w:sz w:val="22"/>
        </w:rPr>
      </w:pPr>
      <w:r w:rsidRPr="00D2115F">
        <w:rPr>
          <w:rFonts w:cs="Arial"/>
          <w:sz w:val="22"/>
        </w:rPr>
        <w:t xml:space="preserve">Demonstrate depth and breadth of experience in professional writing and the preparation of documents to include collating data and producing summary reports, as relevant to the role. </w:t>
      </w:r>
    </w:p>
    <w:p w14:paraId="5CC09EF4" w14:textId="7D94B1FB" w:rsidR="00946712" w:rsidRPr="00D2115F" w:rsidRDefault="00946712" w:rsidP="00946712">
      <w:pPr>
        <w:ind w:right="-766"/>
        <w:rPr>
          <w:rFonts w:cs="Arial"/>
          <w:b/>
          <w:bCs/>
          <w:sz w:val="22"/>
          <w:u w:val="single"/>
        </w:rPr>
      </w:pPr>
      <w:r w:rsidRPr="00D2115F">
        <w:rPr>
          <w:rFonts w:cs="Arial"/>
          <w:b/>
          <w:bCs/>
          <w:sz w:val="22"/>
          <w:u w:val="single"/>
        </w:rPr>
        <w:t>Other requirements specific to the post</w:t>
      </w:r>
    </w:p>
    <w:p w14:paraId="3E82D483" w14:textId="77777777" w:rsidR="00D2115F" w:rsidRPr="00D2115F" w:rsidRDefault="00D2115F" w:rsidP="00D2115F">
      <w:pPr>
        <w:pStyle w:val="ListParagraph"/>
        <w:numPr>
          <w:ilvl w:val="0"/>
          <w:numId w:val="20"/>
        </w:numPr>
        <w:spacing w:after="0" w:line="240" w:lineRule="auto"/>
        <w:contextualSpacing w:val="0"/>
        <w:rPr>
          <w:rFonts w:cs="Arial"/>
          <w:iCs/>
          <w:sz w:val="22"/>
        </w:rPr>
      </w:pPr>
      <w:r w:rsidRPr="00D2115F">
        <w:rPr>
          <w:rFonts w:cs="Arial"/>
          <w:iCs/>
          <w:sz w:val="22"/>
        </w:rPr>
        <w:t>Flexibility in relation to working hours to fulfil the requirements of the role.</w:t>
      </w:r>
    </w:p>
    <w:p w14:paraId="3C1F7FBB" w14:textId="77777777" w:rsidR="00D2115F" w:rsidRPr="00D2115F" w:rsidRDefault="00D2115F" w:rsidP="00D2115F">
      <w:pPr>
        <w:pStyle w:val="ListParagraph"/>
        <w:numPr>
          <w:ilvl w:val="0"/>
          <w:numId w:val="19"/>
        </w:numPr>
        <w:spacing w:after="0" w:line="240" w:lineRule="auto"/>
        <w:contextualSpacing w:val="0"/>
        <w:rPr>
          <w:rFonts w:cs="Arial"/>
          <w:iCs/>
          <w:sz w:val="22"/>
        </w:rPr>
      </w:pPr>
      <w:r w:rsidRPr="00D2115F">
        <w:rPr>
          <w:rFonts w:cs="Arial"/>
          <w:iCs/>
          <w:sz w:val="22"/>
        </w:rPr>
        <w:t>Access to appropriate transport to fulfil the requirements of the role as this post will involve travel.</w:t>
      </w:r>
    </w:p>
    <w:p w14:paraId="1AF00EEB" w14:textId="77777777" w:rsidR="00FD24C8" w:rsidRDefault="00FD24C8" w:rsidP="00436CA9">
      <w:pPr>
        <w:spacing w:after="120" w:line="360" w:lineRule="auto"/>
        <w:rPr>
          <w:rFonts w:cs="Arial"/>
          <w:sz w:val="22"/>
        </w:rPr>
      </w:pPr>
    </w:p>
    <w:p w14:paraId="6C78671D" w14:textId="77777777" w:rsidR="00FD24C8" w:rsidRDefault="00FD24C8" w:rsidP="00436CA9">
      <w:pPr>
        <w:spacing w:after="120" w:line="360" w:lineRule="auto"/>
        <w:rPr>
          <w:rFonts w:cs="Arial"/>
          <w:sz w:val="22"/>
        </w:rPr>
      </w:pPr>
    </w:p>
    <w:p w14:paraId="6218A53D" w14:textId="77777777" w:rsidR="00FD24C8" w:rsidRPr="00E4695F" w:rsidRDefault="00FD24C8" w:rsidP="00FD24C8">
      <w:pPr>
        <w:rPr>
          <w:rFonts w:ascii="Calibri" w:hAnsi="Calibri"/>
          <w:sz w:val="18"/>
          <w:szCs w:val="20"/>
        </w:rPr>
      </w:pPr>
      <w:r w:rsidRPr="00E4695F">
        <w:rPr>
          <w:sz w:val="18"/>
          <w:szCs w:val="20"/>
        </w:rPr>
        <w:t>List of recognised HSCP qualifications relevant to the professions encompassed in the National HSCP Office</w:t>
      </w:r>
    </w:p>
    <w:p w14:paraId="66880FF7" w14:textId="77777777" w:rsidR="00FD24C8" w:rsidRPr="00E4695F" w:rsidRDefault="00FD24C8" w:rsidP="00FD24C8">
      <w:pPr>
        <w:rPr>
          <w:sz w:val="18"/>
          <w:szCs w:val="20"/>
        </w:rPr>
      </w:pPr>
      <w:r w:rsidRPr="00E4695F">
        <w:rPr>
          <w:sz w:val="18"/>
          <w:szCs w:val="20"/>
        </w:rPr>
        <w:t xml:space="preserve">1. Audiology </w:t>
      </w:r>
    </w:p>
    <w:p w14:paraId="0CD96BC6" w14:textId="77777777" w:rsidR="00FD24C8" w:rsidRPr="00E4695F" w:rsidRDefault="00FD24C8" w:rsidP="00FD24C8">
      <w:pPr>
        <w:rPr>
          <w:sz w:val="18"/>
          <w:szCs w:val="20"/>
        </w:rPr>
      </w:pPr>
      <w:r w:rsidRPr="00E4695F">
        <w:rPr>
          <w:sz w:val="18"/>
          <w:szCs w:val="20"/>
        </w:rPr>
        <w:t xml:space="preserve">2. Clinical Biochemistry </w:t>
      </w:r>
    </w:p>
    <w:p w14:paraId="0C0833C5" w14:textId="77777777" w:rsidR="00FD24C8" w:rsidRPr="00E4695F" w:rsidRDefault="00FD24C8" w:rsidP="00FD24C8">
      <w:pPr>
        <w:rPr>
          <w:sz w:val="18"/>
          <w:szCs w:val="20"/>
        </w:rPr>
      </w:pPr>
      <w:r w:rsidRPr="00E4695F">
        <w:rPr>
          <w:sz w:val="18"/>
          <w:szCs w:val="20"/>
        </w:rPr>
        <w:t xml:space="preserve">3. Clinical Engineering </w:t>
      </w:r>
    </w:p>
    <w:p w14:paraId="31B6BFD2" w14:textId="77777777" w:rsidR="00FD24C8" w:rsidRPr="00E4695F" w:rsidRDefault="00FD24C8" w:rsidP="00FD24C8">
      <w:pPr>
        <w:rPr>
          <w:sz w:val="18"/>
          <w:szCs w:val="20"/>
        </w:rPr>
      </w:pPr>
      <w:r w:rsidRPr="00E4695F">
        <w:rPr>
          <w:sz w:val="18"/>
          <w:szCs w:val="20"/>
        </w:rPr>
        <w:t xml:space="preserve">4. Clinical Measurement Physiology </w:t>
      </w:r>
    </w:p>
    <w:p w14:paraId="4AE9980E" w14:textId="77777777" w:rsidR="00FD24C8" w:rsidRPr="00E4695F" w:rsidRDefault="00FD24C8" w:rsidP="00FD24C8">
      <w:pPr>
        <w:rPr>
          <w:sz w:val="18"/>
          <w:szCs w:val="20"/>
        </w:rPr>
      </w:pPr>
      <w:r w:rsidRPr="00E4695F">
        <w:rPr>
          <w:sz w:val="18"/>
          <w:szCs w:val="20"/>
        </w:rPr>
        <w:t xml:space="preserve">5. Clinical Perfusion Science </w:t>
      </w:r>
    </w:p>
    <w:p w14:paraId="7E7B36D6" w14:textId="77777777" w:rsidR="00FD24C8" w:rsidRPr="00E4695F" w:rsidRDefault="00FD24C8" w:rsidP="00FD24C8">
      <w:pPr>
        <w:rPr>
          <w:sz w:val="18"/>
          <w:szCs w:val="20"/>
        </w:rPr>
      </w:pPr>
      <w:r w:rsidRPr="00E4695F">
        <w:rPr>
          <w:sz w:val="18"/>
          <w:szCs w:val="20"/>
        </w:rPr>
        <w:t xml:space="preserve">6. Counselling and Psychotherapy </w:t>
      </w:r>
    </w:p>
    <w:p w14:paraId="57F3A335" w14:textId="77777777" w:rsidR="00FD24C8" w:rsidRPr="00E4695F" w:rsidRDefault="00FD24C8" w:rsidP="00FD24C8">
      <w:pPr>
        <w:rPr>
          <w:sz w:val="18"/>
          <w:szCs w:val="20"/>
        </w:rPr>
      </w:pPr>
      <w:r w:rsidRPr="00E4695F">
        <w:rPr>
          <w:sz w:val="18"/>
          <w:szCs w:val="20"/>
        </w:rPr>
        <w:t xml:space="preserve">7. Dietetics </w:t>
      </w:r>
    </w:p>
    <w:p w14:paraId="38C8FEA6" w14:textId="77777777" w:rsidR="00FD24C8" w:rsidRPr="00E4695F" w:rsidRDefault="00FD24C8" w:rsidP="00FD24C8">
      <w:pPr>
        <w:rPr>
          <w:sz w:val="18"/>
          <w:szCs w:val="20"/>
        </w:rPr>
      </w:pPr>
      <w:r w:rsidRPr="00E4695F">
        <w:rPr>
          <w:sz w:val="18"/>
          <w:szCs w:val="20"/>
        </w:rPr>
        <w:t>8. Medical Physics</w:t>
      </w:r>
    </w:p>
    <w:p w14:paraId="11DDEA58" w14:textId="77777777" w:rsidR="00FD24C8" w:rsidRPr="00E4695F" w:rsidRDefault="00FD24C8" w:rsidP="00FD24C8">
      <w:pPr>
        <w:rPr>
          <w:sz w:val="18"/>
          <w:szCs w:val="20"/>
        </w:rPr>
      </w:pPr>
      <w:r w:rsidRPr="00E4695F">
        <w:rPr>
          <w:sz w:val="18"/>
          <w:szCs w:val="20"/>
        </w:rPr>
        <w:t xml:space="preserve">9. Medical Science </w:t>
      </w:r>
    </w:p>
    <w:p w14:paraId="0973E2C0" w14:textId="77777777" w:rsidR="00FD24C8" w:rsidRPr="00E4695F" w:rsidRDefault="00FD24C8" w:rsidP="00FD24C8">
      <w:pPr>
        <w:rPr>
          <w:sz w:val="18"/>
          <w:szCs w:val="20"/>
        </w:rPr>
      </w:pPr>
      <w:r w:rsidRPr="00E4695F">
        <w:rPr>
          <w:sz w:val="18"/>
          <w:szCs w:val="20"/>
        </w:rPr>
        <w:t>10.Occupational Therapy</w:t>
      </w:r>
    </w:p>
    <w:p w14:paraId="3DCE9CBE" w14:textId="77777777" w:rsidR="00FD24C8" w:rsidRPr="00E4695F" w:rsidRDefault="00FD24C8" w:rsidP="00FD24C8">
      <w:pPr>
        <w:rPr>
          <w:sz w:val="18"/>
          <w:szCs w:val="20"/>
        </w:rPr>
      </w:pPr>
      <w:r w:rsidRPr="00E4695F">
        <w:rPr>
          <w:sz w:val="18"/>
          <w:szCs w:val="20"/>
        </w:rPr>
        <w:t xml:space="preserve">11.Optometry </w:t>
      </w:r>
    </w:p>
    <w:p w14:paraId="3A5FF952" w14:textId="77777777" w:rsidR="00FD24C8" w:rsidRPr="00E4695F" w:rsidRDefault="00FD24C8" w:rsidP="00FD24C8">
      <w:pPr>
        <w:rPr>
          <w:sz w:val="18"/>
          <w:szCs w:val="20"/>
        </w:rPr>
      </w:pPr>
      <w:r w:rsidRPr="00E4695F">
        <w:rPr>
          <w:sz w:val="18"/>
          <w:szCs w:val="20"/>
        </w:rPr>
        <w:t xml:space="preserve">12.Orthoptics </w:t>
      </w:r>
    </w:p>
    <w:p w14:paraId="0EEC7F88" w14:textId="77777777" w:rsidR="00FD24C8" w:rsidRPr="00E4695F" w:rsidRDefault="00FD24C8" w:rsidP="00FD24C8">
      <w:pPr>
        <w:rPr>
          <w:sz w:val="18"/>
          <w:szCs w:val="20"/>
        </w:rPr>
      </w:pPr>
      <w:r w:rsidRPr="00E4695F">
        <w:rPr>
          <w:sz w:val="18"/>
          <w:szCs w:val="20"/>
        </w:rPr>
        <w:t xml:space="preserve">13.Phlebotomy </w:t>
      </w:r>
    </w:p>
    <w:p w14:paraId="21E5357D" w14:textId="77777777" w:rsidR="00FD24C8" w:rsidRPr="00E4695F" w:rsidRDefault="00FD24C8" w:rsidP="00FD24C8">
      <w:pPr>
        <w:rPr>
          <w:sz w:val="18"/>
          <w:szCs w:val="20"/>
        </w:rPr>
      </w:pPr>
      <w:r w:rsidRPr="00E4695F">
        <w:rPr>
          <w:sz w:val="18"/>
          <w:szCs w:val="20"/>
        </w:rPr>
        <w:t xml:space="preserve">14.Physiotherapy </w:t>
      </w:r>
    </w:p>
    <w:p w14:paraId="7141AEE9" w14:textId="77777777" w:rsidR="00FD24C8" w:rsidRPr="00E4695F" w:rsidRDefault="00FD24C8" w:rsidP="00FD24C8">
      <w:pPr>
        <w:rPr>
          <w:sz w:val="18"/>
          <w:szCs w:val="20"/>
        </w:rPr>
      </w:pPr>
      <w:r w:rsidRPr="00E4695F">
        <w:rPr>
          <w:sz w:val="18"/>
          <w:szCs w:val="20"/>
        </w:rPr>
        <w:t xml:space="preserve">15.Play Therapy </w:t>
      </w:r>
    </w:p>
    <w:p w14:paraId="7FE00AD0" w14:textId="77777777" w:rsidR="00FD24C8" w:rsidRPr="00E4695F" w:rsidRDefault="00FD24C8" w:rsidP="00FD24C8">
      <w:pPr>
        <w:rPr>
          <w:sz w:val="18"/>
          <w:szCs w:val="20"/>
        </w:rPr>
      </w:pPr>
      <w:r w:rsidRPr="00E4695F">
        <w:rPr>
          <w:sz w:val="18"/>
          <w:szCs w:val="20"/>
        </w:rPr>
        <w:t xml:space="preserve">16.Podiatry </w:t>
      </w:r>
    </w:p>
    <w:p w14:paraId="510BDC9A" w14:textId="77777777" w:rsidR="00FD24C8" w:rsidRPr="00E4695F" w:rsidRDefault="00FD24C8" w:rsidP="00FD24C8">
      <w:pPr>
        <w:rPr>
          <w:sz w:val="18"/>
          <w:szCs w:val="20"/>
        </w:rPr>
      </w:pPr>
      <w:r w:rsidRPr="00E4695F">
        <w:rPr>
          <w:sz w:val="18"/>
          <w:szCs w:val="20"/>
        </w:rPr>
        <w:t xml:space="preserve">17.Psychology </w:t>
      </w:r>
    </w:p>
    <w:p w14:paraId="4F1AD058" w14:textId="77777777" w:rsidR="00FD24C8" w:rsidRPr="00E4695F" w:rsidRDefault="00FD24C8" w:rsidP="00FD24C8">
      <w:pPr>
        <w:rPr>
          <w:sz w:val="18"/>
          <w:szCs w:val="20"/>
        </w:rPr>
      </w:pPr>
      <w:r w:rsidRPr="00E4695F">
        <w:rPr>
          <w:sz w:val="18"/>
          <w:szCs w:val="20"/>
        </w:rPr>
        <w:t xml:space="preserve">18.Radiation Therapy </w:t>
      </w:r>
    </w:p>
    <w:p w14:paraId="52B795FC" w14:textId="77777777" w:rsidR="00FD24C8" w:rsidRPr="00E4695F" w:rsidRDefault="00FD24C8" w:rsidP="00FD24C8">
      <w:pPr>
        <w:rPr>
          <w:sz w:val="18"/>
          <w:szCs w:val="20"/>
        </w:rPr>
      </w:pPr>
      <w:r w:rsidRPr="00E4695F">
        <w:rPr>
          <w:sz w:val="18"/>
          <w:szCs w:val="20"/>
        </w:rPr>
        <w:t xml:space="preserve">19.Radiography </w:t>
      </w:r>
    </w:p>
    <w:p w14:paraId="6801D277" w14:textId="77777777" w:rsidR="00FD24C8" w:rsidRPr="00E4695F" w:rsidRDefault="00FD24C8" w:rsidP="00FD24C8">
      <w:pPr>
        <w:rPr>
          <w:sz w:val="18"/>
          <w:szCs w:val="20"/>
        </w:rPr>
      </w:pPr>
      <w:r w:rsidRPr="00E4695F">
        <w:rPr>
          <w:sz w:val="18"/>
          <w:szCs w:val="20"/>
        </w:rPr>
        <w:t xml:space="preserve">20.Social Care Work </w:t>
      </w:r>
    </w:p>
    <w:p w14:paraId="28F40AFB" w14:textId="77777777" w:rsidR="00FD24C8" w:rsidRPr="00E4695F" w:rsidRDefault="00FD24C8" w:rsidP="00FD24C8">
      <w:pPr>
        <w:rPr>
          <w:sz w:val="18"/>
          <w:szCs w:val="20"/>
        </w:rPr>
      </w:pPr>
      <w:r w:rsidRPr="00E4695F">
        <w:rPr>
          <w:sz w:val="18"/>
          <w:szCs w:val="20"/>
        </w:rPr>
        <w:t xml:space="preserve">21.Social Work </w:t>
      </w:r>
    </w:p>
    <w:p w14:paraId="3555FA4E" w14:textId="77777777" w:rsidR="00FD24C8" w:rsidRPr="00E4695F" w:rsidRDefault="00FD24C8" w:rsidP="00FD24C8">
      <w:pPr>
        <w:rPr>
          <w:color w:val="1F497D"/>
          <w:sz w:val="18"/>
          <w:szCs w:val="20"/>
        </w:rPr>
      </w:pPr>
      <w:r w:rsidRPr="00E4695F">
        <w:rPr>
          <w:sz w:val="18"/>
          <w:szCs w:val="20"/>
        </w:rPr>
        <w:t>22.Speech and Language Therapy</w:t>
      </w:r>
    </w:p>
    <w:p w14:paraId="14CA0969" w14:textId="067909C4" w:rsidR="00612A9A" w:rsidRPr="00436CA9" w:rsidRDefault="00612A9A" w:rsidP="00436CA9">
      <w:pPr>
        <w:spacing w:after="120" w:line="360" w:lineRule="auto"/>
        <w:rPr>
          <w:rFonts w:cs="Arial"/>
          <w:sz w:val="22"/>
        </w:rPr>
      </w:pPr>
      <w:r w:rsidRPr="00436CA9">
        <w:rPr>
          <w:rFonts w:cs="Arial"/>
          <w:sz w:val="22"/>
        </w:rPr>
        <w:br w:type="page"/>
      </w:r>
    </w:p>
    <w:p w14:paraId="02D6CE52" w14:textId="15908685" w:rsidR="003C75C7" w:rsidRPr="00D116C9" w:rsidRDefault="002E719E" w:rsidP="00D116C9">
      <w:pPr>
        <w:pStyle w:val="Heading2"/>
      </w:pPr>
      <w:bookmarkStart w:id="20" w:name="_Appendix_2:_Applicant"/>
      <w:bookmarkStart w:id="21" w:name="_Toc236741075"/>
      <w:bookmarkEnd w:id="20"/>
      <w:r w:rsidRPr="00D116C9">
        <w:lastRenderedPageBreak/>
        <w:t xml:space="preserve">Appendix 2: </w:t>
      </w:r>
      <w:r w:rsidR="0067555F" w:rsidRPr="00D116C9">
        <w:t>EEA,</w:t>
      </w:r>
      <w:r w:rsidR="003C75C7" w:rsidRPr="00D116C9">
        <w:t xml:space="preserve"> Swiss, British </w:t>
      </w:r>
      <w:r w:rsidR="004021A4" w:rsidRPr="00D116C9">
        <w:t>and</w:t>
      </w:r>
      <w:r w:rsidR="003C75C7" w:rsidRPr="00D116C9">
        <w:t xml:space="preserve"> </w:t>
      </w:r>
      <w:r w:rsidR="009646AB" w:rsidRPr="00D116C9">
        <w:t>n</w:t>
      </w:r>
      <w:r w:rsidR="003C75C7" w:rsidRPr="00D116C9">
        <w:t xml:space="preserve">on-EEA </w:t>
      </w:r>
      <w:r w:rsidR="009646AB" w:rsidRPr="00D116C9">
        <w:t>a</w:t>
      </w:r>
      <w:r w:rsidR="003C75C7" w:rsidRPr="00D116C9">
        <w:t xml:space="preserve">pplicants </w:t>
      </w:r>
      <w:r w:rsidR="00732C63" w:rsidRPr="00D116C9">
        <w:t>resident in the State</w:t>
      </w:r>
      <w:bookmarkEnd w:id="21"/>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D2115F">
      <w:pPr>
        <w:pStyle w:val="ListParagraph"/>
        <w:numPr>
          <w:ilvl w:val="0"/>
          <w:numId w:val="8"/>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D2115F">
      <w:pPr>
        <w:numPr>
          <w:ilvl w:val="0"/>
          <w:numId w:val="12"/>
        </w:numPr>
        <w:spacing w:after="120" w:line="360" w:lineRule="auto"/>
        <w:rPr>
          <w:rFonts w:cs="Arial"/>
          <w:b/>
          <w:bCs/>
          <w:sz w:val="22"/>
        </w:rPr>
      </w:pPr>
      <w:r w:rsidRPr="00E82608">
        <w:rPr>
          <w:rFonts w:cs="Arial"/>
          <w:b/>
          <w:bCs/>
          <w:sz w:val="22"/>
        </w:rPr>
        <w:t>Graduate Stamp 1G</w:t>
      </w:r>
    </w:p>
    <w:p w14:paraId="4E7825F3" w14:textId="7F62C77B"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w:t>
      </w:r>
      <w:r w:rsidR="00732C63">
        <w:rPr>
          <w:rFonts w:cs="Arial"/>
          <w:sz w:val="22"/>
        </w:rPr>
        <w:t>apply</w:t>
      </w:r>
      <w:r w:rsidR="00E82608" w:rsidRPr="00E82608">
        <w:rPr>
          <w:rFonts w:cs="Arial"/>
          <w:sz w:val="22"/>
        </w:rPr>
        <w:t xml:space="preserve"> for an Employment Permit if the role you are applying for is on the Critical Skills Occupations List, which you will find here </w:t>
      </w:r>
      <w:hyperlink r:id="rId24" w:history="1">
        <w:r w:rsidR="00E82608" w:rsidRPr="00E82608">
          <w:rPr>
            <w:rStyle w:val="Hyperlink"/>
            <w:rFonts w:cs="Arial"/>
            <w:sz w:val="22"/>
          </w:rPr>
          <w:t>Critical Skills Occupations List</w:t>
        </w:r>
      </w:hyperlink>
      <w:r w:rsidR="00E82608" w:rsidRPr="00E82608">
        <w:rPr>
          <w:rFonts w:cs="Arial"/>
          <w:sz w:val="22"/>
        </w:rPr>
        <w:t xml:space="preserve">. If the role is not on the Critical Skills Occupations List then the HSE will be unable to </w:t>
      </w:r>
      <w:r w:rsidR="00732C63">
        <w:rPr>
          <w:rFonts w:cs="Arial"/>
          <w:sz w:val="22"/>
        </w:rPr>
        <w:t>apply for a work permit</w:t>
      </w:r>
      <w:r w:rsidR="00E82608" w:rsidRPr="00E82608">
        <w:rPr>
          <w:rFonts w:cs="Arial"/>
          <w:sz w:val="22"/>
        </w:rPr>
        <w:t xml:space="preserve"> regardless of whether or not you are successful at interview.</w:t>
      </w:r>
    </w:p>
    <w:p w14:paraId="3A52BEEE" w14:textId="0B2EB197" w:rsidR="00E82608" w:rsidRPr="00E82608" w:rsidRDefault="00E82608" w:rsidP="00D2115F">
      <w:pPr>
        <w:numPr>
          <w:ilvl w:val="0"/>
          <w:numId w:val="12"/>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D2115F">
      <w:pPr>
        <w:pStyle w:val="ListParagraph"/>
        <w:numPr>
          <w:ilvl w:val="0"/>
          <w:numId w:val="8"/>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D2115F">
      <w:pPr>
        <w:pStyle w:val="ListParagraph"/>
        <w:numPr>
          <w:ilvl w:val="0"/>
          <w:numId w:val="13"/>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D35065">
      <w:pPr>
        <w:pStyle w:val="ListParagraph"/>
        <w:spacing w:after="120" w:line="360" w:lineRule="auto"/>
        <w:ind w:left="1440"/>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D35065">
      <w:pPr>
        <w:pStyle w:val="ListParagraph"/>
        <w:spacing w:after="120" w:line="360" w:lineRule="auto"/>
        <w:ind w:left="1074"/>
        <w:rPr>
          <w:rFonts w:cs="Arial"/>
          <w:sz w:val="22"/>
        </w:rPr>
      </w:pPr>
      <w:r w:rsidRPr="00D35065">
        <w:rPr>
          <w:rFonts w:cs="Arial"/>
          <w:sz w:val="22"/>
        </w:rPr>
        <w:t>And</w:t>
      </w:r>
    </w:p>
    <w:p w14:paraId="5E6D2203" w14:textId="0B3C2DF3" w:rsidR="00A92CFC" w:rsidRPr="00436CA9" w:rsidRDefault="00A92CFC" w:rsidP="00D2115F">
      <w:pPr>
        <w:pStyle w:val="ListParagraph"/>
        <w:numPr>
          <w:ilvl w:val="0"/>
          <w:numId w:val="13"/>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D35065">
      <w:pPr>
        <w:pStyle w:val="ListParagraph"/>
        <w:spacing w:after="120" w:line="360" w:lineRule="auto"/>
        <w:ind w:left="1440"/>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9A4D4F">
      <w:pPr>
        <w:pStyle w:val="ListParagraph"/>
        <w:spacing w:after="120" w:line="360" w:lineRule="auto"/>
        <w:ind w:left="1440"/>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5"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E34985" w:rsidRDefault="006219B3" w:rsidP="00D116C9">
      <w:pPr>
        <w:pStyle w:val="Heading2"/>
      </w:pPr>
      <w:bookmarkStart w:id="22" w:name="_Appendix_4:_Clearances"/>
      <w:bookmarkStart w:id="23" w:name="_Toc236741076"/>
      <w:bookmarkEnd w:id="22"/>
      <w:r w:rsidRPr="00E34985">
        <w:lastRenderedPageBreak/>
        <w:t>Appendix 3</w:t>
      </w:r>
      <w:r w:rsidR="002E719E" w:rsidRPr="00E34985">
        <w:t xml:space="preserve">: </w:t>
      </w:r>
      <w:r w:rsidR="003C75C7" w:rsidRPr="00E34985">
        <w:t>Clearances</w:t>
      </w:r>
      <w:bookmarkEnd w:id="23"/>
    </w:p>
    <w:p w14:paraId="1C51DBA3" w14:textId="77777777" w:rsidR="00BE5044" w:rsidRDefault="00BE5044" w:rsidP="00436CA9">
      <w:pPr>
        <w:spacing w:after="120" w:line="360" w:lineRule="auto"/>
        <w:rPr>
          <w:rFonts w:cs="Arial"/>
          <w:sz w:val="22"/>
        </w:rPr>
      </w:pPr>
    </w:p>
    <w:p w14:paraId="07C2E1B8" w14:textId="25478369"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w:t>
      </w:r>
      <w:r w:rsidR="00D116C9">
        <w:rPr>
          <w:rFonts w:cs="Arial"/>
          <w:sz w:val="22"/>
        </w:rPr>
        <w:t xml:space="preserve">Regional Recruitment &amp; Resourcing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6"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7" w:history="1">
        <w:r w:rsidRPr="0025371A">
          <w:rPr>
            <w:rFonts w:cs="Arial"/>
            <w:color w:val="0000FF"/>
            <w:sz w:val="22"/>
            <w:u w:val="single"/>
          </w:rPr>
          <w:t>Police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28"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29"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0"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C29E32A" w14:textId="77777777" w:rsidR="00946712" w:rsidRDefault="00946712" w:rsidP="0025371A">
      <w:pPr>
        <w:shd w:val="clear" w:color="auto" w:fill="FFFFFF"/>
        <w:spacing w:after="100" w:afterAutospacing="1" w:line="240" w:lineRule="auto"/>
        <w:rPr>
          <w:rFonts w:eastAsia="Times New Roman" w:cs="Arial"/>
          <w:b/>
          <w:sz w:val="22"/>
          <w:lang w:eastAsia="en-IE"/>
        </w:rPr>
      </w:pPr>
    </w:p>
    <w:p w14:paraId="75DF399D" w14:textId="4234BC55"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lastRenderedPageBreak/>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t xml:space="preserve">ACRO Criminal Records Office (ACRO) </w:t>
      </w:r>
      <w:hyperlink r:id="rId31"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D116C9">
      <w:pPr>
        <w:pStyle w:val="Heading2"/>
      </w:pPr>
      <w:bookmarkStart w:id="24" w:name="_Appendix:_6_Panel"/>
      <w:bookmarkStart w:id="25" w:name="_Appendix:_4_Interview"/>
      <w:bookmarkStart w:id="26" w:name="_Toc236741077"/>
      <w:bookmarkEnd w:id="24"/>
      <w:bookmarkEnd w:id="25"/>
      <w:r w:rsidRPr="00E34985">
        <w:lastRenderedPageBreak/>
        <w:t xml:space="preserve">Appendix: 4 </w:t>
      </w:r>
      <w:r w:rsidR="00E9032B">
        <w:t xml:space="preserve">Application and </w:t>
      </w:r>
      <w:r w:rsidRPr="00E34985">
        <w:t xml:space="preserve">Interview Reasonable Accommodation (RA) </w:t>
      </w:r>
      <w:r w:rsidR="001142BB" w:rsidRPr="00E34985">
        <w:t>requests process flowchart for candidates</w:t>
      </w:r>
      <w:bookmarkEnd w:id="26"/>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DFCBDBD" w:rsidR="00F738BF" w:rsidRDefault="006219B3" w:rsidP="00D116C9">
      <w:pPr>
        <w:pStyle w:val="Heading2"/>
      </w:pPr>
      <w:bookmarkStart w:id="27" w:name="_Appendix:_5_Panel"/>
      <w:bookmarkStart w:id="28" w:name="_Toc236741078"/>
      <w:bookmarkEnd w:id="27"/>
      <w:r w:rsidRPr="00E34985">
        <w:lastRenderedPageBreak/>
        <w:t>Appendix: 5</w:t>
      </w:r>
      <w:r w:rsidR="002E719E" w:rsidRPr="00E34985">
        <w:t xml:space="preserve"> Panel </w:t>
      </w:r>
      <w:r w:rsidR="00D62604" w:rsidRPr="00E34985">
        <w:t>management rules</w:t>
      </w:r>
      <w:bookmarkEnd w:id="28"/>
    </w:p>
    <w:p w14:paraId="1407E2B1" w14:textId="77777777" w:rsidR="00946712" w:rsidRPr="00946712" w:rsidRDefault="00946712" w:rsidP="00946712">
      <w:pPr>
        <w:rPr>
          <w:lang w:val="en-GB" w:eastAsia="zh-CN"/>
        </w:rPr>
      </w:pPr>
    </w:p>
    <w:p w14:paraId="562A2C13" w14:textId="6E2A8AA2"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w:t>
      </w:r>
      <w:r w:rsidR="00946712">
        <w:rPr>
          <w:rFonts w:cs="Arial"/>
          <w:sz w:val="22"/>
        </w:rPr>
        <w:t>Rezoomo</w:t>
      </w:r>
      <w:r w:rsidRPr="00436CA9">
        <w:rPr>
          <w:rFonts w:cs="Arial"/>
          <w:sz w:val="22"/>
        </w:rPr>
        <w:t xml:space="preserve">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D2115F">
      <w:pPr>
        <w:pStyle w:val="ListParagraph"/>
        <w:numPr>
          <w:ilvl w:val="0"/>
          <w:numId w:val="7"/>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436CA9" w:rsidRDefault="00396CCD" w:rsidP="00D2115F">
      <w:pPr>
        <w:pStyle w:val="ListParagraph"/>
        <w:numPr>
          <w:ilvl w:val="0"/>
          <w:numId w:val="7"/>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D2115F">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436CA9" w:rsidRDefault="00396CCD" w:rsidP="00436CA9">
      <w:pPr>
        <w:autoSpaceDE w:val="0"/>
        <w:autoSpaceDN w:val="0"/>
        <w:adjustRightInd w:val="0"/>
        <w:spacing w:after="120" w:line="360" w:lineRule="auto"/>
        <w:rPr>
          <w:rFonts w:cs="Arial"/>
          <w:sz w:val="22"/>
        </w:rPr>
      </w:pPr>
      <w:r>
        <w:rPr>
          <w:rFonts w:cs="Arial"/>
          <w:sz w:val="22"/>
        </w:rPr>
        <w:t>Confirmation</w:t>
      </w:r>
      <w:r w:rsidRPr="00436CA9">
        <w:rPr>
          <w:rFonts w:cs="Arial"/>
          <w:sz w:val="22"/>
        </w:rPr>
        <w:t xml:space="preserve"> </w:t>
      </w:r>
      <w:r w:rsidR="00F738BF" w:rsidRPr="00436CA9">
        <w:rPr>
          <w:rFonts w:cs="Arial"/>
          <w:sz w:val="22"/>
        </w:rPr>
        <w:t xml:space="preserve">of </w:t>
      </w:r>
      <w:r w:rsidR="00D62604" w:rsidRPr="00436CA9">
        <w:rPr>
          <w:rFonts w:cs="Arial"/>
          <w:sz w:val="22"/>
        </w:rPr>
        <w:t>interest details</w:t>
      </w:r>
      <w:r w:rsidR="00F738BF" w:rsidRPr="00436CA9">
        <w:rPr>
          <w:rFonts w:cs="Arial"/>
          <w:sz w:val="22"/>
        </w:rPr>
        <w:t xml:space="preserve">: </w:t>
      </w:r>
    </w:p>
    <w:p w14:paraId="2075C0BC" w14:textId="316EDE7F" w:rsidR="00A06C0A" w:rsidRPr="00436CA9" w:rsidRDefault="00C62C2A"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 xml:space="preserve">n invitation for you to </w:t>
      </w:r>
      <w:r w:rsidR="00396CCD">
        <w:rPr>
          <w:rFonts w:cs="Arial"/>
          <w:color w:val="000000" w:themeColor="text1"/>
          <w:sz w:val="22"/>
        </w:rPr>
        <w:t>confirm</w:t>
      </w:r>
      <w:r w:rsidR="00396CCD" w:rsidRPr="00436CA9">
        <w:rPr>
          <w:rFonts w:cs="Arial"/>
          <w:color w:val="000000" w:themeColor="text1"/>
          <w:sz w:val="22"/>
        </w:rPr>
        <w:t xml:space="preserve"> </w:t>
      </w:r>
      <w:r w:rsidR="00386EE0" w:rsidRPr="00436CA9">
        <w:rPr>
          <w:rFonts w:cs="Arial"/>
          <w:color w:val="000000" w:themeColor="text1"/>
          <w:sz w:val="22"/>
        </w:rPr>
        <w:t>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r w:rsidR="00946712" w:rsidRPr="00946712">
        <w:rPr>
          <w:rFonts w:eastAsia="Times New Roman" w:cs="Arial"/>
          <w:sz w:val="22"/>
          <w:lang w:eastAsia="en-IE"/>
        </w:rPr>
        <w:t xml:space="preserve">Rezoomo </w:t>
      </w:r>
      <w:r w:rsidR="00386EE0" w:rsidRPr="00436CA9">
        <w:rPr>
          <w:rFonts w:cs="Arial"/>
          <w:color w:val="000000" w:themeColor="text1"/>
          <w:sz w:val="22"/>
        </w:rPr>
        <w:t>notifying you of the expression of interest.</w:t>
      </w:r>
      <w:r w:rsidR="00386EE0" w:rsidRPr="00436CA9" w:rsidDel="00386EE0">
        <w:rPr>
          <w:rFonts w:cs="Arial"/>
          <w:color w:val="000000" w:themeColor="text1"/>
          <w:sz w:val="22"/>
        </w:rPr>
        <w:t xml:space="preserve"> </w:t>
      </w:r>
    </w:p>
    <w:p w14:paraId="5D233DBF" w14:textId="3C615A1A" w:rsidR="00A06C0A" w:rsidRPr="00436CA9" w:rsidRDefault="00386EE0"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w:t>
      </w:r>
      <w:r w:rsidR="00396CCD">
        <w:rPr>
          <w:rFonts w:cs="Arial"/>
          <w:color w:val="000000" w:themeColor="text1"/>
          <w:sz w:val="22"/>
        </w:rPr>
        <w:t>confirm</w:t>
      </w:r>
      <w:r w:rsidR="00396CCD" w:rsidRPr="00436CA9">
        <w:rPr>
          <w:rFonts w:cs="Arial"/>
          <w:color w:val="000000" w:themeColor="text1"/>
          <w:sz w:val="22"/>
        </w:rPr>
        <w:t xml:space="preserve"> </w:t>
      </w:r>
      <w:r w:rsidR="00D62604" w:rsidRPr="00436CA9">
        <w:rPr>
          <w:rFonts w:cs="Arial"/>
          <w:color w:val="000000" w:themeColor="text1"/>
          <w:sz w:val="22"/>
        </w:rPr>
        <w:t xml:space="preserve">interest </w:t>
      </w:r>
      <w:r w:rsidR="00946712" w:rsidRPr="005857B2">
        <w:rPr>
          <w:rFonts w:cs="Arial"/>
          <w:sz w:val="22"/>
        </w:rPr>
        <w:t xml:space="preserve">via Rezoomo </w:t>
      </w:r>
      <w:r w:rsidR="005C02BB" w:rsidRPr="00436CA9">
        <w:rPr>
          <w:rFonts w:cs="Arial"/>
          <w:color w:val="000000" w:themeColor="text1"/>
          <w:sz w:val="22"/>
        </w:rPr>
        <w:t xml:space="preserve">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w:t>
      </w:r>
      <w:r w:rsidR="00396CCD">
        <w:rPr>
          <w:rFonts w:cs="Arial"/>
          <w:color w:val="000000" w:themeColor="text1"/>
          <w:sz w:val="22"/>
        </w:rPr>
        <w:t>confirmations</w:t>
      </w:r>
      <w:r w:rsidR="00396CCD" w:rsidRPr="00436CA9">
        <w:rPr>
          <w:rFonts w:cs="Arial"/>
          <w:color w:val="000000" w:themeColor="text1"/>
          <w:sz w:val="22"/>
        </w:rPr>
        <w:t xml:space="preserve"> </w:t>
      </w:r>
      <w:r w:rsidR="005C02BB" w:rsidRPr="00436CA9">
        <w:rPr>
          <w:rFonts w:cs="Arial"/>
          <w:color w:val="000000" w:themeColor="text1"/>
          <w:sz w:val="22"/>
        </w:rPr>
        <w:t xml:space="preserve">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37A51BF9" w:rsidR="00A06C0A" w:rsidRPr="00436CA9" w:rsidRDefault="00A06C0A"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w:t>
      </w:r>
      <w:r w:rsidR="00396CCD">
        <w:rPr>
          <w:rFonts w:cs="Arial"/>
          <w:color w:val="000000" w:themeColor="text1"/>
          <w:sz w:val="22"/>
        </w:rPr>
        <w:t>confirm</w:t>
      </w:r>
      <w:r w:rsidR="00396CCD" w:rsidRPr="00436CA9">
        <w:rPr>
          <w:rFonts w:cs="Arial"/>
          <w:color w:val="000000" w:themeColor="text1"/>
          <w:sz w:val="22"/>
        </w:rPr>
        <w:t xml:space="preserve"> </w:t>
      </w:r>
      <w:r w:rsidR="00B401F9">
        <w:rPr>
          <w:rFonts w:cs="Arial"/>
          <w:color w:val="000000" w:themeColor="text1"/>
          <w:sz w:val="22"/>
        </w:rPr>
        <w:t xml:space="preserve">your </w:t>
      </w:r>
      <w:r w:rsidR="00D62604" w:rsidRPr="00436CA9">
        <w:rPr>
          <w:rFonts w:cs="Arial"/>
          <w:color w:val="000000" w:themeColor="text1"/>
          <w:sz w:val="22"/>
        </w:rPr>
        <w:t xml:space="preserve">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r w:rsidR="0039542A">
        <w:rPr>
          <w:rFonts w:cs="Arial"/>
          <w:color w:val="000000" w:themeColor="text1"/>
          <w:sz w:val="22"/>
        </w:rPr>
        <w:t xml:space="preserve">We will tell you in the message how to do this. </w:t>
      </w:r>
    </w:p>
    <w:p w14:paraId="2C7DEEC6" w14:textId="276F3C49" w:rsidR="00386EE0" w:rsidRPr="00436CA9" w:rsidRDefault="00A06C0A"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w:t>
      </w:r>
      <w:r w:rsidR="00946712" w:rsidRPr="005857B2">
        <w:rPr>
          <w:rFonts w:cs="Arial"/>
          <w:sz w:val="22"/>
        </w:rPr>
        <w:t xml:space="preserve">Regional </w:t>
      </w:r>
      <w:r w:rsidR="00305DF4">
        <w:rPr>
          <w:rFonts w:cs="Arial"/>
          <w:sz w:val="22"/>
        </w:rPr>
        <w:t xml:space="preserve">Recruitment &amp; Resourcing </w:t>
      </w:r>
      <w:r w:rsidR="00946712" w:rsidRPr="005857B2">
        <w:rPr>
          <w:rFonts w:cs="Arial"/>
          <w:sz w:val="22"/>
        </w:rPr>
        <w:t xml:space="preserve">Team </w:t>
      </w:r>
      <w:r w:rsidR="00386EE0" w:rsidRPr="00436CA9">
        <w:rPr>
          <w:rFonts w:cs="Arial"/>
          <w:color w:val="000000" w:themeColor="text1"/>
          <w:sz w:val="22"/>
        </w:rPr>
        <w:t xml:space="preserve">may invite multiple candidates on the panel to </w:t>
      </w:r>
      <w:r w:rsidR="00B401F9">
        <w:rPr>
          <w:rFonts w:cs="Arial"/>
          <w:color w:val="000000" w:themeColor="text1"/>
          <w:sz w:val="22"/>
        </w:rPr>
        <w:t>confirm</w:t>
      </w:r>
      <w:r w:rsidR="00B401F9" w:rsidRPr="00436CA9">
        <w:rPr>
          <w:rFonts w:cs="Arial"/>
          <w:color w:val="000000" w:themeColor="text1"/>
          <w:sz w:val="22"/>
        </w:rPr>
        <w:t xml:space="preserve"> </w:t>
      </w:r>
      <w:r w:rsidR="00386EE0" w:rsidRPr="00436CA9">
        <w:rPr>
          <w:rFonts w:cs="Arial"/>
          <w:color w:val="000000" w:themeColor="text1"/>
          <w:sz w:val="22"/>
        </w:rPr>
        <w:t>interest in a post simultaneously.</w:t>
      </w:r>
    </w:p>
    <w:p w14:paraId="2E8B53B6" w14:textId="5E4F1016" w:rsidR="00386EE0" w:rsidRPr="00436CA9" w:rsidRDefault="00386EE0"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396CCD">
        <w:rPr>
          <w:rFonts w:cs="Arial"/>
          <w:color w:val="000000" w:themeColor="text1"/>
          <w:sz w:val="22"/>
        </w:rPr>
        <w:t>confirmation</w:t>
      </w:r>
      <w:r w:rsidR="00396CCD" w:rsidRPr="00436CA9">
        <w:rPr>
          <w:rFonts w:cs="Arial"/>
          <w:color w:val="000000" w:themeColor="text1"/>
          <w:sz w:val="22"/>
        </w:rPr>
        <w:t xml:space="preserve"> </w:t>
      </w:r>
      <w:r w:rsidR="00D62604" w:rsidRPr="00436CA9">
        <w:rPr>
          <w:rFonts w:cs="Arial"/>
          <w:color w:val="000000" w:themeColor="text1"/>
          <w:sz w:val="22"/>
        </w:rPr>
        <w:t xml:space="preserve">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on on the panel will receive a</w:t>
      </w:r>
      <w:r w:rsidR="00396CCD">
        <w:rPr>
          <w:rFonts w:cs="Arial"/>
          <w:color w:val="000000" w:themeColor="text1"/>
          <w:sz w:val="22"/>
        </w:rPr>
        <w:t xml:space="preserve">n invitation to </w:t>
      </w:r>
      <w:r w:rsidR="00D62604" w:rsidRPr="00436CA9">
        <w:rPr>
          <w:rFonts w:cs="Arial"/>
          <w:color w:val="000000" w:themeColor="text1"/>
          <w:sz w:val="22"/>
        </w:rPr>
        <w:t xml:space="preserve"> proceed </w:t>
      </w:r>
      <w:r w:rsidR="00396CCD">
        <w:rPr>
          <w:rFonts w:cs="Arial"/>
          <w:color w:val="000000" w:themeColor="text1"/>
          <w:sz w:val="22"/>
        </w:rPr>
        <w:t xml:space="preserve">to the  next stage of </w:t>
      </w:r>
      <w:r w:rsidRPr="00436CA9">
        <w:rPr>
          <w:rFonts w:cs="Arial"/>
          <w:color w:val="000000" w:themeColor="text1"/>
          <w:sz w:val="22"/>
        </w:rPr>
        <w:t>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EDB7548" w:rsidR="00F738BF" w:rsidRPr="00436CA9" w:rsidRDefault="00F738BF"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w:t>
      </w:r>
      <w:r w:rsidR="00396CCD">
        <w:rPr>
          <w:rFonts w:cs="Arial"/>
          <w:color w:val="000000" w:themeColor="text1"/>
          <w:sz w:val="22"/>
        </w:rPr>
        <w:t>confirm</w:t>
      </w:r>
      <w:r w:rsidR="00732C63">
        <w:rPr>
          <w:rFonts w:cs="Arial"/>
          <w:color w:val="000000" w:themeColor="text1"/>
          <w:sz w:val="22"/>
        </w:rPr>
        <w:t xml:space="preserve"> interest</w:t>
      </w:r>
      <w:r w:rsidR="00D62604" w:rsidRPr="00436CA9">
        <w:rPr>
          <w:rFonts w:cs="Arial"/>
          <w:color w:val="000000" w:themeColor="text1"/>
          <w:sz w:val="22"/>
        </w:rPr>
        <w:t xml:space="preserve">,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64A019B9" w:rsidR="00F738BF" w:rsidRPr="00436CA9" w:rsidRDefault="00F738BF"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D62604">
        <w:rPr>
          <w:rFonts w:cs="Arial"/>
          <w:color w:val="000000" w:themeColor="text1"/>
          <w:sz w:val="22"/>
        </w:rPr>
        <w:t xml:space="preserve">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6D07C21E" w:rsidR="00F738BF" w:rsidRPr="00436CA9" w:rsidRDefault="00F738BF"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1C944C66" w:rsidR="00A06C0A" w:rsidRPr="00436CA9" w:rsidRDefault="00386EE0" w:rsidP="00D2115F">
      <w:pPr>
        <w:pStyle w:val="ListParagraph"/>
        <w:numPr>
          <w:ilvl w:val="0"/>
          <w:numId w:val="7"/>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 xml:space="preserve">list of candidates who </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 xml:space="preserve"> 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67DB945C" w14:textId="77777777" w:rsidR="00946712"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w:t>
      </w:r>
      <w:r w:rsidR="00946712" w:rsidRPr="00436CA9">
        <w:rPr>
          <w:rFonts w:cs="Arial"/>
          <w:sz w:val="22"/>
        </w:rPr>
        <w:t xml:space="preserve">You will receive </w:t>
      </w:r>
      <w:r w:rsidR="00946712">
        <w:rPr>
          <w:rFonts w:cs="Arial"/>
          <w:sz w:val="22"/>
        </w:rPr>
        <w:t>a message via Rezoomo</w:t>
      </w:r>
      <w:r w:rsidR="00946712" w:rsidRPr="006D6A7F">
        <w:rPr>
          <w:rFonts w:cs="Arial"/>
          <w:color w:val="1F4E79" w:themeColor="accent1" w:themeShade="80"/>
          <w:sz w:val="22"/>
        </w:rPr>
        <w:t xml:space="preserve"> </w:t>
      </w:r>
      <w:r w:rsidR="00946712" w:rsidRPr="00436CA9">
        <w:rPr>
          <w:rFonts w:cs="Arial"/>
          <w:sz w:val="22"/>
        </w:rPr>
        <w:t xml:space="preserve">notifying you of the </w:t>
      </w:r>
      <w:r w:rsidR="00946712">
        <w:rPr>
          <w:rFonts w:cs="Arial"/>
          <w:sz w:val="22"/>
        </w:rPr>
        <w:t>invitation to proceed to pre-employment clearances.</w:t>
      </w:r>
    </w:p>
    <w:p w14:paraId="0669132D" w14:textId="4DE51175"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sidRPr="00436CA9">
        <w:rPr>
          <w:rFonts w:cs="Arial"/>
          <w:sz w:val="22"/>
        </w:rPr>
        <w:t>invitation</w:t>
      </w:r>
      <w:r w:rsidRPr="00436CA9">
        <w:rPr>
          <w:rFonts w:cs="Arial"/>
          <w:sz w:val="22"/>
        </w:rPr>
        <w:t>, it is important to read these advisory notes, as your decision may affect your position on the panel.</w:t>
      </w:r>
    </w:p>
    <w:p w14:paraId="4F5F9B4B" w14:textId="77777777" w:rsidR="00946712" w:rsidRPr="00426777" w:rsidRDefault="00946712" w:rsidP="00946712">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specified purpose post</w:t>
      </w:r>
    </w:p>
    <w:p w14:paraId="21D561BE" w14:textId="77777777" w:rsidR="00946712" w:rsidRPr="00426777" w:rsidRDefault="00946712" w:rsidP="00D2115F">
      <w:pPr>
        <w:pStyle w:val="ListParagraph"/>
        <w:numPr>
          <w:ilvl w:val="0"/>
          <w:numId w:val="11"/>
        </w:numPr>
        <w:shd w:val="clear" w:color="auto" w:fill="FFFFFF"/>
        <w:spacing w:after="120" w:line="360" w:lineRule="auto"/>
        <w:ind w:left="714" w:hanging="357"/>
        <w:rPr>
          <w:rFonts w:cs="Arial"/>
          <w:bCs/>
          <w:kern w:val="32"/>
          <w:sz w:val="22"/>
        </w:rPr>
      </w:pPr>
      <w:r w:rsidRPr="00426777">
        <w:rPr>
          <w:rFonts w:cs="Arial"/>
          <w:bCs/>
          <w:kern w:val="32"/>
          <w:sz w:val="22"/>
        </w:rPr>
        <w:t>You will no longer be eligible for any further expressions of interests for specified purpose posts. However, you will remain on the panel for expressions of interest for permanent posts.</w:t>
      </w:r>
    </w:p>
    <w:p w14:paraId="1213732B" w14:textId="77777777" w:rsidR="00946712" w:rsidRPr="00426777" w:rsidRDefault="00946712" w:rsidP="00D2115F">
      <w:pPr>
        <w:pStyle w:val="ListParagraph"/>
        <w:numPr>
          <w:ilvl w:val="0"/>
          <w:numId w:val="11"/>
        </w:numPr>
        <w:shd w:val="clear" w:color="auto" w:fill="FFFFFF"/>
        <w:spacing w:after="120" w:line="360" w:lineRule="auto"/>
        <w:ind w:left="714" w:hanging="357"/>
        <w:rPr>
          <w:rFonts w:cs="Arial"/>
          <w:bCs/>
          <w:kern w:val="32"/>
          <w:sz w:val="22"/>
        </w:rPr>
      </w:pPr>
      <w:r w:rsidRPr="00426777">
        <w:rPr>
          <w:rFonts w:cs="Arial"/>
          <w:bCs/>
          <w:kern w:val="32"/>
          <w:sz w:val="22"/>
        </w:rPr>
        <w:t xml:space="preserve">if you later decline the specified purpose post, during the pre-employment clearance stage, you will still retain your </w:t>
      </w:r>
      <w:r w:rsidRPr="00426777">
        <w:rPr>
          <w:rFonts w:eastAsia="Times New Roman" w:cs="Arial"/>
          <w:sz w:val="22"/>
          <w:lang w:eastAsia="en-IE"/>
        </w:rPr>
        <w:t>position</w:t>
      </w:r>
      <w:r w:rsidRPr="00426777">
        <w:rPr>
          <w:rFonts w:cs="Arial"/>
          <w:bCs/>
          <w:kern w:val="32"/>
          <w:sz w:val="22"/>
        </w:rPr>
        <w:t xml:space="preserve"> on the panel for permanent posts</w:t>
      </w:r>
    </w:p>
    <w:p w14:paraId="0F35F47E" w14:textId="77777777" w:rsidR="00946712" w:rsidRPr="00426777" w:rsidRDefault="00946712" w:rsidP="00946712">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permanent post:</w:t>
      </w:r>
    </w:p>
    <w:p w14:paraId="23F13E45" w14:textId="77777777" w:rsidR="00946712" w:rsidRPr="00426777" w:rsidRDefault="00946712" w:rsidP="00D2115F">
      <w:pPr>
        <w:pStyle w:val="ListParagraph"/>
        <w:numPr>
          <w:ilvl w:val="0"/>
          <w:numId w:val="11"/>
        </w:numPr>
        <w:shd w:val="clear" w:color="auto" w:fill="FFFFFF"/>
        <w:spacing w:after="120" w:line="360" w:lineRule="auto"/>
        <w:rPr>
          <w:rFonts w:cs="Arial"/>
          <w:bCs/>
          <w:kern w:val="32"/>
          <w:sz w:val="22"/>
        </w:rPr>
      </w:pPr>
      <w:r w:rsidRPr="00426777">
        <w:rPr>
          <w:rFonts w:cs="Arial"/>
          <w:bCs/>
          <w:kern w:val="32"/>
          <w:sz w:val="22"/>
        </w:rPr>
        <w:t>You will no longer be eligible for any further expressions of interest and will be removed from the panel.</w:t>
      </w:r>
    </w:p>
    <w:p w14:paraId="78EEB541" w14:textId="77777777" w:rsidR="00946712" w:rsidRPr="00426777" w:rsidRDefault="00946712" w:rsidP="00D2115F">
      <w:pPr>
        <w:pStyle w:val="ListParagraph"/>
        <w:numPr>
          <w:ilvl w:val="0"/>
          <w:numId w:val="11"/>
        </w:numPr>
        <w:shd w:val="clear" w:color="auto" w:fill="FFFFFF"/>
        <w:spacing w:after="120" w:line="360" w:lineRule="auto"/>
        <w:rPr>
          <w:rFonts w:cs="Arial"/>
          <w:bCs/>
          <w:kern w:val="32"/>
          <w:sz w:val="22"/>
        </w:rPr>
      </w:pPr>
      <w:r w:rsidRPr="00426777">
        <w:rPr>
          <w:rFonts w:cs="Arial"/>
          <w:bCs/>
          <w:kern w:val="32"/>
          <w:sz w:val="22"/>
        </w:rPr>
        <w:t>If you later decline this permanent post during the pre-employment clearance stage, you will be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32CA584C" w:rsidR="00F738BF" w:rsidRPr="00436CA9" w:rsidRDefault="00396CCD" w:rsidP="00D2115F">
      <w:pPr>
        <w:numPr>
          <w:ilvl w:val="0"/>
          <w:numId w:val="5"/>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D2115F">
      <w:pPr>
        <w:numPr>
          <w:ilvl w:val="0"/>
          <w:numId w:val="5"/>
        </w:numPr>
        <w:shd w:val="clear" w:color="auto" w:fill="FFFFFF"/>
        <w:spacing w:after="120" w:line="360" w:lineRule="auto"/>
        <w:ind w:left="357" w:hanging="357"/>
        <w:rPr>
          <w:rFonts w:cs="Arial"/>
          <w:sz w:val="22"/>
        </w:rPr>
      </w:pPr>
      <w:r>
        <w:rPr>
          <w:rFonts w:cs="Arial"/>
          <w:sz w:val="22"/>
        </w:rPr>
        <w:lastRenderedPageBreak/>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D2115F">
      <w:pPr>
        <w:numPr>
          <w:ilvl w:val="0"/>
          <w:numId w:val="5"/>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D2115F">
      <w:pPr>
        <w:numPr>
          <w:ilvl w:val="0"/>
          <w:numId w:val="5"/>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1705FC6A" w14:textId="52A26D02" w:rsidR="00946712" w:rsidRDefault="00946712" w:rsidP="00D2115F">
      <w:pPr>
        <w:numPr>
          <w:ilvl w:val="0"/>
          <w:numId w:val="5"/>
        </w:numPr>
        <w:shd w:val="clear" w:color="auto" w:fill="FFFFFF"/>
        <w:spacing w:after="120" w:line="360" w:lineRule="auto"/>
        <w:ind w:left="357" w:hanging="357"/>
        <w:rPr>
          <w:rFonts w:cs="Arial"/>
          <w:sz w:val="22"/>
        </w:rPr>
      </w:pPr>
      <w:r w:rsidRPr="00013581">
        <w:rPr>
          <w:rFonts w:cs="Arial"/>
          <w:sz w:val="22"/>
        </w:rPr>
        <w:t xml:space="preserve">If you accept employment to a specified purpose post, you can inform the </w:t>
      </w:r>
      <w:r w:rsidR="00305DF4">
        <w:rPr>
          <w:rFonts w:cs="Arial"/>
          <w:sz w:val="22"/>
        </w:rPr>
        <w:t xml:space="preserve">Regional Recruitment &amp; Resourcing </w:t>
      </w:r>
      <w:r>
        <w:rPr>
          <w:rFonts w:cs="Arial"/>
          <w:sz w:val="22"/>
        </w:rPr>
        <w:t>Team via Rezoomo</w:t>
      </w:r>
      <w:r w:rsidRPr="00013581">
        <w:rPr>
          <w:rFonts w:cs="Arial"/>
          <w:sz w:val="22"/>
        </w:rPr>
        <w:t xml:space="preserve"> when you are within </w:t>
      </w:r>
      <w:r>
        <w:rPr>
          <w:rFonts w:cs="Arial"/>
          <w:sz w:val="22"/>
        </w:rPr>
        <w:t>one month</w:t>
      </w:r>
      <w:r w:rsidRPr="00013581">
        <w:rPr>
          <w:rFonts w:cs="Arial"/>
          <w:sz w:val="22"/>
        </w:rPr>
        <w:t xml:space="preserve"> of the end of your contract. We will then reactivate you on the panel for specified purpose expressions of interest.</w:t>
      </w:r>
    </w:p>
    <w:p w14:paraId="1A3B39BA" w14:textId="0566086C" w:rsidR="00946712" w:rsidRDefault="00946712">
      <w:pPr>
        <w:rPr>
          <w:rFonts w:cs="Arial"/>
          <w:sz w:val="22"/>
        </w:rPr>
      </w:pPr>
      <w:r>
        <w:rPr>
          <w:rFonts w:cs="Arial"/>
          <w:sz w:val="22"/>
        </w:rPr>
        <w:br w:type="page"/>
      </w:r>
    </w:p>
    <w:p w14:paraId="4384D6C1" w14:textId="77777777" w:rsidR="00946712" w:rsidRPr="00813D08" w:rsidRDefault="00946712" w:rsidP="00D116C9">
      <w:pPr>
        <w:pStyle w:val="Heading2"/>
      </w:pPr>
      <w:bookmarkStart w:id="29" w:name="_Toc231900764"/>
      <w:bookmarkStart w:id="30" w:name="_Toc236741079"/>
      <w:r>
        <w:lastRenderedPageBreak/>
        <w:t xml:space="preserve">Appendix 6: </w:t>
      </w:r>
      <w:r w:rsidRPr="00813D08">
        <w:t>Rezoomo</w:t>
      </w:r>
      <w:bookmarkEnd w:id="29"/>
      <w:bookmarkEnd w:id="30"/>
      <w:r w:rsidRPr="00813D08">
        <w:t>  </w:t>
      </w:r>
    </w:p>
    <w:p w14:paraId="5A2F79FC"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A67AA83"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szCs w:val="20"/>
        </w:rPr>
        <w:t>Rezoomo (</w:t>
      </w:r>
      <w:hyperlink r:id="rId32" w:tgtFrame="_blank" w:history="1">
        <w:r>
          <w:rPr>
            <w:rStyle w:val="normaltextrun"/>
            <w:rFonts w:ascii="Arial" w:eastAsiaTheme="majorEastAsia" w:hAnsi="Arial" w:cs="Arial"/>
            <w:color w:val="0000FF"/>
            <w:szCs w:val="20"/>
            <w:u w:val="single"/>
          </w:rPr>
          <w:t>www.rezoomo.com</w:t>
        </w:r>
      </w:hyperlink>
      <w:r>
        <w:rPr>
          <w:rStyle w:val="normaltextrun"/>
          <w:rFonts w:ascii="Arial" w:eastAsiaTheme="majorEastAsia" w:hAnsi="Arial" w:cs="Arial"/>
          <w:szCs w:val="20"/>
        </w:rPr>
        <w:t>) is the Talent Acquisition software where you will submit your application. </w:t>
      </w:r>
      <w:r>
        <w:rPr>
          <w:rStyle w:val="eop"/>
          <w:rFonts w:ascii="Arial" w:hAnsi="Arial" w:cs="Arial"/>
          <w:sz w:val="20"/>
          <w:szCs w:val="20"/>
        </w:rPr>
        <w:t> </w:t>
      </w:r>
    </w:p>
    <w:p w14:paraId="260547FF"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3A7C466" w14:textId="77777777" w:rsidR="00946712" w:rsidRDefault="00946712" w:rsidP="00946712">
      <w:pPr>
        <w:pStyle w:val="paragraph"/>
        <w:spacing w:before="0" w:beforeAutospacing="0" w:after="0" w:afterAutospacing="0"/>
        <w:jc w:val="both"/>
        <w:textAlignment w:val="baseline"/>
        <w:rPr>
          <w:rStyle w:val="normaltextrun"/>
          <w:rFonts w:ascii="Arial" w:eastAsiaTheme="majorEastAsia" w:hAnsi="Arial" w:cs="Arial"/>
          <w:szCs w:val="20"/>
        </w:rPr>
      </w:pPr>
      <w:r>
        <w:rPr>
          <w:rStyle w:val="normaltextrun"/>
          <w:rFonts w:ascii="Arial" w:eastAsiaTheme="majorEastAsia" w:hAnsi="Arial" w:cs="Arial"/>
          <w:szCs w:val="20"/>
        </w:rPr>
        <w:t>When you create your Rezoomo profile kindly enter your correct personal details and email address as this will be used throughout the campaign process.</w:t>
      </w:r>
    </w:p>
    <w:p w14:paraId="462650D3"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szCs w:val="20"/>
        </w:rPr>
        <w:t>Ensure correct spelling of email address and verify that email address to complete setup of your Rezoomo Profile.</w:t>
      </w:r>
    </w:p>
    <w:p w14:paraId="46F78B57"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1A95688" w14:textId="550B7E4C" w:rsidR="00946712" w:rsidRDefault="00946712" w:rsidP="00946712">
      <w:pPr>
        <w:pStyle w:val="paragraph"/>
        <w:spacing w:before="0" w:beforeAutospacing="0" w:after="0" w:afterAutospacing="0"/>
        <w:jc w:val="both"/>
        <w:textAlignment w:val="baseline"/>
        <w:rPr>
          <w:rStyle w:val="normaltextrun"/>
          <w:rFonts w:ascii="Arial" w:eastAsiaTheme="majorEastAsia" w:hAnsi="Arial" w:cs="Arial"/>
          <w:szCs w:val="20"/>
        </w:rPr>
      </w:pPr>
      <w:r>
        <w:rPr>
          <w:rStyle w:val="normaltextrun"/>
          <w:rFonts w:ascii="Arial" w:eastAsiaTheme="majorEastAsia" w:hAnsi="Arial" w:cs="Arial"/>
          <w:szCs w:val="20"/>
        </w:rPr>
        <w:t xml:space="preserve">All communication from the </w:t>
      </w:r>
      <w:r w:rsidR="00305DF4">
        <w:rPr>
          <w:rStyle w:val="normaltextrun"/>
          <w:rFonts w:ascii="Arial" w:eastAsiaTheme="majorEastAsia" w:hAnsi="Arial" w:cs="Arial"/>
          <w:szCs w:val="20"/>
        </w:rPr>
        <w:t>Regional Recruitment &amp; Resourcing</w:t>
      </w:r>
      <w:r>
        <w:rPr>
          <w:rStyle w:val="normaltextrun"/>
          <w:rFonts w:ascii="Arial" w:eastAsiaTheme="majorEastAsia" w:hAnsi="Arial" w:cs="Arial"/>
          <w:szCs w:val="20"/>
        </w:rPr>
        <w:t xml:space="preserve"> Office will be made via Rezoomo and you will receive an email notification to the email address you have used to set-up your Rezoomo account if we send you a message</w:t>
      </w:r>
    </w:p>
    <w:p w14:paraId="786975A5" w14:textId="77777777" w:rsidR="00946712" w:rsidRDefault="00946712" w:rsidP="00946712">
      <w:pPr>
        <w:pStyle w:val="paragraph"/>
        <w:spacing w:before="0" w:beforeAutospacing="0" w:after="0" w:afterAutospacing="0"/>
        <w:jc w:val="both"/>
        <w:textAlignment w:val="baseline"/>
        <w:rPr>
          <w:rStyle w:val="normaltextrun"/>
          <w:rFonts w:ascii="Arial" w:eastAsiaTheme="majorEastAsia" w:hAnsi="Arial" w:cs="Arial"/>
          <w:b/>
          <w:szCs w:val="20"/>
          <w:u w:val="single"/>
        </w:rPr>
      </w:pPr>
    </w:p>
    <w:p w14:paraId="00D33DC5" w14:textId="77777777" w:rsidR="00946712" w:rsidRDefault="00946712" w:rsidP="00946712">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Rezoomo account in order to respond to messages. Do not reply to the email notification received from </w:t>
      </w:r>
      <w:hyperlink r:id="rId33"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42F567BD" w14:textId="77777777" w:rsidR="00946712" w:rsidRDefault="00946712" w:rsidP="00946712">
      <w:pPr>
        <w:pStyle w:val="paragraph"/>
        <w:spacing w:before="0" w:beforeAutospacing="0" w:after="0" w:afterAutospacing="0"/>
        <w:jc w:val="both"/>
        <w:textAlignment w:val="baseline"/>
        <w:rPr>
          <w:rStyle w:val="normaltextrun"/>
          <w:rFonts w:ascii="Arial" w:eastAsiaTheme="majorEastAsia" w:hAnsi="Arial" w:cs="Arial"/>
          <w:b/>
          <w:szCs w:val="20"/>
          <w:u w:val="single"/>
        </w:rPr>
      </w:pPr>
    </w:p>
    <w:p w14:paraId="5B9987D7"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eastAsiaTheme="majorEastAsia" w:hAnsi="Arial" w:cs="Arial"/>
          <w:b/>
          <w:szCs w:val="20"/>
          <w:u w:val="single"/>
        </w:rPr>
        <w:t>We strongly recommend you use a personal email address to which you have regular access as you might not always have access to your work email while on leave or if you move Company</w:t>
      </w:r>
      <w:r>
        <w:rPr>
          <w:rStyle w:val="normaltextrun"/>
          <w:rFonts w:ascii="Arial" w:eastAsiaTheme="majorEastAsia" w:hAnsi="Arial" w:cs="Arial"/>
          <w:szCs w:val="20"/>
        </w:rPr>
        <w:t>.</w:t>
      </w:r>
      <w:r>
        <w:rPr>
          <w:rStyle w:val="eop"/>
          <w:rFonts w:ascii="Arial" w:hAnsi="Arial" w:cs="Arial"/>
          <w:sz w:val="20"/>
          <w:szCs w:val="20"/>
        </w:rPr>
        <w:t> </w:t>
      </w:r>
    </w:p>
    <w:p w14:paraId="2BFD21AB"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9015971" w14:textId="77777777" w:rsidR="00946712" w:rsidRDefault="00946712" w:rsidP="00946712">
      <w:pPr>
        <w:pStyle w:val="paragraph"/>
        <w:spacing w:before="0" w:beforeAutospacing="0" w:after="0" w:afterAutospacing="0"/>
        <w:jc w:val="both"/>
        <w:textAlignment w:val="baseline"/>
        <w:rPr>
          <w:rStyle w:val="normaltextrun"/>
          <w:rFonts w:ascii="Arial" w:eastAsiaTheme="majorEastAsia" w:hAnsi="Arial" w:cs="Arial"/>
          <w:szCs w:val="20"/>
        </w:rPr>
      </w:pPr>
      <w:r>
        <w:rPr>
          <w:rStyle w:val="normaltextrun"/>
          <w:rFonts w:ascii="Arial" w:eastAsiaTheme="majorEastAsia" w:hAnsi="Arial" w:cs="Arial"/>
          <w:szCs w:val="20"/>
        </w:rPr>
        <w:t xml:space="preserve">Kindly note that all communication </w:t>
      </w:r>
      <w:r w:rsidRPr="007552F8">
        <w:rPr>
          <w:rStyle w:val="normaltextrun"/>
          <w:rFonts w:ascii="Arial" w:eastAsiaTheme="majorEastAsia" w:hAnsi="Arial" w:cs="Arial"/>
          <w:bCs/>
          <w:szCs w:val="20"/>
        </w:rPr>
        <w:t>to</w:t>
      </w:r>
      <w:r>
        <w:rPr>
          <w:rStyle w:val="normaltextrun"/>
          <w:rFonts w:ascii="Arial" w:eastAsiaTheme="majorEastAsia" w:hAnsi="Arial" w:cs="Arial"/>
          <w:szCs w:val="20"/>
        </w:rPr>
        <w:t xml:space="preserve"> the </w:t>
      </w:r>
    </w:p>
    <w:p w14:paraId="33D0FFFF" w14:textId="23D59D97" w:rsidR="00946712" w:rsidRDefault="00305DF4"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szCs w:val="20"/>
        </w:rPr>
        <w:t>Regional Recruitment &amp; Resourcing</w:t>
      </w:r>
      <w:r w:rsidR="00946712">
        <w:rPr>
          <w:rStyle w:val="normaltextrun"/>
          <w:rFonts w:ascii="Arial" w:eastAsiaTheme="majorEastAsia" w:hAnsi="Arial" w:cs="Arial"/>
          <w:szCs w:val="20"/>
        </w:rPr>
        <w:t xml:space="preserve"> Office needs to be made via Rezoomo. Therefore, if you need to reply to an interview invitation, please log into Rezoomo and, on the Home page, click on “</w:t>
      </w:r>
      <w:r w:rsidR="00946712">
        <w:rPr>
          <w:rStyle w:val="normaltextrun"/>
          <w:rFonts w:ascii="Arial" w:eastAsiaTheme="majorEastAsia" w:hAnsi="Arial" w:cs="Arial"/>
          <w:i/>
          <w:iCs/>
          <w:szCs w:val="20"/>
        </w:rPr>
        <w:t>Open</w:t>
      </w:r>
      <w:r w:rsidR="00946712">
        <w:rPr>
          <w:rStyle w:val="normaltextrun"/>
          <w:rFonts w:ascii="Arial" w:eastAsiaTheme="majorEastAsia" w:hAnsi="Arial" w:cs="Arial"/>
          <w:szCs w:val="20"/>
        </w:rPr>
        <w:t>” under ‘</w:t>
      </w:r>
      <w:r w:rsidR="00946712">
        <w:rPr>
          <w:rStyle w:val="normaltextrun"/>
          <w:rFonts w:ascii="Arial" w:eastAsiaTheme="majorEastAsia" w:hAnsi="Arial" w:cs="Arial"/>
          <w:i/>
          <w:iCs/>
          <w:szCs w:val="20"/>
        </w:rPr>
        <w:t>Message</w:t>
      </w:r>
      <w:r w:rsidR="00946712">
        <w:rPr>
          <w:rStyle w:val="normaltextrun"/>
          <w:rFonts w:ascii="Arial" w:eastAsiaTheme="majorEastAsia" w:hAnsi="Arial" w:cs="Arial"/>
          <w:szCs w:val="20"/>
        </w:rPr>
        <w:t>’ (see image 1 below) to reply to last message of the campaign. </w:t>
      </w:r>
      <w:r w:rsidR="00946712">
        <w:rPr>
          <w:rStyle w:val="eop"/>
          <w:rFonts w:ascii="Arial" w:hAnsi="Arial" w:cs="Arial"/>
          <w:sz w:val="20"/>
          <w:szCs w:val="20"/>
        </w:rPr>
        <w:t> </w:t>
      </w:r>
    </w:p>
    <w:p w14:paraId="73F99919"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49734E84"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797F04C"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szCs w:val="20"/>
        </w:rPr>
        <w:t>Access your submitted application</w:t>
      </w:r>
      <w:r>
        <w:rPr>
          <w:rStyle w:val="eop"/>
          <w:rFonts w:ascii="Arial" w:hAnsi="Arial" w:cs="Arial"/>
          <w:sz w:val="20"/>
          <w:szCs w:val="20"/>
        </w:rPr>
        <w:t> </w:t>
      </w:r>
    </w:p>
    <w:p w14:paraId="4AEA855A"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szCs w:val="20"/>
        </w:rPr>
        <w:t>Once the application has been submitted, you cannot amend it. In order to access a copy of your application please log into your Rezoomo Profile. On the home page you will see a list of the campaign(s) you have applied for. Listed beside the name of campaign, on the right hand side, there is an icon below “</w:t>
      </w:r>
      <w:r>
        <w:rPr>
          <w:rStyle w:val="normaltextrun"/>
          <w:rFonts w:ascii="Arial" w:eastAsiaTheme="majorEastAsia" w:hAnsi="Arial" w:cs="Arial"/>
          <w:i/>
          <w:iCs/>
          <w:szCs w:val="20"/>
        </w:rPr>
        <w:t>Applied With…</w:t>
      </w:r>
      <w:r>
        <w:rPr>
          <w:rStyle w:val="normaltextrun"/>
          <w:rFonts w:ascii="Arial" w:eastAsiaTheme="majorEastAsia" w:hAnsi="Arial" w:cs="Arial"/>
          <w:szCs w:val="20"/>
        </w:rPr>
        <w:t>”; click on that icon (see image 1 below) to retrieve your application.</w:t>
      </w:r>
      <w:r>
        <w:rPr>
          <w:rStyle w:val="eop"/>
          <w:rFonts w:ascii="Arial" w:hAnsi="Arial" w:cs="Arial"/>
          <w:sz w:val="20"/>
          <w:szCs w:val="20"/>
        </w:rPr>
        <w:t> </w:t>
      </w:r>
    </w:p>
    <w:p w14:paraId="220A9D32"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3D564B"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8242788"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E0D4D4C" w14:textId="77777777" w:rsidR="00946712" w:rsidRDefault="00946712" w:rsidP="00946712">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ajorEastAsia" w:hAnsi="Arial" w:cs="Arial"/>
          <w:b/>
          <w:bCs/>
          <w:sz w:val="16"/>
          <w:szCs w:val="16"/>
        </w:rPr>
        <w:t>Image 1</w:t>
      </w:r>
      <w:r>
        <w:rPr>
          <w:rStyle w:val="eop"/>
          <w:rFonts w:ascii="Arial" w:hAnsi="Arial" w:cs="Arial"/>
          <w:sz w:val="16"/>
          <w:szCs w:val="16"/>
        </w:rPr>
        <w:t> </w:t>
      </w:r>
    </w:p>
    <w:p w14:paraId="2F5B1BA0" w14:textId="77777777" w:rsidR="00946712" w:rsidRPr="00B01EF6" w:rsidRDefault="00946712" w:rsidP="00946712">
      <w:pPr>
        <w:shd w:val="clear" w:color="auto" w:fill="FFFFFF"/>
        <w:spacing w:after="120" w:line="360" w:lineRule="auto"/>
        <w:rPr>
          <w:rFonts w:cs="Arial"/>
          <w:sz w:val="22"/>
        </w:rPr>
      </w:pPr>
      <w:r w:rsidRPr="00C2743D">
        <w:rPr>
          <w:rFonts w:ascii="Calibri" w:hAnsi="Calibri" w:cs="Arial"/>
          <w:noProof/>
          <w:szCs w:val="20"/>
        </w:rPr>
        <w:drawing>
          <wp:inline distT="0" distB="0" distL="0" distR="0" wp14:anchorId="553F99BF" wp14:editId="03FA1F50">
            <wp:extent cx="5731510" cy="1052830"/>
            <wp:effectExtent l="0" t="0" r="2540" b="0"/>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052830"/>
                    </a:xfrm>
                    <a:prstGeom prst="rect">
                      <a:avLst/>
                    </a:prstGeom>
                    <a:noFill/>
                    <a:ln>
                      <a:noFill/>
                    </a:ln>
                  </pic:spPr>
                </pic:pic>
              </a:graphicData>
            </a:graphic>
          </wp:inline>
        </w:drawing>
      </w:r>
      <w:r>
        <w:rPr>
          <w:rStyle w:val="eop"/>
          <w:rFonts w:cs="Arial"/>
          <w:szCs w:val="20"/>
        </w:rPr>
        <w:t> </w:t>
      </w:r>
    </w:p>
    <w:p w14:paraId="365DC7F0" w14:textId="77777777" w:rsidR="003C75C7" w:rsidRPr="00946712" w:rsidRDefault="003C75C7" w:rsidP="00946712">
      <w:pPr>
        <w:shd w:val="clear" w:color="auto" w:fill="FFFFFF"/>
        <w:autoSpaceDE w:val="0"/>
        <w:autoSpaceDN w:val="0"/>
        <w:adjustRightInd w:val="0"/>
        <w:spacing w:after="120" w:line="360" w:lineRule="auto"/>
        <w:rPr>
          <w:rFonts w:cs="Arial"/>
          <w:sz w:val="22"/>
        </w:rPr>
      </w:pPr>
    </w:p>
    <w:sectPr w:rsidR="003C75C7" w:rsidRPr="00946712" w:rsidSect="00436CA9">
      <w:footerReference w:type="default" r:id="rId35"/>
      <w:headerReference w:type="first" r:id="rId36"/>
      <w:footerReference w:type="first" r:id="rId37"/>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BB16" w14:textId="77777777" w:rsidR="00F01F3E" w:rsidRDefault="00F01F3E" w:rsidP="0037769B">
      <w:pPr>
        <w:spacing w:after="0" w:line="240" w:lineRule="auto"/>
      </w:pPr>
      <w:r>
        <w:separator/>
      </w:r>
    </w:p>
  </w:endnote>
  <w:endnote w:type="continuationSeparator" w:id="0">
    <w:p w14:paraId="1302792E" w14:textId="77777777" w:rsidR="00F01F3E" w:rsidRDefault="00F01F3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2259A46D"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22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sidR="00732C63">
          <w:rPr>
            <w:rFonts w:ascii="Arial" w:hAnsi="Arial" w:cs="Arial"/>
            <w:sz w:val="20"/>
          </w:rPr>
          <w:t>10</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D24C8">
          <w:rPr>
            <w:rFonts w:ascii="Arial" w:hAnsi="Arial" w:cs="Arial"/>
            <w:noProof/>
            <w:sz w:val="20"/>
          </w:rPr>
          <w:t>01/09/2026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3066010D"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732C63">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FD24C8">
          <w:rPr>
            <w:rFonts w:ascii="Arial" w:hAnsi="Arial" w:cs="Arial"/>
            <w:noProof/>
            <w:sz w:val="20"/>
          </w:rPr>
          <w:t>01/09/2026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EF4F7" w14:textId="77777777" w:rsidR="00F01F3E" w:rsidRDefault="00F01F3E" w:rsidP="0037769B">
      <w:pPr>
        <w:spacing w:after="0" w:line="240" w:lineRule="auto"/>
      </w:pPr>
      <w:r>
        <w:separator/>
      </w:r>
    </w:p>
  </w:footnote>
  <w:footnote w:type="continuationSeparator" w:id="0">
    <w:p w14:paraId="2DB073AA" w14:textId="77777777" w:rsidR="00F01F3E" w:rsidRDefault="00F01F3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45D8"/>
    <w:multiLevelType w:val="hybridMultilevel"/>
    <w:tmpl w:val="513CCC30"/>
    <w:lvl w:ilvl="0" w:tplc="EFC2710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A712615"/>
    <w:multiLevelType w:val="hybridMultilevel"/>
    <w:tmpl w:val="5B040AFC"/>
    <w:lvl w:ilvl="0" w:tplc="25E2A5D4">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264F67F5"/>
    <w:multiLevelType w:val="hybridMultilevel"/>
    <w:tmpl w:val="D79E5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320B1E"/>
    <w:multiLevelType w:val="hybridMultilevel"/>
    <w:tmpl w:val="6BAE5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2CB3810"/>
    <w:multiLevelType w:val="hybridMultilevel"/>
    <w:tmpl w:val="56BCE652"/>
    <w:lvl w:ilvl="0" w:tplc="622EDFAA">
      <w:start w:val="1"/>
      <w:numFmt w:val="lowerLetter"/>
      <w:lvlText w:val="%1)"/>
      <w:lvlJc w:val="left"/>
      <w:pPr>
        <w:ind w:left="360" w:hanging="360"/>
      </w:pPr>
      <w:rPr>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3" w15:restartNumberingAfterBreak="0">
    <w:nsid w:val="5AF53A20"/>
    <w:multiLevelType w:val="hybridMultilevel"/>
    <w:tmpl w:val="2222DFB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F3D6905"/>
    <w:multiLevelType w:val="hybridMultilevel"/>
    <w:tmpl w:val="579A43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560EB3D4">
      <w:numFmt w:val="bullet"/>
      <w:lvlText w:val="•"/>
      <w:lvlJc w:val="left"/>
      <w:pPr>
        <w:ind w:left="2520" w:hanging="720"/>
      </w:pPr>
      <w:rPr>
        <w:rFonts w:ascii="Arial" w:eastAsia="Times New Roman"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17"/>
  </w:num>
  <w:num w:numId="3">
    <w:abstractNumId w:val="1"/>
  </w:num>
  <w:num w:numId="4">
    <w:abstractNumId w:val="16"/>
  </w:num>
  <w:num w:numId="5">
    <w:abstractNumId w:val="19"/>
  </w:num>
  <w:num w:numId="6">
    <w:abstractNumId w:val="3"/>
  </w:num>
  <w:num w:numId="7">
    <w:abstractNumId w:val="15"/>
  </w:num>
  <w:num w:numId="8">
    <w:abstractNumId w:val="4"/>
  </w:num>
  <w:num w:numId="9">
    <w:abstractNumId w:val="18"/>
  </w:num>
  <w:num w:numId="10">
    <w:abstractNumId w:val="10"/>
  </w:num>
  <w:num w:numId="11">
    <w:abstractNumId w:val="2"/>
  </w:num>
  <w:num w:numId="12">
    <w:abstractNumId w:val="6"/>
  </w:num>
  <w:num w:numId="13">
    <w:abstractNumId w:val="12"/>
  </w:num>
  <w:num w:numId="14">
    <w:abstractNumId w:val="0"/>
  </w:num>
  <w:num w:numId="15">
    <w:abstractNumId w:val="11"/>
  </w:num>
  <w:num w:numId="16">
    <w:abstractNumId w:val="13"/>
  </w:num>
  <w:num w:numId="17">
    <w:abstractNumId w:val="5"/>
  </w:num>
  <w:num w:numId="18">
    <w:abstractNumId w:val="9"/>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B25CA"/>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5DF4"/>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3A6B"/>
    <w:rsid w:val="00687277"/>
    <w:rsid w:val="0069127F"/>
    <w:rsid w:val="00691308"/>
    <w:rsid w:val="006947B3"/>
    <w:rsid w:val="006A264A"/>
    <w:rsid w:val="006A64FF"/>
    <w:rsid w:val="006A76FE"/>
    <w:rsid w:val="006C06AE"/>
    <w:rsid w:val="006D179E"/>
    <w:rsid w:val="006D298A"/>
    <w:rsid w:val="006D6A7F"/>
    <w:rsid w:val="006E50E4"/>
    <w:rsid w:val="006F643E"/>
    <w:rsid w:val="00700F05"/>
    <w:rsid w:val="00712DEC"/>
    <w:rsid w:val="00720474"/>
    <w:rsid w:val="00732C63"/>
    <w:rsid w:val="00733AF6"/>
    <w:rsid w:val="007448B0"/>
    <w:rsid w:val="00745CEC"/>
    <w:rsid w:val="00760BD7"/>
    <w:rsid w:val="00762635"/>
    <w:rsid w:val="007704C4"/>
    <w:rsid w:val="00772BD7"/>
    <w:rsid w:val="00774BFC"/>
    <w:rsid w:val="00781020"/>
    <w:rsid w:val="00781C8A"/>
    <w:rsid w:val="00792A5A"/>
    <w:rsid w:val="007953A4"/>
    <w:rsid w:val="00797602"/>
    <w:rsid w:val="007A38FF"/>
    <w:rsid w:val="007D4C48"/>
    <w:rsid w:val="007D5D64"/>
    <w:rsid w:val="007D7E91"/>
    <w:rsid w:val="007E4C73"/>
    <w:rsid w:val="007E528F"/>
    <w:rsid w:val="007E57F3"/>
    <w:rsid w:val="007F1C19"/>
    <w:rsid w:val="007F4971"/>
    <w:rsid w:val="007F5D59"/>
    <w:rsid w:val="008022BF"/>
    <w:rsid w:val="0081585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07C"/>
    <w:rsid w:val="008A333F"/>
    <w:rsid w:val="008B32BE"/>
    <w:rsid w:val="008B4716"/>
    <w:rsid w:val="008C1124"/>
    <w:rsid w:val="008D08AE"/>
    <w:rsid w:val="008E183C"/>
    <w:rsid w:val="008E60FB"/>
    <w:rsid w:val="008E780E"/>
    <w:rsid w:val="008F54B1"/>
    <w:rsid w:val="00900032"/>
    <w:rsid w:val="0092364D"/>
    <w:rsid w:val="00923B91"/>
    <w:rsid w:val="00940B5E"/>
    <w:rsid w:val="00946712"/>
    <w:rsid w:val="00952BDC"/>
    <w:rsid w:val="009646AB"/>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732D"/>
    <w:rsid w:val="00AE278C"/>
    <w:rsid w:val="00AF21C4"/>
    <w:rsid w:val="00B01EF6"/>
    <w:rsid w:val="00B1187D"/>
    <w:rsid w:val="00B12B03"/>
    <w:rsid w:val="00B14DA2"/>
    <w:rsid w:val="00B230FD"/>
    <w:rsid w:val="00B31858"/>
    <w:rsid w:val="00B31FAA"/>
    <w:rsid w:val="00B36166"/>
    <w:rsid w:val="00B401F9"/>
    <w:rsid w:val="00B420C0"/>
    <w:rsid w:val="00B42709"/>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5029C"/>
    <w:rsid w:val="00C62C2A"/>
    <w:rsid w:val="00C64D79"/>
    <w:rsid w:val="00C84EEE"/>
    <w:rsid w:val="00C933CF"/>
    <w:rsid w:val="00C941EE"/>
    <w:rsid w:val="00CA1A29"/>
    <w:rsid w:val="00CA7239"/>
    <w:rsid w:val="00CB06B6"/>
    <w:rsid w:val="00CB4B27"/>
    <w:rsid w:val="00CB6483"/>
    <w:rsid w:val="00CC1A77"/>
    <w:rsid w:val="00CC3D3E"/>
    <w:rsid w:val="00CD1355"/>
    <w:rsid w:val="00CD557B"/>
    <w:rsid w:val="00CD6C36"/>
    <w:rsid w:val="00CE77AE"/>
    <w:rsid w:val="00D06A43"/>
    <w:rsid w:val="00D116C9"/>
    <w:rsid w:val="00D12E63"/>
    <w:rsid w:val="00D16DED"/>
    <w:rsid w:val="00D21131"/>
    <w:rsid w:val="00D2115F"/>
    <w:rsid w:val="00D30339"/>
    <w:rsid w:val="00D32B70"/>
    <w:rsid w:val="00D35065"/>
    <w:rsid w:val="00D37E1B"/>
    <w:rsid w:val="00D57EA5"/>
    <w:rsid w:val="00D60D54"/>
    <w:rsid w:val="00D62604"/>
    <w:rsid w:val="00D7346A"/>
    <w:rsid w:val="00D91C94"/>
    <w:rsid w:val="00D948B0"/>
    <w:rsid w:val="00DA12CB"/>
    <w:rsid w:val="00DA3ABC"/>
    <w:rsid w:val="00DC3415"/>
    <w:rsid w:val="00DC3D61"/>
    <w:rsid w:val="00DC4616"/>
    <w:rsid w:val="00DC4F7F"/>
    <w:rsid w:val="00DD1CAA"/>
    <w:rsid w:val="00DD2FE1"/>
    <w:rsid w:val="00DD4A87"/>
    <w:rsid w:val="00DE0249"/>
    <w:rsid w:val="00DE5B91"/>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1F3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4C8"/>
    <w:rsid w:val="00FD2F5B"/>
    <w:rsid w:val="00FE6C1F"/>
    <w:rsid w:val="00FF1E8D"/>
    <w:rsid w:val="00FF50FE"/>
    <w:rsid w:val="00FF5FEA"/>
    <w:rsid w:val="689A43E9"/>
    <w:rsid w:val="73E478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6385"/>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D116C9"/>
    <w:pPr>
      <w:keepNext/>
      <w:keepLines/>
      <w:spacing w:before="40" w:after="0"/>
      <w:outlineLvl w:val="1"/>
    </w:pPr>
    <w:rPr>
      <w:rFonts w:eastAsia="Times New Roman" w:cs="Arial"/>
      <w:b/>
      <w:bCs/>
      <w:color w:val="000000" w:themeColor="text1"/>
      <w:sz w:val="2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D116C9"/>
    <w:rPr>
      <w:rFonts w:ascii="Arial" w:eastAsia="Times New Roman" w:hAnsi="Arial" w:cs="Arial"/>
      <w:b/>
      <w:bCs/>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customStyle="1" w:styleId="normaltextrun">
    <w:name w:val="normaltextrun"/>
    <w:rsid w:val="00946712"/>
  </w:style>
  <w:style w:type="character" w:customStyle="1" w:styleId="eop">
    <w:name w:val="eop"/>
    <w:rsid w:val="00946712"/>
  </w:style>
  <w:style w:type="paragraph" w:customStyle="1" w:styleId="paragraph">
    <w:name w:val="paragraph"/>
    <w:basedOn w:val="Normal"/>
    <w:rsid w:val="0094671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afp.gov.au/" TargetMode="External"/><Relationship Id="rId39" Type="http://schemas.openxmlformats.org/officeDocument/2006/relationships/theme" Target="theme/theme1.xml"/><Relationship Id="rId21" Type="http://schemas.openxmlformats.org/officeDocument/2006/relationships/hyperlink" Target="mailto:resources.human@hse.ie" TargetMode="External"/><Relationship Id="rId34"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irishimmigration.ie/registering-your-immigration-permission/information-on-registering/immigration-permission-stamps/" TargetMode="External"/><Relationship Id="rId33" Type="http://schemas.openxmlformats.org/officeDocument/2006/relationships/hyperlink" Target="mailto:messages@rezoomo.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saps.gov.za/services/applying_clearence_certificate.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enterprise.gov.ie/en/what-we-do/workplace-and-skills/employment-permits/employment-permit-eligibility/highly-skilled-eligible-occupations-list/" TargetMode="External"/><Relationship Id="rId32" Type="http://schemas.openxmlformats.org/officeDocument/2006/relationships/hyperlink" Target="http://www.rezoomo.com/"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hse.ie/eng/privacy-statement/" TargetMode="External"/><Relationship Id="rId28" Type="http://schemas.openxmlformats.org/officeDocument/2006/relationships/hyperlink" Target="https://www.indianembassydublin.gov.in/page/police-clearance/"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acro.police.uk/s/acro-services/police-certific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resources.human@hse.ie" TargetMode="External"/><Relationship Id="rId27" Type="http://schemas.openxmlformats.org/officeDocument/2006/relationships/hyperlink" Target="https://www.dubaipolice.gov.ae/wps/portal/home/services/individualservices/goodconductcertificate?firstView=true" TargetMode="External"/><Relationship Id="rId30" Type="http://schemas.openxmlformats.org/officeDocument/2006/relationships/hyperlink" Target="https://www.police.govt.nz/advice-services/businesses-and-organisations/nz-police-vetting-servic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44863D-07EA-4523-8CD4-EE062D418339}">
  <ds:schemaRefs>
    <ds:schemaRef ds:uri="http://schemas.openxmlformats.org/officeDocument/2006/bibliography"/>
  </ds:schemaRefs>
</ds:datastoreItem>
</file>

<file path=customXml/itemProps3.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D0213-F9AE-4EFF-82BB-495CDC7AE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6281</Words>
  <Characters>35803</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Julie Holleran</cp:lastModifiedBy>
  <cp:revision>3</cp:revision>
  <cp:lastPrinted>2023-06-29T15:04:00Z</cp:lastPrinted>
  <dcterms:created xsi:type="dcterms:W3CDTF">2026-08-27T15:38:00Z</dcterms:created>
  <dcterms:modified xsi:type="dcterms:W3CDTF">2026-09-01T11:27:00Z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