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47823B" w14:textId="5920ED51" w:rsidR="009F5AD3" w:rsidRPr="00535B54" w:rsidRDefault="00B72EC0" w:rsidP="00B72EC0">
      <w:pPr>
        <w:pStyle w:val="NoSpacing"/>
        <w:rPr>
          <w:b/>
          <w:bCs/>
          <w:sz w:val="22"/>
          <w:lang w:val="en-GB" w:eastAsia="zh-CN"/>
        </w:rPr>
      </w:pPr>
      <w:r>
        <w:rPr>
          <w:b/>
          <w:bCs/>
          <w:sz w:val="22"/>
          <w:lang w:val="en-GB" w:eastAsia="zh-CN"/>
        </w:rPr>
        <w:t xml:space="preserve">                                </w:t>
      </w:r>
      <w:r w:rsidR="00F164CF" w:rsidRPr="00535B54">
        <w:rPr>
          <w:b/>
          <w:bCs/>
          <w:sz w:val="22"/>
          <w:lang w:val="en-GB" w:eastAsia="zh-CN"/>
        </w:rPr>
        <w:t>Candidate Information Document</w:t>
      </w:r>
    </w:p>
    <w:p w14:paraId="6E8094FB" w14:textId="77777777" w:rsidR="002D3120" w:rsidRPr="00C2745B" w:rsidRDefault="002D3120" w:rsidP="002D3120">
      <w:pPr>
        <w:spacing w:after="0"/>
        <w:ind w:left="-1259"/>
        <w:jc w:val="center"/>
        <w:outlineLvl w:val="0"/>
        <w:rPr>
          <w:rFonts w:cs="Arial"/>
          <w:b/>
          <w:noProof/>
          <w:sz w:val="22"/>
          <w:lang w:val="en-US"/>
        </w:rPr>
      </w:pPr>
      <w:r w:rsidRPr="00C2745B">
        <w:rPr>
          <w:rFonts w:cs="Arial"/>
          <w:b/>
          <w:noProof/>
          <w:sz w:val="22"/>
          <w:lang w:val="en-US"/>
        </w:rPr>
        <w:t>Senior Cardiac Physiologist in Integrated Care,</w:t>
      </w:r>
    </w:p>
    <w:p w14:paraId="55E05C71" w14:textId="4C198CBD" w:rsidR="002D3120" w:rsidRDefault="002D3120" w:rsidP="002D3120">
      <w:pPr>
        <w:spacing w:after="0"/>
        <w:ind w:left="-1259"/>
        <w:jc w:val="center"/>
        <w:outlineLvl w:val="0"/>
        <w:rPr>
          <w:rFonts w:cs="Arial"/>
          <w:b/>
          <w:noProof/>
          <w:sz w:val="22"/>
          <w:lang w:val="en-US"/>
        </w:rPr>
      </w:pPr>
      <w:r w:rsidRPr="00C2745B">
        <w:rPr>
          <w:rFonts w:cs="Arial"/>
          <w:b/>
          <w:noProof/>
          <w:sz w:val="22"/>
          <w:lang w:val="en-US"/>
        </w:rPr>
        <w:t>Fiseolaí Cairdiach Sinsearach</w:t>
      </w:r>
    </w:p>
    <w:p w14:paraId="0B391F5B" w14:textId="614858F7" w:rsidR="002D3120" w:rsidRPr="00C2745B" w:rsidRDefault="002D3120" w:rsidP="002D3120">
      <w:pPr>
        <w:spacing w:after="0"/>
        <w:ind w:left="-1259"/>
        <w:jc w:val="center"/>
        <w:outlineLvl w:val="0"/>
        <w:rPr>
          <w:rFonts w:cs="Arial"/>
          <w:b/>
          <w:noProof/>
          <w:sz w:val="22"/>
          <w:lang w:val="en-US"/>
        </w:rPr>
      </w:pPr>
      <w:r>
        <w:rPr>
          <w:rFonts w:cs="Arial"/>
          <w:b/>
          <w:noProof/>
          <w:sz w:val="22"/>
          <w:lang w:val="en-US"/>
        </w:rPr>
        <w:t>Campaign reference: 26.144</w:t>
      </w:r>
    </w:p>
    <w:p w14:paraId="39CF1495" w14:textId="779797EB" w:rsidR="009F5AD3" w:rsidRPr="00E76CA5" w:rsidRDefault="002D3120" w:rsidP="002D3120">
      <w:pPr>
        <w:pStyle w:val="NoSpacing"/>
        <w:rPr>
          <w:b/>
          <w:bCs/>
          <w:sz w:val="22"/>
        </w:rPr>
      </w:pPr>
      <w:r>
        <w:rPr>
          <w:b/>
          <w:bCs/>
          <w:sz w:val="22"/>
        </w:rPr>
        <w:t xml:space="preserve">                                               </w:t>
      </w:r>
      <w:r w:rsidR="009F5AD3" w:rsidRPr="00E76CA5">
        <w:rPr>
          <w:b/>
          <w:bCs/>
          <w:sz w:val="22"/>
        </w:rPr>
        <w:t>HSE Mid West</w:t>
      </w:r>
    </w:p>
    <w:p w14:paraId="376C55A2" w14:textId="77777777" w:rsidR="009F5AD3" w:rsidRPr="009F5AD3" w:rsidRDefault="009F5AD3" w:rsidP="009F5AD3">
      <w:pPr>
        <w:pStyle w:val="NoSpacing"/>
        <w:jc w:val="center"/>
        <w:rPr>
          <w:b/>
          <w:sz w:val="24"/>
          <w:szCs w:val="24"/>
          <w:lang w:eastAsia="en-IE"/>
        </w:rPr>
      </w:pPr>
    </w:p>
    <w:p w14:paraId="4123DF8E" w14:textId="0710DA22" w:rsidR="00AC55C8" w:rsidRPr="00CD173C" w:rsidRDefault="00AC55C8" w:rsidP="00436CA9">
      <w:pPr>
        <w:spacing w:after="120" w:line="360" w:lineRule="auto"/>
        <w:rPr>
          <w:rFonts w:eastAsia="Times New Roman" w:cs="Arial"/>
          <w:iCs/>
          <w:sz w:val="22"/>
          <w:lang w:eastAsia="en-IE"/>
        </w:rPr>
      </w:pPr>
      <w:r w:rsidRPr="00CD173C">
        <w:rPr>
          <w:rFonts w:eastAsia="Times New Roman" w:cs="Arial"/>
          <w:sz w:val="22"/>
          <w:lang w:eastAsia="en-IE"/>
        </w:rPr>
        <w:t>Thank you for your interest in this role</w:t>
      </w:r>
    </w:p>
    <w:p w14:paraId="0825278F" w14:textId="5F76FC86" w:rsidR="00AC55C8" w:rsidRPr="00CD173C" w:rsidRDefault="00AC55C8" w:rsidP="00436CA9">
      <w:pPr>
        <w:spacing w:after="120" w:line="360" w:lineRule="auto"/>
        <w:rPr>
          <w:rFonts w:eastAsia="Times New Roman" w:cs="Arial"/>
          <w:sz w:val="22"/>
          <w:lang w:eastAsia="en-IE"/>
        </w:rPr>
      </w:pPr>
      <w:r w:rsidRPr="00CD173C">
        <w:rPr>
          <w:rFonts w:eastAsia="Times New Roman" w:cs="Arial"/>
          <w:sz w:val="22"/>
          <w:lang w:eastAsia="en-IE"/>
        </w:rPr>
        <w:t xml:space="preserve">This document </w:t>
      </w:r>
      <w:r w:rsidR="0018385F" w:rsidRPr="00CD173C">
        <w:rPr>
          <w:rFonts w:eastAsia="Times New Roman" w:cs="Arial"/>
          <w:sz w:val="22"/>
          <w:lang w:eastAsia="en-IE"/>
        </w:rPr>
        <w:t>provides information on the recruitment and selection process</w:t>
      </w:r>
      <w:r w:rsidR="00A17AF3" w:rsidRPr="00CD173C">
        <w:rPr>
          <w:rFonts w:eastAsia="Times New Roman" w:cs="Arial"/>
          <w:sz w:val="22"/>
          <w:lang w:eastAsia="en-IE"/>
        </w:rPr>
        <w:t xml:space="preserve">. </w:t>
      </w:r>
      <w:r w:rsidR="006F643E" w:rsidRPr="00CD173C">
        <w:rPr>
          <w:rFonts w:eastAsia="Times New Roman" w:cs="Arial"/>
          <w:sz w:val="22"/>
          <w:lang w:eastAsia="en-IE"/>
        </w:rPr>
        <w:t>We</w:t>
      </w:r>
      <w:r w:rsidRPr="00CD173C">
        <w:rPr>
          <w:rFonts w:eastAsia="Times New Roman" w:cs="Arial"/>
          <w:sz w:val="22"/>
          <w:lang w:eastAsia="en-IE"/>
        </w:rPr>
        <w:t xml:space="preserve"> recommend that you read this document before submitting </w:t>
      </w:r>
      <w:r w:rsidR="0018385F" w:rsidRPr="00CD173C">
        <w:rPr>
          <w:rFonts w:eastAsia="Times New Roman" w:cs="Arial"/>
          <w:sz w:val="22"/>
          <w:lang w:eastAsia="en-IE"/>
        </w:rPr>
        <w:t xml:space="preserve">your </w:t>
      </w:r>
      <w:r w:rsidRPr="00CD173C">
        <w:rPr>
          <w:rFonts w:eastAsia="Times New Roman" w:cs="Arial"/>
          <w:sz w:val="22"/>
          <w:lang w:eastAsia="en-IE"/>
        </w:rPr>
        <w:t xml:space="preserve">application. </w:t>
      </w:r>
    </w:p>
    <w:p w14:paraId="22C99356" w14:textId="53917817" w:rsidR="00EF686D" w:rsidRPr="00DF189E" w:rsidRDefault="00DC4F7F" w:rsidP="00DF189E">
      <w:pPr>
        <w:pStyle w:val="Heading1"/>
        <w:rPr>
          <w:rFonts w:eastAsia="Times New Roman" w:cs="Arial"/>
          <w:b w:val="0"/>
          <w:color w:val="000000" w:themeColor="text1"/>
          <w:sz w:val="22"/>
          <w:szCs w:val="22"/>
          <w:lang w:val="en-GB" w:eastAsia="zh-CN"/>
        </w:rPr>
      </w:pPr>
      <w:bookmarkStart w:id="0" w:name="_Toc219989052"/>
      <w:r w:rsidRPr="00CD173C">
        <w:rPr>
          <w:rFonts w:eastAsia="Times New Roman" w:cs="Arial"/>
          <w:b w:val="0"/>
          <w:color w:val="000000" w:themeColor="text1"/>
          <w:sz w:val="22"/>
          <w:szCs w:val="22"/>
          <w:lang w:val="en-GB" w:eastAsia="zh-CN"/>
        </w:rPr>
        <w:t>The HR / Recruitment Team Contact details:</w:t>
      </w:r>
      <w:bookmarkEnd w:id="0"/>
      <w:r w:rsidRPr="00CD173C">
        <w:rPr>
          <w:rFonts w:eastAsia="Times New Roman" w:cs="Arial"/>
          <w:b w:val="0"/>
          <w:color w:val="000000" w:themeColor="text1"/>
          <w:sz w:val="22"/>
          <w:szCs w:val="22"/>
          <w:lang w:val="en-GB" w:eastAsia="zh-CN"/>
        </w:rPr>
        <w:t xml:space="preserve"> </w:t>
      </w:r>
    </w:p>
    <w:p w14:paraId="132FF703" w14:textId="20F0168D" w:rsidR="009F5AD3" w:rsidRPr="00CD173C" w:rsidRDefault="00CB6483" w:rsidP="00F21836">
      <w:pPr>
        <w:pStyle w:val="NormalWeb"/>
        <w:numPr>
          <w:ilvl w:val="0"/>
          <w:numId w:val="6"/>
        </w:numPr>
        <w:spacing w:after="120" w:line="360" w:lineRule="auto"/>
        <w:ind w:left="357" w:hanging="357"/>
        <w:textAlignment w:val="baseline"/>
        <w:rPr>
          <w:rFonts w:ascii="Arial" w:hAnsi="Arial" w:cs="Arial"/>
          <w:sz w:val="22"/>
          <w:szCs w:val="22"/>
        </w:rPr>
      </w:pPr>
      <w:r w:rsidRPr="00CD173C">
        <w:rPr>
          <w:rFonts w:ascii="Arial" w:eastAsia="Times New Roman" w:hAnsi="Arial" w:cs="Arial"/>
          <w:sz w:val="22"/>
          <w:szCs w:val="22"/>
        </w:rPr>
        <w:t>For any queries regarding the Recruitment process please contact</w:t>
      </w:r>
      <w:r w:rsidR="0044146F">
        <w:rPr>
          <w:rFonts w:ascii="Arial" w:eastAsia="Times New Roman" w:hAnsi="Arial" w:cs="Arial"/>
          <w:sz w:val="22"/>
          <w:szCs w:val="22"/>
        </w:rPr>
        <w:t>: Val Whelan,</w:t>
      </w:r>
      <w:r w:rsidR="009F5AD3" w:rsidRPr="00CD173C">
        <w:rPr>
          <w:rFonts w:ascii="Arial" w:eastAsia="Times New Roman" w:hAnsi="Arial" w:cs="Arial"/>
          <w:sz w:val="22"/>
          <w:szCs w:val="22"/>
        </w:rPr>
        <w:t xml:space="preserve"> Human Resource Department, Email Address: </w:t>
      </w:r>
      <w:hyperlink r:id="rId8" w:history="1">
        <w:r w:rsidR="0044146F" w:rsidRPr="00585218">
          <w:rPr>
            <w:rStyle w:val="Hyperlink"/>
            <w:rFonts w:ascii="Arial" w:eastAsia="Times New Roman" w:hAnsi="Arial" w:cs="Arial"/>
            <w:sz w:val="22"/>
            <w:szCs w:val="22"/>
          </w:rPr>
          <w:t>valeria.mannuwhelan@hse.ie</w:t>
        </w:r>
      </w:hyperlink>
      <w:r w:rsidR="0044146F">
        <w:rPr>
          <w:rFonts w:ascii="Arial" w:eastAsia="Times New Roman" w:hAnsi="Arial" w:cs="Arial"/>
          <w:sz w:val="22"/>
          <w:szCs w:val="22"/>
        </w:rPr>
        <w:t xml:space="preserve">  </w:t>
      </w:r>
      <w:hyperlink r:id="rId9" w:history="1"/>
      <w:r w:rsidR="009F5AD3" w:rsidRPr="00CD173C">
        <w:rPr>
          <w:rFonts w:ascii="Arial" w:eastAsia="Times New Roman" w:hAnsi="Arial" w:cs="Arial"/>
          <w:sz w:val="22"/>
          <w:szCs w:val="22"/>
        </w:rPr>
        <w:t xml:space="preserve"> contact number: 061-461</w:t>
      </w:r>
      <w:r w:rsidR="0044146F">
        <w:rPr>
          <w:rFonts w:ascii="Arial" w:eastAsia="Times New Roman" w:hAnsi="Arial" w:cs="Arial"/>
          <w:sz w:val="22"/>
          <w:szCs w:val="22"/>
        </w:rPr>
        <w:t>302</w:t>
      </w:r>
    </w:p>
    <w:p w14:paraId="6643135F" w14:textId="77777777" w:rsidR="0044584B" w:rsidRPr="0044584B" w:rsidRDefault="00CB6483" w:rsidP="00F21836">
      <w:pPr>
        <w:pStyle w:val="NormalWeb"/>
        <w:numPr>
          <w:ilvl w:val="0"/>
          <w:numId w:val="6"/>
        </w:numPr>
        <w:spacing w:after="120" w:line="360" w:lineRule="auto"/>
        <w:ind w:left="357" w:hanging="357"/>
        <w:textAlignment w:val="baseline"/>
        <w:rPr>
          <w:rFonts w:ascii="Arial" w:hAnsi="Arial" w:cs="Arial"/>
          <w:sz w:val="22"/>
          <w:szCs w:val="22"/>
        </w:rPr>
      </w:pPr>
      <w:r w:rsidRPr="00CD173C">
        <w:rPr>
          <w:rFonts w:ascii="Arial" w:eastAsia="Times New Roman" w:hAnsi="Arial" w:cs="Arial"/>
          <w:sz w:val="22"/>
          <w:szCs w:val="22"/>
        </w:rPr>
        <w:t xml:space="preserve">For role-specific </w:t>
      </w:r>
      <w:r w:rsidR="009A1662" w:rsidRPr="00CD173C">
        <w:rPr>
          <w:rFonts w:ascii="Arial" w:eastAsia="Times New Roman" w:hAnsi="Arial" w:cs="Arial"/>
          <w:sz w:val="22"/>
          <w:szCs w:val="22"/>
        </w:rPr>
        <w:t>enquiries,</w:t>
      </w:r>
      <w:r w:rsidRPr="00CD173C">
        <w:rPr>
          <w:rFonts w:ascii="Arial" w:eastAsia="Times New Roman" w:hAnsi="Arial" w:cs="Arial"/>
          <w:sz w:val="22"/>
          <w:szCs w:val="22"/>
        </w:rPr>
        <w:t xml:space="preserve"> please contact the named person in the Informal Enquiries section on the Job Specification.</w:t>
      </w:r>
    </w:p>
    <w:p w14:paraId="4781F8D6" w14:textId="77777777" w:rsidR="0044584B" w:rsidRPr="0044584B" w:rsidRDefault="0044584B" w:rsidP="00F21836">
      <w:pPr>
        <w:pStyle w:val="NormalWeb"/>
        <w:numPr>
          <w:ilvl w:val="0"/>
          <w:numId w:val="6"/>
        </w:numPr>
        <w:spacing w:after="120" w:line="360" w:lineRule="auto"/>
        <w:ind w:left="357" w:hanging="357"/>
        <w:textAlignment w:val="baseline"/>
        <w:rPr>
          <w:rFonts w:ascii="Arial" w:hAnsi="Arial" w:cs="Arial"/>
          <w:sz w:val="22"/>
          <w:szCs w:val="22"/>
        </w:rPr>
      </w:pPr>
      <w:r w:rsidRPr="0044584B">
        <w:rPr>
          <w:rFonts w:ascii="Arial" w:eastAsia="Times New Roman" w:hAnsi="Arial" w:cs="Arial"/>
          <w:sz w:val="22"/>
        </w:rPr>
        <w:t>We will contact you via rezoomo. You will receive an email when a communication is sent to you via rezoomo. Please use an email address that you regularly access since some communications require a timely response.</w:t>
      </w:r>
    </w:p>
    <w:p w14:paraId="3F76A79B" w14:textId="639AB950" w:rsidR="00CB6483" w:rsidRPr="0044584B" w:rsidRDefault="00CB6483" w:rsidP="00F21836">
      <w:pPr>
        <w:pStyle w:val="NormalWeb"/>
        <w:numPr>
          <w:ilvl w:val="0"/>
          <w:numId w:val="6"/>
        </w:numPr>
        <w:spacing w:after="120" w:line="360" w:lineRule="auto"/>
        <w:ind w:left="357" w:hanging="357"/>
        <w:textAlignment w:val="baseline"/>
        <w:rPr>
          <w:rFonts w:ascii="Arial" w:hAnsi="Arial" w:cs="Arial"/>
          <w:sz w:val="22"/>
          <w:szCs w:val="22"/>
        </w:rPr>
      </w:pPr>
      <w:r w:rsidRPr="0044584B">
        <w:rPr>
          <w:rFonts w:ascii="Arial" w:hAnsi="Arial" w:cs="Arial"/>
          <w:sz w:val="22"/>
        </w:rPr>
        <w:t xml:space="preserve">If you </w:t>
      </w:r>
      <w:r w:rsidR="00F93565" w:rsidRPr="0044584B">
        <w:rPr>
          <w:rFonts w:ascii="Arial" w:hAnsi="Arial" w:cs="Arial"/>
          <w:sz w:val="22"/>
        </w:rPr>
        <w:t xml:space="preserve">choose to </w:t>
      </w:r>
      <w:r w:rsidRPr="0044584B">
        <w:rPr>
          <w:rFonts w:ascii="Arial" w:hAnsi="Arial" w:cs="Arial"/>
          <w:sz w:val="22"/>
        </w:rPr>
        <w:t xml:space="preserve">use your work email, be aware that some communications may require a response within a specific timeframe. </w:t>
      </w:r>
    </w:p>
    <w:sdt>
      <w:sdtPr>
        <w:rPr>
          <w:rFonts w:eastAsiaTheme="minorHAnsi" w:cstheme="minorBidi"/>
          <w:b w:val="0"/>
          <w:color w:val="auto"/>
          <w:sz w:val="22"/>
          <w:szCs w:val="22"/>
          <w:lang w:val="en-IE"/>
        </w:rPr>
        <w:id w:val="-324590930"/>
        <w:docPartObj>
          <w:docPartGallery w:val="Table of Contents"/>
          <w:docPartUnique/>
        </w:docPartObj>
      </w:sdtPr>
      <w:sdtEndPr>
        <w:rPr>
          <w:bCs/>
          <w:noProof/>
        </w:rPr>
      </w:sdtEndPr>
      <w:sdtContent>
        <w:p w14:paraId="09F0F7D9" w14:textId="45BCC811" w:rsidR="00295211" w:rsidRPr="00CD173C" w:rsidRDefault="00295211">
          <w:pPr>
            <w:pStyle w:val="TOCHeading"/>
            <w:rPr>
              <w:b w:val="0"/>
              <w:color w:val="auto"/>
              <w:sz w:val="22"/>
              <w:szCs w:val="22"/>
            </w:rPr>
          </w:pPr>
          <w:r w:rsidRPr="00CD173C">
            <w:rPr>
              <w:b w:val="0"/>
              <w:color w:val="auto"/>
              <w:sz w:val="22"/>
              <w:szCs w:val="22"/>
            </w:rPr>
            <w:t>Contents</w:t>
          </w:r>
        </w:p>
        <w:p w14:paraId="4ECB6C95" w14:textId="70F5D0BF" w:rsidR="0010274A" w:rsidRDefault="00295211">
          <w:pPr>
            <w:pStyle w:val="TOC1"/>
            <w:rPr>
              <w:rFonts w:asciiTheme="minorHAnsi" w:eastAsiaTheme="minorEastAsia" w:hAnsiTheme="minorHAnsi"/>
              <w:noProof/>
              <w:lang w:eastAsia="en-IE"/>
            </w:rPr>
          </w:pPr>
          <w:r w:rsidRPr="00CD173C">
            <w:fldChar w:fldCharType="begin"/>
          </w:r>
          <w:r w:rsidRPr="00CD173C">
            <w:instrText xml:space="preserve"> TOC \o "1-3" \h \z \u </w:instrText>
          </w:r>
          <w:r w:rsidRPr="00CD173C">
            <w:fldChar w:fldCharType="separate"/>
          </w:r>
          <w:hyperlink w:anchor="_Toc219989052" w:history="1">
            <w:r w:rsidR="0010274A" w:rsidRPr="00FC2292">
              <w:rPr>
                <w:rStyle w:val="Hyperlink"/>
                <w:rFonts w:eastAsia="Times New Roman" w:cs="Arial"/>
                <w:noProof/>
                <w:lang w:val="en-GB" w:eastAsia="zh-CN"/>
              </w:rPr>
              <w:t>The HR / Recruitment Team Contact details:</w:t>
            </w:r>
            <w:r w:rsidR="0010274A">
              <w:rPr>
                <w:noProof/>
                <w:webHidden/>
              </w:rPr>
              <w:tab/>
            </w:r>
            <w:r w:rsidR="0010274A">
              <w:rPr>
                <w:noProof/>
                <w:webHidden/>
              </w:rPr>
              <w:fldChar w:fldCharType="begin"/>
            </w:r>
            <w:r w:rsidR="0010274A">
              <w:rPr>
                <w:noProof/>
                <w:webHidden/>
              </w:rPr>
              <w:instrText xml:space="preserve"> PAGEREF _Toc219989052 \h </w:instrText>
            </w:r>
            <w:r w:rsidR="0010274A">
              <w:rPr>
                <w:noProof/>
                <w:webHidden/>
              </w:rPr>
            </w:r>
            <w:r w:rsidR="0010274A">
              <w:rPr>
                <w:noProof/>
                <w:webHidden/>
              </w:rPr>
              <w:fldChar w:fldCharType="separate"/>
            </w:r>
            <w:r w:rsidR="0010274A">
              <w:rPr>
                <w:noProof/>
                <w:webHidden/>
              </w:rPr>
              <w:t>1</w:t>
            </w:r>
            <w:r w:rsidR="0010274A">
              <w:rPr>
                <w:noProof/>
                <w:webHidden/>
              </w:rPr>
              <w:fldChar w:fldCharType="end"/>
            </w:r>
          </w:hyperlink>
        </w:p>
        <w:p w14:paraId="6D11823E" w14:textId="6DFC666B" w:rsidR="0010274A" w:rsidRDefault="00B72EC0">
          <w:pPr>
            <w:pStyle w:val="TOC1"/>
            <w:rPr>
              <w:rFonts w:asciiTheme="minorHAnsi" w:eastAsiaTheme="minorEastAsia" w:hAnsiTheme="minorHAnsi"/>
              <w:noProof/>
              <w:lang w:eastAsia="en-IE"/>
            </w:rPr>
          </w:pPr>
          <w:hyperlink w:anchor="_Toc219989053" w:history="1">
            <w:r w:rsidR="0010274A" w:rsidRPr="00FC2292">
              <w:rPr>
                <w:rStyle w:val="Hyperlink"/>
                <w:rFonts w:eastAsia="Times New Roman" w:cs="Arial"/>
                <w:noProof/>
                <w:lang w:val="en-GB" w:eastAsia="zh-CN"/>
              </w:rPr>
              <w:t>Who should apply?</w:t>
            </w:r>
            <w:r w:rsidR="0010274A">
              <w:rPr>
                <w:noProof/>
                <w:webHidden/>
              </w:rPr>
              <w:tab/>
            </w:r>
            <w:r w:rsidR="0010274A">
              <w:rPr>
                <w:noProof/>
                <w:webHidden/>
              </w:rPr>
              <w:fldChar w:fldCharType="begin"/>
            </w:r>
            <w:r w:rsidR="0010274A">
              <w:rPr>
                <w:noProof/>
                <w:webHidden/>
              </w:rPr>
              <w:instrText xml:space="preserve"> PAGEREF _Toc219989053 \h </w:instrText>
            </w:r>
            <w:r w:rsidR="0010274A">
              <w:rPr>
                <w:noProof/>
                <w:webHidden/>
              </w:rPr>
            </w:r>
            <w:r w:rsidR="0010274A">
              <w:rPr>
                <w:noProof/>
                <w:webHidden/>
              </w:rPr>
              <w:fldChar w:fldCharType="separate"/>
            </w:r>
            <w:r w:rsidR="0010274A">
              <w:rPr>
                <w:noProof/>
                <w:webHidden/>
              </w:rPr>
              <w:t>2</w:t>
            </w:r>
            <w:r w:rsidR="0010274A">
              <w:rPr>
                <w:noProof/>
                <w:webHidden/>
              </w:rPr>
              <w:fldChar w:fldCharType="end"/>
            </w:r>
          </w:hyperlink>
        </w:p>
        <w:p w14:paraId="53BE76DD" w14:textId="540AC4EA" w:rsidR="0010274A" w:rsidRDefault="00B72EC0">
          <w:pPr>
            <w:pStyle w:val="TOC1"/>
            <w:rPr>
              <w:rFonts w:asciiTheme="minorHAnsi" w:eastAsiaTheme="minorEastAsia" w:hAnsiTheme="minorHAnsi"/>
              <w:noProof/>
              <w:lang w:eastAsia="en-IE"/>
            </w:rPr>
          </w:pPr>
          <w:hyperlink w:anchor="_Toc219989054" w:history="1">
            <w:r w:rsidR="0010274A" w:rsidRPr="00FC2292">
              <w:rPr>
                <w:rStyle w:val="Hyperlink"/>
                <w:rFonts w:eastAsia="Times New Roman" w:cs="Arial"/>
                <w:noProof/>
                <w:lang w:val="en-GB" w:eastAsia="zh-CN"/>
              </w:rPr>
              <w:t>How to apply for this post.</w:t>
            </w:r>
            <w:r w:rsidR="0010274A">
              <w:rPr>
                <w:noProof/>
                <w:webHidden/>
              </w:rPr>
              <w:tab/>
            </w:r>
            <w:r w:rsidR="0010274A">
              <w:rPr>
                <w:noProof/>
                <w:webHidden/>
              </w:rPr>
              <w:fldChar w:fldCharType="begin"/>
            </w:r>
            <w:r w:rsidR="0010274A">
              <w:rPr>
                <w:noProof/>
                <w:webHidden/>
              </w:rPr>
              <w:instrText xml:space="preserve"> PAGEREF _Toc219989054 \h </w:instrText>
            </w:r>
            <w:r w:rsidR="0010274A">
              <w:rPr>
                <w:noProof/>
                <w:webHidden/>
              </w:rPr>
            </w:r>
            <w:r w:rsidR="0010274A">
              <w:rPr>
                <w:noProof/>
                <w:webHidden/>
              </w:rPr>
              <w:fldChar w:fldCharType="separate"/>
            </w:r>
            <w:r w:rsidR="0010274A">
              <w:rPr>
                <w:noProof/>
                <w:webHidden/>
              </w:rPr>
              <w:t>3</w:t>
            </w:r>
            <w:r w:rsidR="0010274A">
              <w:rPr>
                <w:noProof/>
                <w:webHidden/>
              </w:rPr>
              <w:fldChar w:fldCharType="end"/>
            </w:r>
          </w:hyperlink>
        </w:p>
        <w:p w14:paraId="4CE2DD51" w14:textId="0D653ACA" w:rsidR="0010274A" w:rsidRDefault="00B72EC0">
          <w:pPr>
            <w:pStyle w:val="TOC1"/>
            <w:rPr>
              <w:rFonts w:asciiTheme="minorHAnsi" w:eastAsiaTheme="minorEastAsia" w:hAnsiTheme="minorHAnsi"/>
              <w:noProof/>
              <w:lang w:eastAsia="en-IE"/>
            </w:rPr>
          </w:pPr>
          <w:hyperlink w:anchor="_Toc219989055" w:history="1">
            <w:r w:rsidR="0010274A" w:rsidRPr="00FC2292">
              <w:rPr>
                <w:rStyle w:val="Hyperlink"/>
                <w:rFonts w:eastAsia="Times New Roman" w:cs="Arial"/>
                <w:noProof/>
                <w:lang w:val="en-GB" w:eastAsia="zh-CN"/>
              </w:rPr>
              <w:t>Candidates on existing panels</w:t>
            </w:r>
            <w:r w:rsidR="0010274A">
              <w:rPr>
                <w:noProof/>
                <w:webHidden/>
              </w:rPr>
              <w:tab/>
            </w:r>
            <w:r w:rsidR="0010274A">
              <w:rPr>
                <w:noProof/>
                <w:webHidden/>
              </w:rPr>
              <w:fldChar w:fldCharType="begin"/>
            </w:r>
            <w:r w:rsidR="0010274A">
              <w:rPr>
                <w:noProof/>
                <w:webHidden/>
              </w:rPr>
              <w:instrText xml:space="preserve"> PAGEREF _Toc219989055 \h </w:instrText>
            </w:r>
            <w:r w:rsidR="0010274A">
              <w:rPr>
                <w:noProof/>
                <w:webHidden/>
              </w:rPr>
            </w:r>
            <w:r w:rsidR="0010274A">
              <w:rPr>
                <w:noProof/>
                <w:webHidden/>
              </w:rPr>
              <w:fldChar w:fldCharType="separate"/>
            </w:r>
            <w:r w:rsidR="0010274A">
              <w:rPr>
                <w:noProof/>
                <w:webHidden/>
              </w:rPr>
              <w:t>4</w:t>
            </w:r>
            <w:r w:rsidR="0010274A">
              <w:rPr>
                <w:noProof/>
                <w:webHidden/>
              </w:rPr>
              <w:fldChar w:fldCharType="end"/>
            </w:r>
          </w:hyperlink>
        </w:p>
        <w:p w14:paraId="36514EE2" w14:textId="0221C85A" w:rsidR="0010274A" w:rsidRDefault="00B72EC0">
          <w:pPr>
            <w:pStyle w:val="TOC1"/>
            <w:rPr>
              <w:rFonts w:asciiTheme="minorHAnsi" w:eastAsiaTheme="minorEastAsia" w:hAnsiTheme="minorHAnsi"/>
              <w:noProof/>
              <w:lang w:eastAsia="en-IE"/>
            </w:rPr>
          </w:pPr>
          <w:hyperlink w:anchor="_Toc219989056" w:history="1">
            <w:r w:rsidR="0010274A" w:rsidRPr="00FC2292">
              <w:rPr>
                <w:rStyle w:val="Hyperlink"/>
                <w:rFonts w:eastAsia="Times New Roman"/>
                <w:noProof/>
                <w:lang w:val="en-GB" w:eastAsia="zh-CN"/>
              </w:rPr>
              <w:t>How we will manage the selection process.</w:t>
            </w:r>
            <w:r w:rsidR="0010274A">
              <w:rPr>
                <w:noProof/>
                <w:webHidden/>
              </w:rPr>
              <w:tab/>
            </w:r>
            <w:r w:rsidR="0010274A">
              <w:rPr>
                <w:noProof/>
                <w:webHidden/>
              </w:rPr>
              <w:fldChar w:fldCharType="begin"/>
            </w:r>
            <w:r w:rsidR="0010274A">
              <w:rPr>
                <w:noProof/>
                <w:webHidden/>
              </w:rPr>
              <w:instrText xml:space="preserve"> PAGEREF _Toc219989056 \h </w:instrText>
            </w:r>
            <w:r w:rsidR="0010274A">
              <w:rPr>
                <w:noProof/>
                <w:webHidden/>
              </w:rPr>
            </w:r>
            <w:r w:rsidR="0010274A">
              <w:rPr>
                <w:noProof/>
                <w:webHidden/>
              </w:rPr>
              <w:fldChar w:fldCharType="separate"/>
            </w:r>
            <w:r w:rsidR="0010274A">
              <w:rPr>
                <w:noProof/>
                <w:webHidden/>
              </w:rPr>
              <w:t>4</w:t>
            </w:r>
            <w:r w:rsidR="0010274A">
              <w:rPr>
                <w:noProof/>
                <w:webHidden/>
              </w:rPr>
              <w:fldChar w:fldCharType="end"/>
            </w:r>
          </w:hyperlink>
        </w:p>
        <w:p w14:paraId="684C0180" w14:textId="35A21484" w:rsidR="0010274A" w:rsidRDefault="00B72EC0">
          <w:pPr>
            <w:pStyle w:val="TOC1"/>
            <w:rPr>
              <w:rFonts w:asciiTheme="minorHAnsi" w:eastAsiaTheme="minorEastAsia" w:hAnsiTheme="minorHAnsi"/>
              <w:noProof/>
              <w:lang w:eastAsia="en-IE"/>
            </w:rPr>
          </w:pPr>
          <w:hyperlink w:anchor="_Toc219989057" w:history="1">
            <w:r w:rsidR="0010274A" w:rsidRPr="00FC2292">
              <w:rPr>
                <w:rStyle w:val="Hyperlink"/>
                <w:rFonts w:eastAsia="Times New Roman"/>
                <w:noProof/>
                <w:lang w:val="en-GB" w:eastAsia="zh-CN"/>
              </w:rPr>
              <w:t>Candidate supports</w:t>
            </w:r>
            <w:r w:rsidR="0010274A">
              <w:rPr>
                <w:noProof/>
                <w:webHidden/>
              </w:rPr>
              <w:tab/>
            </w:r>
            <w:r w:rsidR="0010274A">
              <w:rPr>
                <w:noProof/>
                <w:webHidden/>
              </w:rPr>
              <w:fldChar w:fldCharType="begin"/>
            </w:r>
            <w:r w:rsidR="0010274A">
              <w:rPr>
                <w:noProof/>
                <w:webHidden/>
              </w:rPr>
              <w:instrText xml:space="preserve"> PAGEREF _Toc219989057 \h </w:instrText>
            </w:r>
            <w:r w:rsidR="0010274A">
              <w:rPr>
                <w:noProof/>
                <w:webHidden/>
              </w:rPr>
            </w:r>
            <w:r w:rsidR="0010274A">
              <w:rPr>
                <w:noProof/>
                <w:webHidden/>
              </w:rPr>
              <w:fldChar w:fldCharType="separate"/>
            </w:r>
            <w:r w:rsidR="0010274A">
              <w:rPr>
                <w:noProof/>
                <w:webHidden/>
              </w:rPr>
              <w:t>5</w:t>
            </w:r>
            <w:r w:rsidR="0010274A">
              <w:rPr>
                <w:noProof/>
                <w:webHidden/>
              </w:rPr>
              <w:fldChar w:fldCharType="end"/>
            </w:r>
          </w:hyperlink>
        </w:p>
        <w:p w14:paraId="46E27DB1" w14:textId="5E6E75C6" w:rsidR="0010274A" w:rsidRDefault="00B72EC0">
          <w:pPr>
            <w:pStyle w:val="TOC1"/>
            <w:rPr>
              <w:rFonts w:asciiTheme="minorHAnsi" w:eastAsiaTheme="minorEastAsia" w:hAnsiTheme="minorHAnsi"/>
              <w:noProof/>
              <w:lang w:eastAsia="en-IE"/>
            </w:rPr>
          </w:pPr>
          <w:hyperlink w:anchor="_Toc219989058" w:history="1">
            <w:r w:rsidR="0010274A" w:rsidRPr="00FC2292">
              <w:rPr>
                <w:rStyle w:val="Hyperlink"/>
                <w:rFonts w:eastAsia="Times New Roman"/>
                <w:noProof/>
                <w:lang w:val="en-GB" w:eastAsia="zh-CN"/>
              </w:rPr>
              <w:t>Reasonable Accommodation requests for candidates with disabilities</w:t>
            </w:r>
            <w:r w:rsidR="0010274A">
              <w:rPr>
                <w:noProof/>
                <w:webHidden/>
              </w:rPr>
              <w:tab/>
            </w:r>
            <w:r w:rsidR="0010274A">
              <w:rPr>
                <w:noProof/>
                <w:webHidden/>
              </w:rPr>
              <w:fldChar w:fldCharType="begin"/>
            </w:r>
            <w:r w:rsidR="0010274A">
              <w:rPr>
                <w:noProof/>
                <w:webHidden/>
              </w:rPr>
              <w:instrText xml:space="preserve"> PAGEREF _Toc219989058 \h </w:instrText>
            </w:r>
            <w:r w:rsidR="0010274A">
              <w:rPr>
                <w:noProof/>
                <w:webHidden/>
              </w:rPr>
            </w:r>
            <w:r w:rsidR="0010274A">
              <w:rPr>
                <w:noProof/>
                <w:webHidden/>
              </w:rPr>
              <w:fldChar w:fldCharType="separate"/>
            </w:r>
            <w:r w:rsidR="0010274A">
              <w:rPr>
                <w:noProof/>
                <w:webHidden/>
              </w:rPr>
              <w:t>6</w:t>
            </w:r>
            <w:r w:rsidR="0010274A">
              <w:rPr>
                <w:noProof/>
                <w:webHidden/>
              </w:rPr>
              <w:fldChar w:fldCharType="end"/>
            </w:r>
          </w:hyperlink>
        </w:p>
        <w:p w14:paraId="79FCC23E" w14:textId="55C88335" w:rsidR="0010274A" w:rsidRDefault="00B72EC0">
          <w:pPr>
            <w:pStyle w:val="TOC1"/>
            <w:rPr>
              <w:rFonts w:asciiTheme="minorHAnsi" w:eastAsiaTheme="minorEastAsia" w:hAnsiTheme="minorHAnsi"/>
              <w:noProof/>
              <w:lang w:eastAsia="en-IE"/>
            </w:rPr>
          </w:pPr>
          <w:hyperlink w:anchor="_Toc219989059" w:history="1">
            <w:r w:rsidR="0010274A" w:rsidRPr="00FC2292">
              <w:rPr>
                <w:rStyle w:val="Hyperlink"/>
                <w:rFonts w:eastAsia="Times New Roman"/>
                <w:noProof/>
                <w:lang w:val="en-GB" w:eastAsia="zh-CN"/>
              </w:rPr>
              <w:t>Interview notes</w:t>
            </w:r>
            <w:r w:rsidR="0010274A">
              <w:rPr>
                <w:noProof/>
                <w:webHidden/>
              </w:rPr>
              <w:tab/>
            </w:r>
            <w:r w:rsidR="0010274A">
              <w:rPr>
                <w:noProof/>
                <w:webHidden/>
              </w:rPr>
              <w:fldChar w:fldCharType="begin"/>
            </w:r>
            <w:r w:rsidR="0010274A">
              <w:rPr>
                <w:noProof/>
                <w:webHidden/>
              </w:rPr>
              <w:instrText xml:space="preserve"> PAGEREF _Toc219989059 \h </w:instrText>
            </w:r>
            <w:r w:rsidR="0010274A">
              <w:rPr>
                <w:noProof/>
                <w:webHidden/>
              </w:rPr>
            </w:r>
            <w:r w:rsidR="0010274A">
              <w:rPr>
                <w:noProof/>
                <w:webHidden/>
              </w:rPr>
              <w:fldChar w:fldCharType="separate"/>
            </w:r>
            <w:r w:rsidR="0010274A">
              <w:rPr>
                <w:noProof/>
                <w:webHidden/>
              </w:rPr>
              <w:t>6</w:t>
            </w:r>
            <w:r w:rsidR="0010274A">
              <w:rPr>
                <w:noProof/>
                <w:webHidden/>
              </w:rPr>
              <w:fldChar w:fldCharType="end"/>
            </w:r>
          </w:hyperlink>
        </w:p>
        <w:p w14:paraId="70B4C7A5" w14:textId="60D5DF6C" w:rsidR="0010274A" w:rsidRDefault="00B72EC0">
          <w:pPr>
            <w:pStyle w:val="TOC1"/>
            <w:rPr>
              <w:rFonts w:asciiTheme="minorHAnsi" w:eastAsiaTheme="minorEastAsia" w:hAnsiTheme="minorHAnsi"/>
              <w:noProof/>
              <w:lang w:eastAsia="en-IE"/>
            </w:rPr>
          </w:pPr>
          <w:hyperlink w:anchor="_Toc219989060" w:history="1">
            <w:r w:rsidR="0010274A" w:rsidRPr="00FC2292">
              <w:rPr>
                <w:rStyle w:val="Hyperlink"/>
                <w:rFonts w:eastAsia="Times New Roman"/>
                <w:noProof/>
                <w:lang w:val="en-GB" w:eastAsia="zh-CN"/>
              </w:rPr>
              <w:t>Formation of panels</w:t>
            </w:r>
            <w:r w:rsidR="0010274A">
              <w:rPr>
                <w:noProof/>
                <w:webHidden/>
              </w:rPr>
              <w:tab/>
            </w:r>
            <w:r w:rsidR="0010274A">
              <w:rPr>
                <w:noProof/>
                <w:webHidden/>
              </w:rPr>
              <w:fldChar w:fldCharType="begin"/>
            </w:r>
            <w:r w:rsidR="0010274A">
              <w:rPr>
                <w:noProof/>
                <w:webHidden/>
              </w:rPr>
              <w:instrText xml:space="preserve"> PAGEREF _Toc219989060 \h </w:instrText>
            </w:r>
            <w:r w:rsidR="0010274A">
              <w:rPr>
                <w:noProof/>
                <w:webHidden/>
              </w:rPr>
            </w:r>
            <w:r w:rsidR="0010274A">
              <w:rPr>
                <w:noProof/>
                <w:webHidden/>
              </w:rPr>
              <w:fldChar w:fldCharType="separate"/>
            </w:r>
            <w:r w:rsidR="0010274A">
              <w:rPr>
                <w:noProof/>
                <w:webHidden/>
              </w:rPr>
              <w:t>6</w:t>
            </w:r>
            <w:r w:rsidR="0010274A">
              <w:rPr>
                <w:noProof/>
                <w:webHidden/>
              </w:rPr>
              <w:fldChar w:fldCharType="end"/>
            </w:r>
          </w:hyperlink>
        </w:p>
        <w:p w14:paraId="625C0059" w14:textId="698F21F3" w:rsidR="0010274A" w:rsidRDefault="00B72EC0">
          <w:pPr>
            <w:pStyle w:val="TOC1"/>
            <w:rPr>
              <w:rFonts w:asciiTheme="minorHAnsi" w:eastAsiaTheme="minorEastAsia" w:hAnsiTheme="minorHAnsi"/>
              <w:noProof/>
              <w:lang w:eastAsia="en-IE"/>
            </w:rPr>
          </w:pPr>
          <w:hyperlink w:anchor="_Toc219989061" w:history="1">
            <w:r w:rsidR="0010274A" w:rsidRPr="00FC2292">
              <w:rPr>
                <w:rStyle w:val="Hyperlink"/>
                <w:rFonts w:eastAsia="Times New Roman"/>
                <w:noProof/>
                <w:lang w:val="en-GB" w:eastAsia="zh-CN"/>
              </w:rPr>
              <w:t>Marking System</w:t>
            </w:r>
            <w:r w:rsidR="0010274A">
              <w:rPr>
                <w:noProof/>
                <w:webHidden/>
              </w:rPr>
              <w:tab/>
            </w:r>
            <w:r w:rsidR="0010274A">
              <w:rPr>
                <w:noProof/>
                <w:webHidden/>
              </w:rPr>
              <w:fldChar w:fldCharType="begin"/>
            </w:r>
            <w:r w:rsidR="0010274A">
              <w:rPr>
                <w:noProof/>
                <w:webHidden/>
              </w:rPr>
              <w:instrText xml:space="preserve"> PAGEREF _Toc219989061 \h </w:instrText>
            </w:r>
            <w:r w:rsidR="0010274A">
              <w:rPr>
                <w:noProof/>
                <w:webHidden/>
              </w:rPr>
            </w:r>
            <w:r w:rsidR="0010274A">
              <w:rPr>
                <w:noProof/>
                <w:webHidden/>
              </w:rPr>
              <w:fldChar w:fldCharType="separate"/>
            </w:r>
            <w:r w:rsidR="0010274A">
              <w:rPr>
                <w:noProof/>
                <w:webHidden/>
              </w:rPr>
              <w:t>6</w:t>
            </w:r>
            <w:r w:rsidR="0010274A">
              <w:rPr>
                <w:noProof/>
                <w:webHidden/>
              </w:rPr>
              <w:fldChar w:fldCharType="end"/>
            </w:r>
          </w:hyperlink>
        </w:p>
        <w:p w14:paraId="7E863676" w14:textId="62F9D4B5" w:rsidR="0010274A" w:rsidRDefault="00B72EC0">
          <w:pPr>
            <w:pStyle w:val="TOC1"/>
            <w:rPr>
              <w:rFonts w:asciiTheme="minorHAnsi" w:eastAsiaTheme="minorEastAsia" w:hAnsiTheme="minorHAnsi"/>
              <w:noProof/>
              <w:lang w:eastAsia="en-IE"/>
            </w:rPr>
          </w:pPr>
          <w:hyperlink w:anchor="_Toc219989062" w:history="1">
            <w:r w:rsidR="0010274A" w:rsidRPr="00FC2292">
              <w:rPr>
                <w:rStyle w:val="Hyperlink"/>
                <w:rFonts w:eastAsia="Times New Roman"/>
                <w:noProof/>
                <w:lang w:val="en-GB" w:eastAsia="zh-CN"/>
              </w:rPr>
              <w:t>Future panels</w:t>
            </w:r>
            <w:r w:rsidR="0010274A">
              <w:rPr>
                <w:noProof/>
                <w:webHidden/>
              </w:rPr>
              <w:tab/>
            </w:r>
            <w:r w:rsidR="0010274A">
              <w:rPr>
                <w:noProof/>
                <w:webHidden/>
              </w:rPr>
              <w:fldChar w:fldCharType="begin"/>
            </w:r>
            <w:r w:rsidR="0010274A">
              <w:rPr>
                <w:noProof/>
                <w:webHidden/>
              </w:rPr>
              <w:instrText xml:space="preserve"> PAGEREF _Toc219989062 \h </w:instrText>
            </w:r>
            <w:r w:rsidR="0010274A">
              <w:rPr>
                <w:noProof/>
                <w:webHidden/>
              </w:rPr>
            </w:r>
            <w:r w:rsidR="0010274A">
              <w:rPr>
                <w:noProof/>
                <w:webHidden/>
              </w:rPr>
              <w:fldChar w:fldCharType="separate"/>
            </w:r>
            <w:r w:rsidR="0010274A">
              <w:rPr>
                <w:noProof/>
                <w:webHidden/>
              </w:rPr>
              <w:t>7</w:t>
            </w:r>
            <w:r w:rsidR="0010274A">
              <w:rPr>
                <w:noProof/>
                <w:webHidden/>
              </w:rPr>
              <w:fldChar w:fldCharType="end"/>
            </w:r>
          </w:hyperlink>
        </w:p>
        <w:p w14:paraId="7DE44ECA" w14:textId="51CD4B31" w:rsidR="0010274A" w:rsidRDefault="00B72EC0">
          <w:pPr>
            <w:pStyle w:val="TOC1"/>
            <w:rPr>
              <w:rFonts w:asciiTheme="minorHAnsi" w:eastAsiaTheme="minorEastAsia" w:hAnsiTheme="minorHAnsi"/>
              <w:noProof/>
              <w:lang w:eastAsia="en-IE"/>
            </w:rPr>
          </w:pPr>
          <w:hyperlink w:anchor="_Toc219989063" w:history="1">
            <w:r w:rsidR="0010274A" w:rsidRPr="00FC2292">
              <w:rPr>
                <w:rStyle w:val="Hyperlink"/>
                <w:rFonts w:eastAsia="Times New Roman"/>
                <w:noProof/>
                <w:lang w:val="en-GB" w:eastAsia="zh-CN"/>
              </w:rPr>
              <w:t>Acceptance / declination of a recommendation to proceed</w:t>
            </w:r>
            <w:r w:rsidR="0010274A">
              <w:rPr>
                <w:noProof/>
                <w:webHidden/>
              </w:rPr>
              <w:tab/>
            </w:r>
            <w:r w:rsidR="0010274A">
              <w:rPr>
                <w:noProof/>
                <w:webHidden/>
              </w:rPr>
              <w:fldChar w:fldCharType="begin"/>
            </w:r>
            <w:r w:rsidR="0010274A">
              <w:rPr>
                <w:noProof/>
                <w:webHidden/>
              </w:rPr>
              <w:instrText xml:space="preserve"> PAGEREF _Toc219989063 \h </w:instrText>
            </w:r>
            <w:r w:rsidR="0010274A">
              <w:rPr>
                <w:noProof/>
                <w:webHidden/>
              </w:rPr>
            </w:r>
            <w:r w:rsidR="0010274A">
              <w:rPr>
                <w:noProof/>
                <w:webHidden/>
              </w:rPr>
              <w:fldChar w:fldCharType="separate"/>
            </w:r>
            <w:r w:rsidR="0010274A">
              <w:rPr>
                <w:noProof/>
                <w:webHidden/>
              </w:rPr>
              <w:t>8</w:t>
            </w:r>
            <w:r w:rsidR="0010274A">
              <w:rPr>
                <w:noProof/>
                <w:webHidden/>
              </w:rPr>
              <w:fldChar w:fldCharType="end"/>
            </w:r>
          </w:hyperlink>
        </w:p>
        <w:p w14:paraId="3AAF9A63" w14:textId="2161E9B8" w:rsidR="0010274A" w:rsidRDefault="00B72EC0">
          <w:pPr>
            <w:pStyle w:val="TOC1"/>
            <w:rPr>
              <w:rFonts w:asciiTheme="minorHAnsi" w:eastAsiaTheme="minorEastAsia" w:hAnsiTheme="minorHAnsi"/>
              <w:noProof/>
              <w:lang w:eastAsia="en-IE"/>
            </w:rPr>
          </w:pPr>
          <w:hyperlink w:anchor="_Toc219989064" w:history="1">
            <w:r w:rsidR="0010274A" w:rsidRPr="00FC2292">
              <w:rPr>
                <w:rStyle w:val="Hyperlink"/>
                <w:rFonts w:eastAsia="Times New Roman"/>
                <w:noProof/>
                <w:lang w:val="en-GB" w:eastAsia="zh-CN"/>
              </w:rPr>
              <w:t>Recruitment process time scales</w:t>
            </w:r>
            <w:r w:rsidR="0010274A">
              <w:rPr>
                <w:noProof/>
                <w:webHidden/>
              </w:rPr>
              <w:tab/>
            </w:r>
            <w:r w:rsidR="0010274A">
              <w:rPr>
                <w:noProof/>
                <w:webHidden/>
              </w:rPr>
              <w:fldChar w:fldCharType="begin"/>
            </w:r>
            <w:r w:rsidR="0010274A">
              <w:rPr>
                <w:noProof/>
                <w:webHidden/>
              </w:rPr>
              <w:instrText xml:space="preserve"> PAGEREF _Toc219989064 \h </w:instrText>
            </w:r>
            <w:r w:rsidR="0010274A">
              <w:rPr>
                <w:noProof/>
                <w:webHidden/>
              </w:rPr>
            </w:r>
            <w:r w:rsidR="0010274A">
              <w:rPr>
                <w:noProof/>
                <w:webHidden/>
              </w:rPr>
              <w:fldChar w:fldCharType="separate"/>
            </w:r>
            <w:r w:rsidR="0010274A">
              <w:rPr>
                <w:noProof/>
                <w:webHidden/>
              </w:rPr>
              <w:t>8</w:t>
            </w:r>
            <w:r w:rsidR="0010274A">
              <w:rPr>
                <w:noProof/>
                <w:webHidden/>
              </w:rPr>
              <w:fldChar w:fldCharType="end"/>
            </w:r>
          </w:hyperlink>
        </w:p>
        <w:p w14:paraId="7DC29D4E" w14:textId="57B7026F" w:rsidR="0010274A" w:rsidRDefault="00B72EC0">
          <w:pPr>
            <w:pStyle w:val="TOC1"/>
            <w:rPr>
              <w:rFonts w:asciiTheme="minorHAnsi" w:eastAsiaTheme="minorEastAsia" w:hAnsiTheme="minorHAnsi"/>
              <w:noProof/>
              <w:lang w:eastAsia="en-IE"/>
            </w:rPr>
          </w:pPr>
          <w:hyperlink w:anchor="_Toc219989065" w:history="1">
            <w:r w:rsidR="0010274A" w:rsidRPr="00FC2292">
              <w:rPr>
                <w:rStyle w:val="Hyperlink"/>
                <w:rFonts w:eastAsia="Times New Roman"/>
                <w:noProof/>
                <w:lang w:val="en-GB" w:eastAsia="zh-CN"/>
              </w:rPr>
              <w:t>Security clearance</w:t>
            </w:r>
            <w:r w:rsidR="0010274A">
              <w:rPr>
                <w:noProof/>
                <w:webHidden/>
              </w:rPr>
              <w:tab/>
            </w:r>
            <w:r w:rsidR="0010274A">
              <w:rPr>
                <w:noProof/>
                <w:webHidden/>
              </w:rPr>
              <w:fldChar w:fldCharType="begin"/>
            </w:r>
            <w:r w:rsidR="0010274A">
              <w:rPr>
                <w:noProof/>
                <w:webHidden/>
              </w:rPr>
              <w:instrText xml:space="preserve"> PAGEREF _Toc219989065 \h </w:instrText>
            </w:r>
            <w:r w:rsidR="0010274A">
              <w:rPr>
                <w:noProof/>
                <w:webHidden/>
              </w:rPr>
            </w:r>
            <w:r w:rsidR="0010274A">
              <w:rPr>
                <w:noProof/>
                <w:webHidden/>
              </w:rPr>
              <w:fldChar w:fldCharType="separate"/>
            </w:r>
            <w:r w:rsidR="0010274A">
              <w:rPr>
                <w:noProof/>
                <w:webHidden/>
              </w:rPr>
              <w:t>8</w:t>
            </w:r>
            <w:r w:rsidR="0010274A">
              <w:rPr>
                <w:noProof/>
                <w:webHidden/>
              </w:rPr>
              <w:fldChar w:fldCharType="end"/>
            </w:r>
          </w:hyperlink>
        </w:p>
        <w:p w14:paraId="2E19B545" w14:textId="64D8DAAA" w:rsidR="0010274A" w:rsidRDefault="00B72EC0">
          <w:pPr>
            <w:pStyle w:val="TOC1"/>
            <w:rPr>
              <w:rFonts w:asciiTheme="minorHAnsi" w:eastAsiaTheme="minorEastAsia" w:hAnsiTheme="minorHAnsi"/>
              <w:noProof/>
              <w:lang w:eastAsia="en-IE"/>
            </w:rPr>
          </w:pPr>
          <w:hyperlink w:anchor="_Toc219989066" w:history="1">
            <w:r w:rsidR="0010274A" w:rsidRPr="00FC2292">
              <w:rPr>
                <w:rStyle w:val="Hyperlink"/>
                <w:rFonts w:eastAsia="Times New Roman"/>
                <w:noProof/>
                <w:lang w:val="en-GB" w:eastAsia="zh-CN"/>
              </w:rPr>
              <w:t>Review and complaint procedure (CPSA)</w:t>
            </w:r>
            <w:r w:rsidR="0010274A">
              <w:rPr>
                <w:noProof/>
                <w:webHidden/>
              </w:rPr>
              <w:tab/>
            </w:r>
            <w:r w:rsidR="0010274A">
              <w:rPr>
                <w:noProof/>
                <w:webHidden/>
              </w:rPr>
              <w:fldChar w:fldCharType="begin"/>
            </w:r>
            <w:r w:rsidR="0010274A">
              <w:rPr>
                <w:noProof/>
                <w:webHidden/>
              </w:rPr>
              <w:instrText xml:space="preserve"> PAGEREF _Toc219989066 \h </w:instrText>
            </w:r>
            <w:r w:rsidR="0010274A">
              <w:rPr>
                <w:noProof/>
                <w:webHidden/>
              </w:rPr>
            </w:r>
            <w:r w:rsidR="0010274A">
              <w:rPr>
                <w:noProof/>
                <w:webHidden/>
              </w:rPr>
              <w:fldChar w:fldCharType="separate"/>
            </w:r>
            <w:r w:rsidR="0010274A">
              <w:rPr>
                <w:noProof/>
                <w:webHidden/>
              </w:rPr>
              <w:t>8</w:t>
            </w:r>
            <w:r w:rsidR="0010274A">
              <w:rPr>
                <w:noProof/>
                <w:webHidden/>
              </w:rPr>
              <w:fldChar w:fldCharType="end"/>
            </w:r>
          </w:hyperlink>
        </w:p>
        <w:p w14:paraId="2B4BDC54" w14:textId="5AC686E7" w:rsidR="0010274A" w:rsidRDefault="00B72EC0">
          <w:pPr>
            <w:pStyle w:val="TOC1"/>
            <w:rPr>
              <w:rFonts w:asciiTheme="minorHAnsi" w:eastAsiaTheme="minorEastAsia" w:hAnsiTheme="minorHAnsi"/>
              <w:noProof/>
              <w:lang w:eastAsia="en-IE"/>
            </w:rPr>
          </w:pPr>
          <w:hyperlink w:anchor="_Toc219989067" w:history="1">
            <w:r w:rsidR="0010274A" w:rsidRPr="00FC2292">
              <w:rPr>
                <w:rStyle w:val="Hyperlink"/>
                <w:rFonts w:eastAsia="Times New Roman"/>
                <w:noProof/>
                <w:lang w:val="en-GB" w:eastAsia="zh-CN"/>
              </w:rPr>
              <w:t>HSE Privacy policy</w:t>
            </w:r>
            <w:r w:rsidR="0010274A">
              <w:rPr>
                <w:noProof/>
                <w:webHidden/>
              </w:rPr>
              <w:tab/>
            </w:r>
            <w:r w:rsidR="0010274A">
              <w:rPr>
                <w:noProof/>
                <w:webHidden/>
              </w:rPr>
              <w:fldChar w:fldCharType="begin"/>
            </w:r>
            <w:r w:rsidR="0010274A">
              <w:rPr>
                <w:noProof/>
                <w:webHidden/>
              </w:rPr>
              <w:instrText xml:space="preserve"> PAGEREF _Toc219989067 \h </w:instrText>
            </w:r>
            <w:r w:rsidR="0010274A">
              <w:rPr>
                <w:noProof/>
                <w:webHidden/>
              </w:rPr>
            </w:r>
            <w:r w:rsidR="0010274A">
              <w:rPr>
                <w:noProof/>
                <w:webHidden/>
              </w:rPr>
              <w:fldChar w:fldCharType="separate"/>
            </w:r>
            <w:r w:rsidR="0010274A">
              <w:rPr>
                <w:noProof/>
                <w:webHidden/>
              </w:rPr>
              <w:t>9</w:t>
            </w:r>
            <w:r w:rsidR="0010274A">
              <w:rPr>
                <w:noProof/>
                <w:webHidden/>
              </w:rPr>
              <w:fldChar w:fldCharType="end"/>
            </w:r>
          </w:hyperlink>
        </w:p>
        <w:p w14:paraId="18504834" w14:textId="1671B36F" w:rsidR="0010274A" w:rsidRDefault="00B72EC0">
          <w:pPr>
            <w:pStyle w:val="TOC1"/>
            <w:rPr>
              <w:rFonts w:asciiTheme="minorHAnsi" w:eastAsiaTheme="minorEastAsia" w:hAnsiTheme="minorHAnsi"/>
              <w:noProof/>
              <w:lang w:eastAsia="en-IE"/>
            </w:rPr>
          </w:pPr>
          <w:hyperlink w:anchor="_Toc219989068" w:history="1">
            <w:r w:rsidR="0010274A" w:rsidRPr="00FC2292">
              <w:rPr>
                <w:rStyle w:val="Hyperlink"/>
                <w:rFonts w:eastAsia="Times New Roman"/>
                <w:noProof/>
                <w:lang w:val="en-GB" w:eastAsia="zh-CN"/>
              </w:rPr>
              <w:t>Superannuation / Pension Information</w:t>
            </w:r>
            <w:r w:rsidR="0010274A">
              <w:rPr>
                <w:noProof/>
                <w:webHidden/>
              </w:rPr>
              <w:tab/>
            </w:r>
            <w:r w:rsidR="0010274A">
              <w:rPr>
                <w:noProof/>
                <w:webHidden/>
              </w:rPr>
              <w:fldChar w:fldCharType="begin"/>
            </w:r>
            <w:r w:rsidR="0010274A">
              <w:rPr>
                <w:noProof/>
                <w:webHidden/>
              </w:rPr>
              <w:instrText xml:space="preserve"> PAGEREF _Toc219989068 \h </w:instrText>
            </w:r>
            <w:r w:rsidR="0010274A">
              <w:rPr>
                <w:noProof/>
                <w:webHidden/>
              </w:rPr>
            </w:r>
            <w:r w:rsidR="0010274A">
              <w:rPr>
                <w:noProof/>
                <w:webHidden/>
              </w:rPr>
              <w:fldChar w:fldCharType="separate"/>
            </w:r>
            <w:r w:rsidR="0010274A">
              <w:rPr>
                <w:noProof/>
                <w:webHidden/>
              </w:rPr>
              <w:t>9</w:t>
            </w:r>
            <w:r w:rsidR="0010274A">
              <w:rPr>
                <w:noProof/>
                <w:webHidden/>
              </w:rPr>
              <w:fldChar w:fldCharType="end"/>
            </w:r>
          </w:hyperlink>
        </w:p>
        <w:p w14:paraId="5AEEA385" w14:textId="3D37007D" w:rsidR="0010274A" w:rsidRDefault="00B72EC0">
          <w:pPr>
            <w:pStyle w:val="TOC2"/>
            <w:tabs>
              <w:tab w:val="right" w:leader="dot" w:pos="9016"/>
            </w:tabs>
            <w:rPr>
              <w:rFonts w:asciiTheme="minorHAnsi" w:eastAsiaTheme="minorEastAsia" w:hAnsiTheme="minorHAnsi"/>
              <w:noProof/>
              <w:sz w:val="22"/>
              <w:lang w:eastAsia="en-IE"/>
            </w:rPr>
          </w:pPr>
          <w:hyperlink w:anchor="_Toc219989069" w:history="1">
            <w:r w:rsidR="0010274A" w:rsidRPr="00FC2292">
              <w:rPr>
                <w:rStyle w:val="Hyperlink"/>
                <w:noProof/>
              </w:rPr>
              <w:t>Appendix 2: EEA, Swiss, British and non-EEA applicants</w:t>
            </w:r>
            <w:r w:rsidR="0010274A">
              <w:rPr>
                <w:noProof/>
                <w:webHidden/>
              </w:rPr>
              <w:tab/>
            </w:r>
            <w:r w:rsidR="0010274A">
              <w:rPr>
                <w:noProof/>
                <w:webHidden/>
              </w:rPr>
              <w:fldChar w:fldCharType="begin"/>
            </w:r>
            <w:r w:rsidR="0010274A">
              <w:rPr>
                <w:noProof/>
                <w:webHidden/>
              </w:rPr>
              <w:instrText xml:space="preserve"> PAGEREF _Toc219989069 \h </w:instrText>
            </w:r>
            <w:r w:rsidR="0010274A">
              <w:rPr>
                <w:noProof/>
                <w:webHidden/>
              </w:rPr>
            </w:r>
            <w:r w:rsidR="0010274A">
              <w:rPr>
                <w:noProof/>
                <w:webHidden/>
              </w:rPr>
              <w:fldChar w:fldCharType="separate"/>
            </w:r>
            <w:r w:rsidR="0010274A">
              <w:rPr>
                <w:noProof/>
                <w:webHidden/>
              </w:rPr>
              <w:t>13</w:t>
            </w:r>
            <w:r w:rsidR="0010274A">
              <w:rPr>
                <w:noProof/>
                <w:webHidden/>
              </w:rPr>
              <w:fldChar w:fldCharType="end"/>
            </w:r>
          </w:hyperlink>
        </w:p>
        <w:p w14:paraId="1003FABD" w14:textId="4F335F42" w:rsidR="0010274A" w:rsidRDefault="00B72EC0">
          <w:pPr>
            <w:pStyle w:val="TOC2"/>
            <w:tabs>
              <w:tab w:val="right" w:leader="dot" w:pos="9016"/>
            </w:tabs>
            <w:rPr>
              <w:rFonts w:asciiTheme="minorHAnsi" w:eastAsiaTheme="minorEastAsia" w:hAnsiTheme="minorHAnsi"/>
              <w:noProof/>
              <w:sz w:val="22"/>
              <w:lang w:eastAsia="en-IE"/>
            </w:rPr>
          </w:pPr>
          <w:hyperlink w:anchor="_Toc219989070" w:history="1">
            <w:r w:rsidR="0010274A" w:rsidRPr="00FC2292">
              <w:rPr>
                <w:rStyle w:val="Hyperlink"/>
                <w:noProof/>
              </w:rPr>
              <w:t>Appendix 3: Clearances</w:t>
            </w:r>
            <w:r w:rsidR="0010274A">
              <w:rPr>
                <w:noProof/>
                <w:webHidden/>
              </w:rPr>
              <w:tab/>
            </w:r>
            <w:r w:rsidR="0010274A">
              <w:rPr>
                <w:noProof/>
                <w:webHidden/>
              </w:rPr>
              <w:fldChar w:fldCharType="begin"/>
            </w:r>
            <w:r w:rsidR="0010274A">
              <w:rPr>
                <w:noProof/>
                <w:webHidden/>
              </w:rPr>
              <w:instrText xml:space="preserve"> PAGEREF _Toc219989070 \h </w:instrText>
            </w:r>
            <w:r w:rsidR="0010274A">
              <w:rPr>
                <w:noProof/>
                <w:webHidden/>
              </w:rPr>
            </w:r>
            <w:r w:rsidR="0010274A">
              <w:rPr>
                <w:noProof/>
                <w:webHidden/>
              </w:rPr>
              <w:fldChar w:fldCharType="separate"/>
            </w:r>
            <w:r w:rsidR="0010274A">
              <w:rPr>
                <w:noProof/>
                <w:webHidden/>
              </w:rPr>
              <w:t>15</w:t>
            </w:r>
            <w:r w:rsidR="0010274A">
              <w:rPr>
                <w:noProof/>
                <w:webHidden/>
              </w:rPr>
              <w:fldChar w:fldCharType="end"/>
            </w:r>
          </w:hyperlink>
        </w:p>
        <w:p w14:paraId="03B6DAD6" w14:textId="66B428C0" w:rsidR="0010274A" w:rsidRDefault="00B72EC0">
          <w:pPr>
            <w:pStyle w:val="TOC2"/>
            <w:tabs>
              <w:tab w:val="right" w:leader="dot" w:pos="9016"/>
            </w:tabs>
            <w:rPr>
              <w:rFonts w:asciiTheme="minorHAnsi" w:eastAsiaTheme="minorEastAsia" w:hAnsiTheme="minorHAnsi"/>
              <w:noProof/>
              <w:sz w:val="22"/>
              <w:lang w:eastAsia="en-IE"/>
            </w:rPr>
          </w:pPr>
          <w:hyperlink w:anchor="_Toc219989071" w:history="1">
            <w:r w:rsidR="0010274A" w:rsidRPr="00FC2292">
              <w:rPr>
                <w:rStyle w:val="Hyperlink"/>
                <w:noProof/>
              </w:rPr>
              <w:t>Appendix: 4 Interview Reasonable Accommodation (RA) requests process flowchart for candidates</w:t>
            </w:r>
            <w:r w:rsidR="0010274A">
              <w:rPr>
                <w:noProof/>
                <w:webHidden/>
              </w:rPr>
              <w:tab/>
            </w:r>
            <w:r w:rsidR="0010274A">
              <w:rPr>
                <w:noProof/>
                <w:webHidden/>
              </w:rPr>
              <w:fldChar w:fldCharType="begin"/>
            </w:r>
            <w:r w:rsidR="0010274A">
              <w:rPr>
                <w:noProof/>
                <w:webHidden/>
              </w:rPr>
              <w:instrText xml:space="preserve"> PAGEREF _Toc219989071 \h </w:instrText>
            </w:r>
            <w:r w:rsidR="0010274A">
              <w:rPr>
                <w:noProof/>
                <w:webHidden/>
              </w:rPr>
            </w:r>
            <w:r w:rsidR="0010274A">
              <w:rPr>
                <w:noProof/>
                <w:webHidden/>
              </w:rPr>
              <w:fldChar w:fldCharType="separate"/>
            </w:r>
            <w:r w:rsidR="0010274A">
              <w:rPr>
                <w:noProof/>
                <w:webHidden/>
              </w:rPr>
              <w:t>17</w:t>
            </w:r>
            <w:r w:rsidR="0010274A">
              <w:rPr>
                <w:noProof/>
                <w:webHidden/>
              </w:rPr>
              <w:fldChar w:fldCharType="end"/>
            </w:r>
          </w:hyperlink>
        </w:p>
        <w:p w14:paraId="18F603BC" w14:textId="0474B537" w:rsidR="0010274A" w:rsidRDefault="00B72EC0">
          <w:pPr>
            <w:pStyle w:val="TOC2"/>
            <w:tabs>
              <w:tab w:val="right" w:leader="dot" w:pos="9016"/>
            </w:tabs>
            <w:rPr>
              <w:rFonts w:asciiTheme="minorHAnsi" w:eastAsiaTheme="minorEastAsia" w:hAnsiTheme="minorHAnsi"/>
              <w:noProof/>
              <w:sz w:val="22"/>
              <w:lang w:eastAsia="en-IE"/>
            </w:rPr>
          </w:pPr>
          <w:hyperlink w:anchor="_Toc219989072" w:history="1">
            <w:r w:rsidR="0010274A" w:rsidRPr="00FC2292">
              <w:rPr>
                <w:rStyle w:val="Hyperlink"/>
                <w:noProof/>
              </w:rPr>
              <w:t>Appendix: 5 Panel management rules</w:t>
            </w:r>
            <w:r w:rsidR="0010274A">
              <w:rPr>
                <w:noProof/>
                <w:webHidden/>
              </w:rPr>
              <w:tab/>
            </w:r>
            <w:r w:rsidR="0010274A">
              <w:rPr>
                <w:noProof/>
                <w:webHidden/>
              </w:rPr>
              <w:fldChar w:fldCharType="begin"/>
            </w:r>
            <w:r w:rsidR="0010274A">
              <w:rPr>
                <w:noProof/>
                <w:webHidden/>
              </w:rPr>
              <w:instrText xml:space="preserve"> PAGEREF _Toc219989072 \h </w:instrText>
            </w:r>
            <w:r w:rsidR="0010274A">
              <w:rPr>
                <w:noProof/>
                <w:webHidden/>
              </w:rPr>
            </w:r>
            <w:r w:rsidR="0010274A">
              <w:rPr>
                <w:noProof/>
                <w:webHidden/>
              </w:rPr>
              <w:fldChar w:fldCharType="separate"/>
            </w:r>
            <w:r w:rsidR="0010274A">
              <w:rPr>
                <w:noProof/>
                <w:webHidden/>
              </w:rPr>
              <w:t>18</w:t>
            </w:r>
            <w:r w:rsidR="0010274A">
              <w:rPr>
                <w:noProof/>
                <w:webHidden/>
              </w:rPr>
              <w:fldChar w:fldCharType="end"/>
            </w:r>
          </w:hyperlink>
        </w:p>
        <w:p w14:paraId="30F9FB6B" w14:textId="06CF4811" w:rsidR="0010274A" w:rsidRDefault="00B72EC0">
          <w:pPr>
            <w:pStyle w:val="TOC1"/>
            <w:rPr>
              <w:rFonts w:asciiTheme="minorHAnsi" w:eastAsiaTheme="minorEastAsia" w:hAnsiTheme="minorHAnsi"/>
              <w:noProof/>
              <w:lang w:eastAsia="en-IE"/>
            </w:rPr>
          </w:pPr>
          <w:hyperlink w:anchor="_Toc219989073" w:history="1">
            <w:r w:rsidR="0010274A" w:rsidRPr="00FC2292">
              <w:rPr>
                <w:rStyle w:val="Hyperlink"/>
                <w:rFonts w:cs="Arial"/>
                <w:noProof/>
              </w:rPr>
              <w:t>Examples on how to complete this section of the application form</w:t>
            </w:r>
            <w:r w:rsidR="0010274A">
              <w:rPr>
                <w:noProof/>
                <w:webHidden/>
              </w:rPr>
              <w:tab/>
            </w:r>
            <w:r w:rsidR="0010274A">
              <w:rPr>
                <w:noProof/>
                <w:webHidden/>
              </w:rPr>
              <w:fldChar w:fldCharType="begin"/>
            </w:r>
            <w:r w:rsidR="0010274A">
              <w:rPr>
                <w:noProof/>
                <w:webHidden/>
              </w:rPr>
              <w:instrText xml:space="preserve"> PAGEREF _Toc219989073 \h </w:instrText>
            </w:r>
            <w:r w:rsidR="0010274A">
              <w:rPr>
                <w:noProof/>
                <w:webHidden/>
              </w:rPr>
            </w:r>
            <w:r w:rsidR="0010274A">
              <w:rPr>
                <w:noProof/>
                <w:webHidden/>
              </w:rPr>
              <w:fldChar w:fldCharType="separate"/>
            </w:r>
            <w:r w:rsidR="0010274A">
              <w:rPr>
                <w:noProof/>
                <w:webHidden/>
              </w:rPr>
              <w:t>21</w:t>
            </w:r>
            <w:r w:rsidR="0010274A">
              <w:rPr>
                <w:noProof/>
                <w:webHidden/>
              </w:rPr>
              <w:fldChar w:fldCharType="end"/>
            </w:r>
          </w:hyperlink>
        </w:p>
        <w:p w14:paraId="7C60FA7F" w14:textId="012F1396" w:rsidR="00295211" w:rsidRPr="006522A8" w:rsidRDefault="00295211" w:rsidP="006522A8">
          <w:pPr>
            <w:pStyle w:val="TOC2"/>
            <w:tabs>
              <w:tab w:val="right" w:leader="dot" w:pos="9016"/>
            </w:tabs>
            <w:rPr>
              <w:rFonts w:asciiTheme="minorHAnsi" w:eastAsiaTheme="minorEastAsia" w:hAnsiTheme="minorHAnsi"/>
              <w:noProof/>
              <w:sz w:val="22"/>
              <w:lang w:eastAsia="en-IE"/>
            </w:rPr>
          </w:pPr>
          <w:r w:rsidRPr="00CD173C">
            <w:rPr>
              <w:b/>
              <w:bCs/>
              <w:noProof/>
              <w:sz w:val="22"/>
            </w:rPr>
            <w:fldChar w:fldCharType="end"/>
          </w:r>
          <w:hyperlink w:anchor="_Toc217853516" w:history="1">
            <w:r w:rsidR="006522A8" w:rsidRPr="006522A8">
              <w:rPr>
                <w:rStyle w:val="Hyperlink"/>
                <w:noProof/>
                <w:color w:val="auto"/>
                <w:u w:val="none"/>
              </w:rPr>
              <w:t xml:space="preserve">Appendix: </w:t>
            </w:r>
            <w:r w:rsidR="006522A8">
              <w:rPr>
                <w:rStyle w:val="Hyperlink"/>
                <w:noProof/>
                <w:color w:val="auto"/>
                <w:u w:val="none"/>
              </w:rPr>
              <w:t>6</w:t>
            </w:r>
            <w:r w:rsidR="006522A8" w:rsidRPr="006522A8">
              <w:rPr>
                <w:rStyle w:val="Hyperlink"/>
                <w:noProof/>
                <w:color w:val="auto"/>
                <w:u w:val="none"/>
              </w:rPr>
              <w:t xml:space="preserve"> </w:t>
            </w:r>
            <w:r w:rsidR="006522A8">
              <w:rPr>
                <w:rStyle w:val="Hyperlink"/>
                <w:noProof/>
                <w:color w:val="auto"/>
                <w:u w:val="none"/>
              </w:rPr>
              <w:t>Guidelines for completing the competency questions</w:t>
            </w:r>
            <w:r w:rsidR="006522A8">
              <w:rPr>
                <w:noProof/>
                <w:webHidden/>
              </w:rPr>
              <w:tab/>
            </w:r>
            <w:r w:rsidR="00F21836">
              <w:rPr>
                <w:noProof/>
                <w:webHidden/>
              </w:rPr>
              <w:t>21</w:t>
            </w:r>
          </w:hyperlink>
        </w:p>
      </w:sdtContent>
    </w:sdt>
    <w:p w14:paraId="0C932338"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19989053"/>
      <w:r w:rsidRPr="00436CA9">
        <w:rPr>
          <w:rFonts w:eastAsia="Times New Roman" w:cs="Arial"/>
          <w:b w:val="0"/>
          <w:color w:val="000000" w:themeColor="text1"/>
          <w:sz w:val="22"/>
          <w:szCs w:val="22"/>
          <w:lang w:val="en-GB" w:eastAsia="zh-CN"/>
        </w:rPr>
        <w:t>Who should apply?</w:t>
      </w:r>
      <w:bookmarkEnd w:id="1"/>
    </w:p>
    <w:p w14:paraId="0318CA97" w14:textId="6A298796"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01F6DF2D" w14:textId="3187E71E"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2F73A1CE" w14:textId="2DA8B2EC" w:rsidR="00733AF6" w:rsidRPr="00DF189E" w:rsidRDefault="00062840" w:rsidP="00436CA9">
      <w:pPr>
        <w:numPr>
          <w:ilvl w:val="0"/>
          <w:numId w:val="2"/>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r w:rsidR="001C2789" w:rsidRPr="00DF189E">
        <w:rPr>
          <w:rFonts w:eastAsia="Times New Roman" w:cs="Arial"/>
          <w:sz w:val="22"/>
          <w:lang w:val="en-US"/>
        </w:rPr>
        <w:t>Fo</w:t>
      </w:r>
      <w:r w:rsidR="00733AF6" w:rsidRPr="00DF189E">
        <w:rPr>
          <w:rFonts w:eastAsia="Times New Roman" w:cs="Arial"/>
          <w:sz w:val="22"/>
          <w:lang w:val="en-US"/>
        </w:rPr>
        <w:t>r more details</w:t>
      </w:r>
      <w:r w:rsidR="005D1478" w:rsidRPr="00DF189E">
        <w:rPr>
          <w:rFonts w:eastAsia="Times New Roman" w:cs="Arial"/>
          <w:sz w:val="22"/>
          <w:lang w:val="en-US"/>
        </w:rPr>
        <w:t xml:space="preserve"> and information</w:t>
      </w:r>
      <w:r w:rsidR="00AD732D" w:rsidRPr="00DF189E">
        <w:rPr>
          <w:rFonts w:eastAsia="Times New Roman" w:cs="Arial"/>
          <w:sz w:val="22"/>
          <w:lang w:val="en-US"/>
        </w:rPr>
        <w:t xml:space="preserve"> on</w:t>
      </w:r>
      <w:r w:rsidR="00733AF6" w:rsidRPr="00DF189E">
        <w:rPr>
          <w:rFonts w:eastAsia="Times New Roman" w:cs="Arial"/>
          <w:sz w:val="22"/>
          <w:lang w:val="en-US"/>
        </w:rPr>
        <w:t>:</w:t>
      </w:r>
    </w:p>
    <w:p w14:paraId="02131DED" w14:textId="0C1C08A6" w:rsidR="00733AF6" w:rsidRPr="00436CA9" w:rsidRDefault="00241EB3" w:rsidP="00F21836">
      <w:pPr>
        <w:numPr>
          <w:ilvl w:val="0"/>
          <w:numId w:val="2"/>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7712B318" w14:textId="6E1BA89D" w:rsidR="00445BB8" w:rsidRPr="00436CA9" w:rsidRDefault="00E41136" w:rsidP="00F21836">
      <w:pPr>
        <w:numPr>
          <w:ilvl w:val="0"/>
          <w:numId w:val="1"/>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725F3E0D" w14:textId="72C7E51C"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04718C5F" w14:textId="5B651974"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0"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1550C35E" w14:textId="07D84E69"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19989054"/>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35282C97" w14:textId="10B07C8A" w:rsidR="00733AF6" w:rsidRDefault="00733AF6" w:rsidP="009F5AD3">
      <w:pPr>
        <w:suppressAutoHyphens/>
        <w:spacing w:after="0" w:line="240" w:lineRule="auto"/>
        <w:ind w:left="360"/>
        <w:rPr>
          <w:rFonts w:eastAsia="Arial" w:cs="Arial"/>
          <w:color w:val="782CC3"/>
          <w:sz w:val="21"/>
          <w:szCs w:val="21"/>
          <w:u w:val="single"/>
          <w:lang w:eastAsia="en-IE"/>
        </w:rPr>
      </w:pPr>
      <w:r w:rsidRPr="00436CA9">
        <w:rPr>
          <w:rFonts w:eastAsia="Times New Roman" w:cs="Arial"/>
          <w:sz w:val="22"/>
          <w:lang w:val="en-GB"/>
        </w:rPr>
        <w:t xml:space="preserve">You must </w:t>
      </w:r>
      <w:r w:rsidR="009F5AD3">
        <w:rPr>
          <w:rFonts w:eastAsia="Times New Roman" w:cs="Arial"/>
          <w:sz w:val="22"/>
          <w:lang w:val="en-GB"/>
        </w:rPr>
        <w:t xml:space="preserve">upload your fully completed application form for this post via Rezoomo. Link </w:t>
      </w:r>
      <w:hyperlink r:id="rId11" w:tgtFrame="_blank" w:history="1">
        <w:r w:rsidR="009F5AD3" w:rsidRPr="00A35CFC">
          <w:rPr>
            <w:rFonts w:eastAsia="Arial" w:cs="Arial"/>
            <w:color w:val="782CC3"/>
            <w:sz w:val="21"/>
            <w:szCs w:val="21"/>
            <w:u w:val="single"/>
            <w:lang w:eastAsia="en-IE"/>
          </w:rPr>
          <w:t>https://www.rezoomo.com/company/community-healthcare-mid-west/jobs/</w:t>
        </w:r>
      </w:hyperlink>
    </w:p>
    <w:p w14:paraId="5DA66B5C" w14:textId="77777777" w:rsidR="009F5AD3" w:rsidRPr="009F5AD3" w:rsidRDefault="009F5AD3" w:rsidP="009F5AD3">
      <w:pPr>
        <w:suppressAutoHyphens/>
        <w:spacing w:after="0" w:line="240" w:lineRule="auto"/>
        <w:ind w:left="360"/>
        <w:rPr>
          <w:rFonts w:eastAsia="Arial" w:cs="Arial"/>
          <w:color w:val="782CC3"/>
          <w:sz w:val="21"/>
          <w:szCs w:val="21"/>
          <w:u w:val="single"/>
          <w:lang w:eastAsia="en-IE"/>
        </w:rPr>
      </w:pPr>
    </w:p>
    <w:p w14:paraId="2AA71A79" w14:textId="54ACAA55" w:rsidR="00C32625" w:rsidRPr="00436CA9" w:rsidRDefault="00C32625" w:rsidP="00F21836">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75698E1B" w14:textId="4389E71A" w:rsidR="00733AF6" w:rsidRPr="00436CA9" w:rsidRDefault="005D1478" w:rsidP="00F21836">
      <w:pPr>
        <w:numPr>
          <w:ilvl w:val="0"/>
          <w:numId w:val="3"/>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6D7DA89A" w14:textId="6DD1E975"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08BA1376" w14:textId="6FF5B4A0" w:rsidR="00733AF6" w:rsidRPr="00436CA9" w:rsidRDefault="00EC3CBC" w:rsidP="00F21836">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 xml:space="preserve">We will confirm receipt of your </w:t>
      </w:r>
      <w:r w:rsidR="00733AF6" w:rsidRPr="00436CA9">
        <w:rPr>
          <w:rFonts w:eastAsia="Times New Roman" w:cs="Arial"/>
          <w:sz w:val="22"/>
          <w:lang w:val="en-GB"/>
        </w:rPr>
        <w:t xml:space="preserve">application </w:t>
      </w:r>
      <w:r w:rsidR="009F5AD3">
        <w:rPr>
          <w:rFonts w:eastAsia="Times New Roman" w:cs="Arial"/>
          <w:sz w:val="22"/>
          <w:lang w:val="en-GB"/>
        </w:rPr>
        <w:t xml:space="preserve">via rezoomo. </w:t>
      </w:r>
      <w:r w:rsidR="00733AF6" w:rsidRPr="00436CA9">
        <w:rPr>
          <w:rFonts w:eastAsia="Times New Roman" w:cs="Arial"/>
          <w:sz w:val="22"/>
          <w:lang w:val="en-GB"/>
        </w:rPr>
        <w:t>If you have not received a</w:t>
      </w:r>
      <w:r w:rsidR="00112C30" w:rsidRPr="00436CA9">
        <w:rPr>
          <w:rFonts w:eastAsia="Times New Roman" w:cs="Arial"/>
          <w:sz w:val="22"/>
          <w:lang w:val="en-GB"/>
        </w:rPr>
        <w:t xml:space="preserve"> </w:t>
      </w:r>
      <w:r w:rsidR="00733AF6" w:rsidRPr="00436CA9">
        <w:rPr>
          <w:rFonts w:eastAsia="Times New Roman" w:cs="Arial"/>
          <w:sz w:val="22"/>
          <w:lang w:val="en-GB"/>
        </w:rPr>
        <w:t>response within</w:t>
      </w:r>
      <w:r w:rsidR="00C4301C" w:rsidRPr="00436CA9">
        <w:rPr>
          <w:rFonts w:eastAsia="Times New Roman" w:cs="Arial"/>
          <w:sz w:val="22"/>
          <w:lang w:val="en-GB"/>
        </w:rPr>
        <w:t xml:space="preserve"> this </w:t>
      </w:r>
      <w:r w:rsidR="00FF5FEA" w:rsidRPr="00436CA9">
        <w:rPr>
          <w:rFonts w:eastAsia="Times New Roman" w:cs="Arial"/>
          <w:sz w:val="22"/>
          <w:lang w:val="en-GB"/>
        </w:rPr>
        <w:t>period,</w:t>
      </w:r>
      <w:r w:rsidR="00733AF6" w:rsidRPr="00436CA9">
        <w:rPr>
          <w:rFonts w:eastAsia="Times New Roman" w:cs="Arial"/>
          <w:sz w:val="22"/>
          <w:lang w:val="en-GB"/>
        </w:rPr>
        <w:t xml:space="preserve"> contact the </w:t>
      </w:r>
      <w:r w:rsidR="00FF5FEA" w:rsidRPr="00436CA9">
        <w:rPr>
          <w:rFonts w:eastAsia="Times New Roman" w:cs="Arial"/>
          <w:sz w:val="22"/>
          <w:lang w:val="en-GB"/>
        </w:rPr>
        <w:t>recruitment t</w:t>
      </w:r>
      <w:r w:rsidRPr="00436CA9">
        <w:rPr>
          <w:rFonts w:eastAsia="Times New Roman" w:cs="Arial"/>
          <w:sz w:val="22"/>
          <w:lang w:val="en-GB"/>
        </w:rPr>
        <w:t>eam</w:t>
      </w:r>
      <w:r w:rsidR="00733AF6" w:rsidRPr="00436CA9">
        <w:rPr>
          <w:rFonts w:eastAsia="Times New Roman" w:cs="Arial"/>
          <w:sz w:val="22"/>
          <w:lang w:val="en-GB"/>
        </w:rPr>
        <w:t xml:space="preserve"> via </w:t>
      </w:r>
      <w:r w:rsidR="00DC4F7F" w:rsidRPr="00436CA9">
        <w:rPr>
          <w:rFonts w:eastAsia="Times New Roman" w:cs="Arial"/>
          <w:sz w:val="22"/>
          <w:lang w:val="en-GB"/>
        </w:rPr>
        <w:t>email to</w:t>
      </w:r>
      <w:r w:rsidR="00733AF6" w:rsidRPr="00436CA9">
        <w:rPr>
          <w:rFonts w:eastAsia="Times New Roman" w:cs="Arial"/>
          <w:sz w:val="22"/>
          <w:lang w:val="en-GB"/>
        </w:rPr>
        <w:t xml:space="preserve"> </w:t>
      </w:r>
      <w:r w:rsidR="005D1478" w:rsidRPr="00436CA9">
        <w:rPr>
          <w:rFonts w:eastAsia="Times New Roman" w:cs="Arial"/>
          <w:sz w:val="22"/>
          <w:lang w:val="en-GB"/>
        </w:rPr>
        <w:t>confirm</w:t>
      </w:r>
      <w:r w:rsidR="00733AF6" w:rsidRPr="00436CA9">
        <w:rPr>
          <w:rFonts w:eastAsia="Times New Roman" w:cs="Arial"/>
          <w:sz w:val="22"/>
          <w:lang w:val="en-GB"/>
        </w:rPr>
        <w:t xml:space="preserve"> </w:t>
      </w:r>
      <w:r w:rsidR="004A5022">
        <w:rPr>
          <w:rFonts w:eastAsia="Times New Roman" w:cs="Arial"/>
          <w:sz w:val="22"/>
          <w:lang w:val="en-GB"/>
        </w:rPr>
        <w:t xml:space="preserve">they have received </w:t>
      </w:r>
      <w:r w:rsidR="00733AF6" w:rsidRPr="00436CA9">
        <w:rPr>
          <w:rFonts w:eastAsia="Times New Roman" w:cs="Arial"/>
          <w:sz w:val="22"/>
          <w:lang w:val="en-GB"/>
        </w:rPr>
        <w:t xml:space="preserve">your </w:t>
      </w:r>
      <w:r w:rsidR="00C933CF" w:rsidRPr="00436CA9">
        <w:rPr>
          <w:rFonts w:eastAsia="Times New Roman" w:cs="Arial"/>
          <w:sz w:val="22"/>
          <w:lang w:val="en-GB"/>
        </w:rPr>
        <w:t>application</w:t>
      </w:r>
      <w:r w:rsidR="004A5022">
        <w:rPr>
          <w:rFonts w:eastAsia="Times New Roman" w:cs="Arial"/>
          <w:sz w:val="22"/>
          <w:lang w:val="en-GB"/>
        </w:rPr>
        <w:t>.</w:t>
      </w:r>
      <w:r w:rsidR="00400BBE" w:rsidRPr="00436CA9">
        <w:rPr>
          <w:rFonts w:eastAsia="Times New Roman" w:cs="Arial"/>
          <w:sz w:val="22"/>
          <w:lang w:val="en-GB"/>
        </w:rPr>
        <w:t xml:space="preserve"> </w:t>
      </w:r>
      <w:r w:rsidR="00AC68FB"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17A43C3E" w14:textId="721584AA" w:rsidR="00AC68FB" w:rsidRPr="003A6674" w:rsidRDefault="006F643E" w:rsidP="00F21836">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335AAB88" w14:textId="610E69AD" w:rsidR="00EB02F1" w:rsidRPr="003A6674" w:rsidRDefault="0065784F" w:rsidP="00F21836">
      <w:pPr>
        <w:pStyle w:val="ListParagraph"/>
        <w:numPr>
          <w:ilvl w:val="0"/>
          <w:numId w:val="3"/>
        </w:numPr>
        <w:spacing w:after="120" w:line="360" w:lineRule="auto"/>
        <w:ind w:left="357" w:hanging="357"/>
        <w:contextualSpacing w:val="0"/>
        <w:rPr>
          <w:rFonts w:eastAsia="Times New Roman" w:cs="Arial"/>
          <w:sz w:val="22"/>
          <w:lang w:eastAsia="en-IE"/>
        </w:rPr>
      </w:pPr>
      <w:r w:rsidRPr="003A6674">
        <w:rPr>
          <w:rFonts w:cs="Arial"/>
          <w:sz w:val="22"/>
        </w:rPr>
        <w:t>We will only accept complete applications received by the closing date and time</w:t>
      </w:r>
      <w:r w:rsidR="00B72EC0">
        <w:rPr>
          <w:rFonts w:cs="Arial"/>
          <w:sz w:val="22"/>
        </w:rPr>
        <w:t xml:space="preserve"> (14</w:t>
      </w:r>
      <w:r w:rsidR="00B72EC0" w:rsidRPr="00B72EC0">
        <w:rPr>
          <w:rFonts w:cs="Arial"/>
          <w:sz w:val="22"/>
          <w:vertAlign w:val="superscript"/>
        </w:rPr>
        <w:t>th</w:t>
      </w:r>
      <w:r w:rsidR="00B72EC0">
        <w:rPr>
          <w:rFonts w:cs="Arial"/>
          <w:sz w:val="22"/>
        </w:rPr>
        <w:t xml:space="preserve"> of September 2026 at noon)</w:t>
      </w:r>
      <w:r w:rsidRPr="003A6674">
        <w:rPr>
          <w:rFonts w:cs="Arial"/>
          <w:sz w:val="22"/>
        </w:rPr>
        <w:t>. If you submit multiple applications,</w:t>
      </w:r>
      <w:r w:rsidR="002E08E6" w:rsidRPr="003A6674">
        <w:rPr>
          <w:rFonts w:cs="Arial"/>
          <w:sz w:val="22"/>
        </w:rPr>
        <w:t xml:space="preserve"> we will only consider</w:t>
      </w:r>
      <w:r w:rsidRPr="003A6674">
        <w:rPr>
          <w:rFonts w:cs="Arial"/>
          <w:sz w:val="22"/>
        </w:rPr>
        <w:t xml:space="preserve"> the </w:t>
      </w:r>
      <w:r w:rsidRPr="003A6674">
        <w:rPr>
          <w:rFonts w:eastAsia="Times New Roman" w:cs="Arial"/>
          <w:sz w:val="22"/>
          <w:lang w:val="en-GB"/>
        </w:rPr>
        <w:t>last one</w:t>
      </w:r>
      <w:r w:rsidRPr="003A6674">
        <w:rPr>
          <w:rFonts w:cs="Arial"/>
          <w:sz w:val="22"/>
        </w:rPr>
        <w:t xml:space="preserve"> received before the closing date and time</w:t>
      </w:r>
      <w:r w:rsidR="002E08E6" w:rsidRPr="003A6674">
        <w:rPr>
          <w:rFonts w:cs="Arial"/>
          <w:sz w:val="22"/>
        </w:rPr>
        <w:t>.</w:t>
      </w:r>
    </w:p>
    <w:p w14:paraId="7D6A7CEF" w14:textId="0527AC4D" w:rsidR="00DC4F7F" w:rsidRPr="003A6674" w:rsidRDefault="0065784F" w:rsidP="00F21836">
      <w:pPr>
        <w:numPr>
          <w:ilvl w:val="0"/>
          <w:numId w:val="4"/>
        </w:numPr>
        <w:spacing w:after="120" w:line="360" w:lineRule="auto"/>
        <w:rPr>
          <w:rFonts w:eastAsia="Times New Roman" w:cs="Arial"/>
          <w:sz w:val="22"/>
          <w:lang w:eastAsia="en-IE"/>
        </w:rPr>
      </w:pPr>
      <w:r w:rsidRPr="003A6674">
        <w:rPr>
          <w:rFonts w:eastAsia="Times New Roman" w:cs="Arial"/>
          <w:sz w:val="22"/>
          <w:lang w:eastAsia="en-IE"/>
        </w:rPr>
        <w:t>We</w:t>
      </w:r>
      <w:r w:rsidR="009F5AD3" w:rsidRPr="003A6674">
        <w:rPr>
          <w:rFonts w:eastAsia="Times New Roman" w:cs="Arial"/>
          <w:sz w:val="22"/>
          <w:lang w:eastAsia="en-IE"/>
        </w:rPr>
        <w:t xml:space="preserve"> will contact you via rezoomo. You will receive</w:t>
      </w:r>
      <w:r w:rsidR="003A6674" w:rsidRPr="003A6674">
        <w:rPr>
          <w:rFonts w:eastAsia="Times New Roman" w:cs="Arial"/>
          <w:sz w:val="22"/>
          <w:lang w:eastAsia="en-IE"/>
        </w:rPr>
        <w:t xml:space="preserve"> an email when</w:t>
      </w:r>
      <w:r w:rsidR="009F5AD3" w:rsidRPr="003A6674">
        <w:rPr>
          <w:rFonts w:eastAsia="Times New Roman" w:cs="Arial"/>
          <w:sz w:val="22"/>
          <w:lang w:eastAsia="en-IE"/>
        </w:rPr>
        <w:t xml:space="preserve"> a communicat</w:t>
      </w:r>
      <w:r w:rsidR="0044584B">
        <w:rPr>
          <w:rFonts w:eastAsia="Times New Roman" w:cs="Arial"/>
          <w:sz w:val="22"/>
          <w:lang w:eastAsia="en-IE"/>
        </w:rPr>
        <w:t>ion is sent to you via rezoomo. P</w:t>
      </w:r>
      <w:r w:rsidR="003A6674" w:rsidRPr="003A6674">
        <w:rPr>
          <w:rFonts w:eastAsia="Times New Roman" w:cs="Arial"/>
          <w:sz w:val="22"/>
          <w:lang w:eastAsia="en-IE"/>
        </w:rPr>
        <w:t>lease use an email address that you regularly access since some communications require a timely response.</w:t>
      </w:r>
    </w:p>
    <w:p w14:paraId="683E2FF1" w14:textId="542B88CE"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19989056"/>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1213EA50" w14:textId="2DC807E7" w:rsidR="00B1187D" w:rsidRPr="003A6674" w:rsidRDefault="00B1187D" w:rsidP="00F21836">
      <w:pPr>
        <w:numPr>
          <w:ilvl w:val="0"/>
          <w:numId w:val="4"/>
        </w:numPr>
        <w:spacing w:after="120" w:line="360" w:lineRule="auto"/>
        <w:ind w:left="357" w:hanging="357"/>
        <w:rPr>
          <w:rFonts w:eastAsia="Times New Roman" w:cs="Arial"/>
          <w:sz w:val="22"/>
          <w:lang w:eastAsia="en-IE"/>
        </w:rPr>
      </w:pPr>
      <w:r w:rsidRPr="003A6674">
        <w:rPr>
          <w:rFonts w:eastAsia="Times New Roman" w:cs="Arial"/>
          <w:sz w:val="22"/>
          <w:lang w:eastAsia="en-IE"/>
        </w:rPr>
        <w:t>T</w:t>
      </w:r>
      <w:r w:rsidR="001C2789" w:rsidRPr="003A6674">
        <w:rPr>
          <w:rFonts w:eastAsia="Times New Roman" w:cs="Arial"/>
          <w:sz w:val="22"/>
          <w:lang w:eastAsia="en-IE"/>
        </w:rPr>
        <w:t>h</w:t>
      </w:r>
      <w:r w:rsidRPr="003A6674">
        <w:rPr>
          <w:rFonts w:eastAsia="Times New Roman" w:cs="Arial"/>
          <w:sz w:val="22"/>
          <w:lang w:eastAsia="en-IE"/>
        </w:rPr>
        <w:t xml:space="preserve">e purpose of this recruitment and selection process is to fill current and anticipated vacancies as </w:t>
      </w:r>
      <w:r w:rsidR="003A579C" w:rsidRPr="003A6674">
        <w:rPr>
          <w:rFonts w:eastAsia="Times New Roman" w:cs="Arial"/>
          <w:sz w:val="22"/>
          <w:lang w:eastAsia="en-IE"/>
        </w:rPr>
        <w:t xml:space="preserve">detailed </w:t>
      </w:r>
      <w:r w:rsidRPr="003A6674">
        <w:rPr>
          <w:rFonts w:eastAsia="Times New Roman" w:cs="Arial"/>
          <w:sz w:val="22"/>
          <w:lang w:eastAsia="en-IE"/>
        </w:rPr>
        <w:t xml:space="preserve">in the job specification </w:t>
      </w:r>
      <w:r w:rsidR="003A579C" w:rsidRPr="003A6674">
        <w:rPr>
          <w:rFonts w:eastAsia="Times New Roman" w:cs="Arial"/>
          <w:sz w:val="22"/>
          <w:lang w:eastAsia="en-IE"/>
        </w:rPr>
        <w:t>for</w:t>
      </w:r>
      <w:r w:rsidRPr="003A6674">
        <w:rPr>
          <w:rFonts w:eastAsia="Times New Roman" w:cs="Arial"/>
          <w:sz w:val="22"/>
          <w:lang w:eastAsia="en-IE"/>
        </w:rPr>
        <w:t xml:space="preserve"> the lifetime of the panel.  </w:t>
      </w:r>
      <w:r w:rsidR="00E6585F" w:rsidRPr="003A6674">
        <w:rPr>
          <w:rFonts w:cs="Arial"/>
          <w:sz w:val="22"/>
        </w:rPr>
        <w:t>Being on a panel does not guarantee a job offer.</w:t>
      </w:r>
    </w:p>
    <w:p w14:paraId="56FAB5C8" w14:textId="7046B941" w:rsidR="005F4C29" w:rsidRPr="00436CA9" w:rsidRDefault="00E6585F" w:rsidP="00F21836">
      <w:pPr>
        <w:numPr>
          <w:ilvl w:val="0"/>
          <w:numId w:val="4"/>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6B1C96B7" w14:textId="6F5AD153" w:rsidR="005F4C29" w:rsidRPr="00436CA9" w:rsidRDefault="00E82D11" w:rsidP="00F21836">
      <w:pPr>
        <w:numPr>
          <w:ilvl w:val="0"/>
          <w:numId w:val="4"/>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42500A6E" w14:textId="78E35C5F" w:rsidR="00E82D11" w:rsidRPr="00436CA9" w:rsidRDefault="00E82D11" w:rsidP="00F21836">
      <w:pPr>
        <w:numPr>
          <w:ilvl w:val="0"/>
          <w:numId w:val="4"/>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14BDE7F7" w14:textId="6F2CBC50" w:rsidR="005F4C29" w:rsidRPr="00436CA9" w:rsidRDefault="00D7346A" w:rsidP="00F21836">
      <w:pPr>
        <w:numPr>
          <w:ilvl w:val="0"/>
          <w:numId w:val="4"/>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5478ADAB" w14:textId="06373D45" w:rsidR="005F4C29" w:rsidRPr="00436CA9" w:rsidRDefault="00DA12CB" w:rsidP="00F21836">
      <w:pPr>
        <w:numPr>
          <w:ilvl w:val="0"/>
          <w:numId w:val="4"/>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10363678" w14:textId="23D43BA6" w:rsidR="00112C30" w:rsidRPr="003A6674" w:rsidRDefault="00D7346A" w:rsidP="00F21836">
      <w:pPr>
        <w:numPr>
          <w:ilvl w:val="0"/>
          <w:numId w:val="4"/>
        </w:numPr>
        <w:spacing w:after="120" w:line="360" w:lineRule="auto"/>
        <w:ind w:left="357" w:hanging="357"/>
        <w:rPr>
          <w:rFonts w:eastAsia="Times New Roman" w:cs="Arial"/>
          <w:bCs/>
          <w:sz w:val="22"/>
          <w:lang w:eastAsia="en-IE"/>
        </w:rPr>
      </w:pPr>
      <w:r w:rsidRPr="003A6674">
        <w:rPr>
          <w:rFonts w:eastAsia="Times New Roman" w:cs="Arial"/>
          <w:sz w:val="22"/>
          <w:lang w:eastAsia="en-IE"/>
        </w:rPr>
        <w:t>Usually</w:t>
      </w:r>
      <w:r w:rsidR="00AC68FB" w:rsidRPr="003A6674">
        <w:rPr>
          <w:rFonts w:eastAsia="Times New Roman" w:cs="Arial"/>
          <w:sz w:val="22"/>
          <w:lang w:eastAsia="en-IE"/>
        </w:rPr>
        <w:t xml:space="preserve">, </w:t>
      </w:r>
      <w:r w:rsidR="00AC68FB" w:rsidRPr="003A6674">
        <w:rPr>
          <w:rFonts w:cs="Arial"/>
          <w:sz w:val="22"/>
        </w:rPr>
        <w:t>candidates</w:t>
      </w:r>
      <w:r w:rsidR="00112C30" w:rsidRPr="003A6674">
        <w:rPr>
          <w:rFonts w:cs="Arial"/>
          <w:sz w:val="22"/>
        </w:rPr>
        <w:t xml:space="preserve"> </w:t>
      </w:r>
      <w:r w:rsidRPr="003A6674">
        <w:rPr>
          <w:rFonts w:cs="Arial"/>
          <w:sz w:val="22"/>
        </w:rPr>
        <w:t xml:space="preserve">will </w:t>
      </w:r>
      <w:r w:rsidR="003A6674" w:rsidRPr="003A6674">
        <w:rPr>
          <w:rFonts w:cs="Arial"/>
          <w:sz w:val="22"/>
        </w:rPr>
        <w:t>receive, two</w:t>
      </w:r>
      <w:r w:rsidR="00112C30" w:rsidRPr="003A6674">
        <w:rPr>
          <w:rFonts w:cs="Arial"/>
          <w:sz w:val="22"/>
        </w:rPr>
        <w:t xml:space="preserve"> weeks' notice of interview. </w:t>
      </w:r>
      <w:r w:rsidRPr="003A6674">
        <w:rPr>
          <w:rFonts w:cs="Arial"/>
          <w:sz w:val="22"/>
        </w:rPr>
        <w:t>It may be less</w:t>
      </w:r>
      <w:r w:rsidR="003A6674">
        <w:rPr>
          <w:rFonts w:cs="Arial"/>
          <w:sz w:val="22"/>
        </w:rPr>
        <w:t xml:space="preserve">, due to service needs and requirements. </w:t>
      </w:r>
    </w:p>
    <w:p w14:paraId="34AB6924" w14:textId="6DF95C61" w:rsidR="005F4C29" w:rsidRPr="00436CA9" w:rsidRDefault="00D7346A" w:rsidP="00F21836">
      <w:pPr>
        <w:numPr>
          <w:ilvl w:val="0"/>
          <w:numId w:val="4"/>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618CBDA8" w14:textId="0932E586" w:rsidR="005F4C29" w:rsidRPr="00436CA9" w:rsidRDefault="003A481C" w:rsidP="00F21836">
      <w:pPr>
        <w:numPr>
          <w:ilvl w:val="0"/>
          <w:numId w:val="4"/>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86F6331" w14:textId="2AA12535" w:rsidR="00B9257E" w:rsidRPr="00436CA9" w:rsidRDefault="00E82D11" w:rsidP="00F21836">
      <w:pPr>
        <w:numPr>
          <w:ilvl w:val="0"/>
          <w:numId w:val="4"/>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6D0A605" w14:textId="38D8FACF" w:rsidR="00B9257E" w:rsidRPr="00436CA9" w:rsidRDefault="00E82D11" w:rsidP="00F21836">
      <w:pPr>
        <w:numPr>
          <w:ilvl w:val="0"/>
          <w:numId w:val="4"/>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325D38CF" w14:textId="2560FBF8" w:rsidR="00B9257E" w:rsidRPr="00436CA9" w:rsidRDefault="003A481C" w:rsidP="00F21836">
      <w:pPr>
        <w:numPr>
          <w:ilvl w:val="0"/>
          <w:numId w:val="4"/>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6F54C66C" w14:textId="3E8F9BB1" w:rsidR="005F4C29" w:rsidRPr="00436CA9" w:rsidRDefault="005F4C29" w:rsidP="00F21836">
      <w:pPr>
        <w:numPr>
          <w:ilvl w:val="0"/>
          <w:numId w:val="4"/>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19989057"/>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6D912C82" w14:textId="6B50D6B2"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34797E87" w14:textId="53D3D7FB" w:rsidR="004F77B5" w:rsidRPr="00436CA9" w:rsidRDefault="004F77B5" w:rsidP="00F21836">
      <w:pPr>
        <w:pStyle w:val="ListParagraph"/>
        <w:numPr>
          <w:ilvl w:val="0"/>
          <w:numId w:val="2"/>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6A2F1626" w14:textId="6D9B3E28" w:rsidR="004F77B5" w:rsidRPr="00436CA9" w:rsidRDefault="004F77B5" w:rsidP="00F21836">
      <w:pPr>
        <w:pStyle w:val="ListParagraph"/>
        <w:numPr>
          <w:ilvl w:val="0"/>
          <w:numId w:val="2"/>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4D333DF7" w14:textId="05EAAAD3" w:rsidR="004F77B5" w:rsidRPr="00436CA9" w:rsidRDefault="003A481C" w:rsidP="00F21836">
      <w:pPr>
        <w:pStyle w:val="ListParagraph"/>
        <w:numPr>
          <w:ilvl w:val="0"/>
          <w:numId w:val="2"/>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3D548DD" w14:textId="3B719E5E" w:rsidR="004F77B5" w:rsidRPr="003A481C" w:rsidRDefault="00B72EC0" w:rsidP="00F21836">
      <w:pPr>
        <w:pStyle w:val="ListParagraph"/>
        <w:numPr>
          <w:ilvl w:val="1"/>
          <w:numId w:val="2"/>
        </w:numPr>
        <w:spacing w:after="120" w:line="360" w:lineRule="auto"/>
        <w:ind w:hanging="357"/>
        <w:contextualSpacing w:val="0"/>
        <w:rPr>
          <w:rFonts w:cs="Arial"/>
          <w:sz w:val="22"/>
          <w:u w:val="single"/>
        </w:rPr>
      </w:pPr>
      <w:hyperlink r:id="rId15" w:history="1">
        <w:r w:rsidR="004F77B5" w:rsidRPr="003A481C">
          <w:rPr>
            <w:rStyle w:val="Hyperlink"/>
            <w:rFonts w:cs="Arial"/>
            <w:sz w:val="22"/>
          </w:rPr>
          <w:t>Applying for a job in the HSE</w:t>
        </w:r>
      </w:hyperlink>
    </w:p>
    <w:p w14:paraId="6D8CA77E" w14:textId="32F5B8A7" w:rsidR="004F77B5" w:rsidRPr="003A481C" w:rsidRDefault="00B72EC0" w:rsidP="00F21836">
      <w:pPr>
        <w:pStyle w:val="ListParagraph"/>
        <w:numPr>
          <w:ilvl w:val="1"/>
          <w:numId w:val="2"/>
        </w:numPr>
        <w:spacing w:after="120" w:line="360" w:lineRule="auto"/>
        <w:ind w:hanging="357"/>
        <w:contextualSpacing w:val="0"/>
        <w:rPr>
          <w:rFonts w:cs="Arial"/>
          <w:sz w:val="22"/>
          <w:u w:val="single"/>
        </w:rPr>
      </w:pPr>
      <w:hyperlink r:id="rId16" w:history="1">
        <w:r w:rsidR="004F77B5" w:rsidRPr="003A481C">
          <w:rPr>
            <w:rStyle w:val="Hyperlink"/>
            <w:rFonts w:cs="Arial"/>
            <w:sz w:val="22"/>
          </w:rPr>
          <w:t>About interviewing in the HSE</w:t>
        </w:r>
      </w:hyperlink>
    </w:p>
    <w:p w14:paraId="27BAA031" w14:textId="32D120D8" w:rsidR="004F77B5" w:rsidRPr="003A481C" w:rsidRDefault="00B72EC0" w:rsidP="00F21836">
      <w:pPr>
        <w:pStyle w:val="ListParagraph"/>
        <w:numPr>
          <w:ilvl w:val="1"/>
          <w:numId w:val="2"/>
        </w:numPr>
        <w:spacing w:after="120" w:line="360" w:lineRule="auto"/>
        <w:ind w:hanging="357"/>
        <w:contextualSpacing w:val="0"/>
        <w:rPr>
          <w:rStyle w:val="Hyperlink"/>
          <w:rFonts w:cs="Arial"/>
          <w:color w:val="auto"/>
          <w:sz w:val="22"/>
        </w:rPr>
      </w:pPr>
      <w:hyperlink r:id="rId17" w:history="1">
        <w:r w:rsidR="004F77B5" w:rsidRPr="003A481C">
          <w:rPr>
            <w:rStyle w:val="Hyperlink"/>
            <w:rFonts w:cs="Arial"/>
            <w:sz w:val="22"/>
          </w:rPr>
          <w:t>Practising for an Interview in the HSE</w:t>
        </w:r>
      </w:hyperlink>
    </w:p>
    <w:p w14:paraId="17D88646" w14:textId="1895F138"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69D96D10" w14:textId="71A6DA9F"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176334FC" w14:textId="589DAC4D"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19989058"/>
      <w:r w:rsidRPr="003A481C">
        <w:rPr>
          <w:rFonts w:eastAsia="Times New Roman"/>
          <w:b w:val="0"/>
          <w:color w:val="000000" w:themeColor="text1"/>
          <w:sz w:val="22"/>
          <w:szCs w:val="22"/>
          <w:lang w:val="en-GB" w:eastAsia="zh-CN"/>
        </w:rPr>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7838DA50" w14:textId="09D43D01"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3468455" w14:textId="69E2C1B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2CA33F5C" w14:textId="48853DD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48AB2311" w14:textId="7EB8A029"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0059BB21" w14:textId="0BBF9423"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19989059"/>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261B1C1F" w14:textId="7C9C556E"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31F24325" w14:textId="071882D5"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19989060"/>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2DC0B780" w14:textId="522CDA4A" w:rsidR="00DF0EE6" w:rsidRPr="003A6674" w:rsidRDefault="00DF0EE6" w:rsidP="00436CA9">
      <w:pPr>
        <w:pStyle w:val="ListParagraph"/>
        <w:autoSpaceDE w:val="0"/>
        <w:autoSpaceDN w:val="0"/>
        <w:adjustRightInd w:val="0"/>
        <w:spacing w:after="120" w:line="360" w:lineRule="auto"/>
        <w:ind w:left="0"/>
        <w:contextualSpacing w:val="0"/>
        <w:rPr>
          <w:rFonts w:cs="Arial"/>
          <w:sz w:val="22"/>
        </w:rPr>
      </w:pPr>
      <w:r w:rsidRPr="003A6674">
        <w:rPr>
          <w:rFonts w:cs="Arial"/>
          <w:sz w:val="22"/>
        </w:rPr>
        <w:t xml:space="preserve">What </w:t>
      </w:r>
      <w:r w:rsidR="003A481C" w:rsidRPr="003A6674">
        <w:rPr>
          <w:rFonts w:cs="Arial"/>
          <w:sz w:val="22"/>
        </w:rPr>
        <w:t>is a p</w:t>
      </w:r>
      <w:r w:rsidRPr="003A6674">
        <w:rPr>
          <w:rFonts w:cs="Arial"/>
          <w:sz w:val="22"/>
        </w:rPr>
        <w:t>anel?</w:t>
      </w:r>
    </w:p>
    <w:p w14:paraId="3A5C2F05" w14:textId="5773B97C" w:rsidR="00EB02F1" w:rsidRPr="003A6674" w:rsidRDefault="002A0CB6" w:rsidP="00436CA9">
      <w:pPr>
        <w:pStyle w:val="ListParagraph"/>
        <w:spacing w:after="120" w:line="360" w:lineRule="auto"/>
        <w:ind w:left="0"/>
        <w:contextualSpacing w:val="0"/>
        <w:rPr>
          <w:rFonts w:cs="Arial"/>
          <w:sz w:val="22"/>
        </w:rPr>
      </w:pPr>
      <w:r w:rsidRPr="003A6674">
        <w:rPr>
          <w:rFonts w:cs="Arial"/>
          <w:sz w:val="22"/>
        </w:rPr>
        <w:t xml:space="preserve">A panel is a list of candidates who have been successful at interview, ranked in order of merit. </w:t>
      </w:r>
      <w:r w:rsidR="003A481C" w:rsidRPr="003A6674">
        <w:rPr>
          <w:rFonts w:cs="Arial"/>
          <w:sz w:val="22"/>
        </w:rPr>
        <w:t>We place t</w:t>
      </w:r>
      <w:r w:rsidRPr="003A6674">
        <w:rPr>
          <w:rFonts w:cs="Arial"/>
          <w:sz w:val="22"/>
        </w:rPr>
        <w:t xml:space="preserve">he highest-scoring candidate first on the panel, and </w:t>
      </w:r>
      <w:r w:rsidR="003F71B6" w:rsidRPr="003A6674">
        <w:rPr>
          <w:rFonts w:cs="Arial"/>
          <w:sz w:val="22"/>
        </w:rPr>
        <w:t xml:space="preserve">offer </w:t>
      </w:r>
      <w:r w:rsidRPr="003A6674">
        <w:rPr>
          <w:rFonts w:cs="Arial"/>
          <w:sz w:val="22"/>
        </w:rPr>
        <w:t xml:space="preserve">subsequent vacancies in order of merit. If the first candidate declines the </w:t>
      </w:r>
      <w:r w:rsidR="005C170F" w:rsidRPr="003A6674">
        <w:rPr>
          <w:rFonts w:eastAsia="Times New Roman" w:cs="Arial"/>
          <w:bCs/>
          <w:sz w:val="22"/>
          <w:lang w:eastAsia="en-IE"/>
        </w:rPr>
        <w:t xml:space="preserve">conditional </w:t>
      </w:r>
      <w:r w:rsidRPr="003A6674">
        <w:rPr>
          <w:rFonts w:cs="Arial"/>
          <w:sz w:val="22"/>
        </w:rPr>
        <w:t xml:space="preserve">job offer, </w:t>
      </w:r>
      <w:r w:rsidR="003F71B6" w:rsidRPr="003A6674">
        <w:rPr>
          <w:rFonts w:cs="Arial"/>
          <w:sz w:val="22"/>
        </w:rPr>
        <w:t xml:space="preserve">we offer it </w:t>
      </w:r>
      <w:r w:rsidRPr="003A6674">
        <w:rPr>
          <w:rFonts w:cs="Arial"/>
          <w:sz w:val="22"/>
        </w:rPr>
        <w:t xml:space="preserve">to the second candidate, and so on. Panels remain active for at least one year </w:t>
      </w:r>
      <w:r w:rsidR="003F71B6" w:rsidRPr="003A6674">
        <w:rPr>
          <w:rFonts w:cs="Arial"/>
          <w:sz w:val="22"/>
        </w:rPr>
        <w:t>and can extend them.</w:t>
      </w:r>
    </w:p>
    <w:p w14:paraId="51F8C81B" w14:textId="3CE0BDBB"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19989061"/>
      <w:r w:rsidRPr="00125EBD">
        <w:rPr>
          <w:rFonts w:eastAsia="Times New Roman"/>
          <w:b w:val="0"/>
          <w:color w:val="000000" w:themeColor="text1"/>
          <w:sz w:val="22"/>
          <w:szCs w:val="22"/>
          <w:lang w:val="en-GB" w:eastAsia="zh-CN"/>
        </w:rPr>
        <w:t>Marking System</w:t>
      </w:r>
      <w:bookmarkEnd w:id="8"/>
    </w:p>
    <w:p w14:paraId="502194C4" w14:textId="3FD059B5"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45C873D5" w14:textId="2C41BDEE"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6FBFB5D3" w14:textId="49850A6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17C19B7C"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5EA2731B" w14:textId="272B3181"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D467B4" w14:textId="64736C84"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37ABB984" w14:textId="32FF1866"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7F57C7C9" w14:textId="2429B5F2"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3C38DBE1" w14:textId="77777777" w:rsidTr="000D0896">
        <w:trPr>
          <w:cantSplit/>
          <w:trHeight w:val="474"/>
        </w:trPr>
        <w:tc>
          <w:tcPr>
            <w:tcW w:w="9322" w:type="dxa"/>
            <w:gridSpan w:val="4"/>
            <w:shd w:val="clear" w:color="auto" w:fill="E2EAE7"/>
            <w:vAlign w:val="center"/>
          </w:tcPr>
          <w:p w14:paraId="49A43959" w14:textId="30EFC73D"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32FA703B" w14:textId="77777777" w:rsidTr="003C75C7">
        <w:trPr>
          <w:trHeight w:val="1343"/>
        </w:trPr>
        <w:tc>
          <w:tcPr>
            <w:tcW w:w="1980" w:type="dxa"/>
            <w:vAlign w:val="center"/>
          </w:tcPr>
          <w:p w14:paraId="6C582AB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D6AADF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50A13C64" w14:textId="79BB3969"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5496A9BC" w14:textId="1E967193"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65D29E0B" w14:textId="77777777" w:rsidTr="000D0896">
        <w:trPr>
          <w:cantSplit/>
          <w:trHeight w:val="356"/>
        </w:trPr>
        <w:tc>
          <w:tcPr>
            <w:tcW w:w="1980" w:type="dxa"/>
            <w:shd w:val="clear" w:color="auto" w:fill="E2EAE7"/>
            <w:vAlign w:val="center"/>
          </w:tcPr>
          <w:p w14:paraId="4CB06698"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265CA2EC"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AE2F912"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007A105E"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29F3BD06" w14:textId="77777777" w:rsidR="00125EBD" w:rsidRDefault="00125EBD" w:rsidP="00436CA9">
      <w:pPr>
        <w:spacing w:after="120" w:line="360" w:lineRule="auto"/>
        <w:rPr>
          <w:rFonts w:cs="Arial"/>
          <w:sz w:val="22"/>
        </w:rPr>
      </w:pPr>
    </w:p>
    <w:p w14:paraId="3D66FE55" w14:textId="5C9E008F"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19989062"/>
      <w:r w:rsidRPr="00436CA9">
        <w:rPr>
          <w:rFonts w:eastAsia="Times New Roman"/>
          <w:b w:val="0"/>
          <w:color w:val="000000" w:themeColor="text1"/>
          <w:sz w:val="22"/>
          <w:szCs w:val="22"/>
          <w:lang w:val="en-GB" w:eastAsia="zh-CN"/>
        </w:rPr>
        <w:t>Future panels</w:t>
      </w:r>
      <w:bookmarkEnd w:id="9"/>
    </w:p>
    <w:p w14:paraId="026863B7" w14:textId="5451F3AF" w:rsidR="0016327E" w:rsidRPr="003A6674" w:rsidRDefault="0016327E" w:rsidP="00436CA9">
      <w:pPr>
        <w:pStyle w:val="ListParagraph"/>
        <w:spacing w:after="120" w:line="360" w:lineRule="auto"/>
        <w:ind w:left="0"/>
        <w:contextualSpacing w:val="0"/>
        <w:rPr>
          <w:rFonts w:eastAsia="Times New Roman" w:cs="Arial"/>
          <w:sz w:val="22"/>
          <w:lang w:eastAsia="en-IE"/>
        </w:rPr>
      </w:pPr>
      <w:r w:rsidRPr="003A6674">
        <w:rPr>
          <w:rFonts w:eastAsia="Times New Roman" w:cs="Arial"/>
          <w:sz w:val="22"/>
          <w:lang w:eastAsia="en-IE"/>
        </w:rPr>
        <w:t xml:space="preserve">The HSE may contact all available successful candidates if the panels are exhausted. </w:t>
      </w:r>
      <w:r w:rsidR="009646AB" w:rsidRPr="003A6674">
        <w:rPr>
          <w:rFonts w:eastAsia="Times New Roman" w:cs="Arial"/>
          <w:sz w:val="22"/>
          <w:lang w:eastAsia="en-IE"/>
        </w:rPr>
        <w:t>We may extend t</w:t>
      </w:r>
      <w:r w:rsidRPr="003A6674">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4D06CA"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19989063"/>
      <w:r w:rsidRPr="00436CA9">
        <w:rPr>
          <w:rFonts w:eastAsia="Times New Roman"/>
          <w:b w:val="0"/>
          <w:color w:val="000000" w:themeColor="text1"/>
          <w:sz w:val="22"/>
          <w:szCs w:val="22"/>
          <w:lang w:val="en-GB" w:eastAsia="zh-CN"/>
        </w:rPr>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0D620F8A" w14:textId="30DAE709"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6691182A" w14:textId="778B16F3"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19989064"/>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55279E25" w14:textId="126C1E9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24C7F19C" w14:textId="4B3E5A4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19989065"/>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9776490" w14:textId="732BB9A3"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38CC7B2E" w14:textId="68B38C4F"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3325942C" w14:textId="6F7D8BDC"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C4F9885" w14:textId="1669D53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19989066"/>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345DCB4C" w14:textId="662155C6"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5D01FF02" w14:textId="27DF9621"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3C7BD1A1" w14:textId="71572651"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15820CA8"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716A9546" w14:textId="3E6B7B9F"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134F4055" w14:textId="04E23E2C"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6126DA37" w14:textId="35134F7A"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11A5E280" w14:textId="4C6F6639" w:rsidR="00AD3D3D" w:rsidRPr="00436CA9" w:rsidRDefault="00AD3D3D" w:rsidP="00F21836">
      <w:pPr>
        <w:pStyle w:val="ListParagraph"/>
        <w:numPr>
          <w:ilvl w:val="0"/>
          <w:numId w:val="9"/>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23EF0053" w14:textId="597C4759" w:rsidR="00AD3D3D" w:rsidRPr="00436CA9" w:rsidRDefault="00A06C0A" w:rsidP="00F21836">
      <w:pPr>
        <w:pStyle w:val="ListParagraph"/>
        <w:numPr>
          <w:ilvl w:val="0"/>
          <w:numId w:val="9"/>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22EC2FFE" w14:textId="7B8BBD24" w:rsidR="00AD3D3D" w:rsidRPr="00436CA9" w:rsidRDefault="00AD3D3D" w:rsidP="00F21836">
      <w:pPr>
        <w:pStyle w:val="ListParagraph"/>
        <w:numPr>
          <w:ilvl w:val="0"/>
          <w:numId w:val="9"/>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3347B1A7" w14:textId="33C178B3"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7BDFC06" w14:textId="59C2A923"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14DA2C75" w14:textId="1C4BFC28" w:rsidR="00AD3D3D" w:rsidRPr="00436CA9" w:rsidRDefault="00AD3D3D" w:rsidP="00436CA9">
      <w:pPr>
        <w:autoSpaceDE w:val="0"/>
        <w:autoSpaceDN w:val="0"/>
        <w:spacing w:after="120" w:line="360" w:lineRule="auto"/>
        <w:rPr>
          <w:rFonts w:cs="Arial"/>
          <w:iCs/>
          <w:sz w:val="22"/>
        </w:rPr>
      </w:pPr>
      <w:r w:rsidRPr="00436CA9">
        <w:rPr>
          <w:rFonts w:cs="Arial"/>
          <w:iCs/>
          <w:sz w:val="22"/>
        </w:rPr>
        <w:t xml:space="preserve">Informal </w:t>
      </w:r>
      <w:r w:rsidR="009646AB" w:rsidRPr="00436CA9">
        <w:rPr>
          <w:rFonts w:cs="Arial"/>
          <w:iCs/>
          <w:sz w:val="22"/>
        </w:rPr>
        <w:t>review / complaint</w:t>
      </w:r>
    </w:p>
    <w:p w14:paraId="10E83CEE" w14:textId="3E3FE0AA" w:rsidR="00AD3D3D" w:rsidRPr="00436CA9" w:rsidRDefault="00316603" w:rsidP="00436CA9">
      <w:pPr>
        <w:autoSpaceDE w:val="0"/>
        <w:autoSpaceDN w:val="0"/>
        <w:spacing w:after="120" w:line="360" w:lineRule="auto"/>
        <w:rPr>
          <w:rFonts w:cs="Arial"/>
          <w:iCs/>
          <w:color w:val="000099"/>
          <w:sz w:val="22"/>
        </w:rPr>
      </w:pPr>
      <w:r w:rsidRPr="003A6674">
        <w:rPr>
          <w:rFonts w:cs="Arial"/>
          <w:iCs/>
          <w:sz w:val="22"/>
        </w:rPr>
        <w:t>Submit your r</w:t>
      </w:r>
      <w:r w:rsidR="00AD3D3D" w:rsidRPr="003A6674">
        <w:rPr>
          <w:rFonts w:cs="Arial"/>
          <w:iCs/>
          <w:sz w:val="22"/>
        </w:rPr>
        <w:t xml:space="preserve">equest </w:t>
      </w:r>
      <w:r w:rsidRPr="003A6674">
        <w:rPr>
          <w:rFonts w:cs="Arial"/>
          <w:iCs/>
          <w:sz w:val="22"/>
        </w:rPr>
        <w:t xml:space="preserve">by </w:t>
      </w:r>
      <w:r w:rsidR="00AD3D3D" w:rsidRPr="003A6674">
        <w:rPr>
          <w:rFonts w:cs="Arial"/>
          <w:iCs/>
          <w:sz w:val="22"/>
        </w:rPr>
        <w:t xml:space="preserve">email to </w:t>
      </w:r>
      <w:r w:rsidR="003A6674" w:rsidRPr="003A6674">
        <w:rPr>
          <w:rFonts w:cs="Arial"/>
          <w:sz w:val="22"/>
        </w:rPr>
        <w:t>Jackie O’Carroll</w:t>
      </w:r>
      <w:r w:rsidR="00AD3D3D" w:rsidRPr="003A6674">
        <w:rPr>
          <w:rFonts w:cs="Arial"/>
          <w:sz w:val="22"/>
        </w:rPr>
        <w:t>,</w:t>
      </w:r>
      <w:r w:rsidR="00AD3D3D" w:rsidRPr="003A6674">
        <w:rPr>
          <w:rFonts w:cs="Arial"/>
          <w:iCs/>
          <w:sz w:val="22"/>
        </w:rPr>
        <w:t xml:space="preserve"> </w:t>
      </w:r>
      <w:r w:rsidR="00BA76E6" w:rsidRPr="003A6674">
        <w:rPr>
          <w:rFonts w:cs="Arial"/>
          <w:iCs/>
          <w:sz w:val="22"/>
        </w:rPr>
        <w:t>Recruitment</w:t>
      </w:r>
      <w:r w:rsidR="00AD3D3D" w:rsidRPr="003A6674">
        <w:rPr>
          <w:rFonts w:cs="Arial"/>
          <w:iCs/>
          <w:sz w:val="22"/>
        </w:rPr>
        <w:t xml:space="preserve"> Lead </w:t>
      </w:r>
      <w:r w:rsidR="003A6674" w:rsidRPr="003A6674">
        <w:rPr>
          <w:rFonts w:cs="Arial"/>
          <w:iCs/>
          <w:sz w:val="22"/>
        </w:rPr>
        <w:t>at</w:t>
      </w:r>
      <w:r w:rsidR="003A6674">
        <w:rPr>
          <w:rFonts w:cs="Arial"/>
          <w:iCs/>
          <w:sz w:val="22"/>
        </w:rPr>
        <w:t xml:space="preserve"> </w:t>
      </w:r>
      <w:hyperlink r:id="rId21" w:history="1">
        <w:r w:rsidR="003A6674" w:rsidRPr="00A8504E">
          <w:rPr>
            <w:rStyle w:val="Hyperlink"/>
            <w:rFonts w:cs="Arial"/>
            <w:iCs/>
            <w:sz w:val="22"/>
          </w:rPr>
          <w:t>Jackie.ocarroll@hse.ie</w:t>
        </w:r>
      </w:hyperlink>
      <w:r w:rsidR="003A6674">
        <w:rPr>
          <w:rFonts w:cs="Arial"/>
          <w:iCs/>
          <w:sz w:val="22"/>
        </w:rPr>
        <w:t xml:space="preserve"> </w:t>
      </w:r>
      <w:r w:rsidR="00AD3D3D" w:rsidRPr="003A6674">
        <w:rPr>
          <w:rFonts w:cs="Arial"/>
          <w:iCs/>
          <w:sz w:val="22"/>
        </w:rPr>
        <w:t xml:space="preserve">within 5 working days of </w:t>
      </w:r>
      <w:r w:rsidR="00A06C0A" w:rsidRPr="003A6674">
        <w:rPr>
          <w:rFonts w:cs="Arial"/>
          <w:iCs/>
          <w:sz w:val="22"/>
        </w:rPr>
        <w:t>receiving of</w:t>
      </w:r>
      <w:r w:rsidR="00AD3D3D" w:rsidRPr="003A6674">
        <w:rPr>
          <w:rFonts w:cs="Arial"/>
          <w:iCs/>
          <w:sz w:val="22"/>
        </w:rPr>
        <w:t xml:space="preserve"> a decision</w:t>
      </w:r>
      <w:r w:rsidR="00AD3D3D" w:rsidRPr="00436CA9">
        <w:rPr>
          <w:rFonts w:cs="Arial"/>
          <w:iCs/>
          <w:color w:val="000099"/>
          <w:sz w:val="22"/>
        </w:rPr>
        <w:t>.</w:t>
      </w:r>
    </w:p>
    <w:p w14:paraId="528E3395" w14:textId="1E3F9FFD"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19989067"/>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C104263" w14:textId="74C2E241" w:rsidR="00CD173C" w:rsidRPr="00535B54" w:rsidRDefault="00AD3D3D" w:rsidP="00436CA9">
      <w:pPr>
        <w:spacing w:after="120" w:line="360" w:lineRule="auto"/>
        <w:textAlignment w:val="center"/>
        <w:rPr>
          <w:rFonts w:cs="Arial"/>
          <w:color w:val="000000"/>
          <w:szCs w:val="20"/>
        </w:rPr>
      </w:pP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is </w:t>
      </w:r>
      <w:r w:rsidRPr="00436CA9">
        <w:rPr>
          <w:rFonts w:cs="Arial"/>
          <w:color w:val="000000"/>
          <w:sz w:val="22"/>
        </w:rPr>
        <w:t xml:space="preserve">committed to protecting your privacy and takes the security of your information very seriously. </w:t>
      </w: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aims </w:t>
      </w:r>
      <w:r w:rsidRPr="00436CA9">
        <w:rPr>
          <w:rFonts w:cs="Arial"/>
          <w:color w:val="000000"/>
          <w:sz w:val="22"/>
        </w:rPr>
        <w:t xml:space="preserve">to be clear and transparent about the information we collect about you and how we use that information. More information on the HSE Candidate Privacy </w:t>
      </w:r>
      <w:r w:rsidR="00241EB3" w:rsidRPr="00436CA9">
        <w:rPr>
          <w:rFonts w:cs="Arial"/>
          <w:color w:val="000000"/>
          <w:sz w:val="22"/>
        </w:rPr>
        <w:t>Policy</w:t>
      </w:r>
      <w:r w:rsidRPr="00436CA9">
        <w:rPr>
          <w:rFonts w:cs="Arial"/>
          <w:color w:val="000000"/>
          <w:sz w:val="22"/>
        </w:rPr>
        <w:t xml:space="preserve"> is available at </w:t>
      </w:r>
      <w:hyperlink r:id="rId22" w:history="1">
        <w:r w:rsidR="00CD173C" w:rsidRPr="00A8504E">
          <w:rPr>
            <w:rStyle w:val="Hyperlink"/>
            <w:rFonts w:cs="Arial"/>
            <w:szCs w:val="20"/>
          </w:rPr>
          <w:t>https://www.hse.ie/eng/staff/jobs/recruitment-process/hse-privacy-notice-candidates-in-recruitment-process-via-rezoomo-and-hse-talentpool.pdf</w:t>
        </w:r>
      </w:hyperlink>
    </w:p>
    <w:p w14:paraId="52781400" w14:textId="2ECB48E1"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19989068"/>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63A421F5"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2AB7ABAA" w14:textId="09C08C1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614C03F3" w14:textId="77777777"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Local Government Superannuation Scheme (LGSS)</w:t>
      </w:r>
    </w:p>
    <w:p w14:paraId="3C407185" w14:textId="77777777"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Health Service Executive Employee Superannuation Scheme</w:t>
      </w:r>
    </w:p>
    <w:p w14:paraId="0F4FD8E8" w14:textId="77777777"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Voluntary Hospitals Superannuation Scheme (VHSS Officers/Non Officers)</w:t>
      </w:r>
    </w:p>
    <w:p w14:paraId="0540EABE" w14:textId="77777777"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Nominated Health Agencies Superannuation Scheme (NHASS)</w:t>
      </w:r>
    </w:p>
    <w:p w14:paraId="267A1FD1" w14:textId="602A8B7C"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36234F85"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7F6BC5B" w14:textId="77777777"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Incentivised Scheme of Early Retirement (ISER)</w:t>
      </w:r>
    </w:p>
    <w:p w14:paraId="2FA4E0E0" w14:textId="77777777" w:rsidR="00C2372E" w:rsidRPr="00436CA9" w:rsidRDefault="00C2372E" w:rsidP="00F21836">
      <w:pPr>
        <w:pStyle w:val="ListParagraph"/>
        <w:numPr>
          <w:ilvl w:val="0"/>
          <w:numId w:val="10"/>
        </w:numPr>
        <w:spacing w:after="120" w:line="360" w:lineRule="auto"/>
        <w:rPr>
          <w:rFonts w:cs="Arial"/>
          <w:sz w:val="22"/>
        </w:rPr>
      </w:pPr>
      <w:r w:rsidRPr="00436CA9">
        <w:rPr>
          <w:rFonts w:cs="Arial"/>
          <w:sz w:val="22"/>
        </w:rPr>
        <w:t>Voluntary Early Retirement Scheme 2010 (VER)</w:t>
      </w:r>
    </w:p>
    <w:p w14:paraId="6353C7D7"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19088290" w14:textId="00168414"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2BA51AB6" w14:textId="10BF3672"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0FDEBDEC" w14:textId="1557F4ED"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74089A1A"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58E5B7BF" w14:textId="2F19DAC5"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2200A2CD" w:rsidR="006A64FF"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D724C9F" w14:textId="77777777" w:rsidR="00DF189E" w:rsidRPr="00436CA9" w:rsidRDefault="00DF189E" w:rsidP="00436CA9">
      <w:pPr>
        <w:pStyle w:val="Default"/>
        <w:spacing w:after="120" w:line="360" w:lineRule="auto"/>
        <w:jc w:val="both"/>
        <w:rPr>
          <w:sz w:val="22"/>
          <w:szCs w:val="22"/>
        </w:rPr>
      </w:pPr>
    </w:p>
    <w:p w14:paraId="4D21CBF6" w14:textId="08988BCB" w:rsidR="0044146F" w:rsidRPr="0044146F" w:rsidRDefault="0044146F" w:rsidP="0044146F">
      <w:pPr>
        <w:pStyle w:val="Heading1"/>
        <w:shd w:val="clear" w:color="auto" w:fill="E2EAE7"/>
        <w:spacing w:after="240"/>
        <w:rPr>
          <w:rFonts w:eastAsia="Times New Roman"/>
          <w:b w:val="0"/>
          <w:color w:val="000000" w:themeColor="text1"/>
          <w:sz w:val="22"/>
          <w:szCs w:val="22"/>
          <w:lang w:val="en-GB" w:eastAsia="zh-CN"/>
        </w:rPr>
      </w:pPr>
      <w:r>
        <w:rPr>
          <w:rFonts w:eastAsia="Times New Roman"/>
          <w:b w:val="0"/>
          <w:color w:val="000000" w:themeColor="text1"/>
          <w:sz w:val="22"/>
          <w:szCs w:val="22"/>
          <w:lang w:val="en-GB" w:eastAsia="zh-CN"/>
        </w:rPr>
        <w:t>Eligibility Criteria</w:t>
      </w:r>
      <w:r w:rsidRPr="00436CA9">
        <w:rPr>
          <w:rFonts w:eastAsia="Times New Roman"/>
          <w:b w:val="0"/>
          <w:color w:val="000000" w:themeColor="text1"/>
          <w:sz w:val="22"/>
          <w:szCs w:val="22"/>
          <w:lang w:val="en-GB" w:eastAsia="zh-CN"/>
        </w:rPr>
        <w:t xml:space="preserve">  </w:t>
      </w:r>
      <w:bookmarkStart w:id="16" w:name="_Appendix_1:_Eligibility"/>
      <w:bookmarkEnd w:id="16"/>
    </w:p>
    <w:p w14:paraId="69D82C5E" w14:textId="77777777" w:rsidR="00664B40" w:rsidRPr="00591D35" w:rsidRDefault="00664B40" w:rsidP="00664B40">
      <w:pPr>
        <w:numPr>
          <w:ilvl w:val="0"/>
          <w:numId w:val="26"/>
        </w:numPr>
        <w:spacing w:after="0" w:line="240" w:lineRule="auto"/>
        <w:ind w:right="-154"/>
        <w:rPr>
          <w:rFonts w:cs="Arial"/>
          <w:b/>
          <w:sz w:val="22"/>
          <w:u w:val="single"/>
        </w:rPr>
      </w:pPr>
      <w:r w:rsidRPr="00591D35">
        <w:rPr>
          <w:rFonts w:cs="Arial"/>
          <w:b/>
          <w:sz w:val="22"/>
          <w:u w:val="single"/>
        </w:rPr>
        <w:t>Minimum Criteria</w:t>
      </w:r>
    </w:p>
    <w:p w14:paraId="252AF954" w14:textId="77777777" w:rsidR="00664B40" w:rsidRPr="00591D35" w:rsidRDefault="00664B40" w:rsidP="00664B40">
      <w:pPr>
        <w:ind w:right="-154"/>
        <w:rPr>
          <w:rFonts w:cs="Arial"/>
          <w:sz w:val="22"/>
        </w:rPr>
      </w:pPr>
      <w:r w:rsidRPr="00591D35">
        <w:rPr>
          <w:rFonts w:cs="Arial"/>
          <w:sz w:val="22"/>
        </w:rPr>
        <w:t>Eligible applicants will be those who on the closing date for the competition:</w:t>
      </w:r>
    </w:p>
    <w:p w14:paraId="7AD70033" w14:textId="2E7821CE" w:rsidR="002D3120" w:rsidRPr="002D3120" w:rsidRDefault="002D3120" w:rsidP="002D3120">
      <w:pPr>
        <w:ind w:left="720" w:right="-154"/>
        <w:jc w:val="both"/>
        <w:rPr>
          <w:rFonts w:cs="Arial"/>
          <w:iCs/>
          <w:sz w:val="22"/>
        </w:rPr>
      </w:pPr>
      <w:r w:rsidRPr="002D3120">
        <w:rPr>
          <w:rFonts w:cs="Arial"/>
          <w:iCs/>
          <w:sz w:val="22"/>
        </w:rPr>
        <w:t>(a) Candidates must,</w:t>
      </w:r>
    </w:p>
    <w:p w14:paraId="252FA555" w14:textId="765488C7" w:rsidR="002D3120" w:rsidRPr="002D3120" w:rsidRDefault="002D3120" w:rsidP="002D3120">
      <w:pPr>
        <w:ind w:left="720" w:right="-154"/>
        <w:jc w:val="both"/>
        <w:rPr>
          <w:rFonts w:cs="Arial"/>
          <w:iCs/>
          <w:sz w:val="22"/>
        </w:rPr>
      </w:pPr>
      <w:r w:rsidRPr="002D3120">
        <w:rPr>
          <w:rFonts w:cs="Arial"/>
          <w:iCs/>
          <w:sz w:val="22"/>
        </w:rPr>
        <w:t xml:space="preserve">Possess the BSc in Clinical Measurement from Dublin Institute of Technology </w:t>
      </w:r>
    </w:p>
    <w:p w14:paraId="2FE66AA6" w14:textId="79AC1E4F" w:rsidR="002D3120" w:rsidRDefault="00B72EC0" w:rsidP="002D3120">
      <w:pPr>
        <w:ind w:left="720" w:right="-154"/>
        <w:jc w:val="both"/>
        <w:rPr>
          <w:rFonts w:cs="Arial"/>
          <w:iCs/>
          <w:sz w:val="22"/>
        </w:rPr>
      </w:pPr>
      <w:r>
        <w:rPr>
          <w:rFonts w:cs="Arial"/>
          <w:iCs/>
          <w:sz w:val="22"/>
        </w:rPr>
        <w:t xml:space="preserve">                                                               </w:t>
      </w:r>
      <w:r w:rsidR="002D3120" w:rsidRPr="002D3120">
        <w:rPr>
          <w:rFonts w:cs="Arial"/>
          <w:iCs/>
          <w:sz w:val="22"/>
        </w:rPr>
        <w:t>Or</w:t>
      </w:r>
    </w:p>
    <w:p w14:paraId="285F9165" w14:textId="4A84337C" w:rsidR="00B72EC0" w:rsidRDefault="00B72EC0" w:rsidP="002D3120">
      <w:pPr>
        <w:ind w:left="720" w:right="-154"/>
        <w:jc w:val="both"/>
        <w:rPr>
          <w:rFonts w:cs="Arial"/>
          <w:iCs/>
          <w:sz w:val="22"/>
        </w:rPr>
      </w:pPr>
      <w:r w:rsidRPr="00B72EC0">
        <w:rPr>
          <w:rFonts w:cs="Arial"/>
          <w:iCs/>
          <w:sz w:val="22"/>
        </w:rPr>
        <w:t>Hold an equivalent relevant scientific qualification at a minimum of Level 8 on the National Framework of Qualifications (NFQ), maintained by Quality and Qualifications Ireland (QQI), as confirmed by the HSE Clinical Measurement Physiology Governance Group (CMPGG).</w:t>
      </w:r>
    </w:p>
    <w:p w14:paraId="4CB7FDE7" w14:textId="1A05720B" w:rsidR="00B72EC0" w:rsidRPr="002D3120" w:rsidRDefault="00B72EC0" w:rsidP="002D3120">
      <w:pPr>
        <w:ind w:left="720" w:right="-154"/>
        <w:jc w:val="both"/>
        <w:rPr>
          <w:rFonts w:cs="Arial"/>
          <w:iCs/>
          <w:sz w:val="22"/>
        </w:rPr>
      </w:pPr>
      <w:r>
        <w:rPr>
          <w:rFonts w:cs="Arial"/>
          <w:iCs/>
          <w:sz w:val="22"/>
        </w:rPr>
        <w:t xml:space="preserve">                                                               Or</w:t>
      </w:r>
    </w:p>
    <w:p w14:paraId="359621B2" w14:textId="4F58B956" w:rsidR="002D3120" w:rsidRPr="002D3120" w:rsidRDefault="002D3120" w:rsidP="002D3120">
      <w:pPr>
        <w:ind w:left="720" w:right="-154"/>
        <w:jc w:val="both"/>
        <w:rPr>
          <w:rFonts w:cs="Arial"/>
          <w:iCs/>
          <w:sz w:val="22"/>
        </w:rPr>
      </w:pPr>
      <w:r w:rsidRPr="002D3120">
        <w:rPr>
          <w:rFonts w:cs="Arial"/>
          <w:iCs/>
          <w:sz w:val="22"/>
        </w:rPr>
        <w:t>Possess the BSc in Clinical Measurement from Technological University Dublin (TUDublin)</w:t>
      </w:r>
    </w:p>
    <w:p w14:paraId="5B9776C4" w14:textId="3F4974A3" w:rsidR="002D3120" w:rsidRPr="002D3120" w:rsidRDefault="00B72EC0" w:rsidP="002D3120">
      <w:pPr>
        <w:ind w:left="720" w:right="-154"/>
        <w:jc w:val="both"/>
        <w:rPr>
          <w:rFonts w:cs="Arial"/>
          <w:iCs/>
          <w:sz w:val="22"/>
        </w:rPr>
      </w:pPr>
      <w:r>
        <w:rPr>
          <w:rFonts w:cs="Arial"/>
          <w:iCs/>
          <w:sz w:val="22"/>
        </w:rPr>
        <w:t xml:space="preserve">                                                                </w:t>
      </w:r>
      <w:r w:rsidR="002D3120" w:rsidRPr="002D3120">
        <w:rPr>
          <w:rFonts w:cs="Arial"/>
          <w:iCs/>
          <w:sz w:val="22"/>
        </w:rPr>
        <w:t>Or</w:t>
      </w:r>
    </w:p>
    <w:p w14:paraId="5CB41385" w14:textId="6CDAEF9A" w:rsidR="002D3120" w:rsidRPr="002D3120" w:rsidRDefault="002D3120" w:rsidP="002D3120">
      <w:pPr>
        <w:ind w:left="720" w:right="-154"/>
        <w:jc w:val="both"/>
        <w:rPr>
          <w:rFonts w:cs="Arial"/>
          <w:iCs/>
          <w:sz w:val="22"/>
        </w:rPr>
      </w:pPr>
      <w:r w:rsidRPr="002D3120">
        <w:rPr>
          <w:rFonts w:cs="Arial"/>
          <w:iCs/>
          <w:sz w:val="22"/>
        </w:rPr>
        <w:t>Possess an equivalent relevant scientific qualification (Level 8) as confirmed by the Irish Institute of Clinical Measurement Science (IICMS).</w:t>
      </w:r>
    </w:p>
    <w:p w14:paraId="035DB8C0" w14:textId="7C53192B" w:rsidR="002D3120" w:rsidRPr="002D3120" w:rsidRDefault="00B72EC0" w:rsidP="002D3120">
      <w:pPr>
        <w:ind w:left="720" w:right="-154"/>
        <w:rPr>
          <w:rFonts w:cs="Arial"/>
          <w:iCs/>
          <w:sz w:val="22"/>
        </w:rPr>
      </w:pPr>
      <w:r>
        <w:rPr>
          <w:rFonts w:cs="Arial"/>
          <w:iCs/>
          <w:sz w:val="22"/>
        </w:rPr>
        <w:t xml:space="preserve">                                                                </w:t>
      </w:r>
      <w:r w:rsidR="002D3120" w:rsidRPr="002D3120">
        <w:rPr>
          <w:rFonts w:cs="Arial"/>
          <w:iCs/>
          <w:sz w:val="22"/>
        </w:rPr>
        <w:t>Or</w:t>
      </w:r>
    </w:p>
    <w:p w14:paraId="3D8552A6" w14:textId="46F62304" w:rsidR="002D3120" w:rsidRPr="002D3120" w:rsidRDefault="002D3120" w:rsidP="002D3120">
      <w:pPr>
        <w:ind w:left="720" w:right="-154"/>
        <w:jc w:val="both"/>
        <w:rPr>
          <w:rFonts w:cs="Arial"/>
          <w:iCs/>
          <w:sz w:val="22"/>
        </w:rPr>
      </w:pPr>
      <w:r w:rsidRPr="002D3120">
        <w:rPr>
          <w:rFonts w:cs="Arial"/>
          <w:iCs/>
          <w:sz w:val="22"/>
        </w:rPr>
        <w:t xml:space="preserve">Possess the Certificate in Medical Physics and Psychological Measurement (MPPM) from Dublin Institute of Technology </w:t>
      </w:r>
    </w:p>
    <w:p w14:paraId="3EC08D49" w14:textId="6FDDF01A" w:rsidR="002D3120" w:rsidRPr="002D3120" w:rsidRDefault="00B72EC0" w:rsidP="002D3120">
      <w:pPr>
        <w:ind w:left="720" w:right="-154"/>
        <w:rPr>
          <w:rFonts w:cs="Arial"/>
          <w:iCs/>
          <w:sz w:val="22"/>
        </w:rPr>
      </w:pPr>
      <w:r>
        <w:rPr>
          <w:rFonts w:cs="Arial"/>
          <w:iCs/>
          <w:sz w:val="22"/>
        </w:rPr>
        <w:t xml:space="preserve">                                                                </w:t>
      </w:r>
      <w:r w:rsidR="002D3120" w:rsidRPr="002D3120">
        <w:rPr>
          <w:rFonts w:cs="Arial"/>
          <w:iCs/>
          <w:sz w:val="22"/>
        </w:rPr>
        <w:t>Or</w:t>
      </w:r>
    </w:p>
    <w:p w14:paraId="1AB51597" w14:textId="0BB8420D" w:rsidR="002D3120" w:rsidRPr="002D3120" w:rsidRDefault="002D3120" w:rsidP="002D3120">
      <w:pPr>
        <w:ind w:left="720" w:right="-154"/>
        <w:jc w:val="both"/>
        <w:rPr>
          <w:rFonts w:cs="Arial"/>
          <w:iCs/>
          <w:sz w:val="22"/>
        </w:rPr>
      </w:pPr>
      <w:r w:rsidRPr="002D3120">
        <w:rPr>
          <w:rFonts w:cs="Arial"/>
          <w:iCs/>
          <w:sz w:val="22"/>
        </w:rPr>
        <w:t>An equivalent scientific qualification as confir</w:t>
      </w:r>
      <w:r w:rsidR="00B72EC0">
        <w:rPr>
          <w:rFonts w:cs="Arial"/>
          <w:iCs/>
          <w:sz w:val="22"/>
        </w:rPr>
        <w:t xml:space="preserve">med by the Irish Institute of </w:t>
      </w:r>
      <w:r w:rsidR="00B72EC0">
        <w:rPr>
          <w:rFonts w:cs="Arial"/>
          <w:iCs/>
          <w:sz w:val="22"/>
        </w:rPr>
        <w:tab/>
      </w:r>
      <w:r w:rsidRPr="002D3120">
        <w:rPr>
          <w:rFonts w:cs="Arial"/>
          <w:iCs/>
          <w:sz w:val="22"/>
        </w:rPr>
        <w:t xml:space="preserve">Clinical Measurement Science as awarded </w:t>
      </w:r>
      <w:r>
        <w:rPr>
          <w:rFonts w:cs="Arial"/>
          <w:iCs/>
          <w:sz w:val="22"/>
        </w:rPr>
        <w:t>in or before 2005 *(See Note 1)</w:t>
      </w:r>
    </w:p>
    <w:p w14:paraId="3009F123" w14:textId="66F4F5EB" w:rsidR="002D3120" w:rsidRPr="002D3120" w:rsidRDefault="002D3120" w:rsidP="002D3120">
      <w:pPr>
        <w:ind w:left="720" w:right="-154"/>
        <w:jc w:val="center"/>
        <w:rPr>
          <w:rFonts w:cs="Arial"/>
          <w:iCs/>
          <w:sz w:val="22"/>
        </w:rPr>
      </w:pPr>
      <w:r w:rsidRPr="002D3120">
        <w:rPr>
          <w:rFonts w:cs="Arial"/>
          <w:iCs/>
          <w:sz w:val="22"/>
        </w:rPr>
        <w:t>AND</w:t>
      </w:r>
    </w:p>
    <w:p w14:paraId="087496CC" w14:textId="70A13F5A" w:rsidR="002D3120" w:rsidRPr="002D3120" w:rsidRDefault="002D3120" w:rsidP="002D3120">
      <w:pPr>
        <w:ind w:left="720" w:right="-154"/>
        <w:jc w:val="both"/>
        <w:rPr>
          <w:rFonts w:cs="Arial"/>
          <w:iCs/>
          <w:sz w:val="22"/>
        </w:rPr>
      </w:pPr>
      <w:bookmarkStart w:id="17" w:name="_GoBack"/>
      <w:bookmarkEnd w:id="17"/>
      <w:r w:rsidRPr="002D3120">
        <w:rPr>
          <w:rFonts w:cs="Arial"/>
          <w:iCs/>
          <w:sz w:val="22"/>
        </w:rPr>
        <w:t xml:space="preserve">Candidates must have a minimum of 3 years’ full time (or an aggregate of 3 </w:t>
      </w:r>
      <w:r w:rsidRPr="002D3120">
        <w:rPr>
          <w:rFonts w:cs="Arial"/>
          <w:iCs/>
          <w:sz w:val="22"/>
        </w:rPr>
        <w:tab/>
        <w:t>years fulltime) relevant post qualification experience.</w:t>
      </w:r>
    </w:p>
    <w:p w14:paraId="0666E2E9" w14:textId="5B3849C9" w:rsidR="002D3120" w:rsidRPr="002D3120" w:rsidRDefault="002D3120" w:rsidP="002D3120">
      <w:pPr>
        <w:ind w:left="720" w:right="-154"/>
        <w:jc w:val="both"/>
        <w:rPr>
          <w:rFonts w:cs="Arial"/>
          <w:iCs/>
          <w:sz w:val="22"/>
        </w:rPr>
      </w:pPr>
      <w:r w:rsidRPr="002D3120">
        <w:rPr>
          <w:rFonts w:cs="Arial"/>
          <w:iCs/>
          <w:sz w:val="22"/>
        </w:rPr>
        <w:t>(b)  Candidates must have the requisite knowledge and ability (including a high standard of suitability and professional ability) for the proper discha</w:t>
      </w:r>
      <w:r>
        <w:rPr>
          <w:rFonts w:cs="Arial"/>
          <w:iCs/>
          <w:sz w:val="22"/>
        </w:rPr>
        <w:t>rge of the duties of the office</w:t>
      </w:r>
    </w:p>
    <w:p w14:paraId="2525DDF0" w14:textId="2B5A2CE9" w:rsidR="002D3120" w:rsidRPr="002D3120" w:rsidRDefault="002D3120" w:rsidP="002D3120">
      <w:pPr>
        <w:ind w:left="720" w:right="-154"/>
        <w:jc w:val="both"/>
        <w:rPr>
          <w:rFonts w:cs="Arial"/>
          <w:iCs/>
          <w:sz w:val="22"/>
        </w:rPr>
      </w:pPr>
      <w:r w:rsidRPr="002D3120">
        <w:rPr>
          <w:rFonts w:cs="Arial"/>
          <w:iCs/>
          <w:sz w:val="22"/>
        </w:rPr>
        <w:t xml:space="preserve">Echocardiography accreditation or willingness to </w:t>
      </w:r>
      <w:r>
        <w:rPr>
          <w:rFonts w:cs="Arial"/>
          <w:iCs/>
          <w:sz w:val="22"/>
        </w:rPr>
        <w:t xml:space="preserve">work towards same is desirable </w:t>
      </w:r>
    </w:p>
    <w:p w14:paraId="38C004E6" w14:textId="77777777" w:rsidR="002D3120" w:rsidRPr="002D3120" w:rsidRDefault="002D3120" w:rsidP="002D3120">
      <w:pPr>
        <w:ind w:left="720" w:right="-154"/>
        <w:jc w:val="both"/>
        <w:rPr>
          <w:rFonts w:cs="Arial"/>
          <w:iCs/>
          <w:sz w:val="22"/>
        </w:rPr>
      </w:pPr>
      <w:r w:rsidRPr="002D3120">
        <w:rPr>
          <w:rFonts w:cs="Arial"/>
          <w:iCs/>
          <w:sz w:val="22"/>
        </w:rPr>
        <w:t>* NOTE 1:  In exceptional cases, where the IICMS are not in a position to validate pre 2005 qualifications, the Clinical Measurement Physiologists experts on the eligibility /selection board ma, at their discretion, deem as eligible:</w:t>
      </w:r>
    </w:p>
    <w:p w14:paraId="7CABC38F" w14:textId="50270FFF" w:rsidR="00664B40" w:rsidRPr="00591D35" w:rsidRDefault="002D3120" w:rsidP="002D3120">
      <w:pPr>
        <w:ind w:left="720" w:right="-154"/>
        <w:jc w:val="both"/>
        <w:rPr>
          <w:rFonts w:cs="Arial"/>
          <w:iCs/>
          <w:sz w:val="22"/>
        </w:rPr>
      </w:pPr>
      <w:r w:rsidRPr="002D3120">
        <w:rPr>
          <w:rFonts w:cs="Arial"/>
          <w:iCs/>
          <w:sz w:val="22"/>
        </w:rPr>
        <w:t xml:space="preserve">HSE Applicants who are currently employed a Clinical Measurement Physiologists, and who are employed in or before 2005, on the presentation of proof of their qualification/s that was acceptable on </w:t>
      </w:r>
      <w:r>
        <w:rPr>
          <w:rFonts w:cs="Arial"/>
          <w:iCs/>
          <w:sz w:val="22"/>
        </w:rPr>
        <w:t>the commencement of employment.</w:t>
      </w:r>
    </w:p>
    <w:p w14:paraId="6CF56C6F" w14:textId="77777777" w:rsidR="00664B40" w:rsidRPr="00591D35" w:rsidRDefault="00664B40" w:rsidP="00664B40">
      <w:pPr>
        <w:rPr>
          <w:rFonts w:cs="Arial"/>
          <w:b/>
          <w:sz w:val="22"/>
        </w:rPr>
      </w:pPr>
      <w:r w:rsidRPr="00591D35">
        <w:rPr>
          <w:rFonts w:cs="Arial"/>
          <w:b/>
          <w:sz w:val="22"/>
        </w:rPr>
        <w:t>Health</w:t>
      </w:r>
    </w:p>
    <w:p w14:paraId="29E64F3E" w14:textId="3EBE1A8B" w:rsidR="00664B40" w:rsidRPr="002D3120" w:rsidRDefault="00664B40" w:rsidP="002D3120">
      <w:pPr>
        <w:rPr>
          <w:rFonts w:cs="Arial"/>
          <w:sz w:val="22"/>
        </w:rPr>
      </w:pPr>
      <w:r w:rsidRPr="00591D35">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37ACFCC" w14:textId="77777777" w:rsidR="00664B40" w:rsidRPr="00591D35" w:rsidRDefault="00664B40" w:rsidP="00664B40">
      <w:pPr>
        <w:ind w:right="-766"/>
        <w:rPr>
          <w:rFonts w:cs="Arial"/>
          <w:iCs/>
          <w:sz w:val="22"/>
        </w:rPr>
      </w:pPr>
      <w:r w:rsidRPr="00591D35">
        <w:rPr>
          <w:rFonts w:cs="Arial"/>
          <w:b/>
          <w:bCs/>
          <w:sz w:val="22"/>
        </w:rPr>
        <w:t>Character</w:t>
      </w:r>
    </w:p>
    <w:p w14:paraId="28387767" w14:textId="0A878327" w:rsidR="00664B40" w:rsidRDefault="00664B40" w:rsidP="00664B40">
      <w:pPr>
        <w:spacing w:after="120" w:line="360" w:lineRule="auto"/>
        <w:rPr>
          <w:rFonts w:cs="Arial"/>
          <w:b/>
          <w:bCs/>
          <w:sz w:val="22"/>
        </w:rPr>
      </w:pPr>
      <w:r w:rsidRPr="00591D35">
        <w:rPr>
          <w:rFonts w:cs="Arial"/>
          <w:sz w:val="22"/>
        </w:rPr>
        <w:t>Each candidate for and any person holding the office must be of good character</w:t>
      </w:r>
      <w:r>
        <w:rPr>
          <w:rFonts w:cs="Arial"/>
          <w:sz w:val="22"/>
        </w:rPr>
        <w:t>.</w:t>
      </w:r>
    </w:p>
    <w:p w14:paraId="57DBCF1B" w14:textId="28524659" w:rsidR="009B13C6" w:rsidRPr="0044146F" w:rsidRDefault="009B13C6" w:rsidP="00436CA9">
      <w:pPr>
        <w:spacing w:after="120" w:line="360" w:lineRule="auto"/>
        <w:rPr>
          <w:rFonts w:cs="Arial"/>
          <w:b/>
          <w:bCs/>
          <w:sz w:val="22"/>
        </w:rPr>
      </w:pPr>
    </w:p>
    <w:p w14:paraId="02D6CE52" w14:textId="2C3B9F66" w:rsidR="003C75C7" w:rsidRPr="00CD173C" w:rsidRDefault="002E719E" w:rsidP="00CD173C">
      <w:pPr>
        <w:pStyle w:val="Heading2"/>
      </w:pPr>
      <w:bookmarkStart w:id="18" w:name="_Appendix_2:_Applicant"/>
      <w:bookmarkStart w:id="19" w:name="_Toc219989069"/>
      <w:bookmarkEnd w:id="18"/>
      <w:r w:rsidRPr="00CD173C">
        <w:t xml:space="preserve">Appendix 2: </w:t>
      </w:r>
      <w:r w:rsidR="0067555F" w:rsidRPr="00CD173C">
        <w:t>EEA,</w:t>
      </w:r>
      <w:r w:rsidR="003C75C7" w:rsidRPr="00CD173C">
        <w:t xml:space="preserve"> Swiss, British </w:t>
      </w:r>
      <w:r w:rsidR="004021A4" w:rsidRPr="00CD173C">
        <w:t>and</w:t>
      </w:r>
      <w:r w:rsidR="003C75C7" w:rsidRPr="00CD173C">
        <w:t xml:space="preserve"> </w:t>
      </w:r>
      <w:r w:rsidR="009646AB" w:rsidRPr="00CD173C">
        <w:t>n</w:t>
      </w:r>
      <w:r w:rsidR="003C75C7" w:rsidRPr="00CD173C">
        <w:t xml:space="preserve">on-EEA </w:t>
      </w:r>
      <w:r w:rsidR="009646AB" w:rsidRPr="00CD173C">
        <w:t>a</w:t>
      </w:r>
      <w:r w:rsidR="003C75C7" w:rsidRPr="00CD173C">
        <w:t>pplicants</w:t>
      </w:r>
      <w:bookmarkEnd w:id="19"/>
      <w:r w:rsidR="003C75C7" w:rsidRPr="00CD173C">
        <w:t xml:space="preserve"> </w:t>
      </w:r>
    </w:p>
    <w:p w14:paraId="065ED9AF" w14:textId="77777777" w:rsidR="00CD173C" w:rsidRPr="00CD173C" w:rsidRDefault="00CD173C" w:rsidP="00CD173C">
      <w:pPr>
        <w:rPr>
          <w:lang w:val="en-GB" w:eastAsia="zh-CN"/>
        </w:rPr>
      </w:pPr>
    </w:p>
    <w:p w14:paraId="440476C8" w14:textId="4743454B" w:rsidR="003C75C7" w:rsidRPr="00436CA9" w:rsidRDefault="003C75C7" w:rsidP="00436CA9">
      <w:pPr>
        <w:spacing w:after="120" w:line="360" w:lineRule="auto"/>
        <w:rPr>
          <w:rFonts w:cs="Arial"/>
          <w:sz w:val="22"/>
        </w:rPr>
      </w:pPr>
      <w:r w:rsidRPr="00436CA9">
        <w:rPr>
          <w:rFonts w:cs="Arial"/>
          <w:sz w:val="22"/>
        </w:rPr>
        <w:t>(i) Applicants who are EEA</w:t>
      </w:r>
      <w:r w:rsidR="00B31FAA" w:rsidRPr="00436CA9">
        <w:rPr>
          <w:rFonts w:cs="Arial"/>
          <w:sz w:val="22"/>
        </w:rPr>
        <w:t>,</w:t>
      </w:r>
      <w:r w:rsidRPr="00436CA9">
        <w:rPr>
          <w:rFonts w:cs="Arial"/>
          <w:sz w:val="22"/>
        </w:rPr>
        <w:t xml:space="preserve"> Swiss</w:t>
      </w:r>
      <w:r w:rsidR="00B31FAA" w:rsidRPr="00436CA9">
        <w:rPr>
          <w:rFonts w:cs="Arial"/>
          <w:sz w:val="22"/>
        </w:rPr>
        <w:t>,</w:t>
      </w:r>
      <w:r w:rsidR="004021A4" w:rsidRPr="00436CA9">
        <w:rPr>
          <w:rFonts w:cs="Arial"/>
          <w:sz w:val="22"/>
        </w:rPr>
        <w:t xml:space="preserve"> </w:t>
      </w:r>
      <w:r w:rsidRPr="00436CA9">
        <w:rPr>
          <w:rFonts w:cs="Arial"/>
          <w:sz w:val="22"/>
        </w:rPr>
        <w:t xml:space="preserve">or British </w:t>
      </w:r>
      <w:r w:rsidR="0062775A" w:rsidRPr="00436CA9">
        <w:rPr>
          <w:rFonts w:cs="Arial"/>
          <w:sz w:val="22"/>
        </w:rPr>
        <w:t>citizens</w:t>
      </w:r>
      <w:r w:rsidRPr="00436CA9">
        <w:rPr>
          <w:rFonts w:cs="Arial"/>
          <w:sz w:val="22"/>
        </w:rPr>
        <w:t xml:space="preserve"> do not require work permits / visas</w:t>
      </w:r>
    </w:p>
    <w:p w14:paraId="7A4DABB2" w14:textId="0DAC61A3" w:rsidR="003C75C7" w:rsidRPr="00436CA9" w:rsidRDefault="003C75C7" w:rsidP="00436CA9">
      <w:pPr>
        <w:spacing w:after="120" w:line="360" w:lineRule="auto"/>
        <w:rPr>
          <w:rFonts w:cs="Arial"/>
          <w:sz w:val="22"/>
        </w:rPr>
      </w:pPr>
      <w:r w:rsidRPr="00436CA9">
        <w:rPr>
          <w:rFonts w:cs="Arial"/>
          <w:sz w:val="22"/>
        </w:rPr>
        <w:t xml:space="preserve">EEA </w:t>
      </w:r>
      <w:r w:rsidR="0062775A" w:rsidRPr="00436CA9">
        <w:rPr>
          <w:rFonts w:cs="Arial"/>
          <w:sz w:val="22"/>
        </w:rPr>
        <w:t>citizens</w:t>
      </w:r>
      <w:r w:rsidRPr="00436CA9">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436CA9" w:rsidRDefault="003C75C7" w:rsidP="00436CA9">
      <w:pPr>
        <w:spacing w:after="120" w:line="360" w:lineRule="auto"/>
        <w:rPr>
          <w:rFonts w:cs="Arial"/>
          <w:sz w:val="22"/>
        </w:rPr>
      </w:pPr>
      <w:r w:rsidRPr="00436CA9">
        <w:rPr>
          <w:rFonts w:cs="Arial"/>
          <w:sz w:val="22"/>
        </w:rPr>
        <w:t xml:space="preserve">(ii) </w:t>
      </w:r>
      <w:r w:rsidR="00A43B98" w:rsidRPr="00436CA9">
        <w:rPr>
          <w:rFonts w:cs="Arial"/>
          <w:sz w:val="22"/>
        </w:rPr>
        <w:t xml:space="preserve">Non-European Economic Area Applicants </w:t>
      </w:r>
      <w:r w:rsidR="00FA3B0F" w:rsidRPr="00436CA9">
        <w:rPr>
          <w:rFonts w:cs="Arial"/>
          <w:sz w:val="22"/>
        </w:rPr>
        <w:t>resident in</w:t>
      </w:r>
      <w:r w:rsidR="00A43B98" w:rsidRPr="00436CA9">
        <w:rPr>
          <w:rFonts w:cs="Arial"/>
          <w:sz w:val="22"/>
        </w:rPr>
        <w:t xml:space="preserve"> the State</w:t>
      </w:r>
    </w:p>
    <w:p w14:paraId="3D7E5E1A" w14:textId="2E1DCB40" w:rsidR="001F1F70" w:rsidRPr="00436CA9" w:rsidRDefault="00FA3B0F" w:rsidP="00436CA9">
      <w:pPr>
        <w:spacing w:after="120" w:line="360" w:lineRule="auto"/>
        <w:rPr>
          <w:rFonts w:cs="Arial"/>
          <w:sz w:val="22"/>
        </w:rPr>
      </w:pPr>
      <w:r w:rsidRPr="00436CA9">
        <w:rPr>
          <w:rFonts w:cs="Arial"/>
          <w:sz w:val="22"/>
        </w:rPr>
        <w:t>To</w:t>
      </w:r>
      <w:r w:rsidR="001F1F70" w:rsidRPr="00436CA9">
        <w:rPr>
          <w:rFonts w:cs="Arial"/>
          <w:sz w:val="22"/>
        </w:rPr>
        <w:t xml:space="preserve"> process your application it </w:t>
      </w:r>
      <w:r w:rsidRPr="00436CA9">
        <w:rPr>
          <w:rFonts w:cs="Arial"/>
          <w:sz w:val="22"/>
        </w:rPr>
        <w:t>is</w:t>
      </w:r>
      <w:r w:rsidR="001F1F70" w:rsidRPr="00436CA9">
        <w:rPr>
          <w:rFonts w:cs="Arial"/>
          <w:sz w:val="22"/>
        </w:rPr>
        <w:t xml:space="preserve"> necessary for you to submit the following documentation:</w:t>
      </w:r>
    </w:p>
    <w:p w14:paraId="7F70B035" w14:textId="3C439316" w:rsidR="00A92CFC" w:rsidRPr="00436CA9" w:rsidRDefault="00A92CFC" w:rsidP="00F21836">
      <w:pPr>
        <w:pStyle w:val="ListParagraph"/>
        <w:numPr>
          <w:ilvl w:val="0"/>
          <w:numId w:val="8"/>
        </w:numPr>
        <w:spacing w:after="120" w:line="360" w:lineRule="auto"/>
        <w:rPr>
          <w:rFonts w:cs="Arial"/>
          <w:bCs/>
          <w:sz w:val="22"/>
        </w:rPr>
      </w:pPr>
      <w:r w:rsidRPr="00436CA9">
        <w:rPr>
          <w:rFonts w:cs="Arial"/>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6CA9">
        <w:rPr>
          <w:rFonts w:cs="Arial"/>
          <w:bCs/>
          <w:sz w:val="22"/>
        </w:rPr>
        <w:t>.</w:t>
      </w:r>
    </w:p>
    <w:p w14:paraId="2124CF2D" w14:textId="638F4AA7" w:rsidR="00A92CFC" w:rsidRPr="00436CA9" w:rsidRDefault="00A92CFC" w:rsidP="00436CA9">
      <w:pPr>
        <w:spacing w:after="120" w:line="360" w:lineRule="auto"/>
        <w:ind w:left="360" w:firstLine="360"/>
        <w:rPr>
          <w:rFonts w:cs="Arial"/>
          <w:bCs/>
          <w:sz w:val="22"/>
        </w:rPr>
      </w:pPr>
      <w:r w:rsidRPr="00436CA9">
        <w:rPr>
          <w:rFonts w:cs="Arial"/>
          <w:bCs/>
          <w:sz w:val="22"/>
        </w:rPr>
        <w:t>Or</w:t>
      </w:r>
    </w:p>
    <w:p w14:paraId="1C2CB6CF" w14:textId="099720DC" w:rsidR="00A92CFC" w:rsidRPr="00436CA9" w:rsidRDefault="00A92CFC" w:rsidP="00436CA9">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23D013D5" w14:textId="543AA2B8" w:rsidR="00A92CFC" w:rsidRPr="00436CA9" w:rsidRDefault="00A92CFC" w:rsidP="009B13C6">
      <w:pPr>
        <w:pStyle w:val="ListParagraph"/>
        <w:spacing w:after="120" w:line="360" w:lineRule="auto"/>
        <w:rPr>
          <w:rFonts w:cs="Arial"/>
          <w:bCs/>
          <w:sz w:val="22"/>
        </w:rPr>
      </w:pPr>
      <w:r w:rsidRPr="00436CA9">
        <w:rPr>
          <w:rFonts w:cs="Arial"/>
          <w:bCs/>
          <w:sz w:val="22"/>
        </w:rPr>
        <w:t>OR</w:t>
      </w:r>
    </w:p>
    <w:p w14:paraId="68814ACD" w14:textId="77777777" w:rsidR="00AD732D" w:rsidRPr="00436CA9" w:rsidRDefault="00AD732D" w:rsidP="00436CA9">
      <w:pPr>
        <w:pStyle w:val="ListParagraph"/>
        <w:spacing w:after="120" w:line="360" w:lineRule="auto"/>
        <w:jc w:val="center"/>
        <w:rPr>
          <w:rFonts w:cs="Arial"/>
          <w:sz w:val="22"/>
        </w:rPr>
      </w:pPr>
    </w:p>
    <w:p w14:paraId="0095A3FB" w14:textId="36F7C526" w:rsidR="00A92CFC" w:rsidRPr="00436CA9" w:rsidRDefault="00A92CFC" w:rsidP="00F21836">
      <w:pPr>
        <w:pStyle w:val="ListParagraph"/>
        <w:numPr>
          <w:ilvl w:val="0"/>
          <w:numId w:val="8"/>
        </w:numPr>
        <w:spacing w:after="120" w:line="360" w:lineRule="auto"/>
        <w:ind w:left="714" w:hanging="357"/>
        <w:rPr>
          <w:rFonts w:cs="Arial"/>
          <w:sz w:val="22"/>
        </w:rPr>
      </w:pPr>
      <w:r w:rsidRPr="00436CA9">
        <w:rPr>
          <w:rFonts w:cs="Arial"/>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66AE4AD7" w:rsidR="00A92CFC" w:rsidRPr="00436CA9" w:rsidRDefault="00A92CFC" w:rsidP="00436CA9">
      <w:pPr>
        <w:spacing w:after="120" w:line="360" w:lineRule="auto"/>
        <w:ind w:firstLine="720"/>
        <w:rPr>
          <w:rFonts w:cs="Arial"/>
          <w:bCs/>
          <w:sz w:val="22"/>
        </w:rPr>
      </w:pPr>
      <w:r w:rsidRPr="00436CA9">
        <w:rPr>
          <w:rFonts w:cs="Arial"/>
          <w:bCs/>
          <w:sz w:val="22"/>
        </w:rPr>
        <w:t>O</w:t>
      </w:r>
      <w:r w:rsidR="009B13C6">
        <w:rPr>
          <w:rFonts w:cs="Arial"/>
          <w:bCs/>
          <w:sz w:val="22"/>
        </w:rPr>
        <w:t>R</w:t>
      </w:r>
    </w:p>
    <w:p w14:paraId="7F049CDE" w14:textId="77777777" w:rsidR="00A92CFC" w:rsidRPr="00436CA9" w:rsidRDefault="00A92CFC" w:rsidP="00436CA9">
      <w:pPr>
        <w:pStyle w:val="ListParagraph"/>
        <w:spacing w:after="120" w:line="360" w:lineRule="auto"/>
        <w:rPr>
          <w:rFonts w:cs="Arial"/>
          <w:sz w:val="22"/>
        </w:rPr>
      </w:pPr>
      <w:r w:rsidRPr="00436CA9">
        <w:rPr>
          <w:rFonts w:cs="Arial"/>
          <w:sz w:val="22"/>
        </w:rPr>
        <w:t>A scanned copy of both the front and back of your current Irish Residence Permit (IRP) showing Stamp 1G and your Marriage/Civil Partnership Certificate.</w:t>
      </w:r>
    </w:p>
    <w:p w14:paraId="6F02EDE3" w14:textId="7DB905A5" w:rsidR="00A92CFC" w:rsidRPr="00436CA9" w:rsidRDefault="00A92CFC" w:rsidP="00436CA9">
      <w:pPr>
        <w:spacing w:after="120" w:line="360" w:lineRule="auto"/>
        <w:ind w:firstLine="720"/>
        <w:rPr>
          <w:rFonts w:cs="Arial"/>
          <w:bCs/>
          <w:sz w:val="22"/>
        </w:rPr>
      </w:pPr>
      <w:r w:rsidRPr="00436CA9">
        <w:rPr>
          <w:rFonts w:cs="Arial"/>
          <w:bCs/>
          <w:sz w:val="22"/>
        </w:rPr>
        <w:t>A</w:t>
      </w:r>
      <w:r w:rsidR="009B13C6">
        <w:rPr>
          <w:rFonts w:cs="Arial"/>
          <w:bCs/>
          <w:sz w:val="22"/>
        </w:rPr>
        <w:t>ND</w:t>
      </w:r>
    </w:p>
    <w:p w14:paraId="5E6D2203" w14:textId="77777777" w:rsidR="00A92CFC" w:rsidRPr="00436CA9" w:rsidRDefault="00A92CFC" w:rsidP="00436CA9">
      <w:pPr>
        <w:spacing w:after="120" w:line="360" w:lineRule="auto"/>
        <w:ind w:left="720"/>
        <w:rPr>
          <w:rFonts w:cs="Arial"/>
          <w:sz w:val="22"/>
        </w:rPr>
      </w:pPr>
      <w:r w:rsidRPr="00436CA9">
        <w:rPr>
          <w:rFonts w:cs="Arial"/>
          <w:sz w:val="22"/>
        </w:rPr>
        <w:t xml:space="preserve">A scanned copy of your spouse’s passport showing their identification and current immigration stamp </w:t>
      </w:r>
      <w:r w:rsidRPr="00436CA9">
        <w:rPr>
          <w:rFonts w:cs="Arial"/>
          <w:bCs/>
          <w:sz w:val="22"/>
        </w:rPr>
        <w:t>and</w:t>
      </w:r>
      <w:r w:rsidRPr="00436CA9">
        <w:rPr>
          <w:rFonts w:cs="Arial"/>
          <w:sz w:val="22"/>
        </w:rPr>
        <w:t xml:space="preserve"> a copy of their Critical Skills Employment Permit.</w:t>
      </w:r>
    </w:p>
    <w:p w14:paraId="7DF3F4A9" w14:textId="35B884CC" w:rsidR="00A92CFC" w:rsidRPr="00436CA9" w:rsidRDefault="00A92CFC" w:rsidP="00436CA9">
      <w:pPr>
        <w:pStyle w:val="ListParagraph"/>
        <w:spacing w:after="120" w:line="360" w:lineRule="auto"/>
        <w:ind w:left="0" w:firstLine="720"/>
        <w:rPr>
          <w:rFonts w:cs="Arial"/>
          <w:sz w:val="22"/>
        </w:rPr>
      </w:pPr>
      <w:r w:rsidRPr="00436CA9">
        <w:rPr>
          <w:rFonts w:cs="Arial"/>
          <w:bCs/>
          <w:sz w:val="22"/>
        </w:rPr>
        <w:t>O</w:t>
      </w:r>
      <w:r w:rsidR="009B13C6">
        <w:rPr>
          <w:rFonts w:cs="Arial"/>
          <w:bCs/>
          <w:sz w:val="22"/>
        </w:rPr>
        <w:t>R</w:t>
      </w:r>
    </w:p>
    <w:p w14:paraId="12FDFD98" w14:textId="44A28E11" w:rsidR="00A92CFC" w:rsidRPr="00436CA9" w:rsidRDefault="00A92CFC" w:rsidP="00436CA9">
      <w:pPr>
        <w:spacing w:after="120" w:line="360" w:lineRule="auto"/>
        <w:ind w:left="720"/>
        <w:rPr>
          <w:rFonts w:cs="Arial"/>
          <w:sz w:val="22"/>
        </w:rPr>
      </w:pPr>
      <w:r w:rsidRPr="00436CA9">
        <w:rPr>
          <w:rFonts w:cs="Arial"/>
          <w:sz w:val="22"/>
        </w:rPr>
        <w:t xml:space="preserve">A scanned copy of both the front and back of your spouse’s current Irish Residence Permit showing Stamp 4 </w:t>
      </w:r>
      <w:r w:rsidRPr="00436CA9">
        <w:rPr>
          <w:rFonts w:cs="Arial"/>
          <w:bCs/>
          <w:sz w:val="22"/>
        </w:rPr>
        <w:t>and</w:t>
      </w:r>
      <w:r w:rsidRPr="00436CA9">
        <w:rPr>
          <w:rFonts w:cs="Arial"/>
          <w:sz w:val="22"/>
        </w:rPr>
        <w:t xml:space="preserve"> a copy of their Critical Skills Employment Permit.</w:t>
      </w:r>
    </w:p>
    <w:p w14:paraId="34F66FFC" w14:textId="6376A668" w:rsidR="00A92CFC" w:rsidRPr="00436CA9" w:rsidRDefault="00A92CFC" w:rsidP="00436CA9">
      <w:pPr>
        <w:spacing w:after="120" w:line="360" w:lineRule="auto"/>
        <w:ind w:firstLine="720"/>
        <w:rPr>
          <w:rFonts w:cs="Arial"/>
          <w:i/>
          <w:iCs/>
          <w:sz w:val="22"/>
        </w:rPr>
      </w:pPr>
      <w:r w:rsidRPr="00436CA9">
        <w:rPr>
          <w:rFonts w:cs="Arial"/>
          <w:bCs/>
          <w:sz w:val="22"/>
        </w:rPr>
        <w:t>O</w:t>
      </w:r>
      <w:r w:rsidR="009B13C6">
        <w:rPr>
          <w:rFonts w:cs="Arial"/>
          <w:bCs/>
          <w:sz w:val="22"/>
        </w:rPr>
        <w:t>R</w:t>
      </w:r>
    </w:p>
    <w:p w14:paraId="6D32E020" w14:textId="437D5387" w:rsidR="00A92CFC" w:rsidRPr="00FD2F5B" w:rsidRDefault="00A92CFC" w:rsidP="00FD2F5B">
      <w:pPr>
        <w:spacing w:after="120" w:line="360" w:lineRule="auto"/>
        <w:ind w:left="720"/>
        <w:rPr>
          <w:rFonts w:cs="Arial"/>
          <w:sz w:val="22"/>
        </w:rPr>
      </w:pPr>
      <w:r w:rsidRPr="00436CA9">
        <w:rPr>
          <w:rFonts w:cs="Arial"/>
          <w:sz w:val="22"/>
        </w:rPr>
        <w:t xml:space="preserve">If your spouse holds a Stamp 2 for the purposes of PhD study, include a copy of their passport showing their identification and current immigration Stamp 2, OR a scanned copy of both the front and back of their current Irish Residence Permit (IRP) showing Stamp 2. </w:t>
      </w:r>
    </w:p>
    <w:p w14:paraId="7D799F67" w14:textId="36209ACC" w:rsidR="00A92CFC" w:rsidRPr="00436CA9" w:rsidRDefault="00EE4337" w:rsidP="00436CA9">
      <w:pPr>
        <w:spacing w:after="120" w:line="360" w:lineRule="auto"/>
        <w:rPr>
          <w:rFonts w:cs="Arial"/>
          <w:sz w:val="22"/>
        </w:rPr>
      </w:pPr>
      <w:r>
        <w:rPr>
          <w:rFonts w:cs="Arial"/>
          <w:bCs/>
          <w:sz w:val="22"/>
        </w:rPr>
        <w:t>If you do not include the above documents, where necessary, with your a</w:t>
      </w:r>
      <w:r w:rsidR="00A92CFC" w:rsidRPr="00436CA9">
        <w:rPr>
          <w:rFonts w:cs="Arial"/>
          <w:bCs/>
          <w:sz w:val="22"/>
        </w:rPr>
        <w:t>pplication</w:t>
      </w:r>
      <w:r>
        <w:rPr>
          <w:rFonts w:cs="Arial"/>
          <w:bCs/>
          <w:sz w:val="22"/>
        </w:rPr>
        <w:t xml:space="preserve"> we</w:t>
      </w:r>
      <w:r w:rsidR="00A92CFC" w:rsidRPr="00436CA9">
        <w:rPr>
          <w:rFonts w:cs="Arial"/>
          <w:bCs/>
          <w:sz w:val="22"/>
        </w:rPr>
        <w:t xml:space="preserve"> will consider</w:t>
      </w:r>
      <w:r>
        <w:rPr>
          <w:rFonts w:cs="Arial"/>
          <w:bCs/>
          <w:sz w:val="22"/>
        </w:rPr>
        <w:t xml:space="preserve"> it</w:t>
      </w:r>
      <w:r w:rsidR="00A92CFC" w:rsidRPr="00436CA9">
        <w:rPr>
          <w:rFonts w:cs="Arial"/>
          <w:bCs/>
          <w:sz w:val="22"/>
        </w:rPr>
        <w:t xml:space="preserve"> incomplete and not process</w:t>
      </w:r>
      <w:r>
        <w:rPr>
          <w:rFonts w:cs="Arial"/>
          <w:bCs/>
          <w:sz w:val="22"/>
        </w:rPr>
        <w:t xml:space="preserve"> it any</w:t>
      </w:r>
      <w:r w:rsidR="00A92CFC" w:rsidRPr="00436CA9">
        <w:rPr>
          <w:rFonts w:cs="Arial"/>
          <w:bCs/>
          <w:sz w:val="22"/>
        </w:rPr>
        <w:t xml:space="preserve"> further.</w:t>
      </w:r>
      <w:r w:rsidR="00AD732D" w:rsidRPr="00436CA9">
        <w:rPr>
          <w:rFonts w:cs="Arial"/>
          <w:bCs/>
          <w:sz w:val="22"/>
        </w:rPr>
        <w:t xml:space="preserve"> </w:t>
      </w:r>
      <w:r w:rsidR="00A92CFC" w:rsidRPr="00436CA9">
        <w:rPr>
          <w:rFonts w:cs="Arial"/>
          <w:sz w:val="22"/>
        </w:rPr>
        <w:t xml:space="preserve">This means </w:t>
      </w:r>
      <w:r>
        <w:rPr>
          <w:rFonts w:cs="Arial"/>
          <w:sz w:val="22"/>
        </w:rPr>
        <w:t xml:space="preserve">we will not </w:t>
      </w:r>
      <w:r w:rsidR="00A92CFC" w:rsidRPr="00436CA9">
        <w:rPr>
          <w:rFonts w:cs="Arial"/>
          <w:sz w:val="22"/>
        </w:rPr>
        <w:t xml:space="preserve">submit </w:t>
      </w:r>
      <w:r w:rsidRPr="00436CA9">
        <w:rPr>
          <w:rFonts w:cs="Arial"/>
          <w:sz w:val="22"/>
        </w:rPr>
        <w:t xml:space="preserve">your application </w:t>
      </w:r>
      <w:r w:rsidR="00A92CFC" w:rsidRPr="00436CA9">
        <w:rPr>
          <w:rFonts w:cs="Arial"/>
          <w:sz w:val="22"/>
        </w:rPr>
        <w:t xml:space="preserve">for the ranking exercise and subsequent invitation to interview. </w:t>
      </w:r>
    </w:p>
    <w:p w14:paraId="1B723F58" w14:textId="77777777" w:rsidR="00A92CFC" w:rsidRPr="00EE4337" w:rsidRDefault="00A92CFC" w:rsidP="00436CA9">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23" w:anchor="783c0f58d65d5b335" w:history="1">
        <w:r w:rsidRPr="00EE4337">
          <w:rPr>
            <w:rStyle w:val="Hyperlink"/>
            <w:rFonts w:cs="Arial"/>
            <w:spacing w:val="3"/>
            <w:sz w:val="22"/>
            <w:shd w:val="clear" w:color="auto" w:fill="FFFFFF"/>
          </w:rPr>
          <w:t>Department of Justice Immigration Permissions</w:t>
        </w:r>
      </w:hyperlink>
    </w:p>
    <w:p w14:paraId="579D5A91" w14:textId="31308277" w:rsidR="00BB11C9" w:rsidRPr="00436CA9" w:rsidRDefault="00A1248C" w:rsidP="00436CA9">
      <w:pPr>
        <w:spacing w:after="120" w:line="360" w:lineRule="auto"/>
        <w:rPr>
          <w:rFonts w:cs="Arial"/>
          <w:sz w:val="22"/>
        </w:rPr>
      </w:pPr>
      <w:r w:rsidRPr="00436CA9">
        <w:rPr>
          <w:rFonts w:cs="Arial"/>
          <w:sz w:val="22"/>
        </w:rPr>
        <w:t>N</w:t>
      </w:r>
      <w:r w:rsidR="001F1F70" w:rsidRPr="00436CA9">
        <w:rPr>
          <w:rFonts w:cs="Arial"/>
          <w:sz w:val="22"/>
        </w:rPr>
        <w:t xml:space="preserve">ote: The HSE welcomes applications from qualified </w:t>
      </w:r>
      <w:r w:rsidR="00005C09" w:rsidRPr="00436CA9">
        <w:rPr>
          <w:rFonts w:cs="Arial"/>
          <w:sz w:val="22"/>
        </w:rPr>
        <w:t>n</w:t>
      </w:r>
      <w:r w:rsidR="00EE4337">
        <w:rPr>
          <w:rFonts w:cs="Arial"/>
          <w:sz w:val="22"/>
        </w:rPr>
        <w:t>on-EEA c</w:t>
      </w:r>
      <w:r w:rsidR="001F1F70" w:rsidRPr="00436CA9">
        <w:rPr>
          <w:rFonts w:cs="Arial"/>
          <w:sz w:val="22"/>
        </w:rPr>
        <w:t>iti</w:t>
      </w:r>
      <w:r w:rsidR="00EE4337">
        <w:rPr>
          <w:rFonts w:cs="Arial"/>
          <w:sz w:val="22"/>
        </w:rPr>
        <w:t xml:space="preserve">zens that have refugee status. </w:t>
      </w:r>
      <w:r w:rsidR="001F1F70" w:rsidRPr="00436CA9">
        <w:rPr>
          <w:rFonts w:cs="Arial"/>
          <w:sz w:val="22"/>
        </w:rPr>
        <w:t xml:space="preserve">At the time of </w:t>
      </w:r>
      <w:r w:rsidR="00BB11C9" w:rsidRPr="00436CA9">
        <w:rPr>
          <w:rFonts w:cs="Arial"/>
          <w:sz w:val="22"/>
        </w:rPr>
        <w:t>application,</w:t>
      </w:r>
      <w:r w:rsidR="001F1F70" w:rsidRPr="00436CA9">
        <w:rPr>
          <w:rFonts w:cs="Arial"/>
          <w:sz w:val="22"/>
        </w:rPr>
        <w:t xml:space="preserve"> you will need to submit documentary </w:t>
      </w:r>
      <w:r w:rsidR="00BB11C9" w:rsidRPr="00436CA9">
        <w:rPr>
          <w:rFonts w:cs="Arial"/>
          <w:sz w:val="22"/>
        </w:rPr>
        <w:t>evidence that</w:t>
      </w:r>
      <w:r w:rsidR="001F1F70" w:rsidRPr="00436CA9">
        <w:rPr>
          <w:rFonts w:cs="Arial"/>
          <w:sz w:val="22"/>
        </w:rPr>
        <w:t xml:space="preserve"> confirms your refugee status.</w:t>
      </w:r>
    </w:p>
    <w:p w14:paraId="1D107C14" w14:textId="49932B2C" w:rsidR="00AD732D" w:rsidRPr="00436CA9" w:rsidRDefault="00AD732D" w:rsidP="00436CA9">
      <w:pPr>
        <w:spacing w:after="120" w:line="360" w:lineRule="auto"/>
        <w:rPr>
          <w:rFonts w:cs="Arial"/>
          <w:sz w:val="22"/>
        </w:rPr>
      </w:pPr>
      <w:r w:rsidRPr="00436CA9">
        <w:rPr>
          <w:rFonts w:cs="Arial"/>
          <w:sz w:val="22"/>
        </w:rPr>
        <w:br w:type="page"/>
      </w:r>
    </w:p>
    <w:p w14:paraId="22A99D1C" w14:textId="3DC970AC" w:rsidR="003C75C7" w:rsidRPr="00E34985" w:rsidRDefault="006219B3" w:rsidP="00CD173C">
      <w:pPr>
        <w:pStyle w:val="Heading2"/>
      </w:pPr>
      <w:bookmarkStart w:id="20" w:name="_Appendix_4:_Clearances"/>
      <w:bookmarkStart w:id="21" w:name="_Toc219989070"/>
      <w:bookmarkEnd w:id="20"/>
      <w:r w:rsidRPr="00E34985">
        <w:t>Appendix 3</w:t>
      </w:r>
      <w:r w:rsidR="002E719E" w:rsidRPr="00E34985">
        <w:t xml:space="preserve">: </w:t>
      </w:r>
      <w:r w:rsidR="003C75C7" w:rsidRPr="00E34985">
        <w:t>Clearances</w:t>
      </w:r>
      <w:bookmarkEnd w:id="21"/>
    </w:p>
    <w:p w14:paraId="07C2E1B8" w14:textId="1E4F164C"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34232A3E" w14:textId="31F370CE"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66B97AFA" w14:textId="34EDF648"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05DCC32A" w14:textId="119617CB" w:rsidR="003C75C7" w:rsidRPr="00436CA9" w:rsidRDefault="003C75C7" w:rsidP="00436CA9">
      <w:pPr>
        <w:spacing w:after="120" w:line="360" w:lineRule="auto"/>
        <w:rPr>
          <w:rFonts w:cs="Arial"/>
          <w:sz w:val="22"/>
        </w:rPr>
      </w:pPr>
      <w:r w:rsidRPr="00436CA9">
        <w:rPr>
          <w:rFonts w:cs="Arial"/>
          <w:sz w:val="22"/>
        </w:rPr>
        <w:t>Note: Candidates who studied outside of the Republic of Ireland or Northern Ireland</w:t>
      </w:r>
      <w:r w:rsidR="00952BDC" w:rsidRPr="00436CA9">
        <w:rPr>
          <w:rFonts w:cs="Arial"/>
          <w:sz w:val="22"/>
        </w:rPr>
        <w:t>,</w:t>
      </w:r>
      <w:r w:rsidR="007E528F" w:rsidRPr="00436CA9">
        <w:rPr>
          <w:rFonts w:cs="Arial"/>
          <w:sz w:val="22"/>
        </w:rPr>
        <w:t xml:space="preserve"> </w:t>
      </w:r>
      <w:r w:rsidR="00952BDC" w:rsidRPr="00436CA9">
        <w:rPr>
          <w:rFonts w:cs="Arial"/>
          <w:sz w:val="22"/>
        </w:rPr>
        <w:t>that is,</w:t>
      </w:r>
      <w:r w:rsidR="007E528F" w:rsidRPr="00436CA9">
        <w:rPr>
          <w:rFonts w:cs="Arial"/>
          <w:sz w:val="22"/>
        </w:rPr>
        <w:t xml:space="preserve"> in other parts of the </w:t>
      </w:r>
      <w:r w:rsidRPr="00436CA9">
        <w:rPr>
          <w:rFonts w:cs="Arial"/>
          <w:sz w:val="22"/>
        </w:rPr>
        <w:t>UK</w:t>
      </w:r>
      <w:r w:rsidR="00952BDC" w:rsidRPr="00436CA9">
        <w:rPr>
          <w:rFonts w:cs="Arial"/>
          <w:sz w:val="22"/>
        </w:rPr>
        <w:t>,</w:t>
      </w:r>
      <w:r w:rsidR="007E528F" w:rsidRPr="00436CA9">
        <w:rPr>
          <w:rFonts w:cs="Arial"/>
          <w:sz w:val="22"/>
        </w:rPr>
        <w:t xml:space="preserve"> y</w:t>
      </w:r>
      <w:r w:rsidRPr="00436CA9">
        <w:rPr>
          <w:rFonts w:cs="Arial"/>
          <w:sz w:val="22"/>
        </w:rPr>
        <w:t xml:space="preserve">ou will require UK disclosure to cover the entire period you were in the UK. Clearance must be dated after you left the UK.  </w:t>
      </w:r>
    </w:p>
    <w:p w14:paraId="3ADAF705" w14:textId="639138D1" w:rsidR="00FC1812" w:rsidRPr="00436CA9" w:rsidRDefault="00FD2F5B" w:rsidP="00436CA9">
      <w:pPr>
        <w:spacing w:after="120" w:line="360" w:lineRule="auto"/>
        <w:rPr>
          <w:rFonts w:cs="Arial"/>
          <w:sz w:val="22"/>
        </w:rPr>
      </w:pPr>
      <w:r>
        <w:rPr>
          <w:rFonts w:cs="Arial"/>
          <w:sz w:val="22"/>
        </w:rPr>
        <w:t>C</w:t>
      </w:r>
      <w:r w:rsidR="00FC1812" w:rsidRPr="00436CA9">
        <w:rPr>
          <w:rFonts w:cs="Arial"/>
          <w:sz w:val="22"/>
        </w:rPr>
        <w:t>onsult the following websites for assistance:</w:t>
      </w:r>
    </w:p>
    <w:p w14:paraId="256B96F7" w14:textId="77777777" w:rsidR="003C75C7" w:rsidRPr="00436CA9" w:rsidRDefault="003C75C7" w:rsidP="00436CA9">
      <w:pPr>
        <w:spacing w:after="120" w:line="360" w:lineRule="auto"/>
        <w:ind w:left="-357" w:firstLine="357"/>
        <w:rPr>
          <w:rFonts w:cs="Arial"/>
          <w:sz w:val="22"/>
        </w:rPr>
      </w:pPr>
      <w:r w:rsidRPr="00436CA9">
        <w:rPr>
          <w:rFonts w:cs="Arial"/>
          <w:sz w:val="22"/>
        </w:rPr>
        <w:t>United Kingdom</w:t>
      </w:r>
    </w:p>
    <w:p w14:paraId="2B8B3D26" w14:textId="28DDD206" w:rsidR="003C75C7" w:rsidRPr="00EE4337" w:rsidRDefault="00B72EC0" w:rsidP="00F21836">
      <w:pPr>
        <w:pStyle w:val="ListParagraph"/>
        <w:numPr>
          <w:ilvl w:val="0"/>
          <w:numId w:val="12"/>
        </w:numPr>
        <w:spacing w:after="120" w:line="360" w:lineRule="auto"/>
        <w:rPr>
          <w:rFonts w:cs="Arial"/>
          <w:sz w:val="22"/>
          <w:u w:val="single"/>
        </w:rPr>
      </w:pPr>
      <w:hyperlink r:id="rId24" w:history="1">
        <w:r w:rsidR="00EE4337">
          <w:rPr>
            <w:rStyle w:val="Hyperlink"/>
            <w:rFonts w:cs="Arial"/>
            <w:sz w:val="22"/>
          </w:rPr>
          <w:t>ACRO criminal records office</w:t>
        </w:r>
      </w:hyperlink>
      <w:r w:rsidR="00EC4CC9" w:rsidRPr="00EE4337">
        <w:rPr>
          <w:rFonts w:cs="Arial"/>
          <w:sz w:val="22"/>
          <w:u w:val="single"/>
        </w:rPr>
        <w:t xml:space="preserve"> </w:t>
      </w:r>
    </w:p>
    <w:p w14:paraId="17B5B638" w14:textId="740D84B9" w:rsidR="003C75C7" w:rsidRPr="00436CA9" w:rsidRDefault="00B72EC0" w:rsidP="00F21836">
      <w:pPr>
        <w:pStyle w:val="ListParagraph"/>
        <w:numPr>
          <w:ilvl w:val="0"/>
          <w:numId w:val="12"/>
        </w:numPr>
        <w:spacing w:after="120" w:line="360" w:lineRule="auto"/>
        <w:rPr>
          <w:rFonts w:cs="Arial"/>
          <w:sz w:val="22"/>
        </w:rPr>
      </w:pPr>
      <w:hyperlink r:id="rId25" w:history="1">
        <w:r w:rsidR="00745CEC" w:rsidRPr="00EE4337">
          <w:rPr>
            <w:rStyle w:val="Hyperlink"/>
            <w:rFonts w:cs="Arial"/>
            <w:sz w:val="22"/>
          </w:rPr>
          <w:t>Find a police force | Police.uk</w:t>
        </w:r>
      </w:hyperlink>
      <w:r w:rsidR="00745CEC" w:rsidRPr="00436CA9">
        <w:rPr>
          <w:rFonts w:cs="Arial"/>
          <w:sz w:val="22"/>
        </w:rPr>
        <w:t xml:space="preserve"> </w:t>
      </w:r>
      <w:r w:rsidR="003C75C7" w:rsidRPr="00436CA9">
        <w:rPr>
          <w:rFonts w:cs="Arial"/>
          <w:sz w:val="22"/>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436CA9" w:rsidRDefault="00B72EC0" w:rsidP="00F21836">
      <w:pPr>
        <w:pStyle w:val="ListParagraph"/>
        <w:numPr>
          <w:ilvl w:val="0"/>
          <w:numId w:val="12"/>
        </w:numPr>
        <w:spacing w:after="120" w:line="360" w:lineRule="auto"/>
        <w:rPr>
          <w:rFonts w:cs="Arial"/>
          <w:sz w:val="22"/>
        </w:rPr>
      </w:pPr>
      <w:hyperlink r:id="rId26" w:history="1">
        <w:r w:rsidR="00A1248C" w:rsidRPr="00EE4337">
          <w:rPr>
            <w:rStyle w:val="Hyperlink"/>
            <w:rFonts w:cs="Arial"/>
            <w:sz w:val="22"/>
          </w:rPr>
          <w:t>Finding a job - GOV.UK</w:t>
        </w:r>
      </w:hyperlink>
      <w:r w:rsidR="00745CEC" w:rsidRPr="00436CA9">
        <w:rPr>
          <w:rFonts w:cs="Arial"/>
          <w:sz w:val="22"/>
        </w:rPr>
        <w:t xml:space="preserve"> </w:t>
      </w:r>
      <w:r w:rsidR="003C75C7" w:rsidRPr="00436CA9">
        <w:rPr>
          <w:rFonts w:cs="Arial"/>
          <w:sz w:val="22"/>
        </w:rPr>
        <w:t>will provide you with a list of registered agencies to contact in the UK who may process your request for UK clearance with the Criminal Records Bureau.</w:t>
      </w:r>
    </w:p>
    <w:p w14:paraId="01ACD728" w14:textId="4B1F92AF" w:rsidR="003C75C7" w:rsidRPr="00436CA9" w:rsidRDefault="003C75C7" w:rsidP="00436CA9">
      <w:pPr>
        <w:spacing w:after="120" w:line="360" w:lineRule="auto"/>
        <w:rPr>
          <w:rFonts w:cs="Arial"/>
          <w:sz w:val="22"/>
        </w:rPr>
      </w:pPr>
      <w:r w:rsidRPr="00436CA9">
        <w:rPr>
          <w:rFonts w:cs="Arial"/>
          <w:sz w:val="22"/>
        </w:rPr>
        <w:t>Australia</w:t>
      </w:r>
      <w:r w:rsidR="002B3056" w:rsidRPr="00436CA9">
        <w:rPr>
          <w:rFonts w:cs="Arial"/>
          <w:sz w:val="22"/>
        </w:rPr>
        <w:t xml:space="preserve"> - </w:t>
      </w:r>
      <w:hyperlink r:id="rId27" w:history="1">
        <w:r w:rsidR="00745CEC" w:rsidRPr="00EE4337">
          <w:rPr>
            <w:rStyle w:val="Hyperlink"/>
            <w:rFonts w:cs="Arial"/>
            <w:sz w:val="22"/>
          </w:rPr>
          <w:t>Australian Federal Police</w:t>
        </w:r>
      </w:hyperlink>
      <w:r w:rsidR="00745CEC" w:rsidRPr="00436CA9">
        <w:rPr>
          <w:rFonts w:cs="Arial"/>
          <w:sz w:val="22"/>
        </w:rPr>
        <w:t xml:space="preserve"> </w:t>
      </w:r>
      <w:r w:rsidRPr="00436CA9">
        <w:rPr>
          <w:rFonts w:cs="Arial"/>
          <w:sz w:val="22"/>
        </w:rPr>
        <w:t>will provide you with information on obtaining a national police clearance certificate for Australia</w:t>
      </w:r>
    </w:p>
    <w:p w14:paraId="46603054" w14:textId="5595AA10" w:rsidR="003C75C7" w:rsidRPr="00436CA9" w:rsidRDefault="003C75C7" w:rsidP="00436CA9">
      <w:pPr>
        <w:spacing w:after="120" w:line="360" w:lineRule="auto"/>
        <w:rPr>
          <w:rFonts w:cs="Arial"/>
          <w:sz w:val="22"/>
        </w:rPr>
      </w:pPr>
      <w:r w:rsidRPr="00436CA9">
        <w:rPr>
          <w:rFonts w:cs="Arial"/>
          <w:sz w:val="22"/>
        </w:rPr>
        <w:t>New Zealand</w:t>
      </w:r>
      <w:r w:rsidR="002B3056" w:rsidRPr="00436CA9">
        <w:rPr>
          <w:rFonts w:cs="Arial"/>
          <w:sz w:val="22"/>
        </w:rPr>
        <w:t xml:space="preserve"> - </w:t>
      </w:r>
      <w:hyperlink r:id="rId28" w:history="1">
        <w:r w:rsidR="00A1248C" w:rsidRPr="00EE4337">
          <w:rPr>
            <w:rStyle w:val="Hyperlink"/>
            <w:rFonts w:cs="Arial"/>
            <w:sz w:val="22"/>
          </w:rPr>
          <w:t>New Zealand Police | Nga Pirihimana O Aotearoa</w:t>
        </w:r>
      </w:hyperlink>
      <w:r w:rsidR="00745CEC" w:rsidRPr="00436CA9">
        <w:rPr>
          <w:rFonts w:cs="Arial"/>
          <w:sz w:val="22"/>
        </w:rPr>
        <w:t xml:space="preserve"> </w:t>
      </w:r>
      <w:r w:rsidRPr="00436CA9">
        <w:rPr>
          <w:rFonts w:cs="Arial"/>
          <w:sz w:val="22"/>
        </w:rPr>
        <w:t>will provide you with information on obtaining police clearance in New Zealand.</w:t>
      </w:r>
    </w:p>
    <w:p w14:paraId="506943A9" w14:textId="77777777" w:rsidR="003C75C7" w:rsidRPr="00436CA9" w:rsidRDefault="003C75C7" w:rsidP="00436CA9">
      <w:pPr>
        <w:spacing w:after="120" w:line="360" w:lineRule="auto"/>
        <w:rPr>
          <w:rFonts w:cs="Arial"/>
          <w:sz w:val="22"/>
        </w:rPr>
      </w:pPr>
      <w:r w:rsidRPr="00436CA9">
        <w:rPr>
          <w:rFonts w:cs="Arial"/>
          <w:sz w:val="22"/>
        </w:rPr>
        <w:t>United States of America</w:t>
      </w:r>
    </w:p>
    <w:p w14:paraId="71557D0A" w14:textId="05D39DFC" w:rsidR="003C75C7" w:rsidRPr="00436CA9" w:rsidRDefault="00FD2F5B" w:rsidP="00436CA9">
      <w:pPr>
        <w:autoSpaceDE w:val="0"/>
        <w:autoSpaceDN w:val="0"/>
        <w:adjustRightInd w:val="0"/>
        <w:spacing w:after="120" w:line="360" w:lineRule="auto"/>
        <w:rPr>
          <w:rFonts w:cs="Arial"/>
          <w:color w:val="000000"/>
          <w:sz w:val="22"/>
        </w:rPr>
      </w:pPr>
      <w:r>
        <w:rPr>
          <w:rFonts w:cs="Arial"/>
          <w:color w:val="000000"/>
          <w:sz w:val="22"/>
        </w:rPr>
        <w:t>N</w:t>
      </w:r>
      <w:r w:rsidR="003C75C7" w:rsidRPr="00436CA9">
        <w:rPr>
          <w:rFonts w:cs="Arial"/>
          <w:color w:val="000000"/>
          <w:sz w:val="22"/>
        </w:rPr>
        <w:t xml:space="preserve">ote </w:t>
      </w:r>
      <w:r w:rsidR="00971C32">
        <w:rPr>
          <w:rFonts w:cs="Arial"/>
          <w:color w:val="000000"/>
          <w:sz w:val="22"/>
        </w:rPr>
        <w:t>you must obtain</w:t>
      </w:r>
      <w:r w:rsidR="003C75C7" w:rsidRPr="00436CA9">
        <w:rPr>
          <w:rFonts w:cs="Arial"/>
          <w:bCs/>
          <w:color w:val="000000"/>
          <w:sz w:val="22"/>
        </w:rPr>
        <w:t xml:space="preserve"> valid Security/Overseas Clearance from the USA </w:t>
      </w:r>
      <w:r w:rsidR="003C75C7" w:rsidRPr="00436CA9">
        <w:rPr>
          <w:rFonts w:cs="Arial"/>
          <w:color w:val="000000"/>
          <w:sz w:val="22"/>
        </w:rPr>
        <w:t xml:space="preserve">from the </w:t>
      </w:r>
      <w:r w:rsidR="003C75C7" w:rsidRPr="00436CA9">
        <w:rPr>
          <w:rFonts w:cs="Arial"/>
          <w:bCs/>
          <w:color w:val="000000"/>
          <w:sz w:val="22"/>
        </w:rPr>
        <w:t>FBI</w:t>
      </w:r>
      <w:r w:rsidR="003C75C7" w:rsidRPr="00436CA9">
        <w:rPr>
          <w:rFonts w:cs="Arial"/>
          <w:color w:val="000000"/>
          <w:sz w:val="22"/>
        </w:rPr>
        <w:t xml:space="preserve"> </w:t>
      </w:r>
      <w:r w:rsidR="003C75C7" w:rsidRPr="00436CA9">
        <w:rPr>
          <w:rFonts w:cs="Arial"/>
          <w:bCs/>
          <w:color w:val="000000"/>
          <w:sz w:val="22"/>
        </w:rPr>
        <w:t>only</w:t>
      </w:r>
      <w:r w:rsidR="00403CB9" w:rsidRPr="00436CA9">
        <w:rPr>
          <w:rFonts w:cs="Arial"/>
          <w:bCs/>
          <w:color w:val="000000"/>
          <w:sz w:val="22"/>
        </w:rPr>
        <w:t>.</w:t>
      </w:r>
      <w:r w:rsidR="003C75C7" w:rsidRPr="00436CA9">
        <w:rPr>
          <w:rFonts w:cs="Arial"/>
          <w:bCs/>
          <w:color w:val="000000"/>
          <w:sz w:val="22"/>
        </w:rPr>
        <w:t xml:space="preserve"> </w:t>
      </w:r>
    </w:p>
    <w:p w14:paraId="055B5C73" w14:textId="77777777" w:rsidR="00971C32" w:rsidRDefault="00B72EC0" w:rsidP="00436CA9">
      <w:pPr>
        <w:autoSpaceDE w:val="0"/>
        <w:autoSpaceDN w:val="0"/>
        <w:adjustRightInd w:val="0"/>
        <w:spacing w:after="120" w:line="360" w:lineRule="auto"/>
        <w:rPr>
          <w:rFonts w:cs="Arial"/>
          <w:sz w:val="22"/>
        </w:rPr>
      </w:pPr>
      <w:hyperlink r:id="rId29" w:history="1">
        <w:r w:rsidR="00745CEC" w:rsidRPr="00EE4337">
          <w:rPr>
            <w:rStyle w:val="Hyperlink"/>
            <w:rFonts w:cs="Arial"/>
            <w:sz w:val="22"/>
          </w:rPr>
          <w:t>FBI Identity History Summary Check Address Verification/Change Request</w:t>
        </w:r>
      </w:hyperlink>
      <w:r w:rsidR="00745CEC" w:rsidRPr="00436CA9">
        <w:rPr>
          <w:rFonts w:cs="Arial"/>
          <w:sz w:val="22"/>
        </w:rPr>
        <w:t xml:space="preserve"> </w:t>
      </w:r>
    </w:p>
    <w:p w14:paraId="6D035D1F" w14:textId="1561DE8C" w:rsidR="003C75C7" w:rsidRPr="00436CA9" w:rsidRDefault="003C75C7" w:rsidP="00436CA9">
      <w:pPr>
        <w:autoSpaceDE w:val="0"/>
        <w:autoSpaceDN w:val="0"/>
        <w:adjustRightInd w:val="0"/>
        <w:spacing w:after="120" w:line="360" w:lineRule="auto"/>
        <w:rPr>
          <w:rFonts w:cs="Arial"/>
          <w:sz w:val="22"/>
        </w:rPr>
      </w:pPr>
      <w:r w:rsidRPr="00436CA9">
        <w:rPr>
          <w:rFonts w:cs="Arial"/>
          <w:color w:val="000000"/>
          <w:sz w:val="22"/>
        </w:rPr>
        <w:t xml:space="preserve">FBI Clearance is valid for all of the United States and convictions / remarks occurring anywhere in the United States </w:t>
      </w:r>
      <w:r w:rsidR="00971C32">
        <w:rPr>
          <w:rFonts w:cs="Arial"/>
          <w:color w:val="000000"/>
          <w:sz w:val="22"/>
        </w:rPr>
        <w:t>are</w:t>
      </w:r>
      <w:r w:rsidRPr="00436CA9">
        <w:rPr>
          <w:rFonts w:cs="Arial"/>
          <w:color w:val="000000"/>
          <w:sz w:val="22"/>
        </w:rPr>
        <w:t xml:space="preserve"> noted. Individual US State Clearance </w:t>
      </w:r>
      <w:r w:rsidR="00971C32">
        <w:rPr>
          <w:rFonts w:cs="Arial"/>
          <w:color w:val="000000"/>
          <w:sz w:val="22"/>
        </w:rPr>
        <w:t xml:space="preserve">such as </w:t>
      </w:r>
      <w:r w:rsidRPr="00436CA9">
        <w:rPr>
          <w:rFonts w:cs="Arial"/>
          <w:color w:val="000000"/>
          <w:sz w:val="22"/>
        </w:rPr>
        <w:t xml:space="preserve">New York State </w:t>
      </w:r>
      <w:r w:rsidR="00971C32" w:rsidRPr="00436CA9">
        <w:rPr>
          <w:rFonts w:cs="Arial"/>
          <w:color w:val="000000"/>
          <w:sz w:val="22"/>
        </w:rPr>
        <w:t>Clearance</w:t>
      </w:r>
      <w:r w:rsidRPr="00436CA9">
        <w:rPr>
          <w:rFonts w:cs="Arial"/>
          <w:color w:val="000000"/>
          <w:sz w:val="22"/>
        </w:rPr>
        <w:t xml:space="preserve"> is not acceptable as it is valid for that State alone and convictions / remarks occurring in other States may or may not be noted.</w:t>
      </w:r>
    </w:p>
    <w:p w14:paraId="01F443C7" w14:textId="77777777" w:rsidR="003C75C7" w:rsidRPr="00436CA9" w:rsidRDefault="003C75C7" w:rsidP="00436CA9">
      <w:pPr>
        <w:spacing w:after="120" w:line="360" w:lineRule="auto"/>
        <w:rPr>
          <w:rFonts w:cs="Arial"/>
          <w:sz w:val="22"/>
        </w:rPr>
      </w:pPr>
      <w:r w:rsidRPr="00436CA9">
        <w:rPr>
          <w:rFonts w:cs="Arial"/>
          <w:sz w:val="22"/>
        </w:rPr>
        <w:t>Other Countries</w:t>
      </w:r>
    </w:p>
    <w:p w14:paraId="12D8EBFB" w14:textId="0128C80D" w:rsidR="003C75C7" w:rsidRPr="00436CA9" w:rsidRDefault="003C75C7" w:rsidP="00436CA9">
      <w:pPr>
        <w:spacing w:after="120" w:line="360" w:lineRule="auto"/>
        <w:rPr>
          <w:rFonts w:cs="Arial"/>
          <w:sz w:val="22"/>
        </w:rPr>
      </w:pPr>
      <w:r w:rsidRPr="00436CA9">
        <w:rPr>
          <w:rFonts w:cs="Arial"/>
          <w:sz w:val="22"/>
        </w:rPr>
        <w:t xml:space="preserve">For </w:t>
      </w:r>
      <w:r w:rsidR="007E528F" w:rsidRPr="00436CA9">
        <w:rPr>
          <w:rFonts w:cs="Arial"/>
          <w:sz w:val="22"/>
        </w:rPr>
        <w:t>countries not listed above,</w:t>
      </w:r>
      <w:r w:rsidRPr="00436CA9">
        <w:rPr>
          <w:rFonts w:cs="Arial"/>
          <w:sz w:val="22"/>
        </w:rPr>
        <w:t xml:space="preserve"> you may find it helpful to contact the relevant embassies who could provide you with information on seeking </w:t>
      </w:r>
      <w:r w:rsidR="007E528F" w:rsidRPr="00436CA9">
        <w:rPr>
          <w:rFonts w:cs="Arial"/>
          <w:sz w:val="22"/>
        </w:rPr>
        <w:t>police clearance</w:t>
      </w:r>
      <w:r w:rsidRPr="00436CA9">
        <w:rPr>
          <w:rFonts w:cs="Arial"/>
          <w:sz w:val="22"/>
        </w:rPr>
        <w:t xml:space="preserve">.  </w:t>
      </w:r>
    </w:p>
    <w:p w14:paraId="3EE8635C" w14:textId="024F08D0" w:rsidR="003C75C7" w:rsidRPr="00436CA9" w:rsidRDefault="00FD2F5B" w:rsidP="00436CA9">
      <w:pPr>
        <w:spacing w:after="120" w:line="360" w:lineRule="auto"/>
        <w:rPr>
          <w:rFonts w:cs="Arial"/>
          <w:sz w:val="22"/>
        </w:rPr>
      </w:pPr>
      <w:r>
        <w:rPr>
          <w:rFonts w:cs="Arial"/>
          <w:sz w:val="22"/>
        </w:rPr>
        <w:t>D</w:t>
      </w:r>
      <w:r w:rsidR="003C75C7" w:rsidRPr="00436CA9">
        <w:rPr>
          <w:rFonts w:cs="Arial"/>
          <w:sz w:val="22"/>
        </w:rPr>
        <w:t>o not send us your overseas clearance</w:t>
      </w:r>
      <w:r w:rsidR="00403CB9" w:rsidRPr="00436CA9">
        <w:rPr>
          <w:rFonts w:cs="Arial"/>
          <w:sz w:val="22"/>
        </w:rPr>
        <w:t>,</w:t>
      </w:r>
      <w:r w:rsidR="003C75C7" w:rsidRPr="00436CA9">
        <w:rPr>
          <w:rFonts w:cs="Arial"/>
          <w:sz w:val="22"/>
        </w:rPr>
        <w:t xml:space="preserve"> or any other documentation</w:t>
      </w:r>
      <w:r w:rsidR="00403CB9" w:rsidRPr="00436CA9">
        <w:rPr>
          <w:rFonts w:cs="Arial"/>
          <w:sz w:val="22"/>
        </w:rPr>
        <w:t>,</w:t>
      </w:r>
      <w:r w:rsidR="003C75C7" w:rsidRPr="00436CA9">
        <w:rPr>
          <w:rFonts w:cs="Arial"/>
          <w:sz w:val="22"/>
        </w:rPr>
        <w:t xml:space="preserve"> unless we request it from you.  Candidates who accept a</w:t>
      </w:r>
      <w:r w:rsidR="005C170F" w:rsidRPr="00436CA9">
        <w:rPr>
          <w:rFonts w:cs="Arial"/>
          <w:sz w:val="22"/>
        </w:rPr>
        <w:t xml:space="preserve"> </w:t>
      </w:r>
      <w:r w:rsidR="005C170F" w:rsidRPr="00436CA9">
        <w:rPr>
          <w:rFonts w:eastAsia="Times New Roman" w:cs="Arial"/>
          <w:bCs/>
          <w:sz w:val="22"/>
          <w:lang w:eastAsia="en-IE"/>
        </w:rPr>
        <w:t>conditional</w:t>
      </w:r>
      <w:r w:rsidR="003C75C7" w:rsidRPr="00436CA9">
        <w:rPr>
          <w:rFonts w:cs="Arial"/>
          <w:sz w:val="22"/>
        </w:rPr>
        <w:t xml:space="preserve"> job offer will have </w:t>
      </w:r>
      <w:r w:rsidR="00583D05" w:rsidRPr="00436CA9">
        <w:rPr>
          <w:rFonts w:cs="Arial"/>
          <w:sz w:val="22"/>
        </w:rPr>
        <w:t xml:space="preserve">a </w:t>
      </w:r>
      <w:r w:rsidR="003C75C7" w:rsidRPr="00436CA9">
        <w:rPr>
          <w:rFonts w:cs="Arial"/>
          <w:sz w:val="22"/>
        </w:rPr>
        <w:t>specified time</w:t>
      </w:r>
      <w:r w:rsidR="00583D05" w:rsidRPr="00436CA9">
        <w:rPr>
          <w:rFonts w:cs="Arial"/>
          <w:sz w:val="22"/>
        </w:rPr>
        <w:t>frame</w:t>
      </w:r>
      <w:r w:rsidR="003C75C7" w:rsidRPr="00436CA9">
        <w:rPr>
          <w:rFonts w:cs="Arial"/>
          <w:sz w:val="22"/>
        </w:rPr>
        <w:t xml:space="preserve"> within which to produce the required documentation; </w:t>
      </w:r>
      <w:r w:rsidR="00EE4337" w:rsidRPr="00436CA9">
        <w:rPr>
          <w:rFonts w:cs="Arial"/>
          <w:sz w:val="22"/>
        </w:rPr>
        <w:t>otherwise,</w:t>
      </w:r>
      <w:r w:rsidR="003C75C7" w:rsidRPr="00436CA9">
        <w:rPr>
          <w:rFonts w:cs="Arial"/>
          <w:sz w:val="22"/>
        </w:rPr>
        <w:t xml:space="preserve"> the</w:t>
      </w:r>
      <w:r w:rsidR="005C170F" w:rsidRPr="00436CA9">
        <w:rPr>
          <w:rFonts w:cs="Arial"/>
          <w:sz w:val="22"/>
        </w:rPr>
        <w:t xml:space="preserve"> </w:t>
      </w:r>
      <w:r w:rsidR="005C170F" w:rsidRPr="00436CA9">
        <w:rPr>
          <w:rFonts w:eastAsia="Times New Roman" w:cs="Arial"/>
          <w:bCs/>
          <w:sz w:val="22"/>
          <w:lang w:eastAsia="en-IE"/>
        </w:rPr>
        <w:t>conditional</w:t>
      </w:r>
      <w:r w:rsidR="003C75C7" w:rsidRPr="00436CA9">
        <w:rPr>
          <w:rFonts w:cs="Arial"/>
          <w:sz w:val="22"/>
        </w:rPr>
        <w:t xml:space="preserve"> job offer wil</w:t>
      </w:r>
      <w:r w:rsidR="00583D05" w:rsidRPr="00436CA9">
        <w:rPr>
          <w:rFonts w:cs="Arial"/>
          <w:sz w:val="22"/>
        </w:rPr>
        <w:t>l be withdrawn.  These timeframes</w:t>
      </w:r>
      <w:r w:rsidR="003C75C7" w:rsidRPr="00436CA9">
        <w:rPr>
          <w:rFonts w:cs="Arial"/>
          <w:sz w:val="22"/>
        </w:rPr>
        <w:t xml:space="preserve"> are communicated to you at proceed to pre-employment clearances stage</w:t>
      </w:r>
      <w:r w:rsidR="007E528F" w:rsidRPr="00436CA9">
        <w:rPr>
          <w:rFonts w:cs="Arial"/>
          <w:sz w:val="22"/>
        </w:rPr>
        <w:t xml:space="preserve">. </w:t>
      </w:r>
      <w:r w:rsidR="00EE4337" w:rsidRPr="00436CA9">
        <w:rPr>
          <w:rFonts w:cs="Arial"/>
          <w:sz w:val="22"/>
        </w:rPr>
        <w:t>Typically,</w:t>
      </w:r>
      <w:r w:rsidR="003C75C7" w:rsidRPr="00436CA9">
        <w:rPr>
          <w:rFonts w:cs="Arial"/>
          <w:sz w:val="22"/>
        </w:rPr>
        <w:t xml:space="preserve"> this is 5 working days.</w:t>
      </w:r>
    </w:p>
    <w:p w14:paraId="374F92DF" w14:textId="690E76F8" w:rsidR="003C75C7" w:rsidRPr="00436CA9" w:rsidRDefault="003C75C7" w:rsidP="00436CA9">
      <w:pPr>
        <w:spacing w:after="120" w:line="360" w:lineRule="auto"/>
        <w:rPr>
          <w:rFonts w:cs="Arial"/>
          <w:sz w:val="22"/>
        </w:rPr>
      </w:pPr>
      <w:r w:rsidRPr="00436CA9">
        <w:rPr>
          <w:rFonts w:cs="Arial"/>
          <w:sz w:val="22"/>
        </w:rPr>
        <w:t xml:space="preserve">When requested, a copy of your overseas </w:t>
      </w:r>
      <w:r w:rsidR="00403CB9" w:rsidRPr="00436CA9">
        <w:rPr>
          <w:rFonts w:cs="Arial"/>
          <w:sz w:val="22"/>
        </w:rPr>
        <w:t>c</w:t>
      </w:r>
      <w:r w:rsidRPr="00436CA9">
        <w:rPr>
          <w:rFonts w:cs="Arial"/>
          <w:sz w:val="22"/>
        </w:rPr>
        <w:t xml:space="preserve">learance will be retained on file and the original returned to you by post.  </w:t>
      </w:r>
    </w:p>
    <w:p w14:paraId="5C1C4798" w14:textId="1BF1BC2A" w:rsidR="00403CB9" w:rsidRDefault="003C75C7" w:rsidP="00436CA9">
      <w:pPr>
        <w:spacing w:after="120" w:line="360" w:lineRule="auto"/>
        <w:rPr>
          <w:rFonts w:cs="Arial"/>
          <w:bCs/>
          <w:sz w:val="22"/>
        </w:rPr>
      </w:pPr>
      <w:r w:rsidRPr="00436CA9">
        <w:rPr>
          <w:rFonts w:cs="Arial"/>
          <w:bCs/>
          <w:sz w:val="22"/>
        </w:rPr>
        <w:t xml:space="preserve">Note: </w:t>
      </w:r>
      <w:r w:rsidR="00403CB9" w:rsidRPr="00436CA9">
        <w:rPr>
          <w:rFonts w:cs="Arial"/>
          <w:bCs/>
          <w:sz w:val="22"/>
        </w:rPr>
        <w:t>Candidates are responsible for a</w:t>
      </w:r>
      <w:r w:rsidRPr="00436CA9">
        <w:rPr>
          <w:rFonts w:cs="Arial"/>
          <w:bCs/>
          <w:sz w:val="22"/>
        </w:rPr>
        <w:t xml:space="preserve">ny costs incurred </w:t>
      </w:r>
      <w:r w:rsidR="00403CB9" w:rsidRPr="00436CA9">
        <w:rPr>
          <w:rFonts w:cs="Arial"/>
          <w:bCs/>
          <w:sz w:val="22"/>
        </w:rPr>
        <w:t>when applying for security clearances.</w:t>
      </w:r>
    </w:p>
    <w:p w14:paraId="23CC49E9" w14:textId="77DAE269" w:rsidR="00D62604" w:rsidRDefault="00D62604">
      <w:pPr>
        <w:rPr>
          <w:rFonts w:cs="Arial"/>
          <w:bCs/>
          <w:sz w:val="22"/>
        </w:rPr>
      </w:pPr>
      <w:r>
        <w:rPr>
          <w:rFonts w:cs="Arial"/>
          <w:bCs/>
          <w:sz w:val="22"/>
        </w:rPr>
        <w:br w:type="page"/>
      </w:r>
    </w:p>
    <w:p w14:paraId="38E36F3C" w14:textId="30BFA145" w:rsidR="008757B5" w:rsidRPr="00E34985" w:rsidRDefault="008757B5" w:rsidP="00CD173C">
      <w:pPr>
        <w:pStyle w:val="Heading2"/>
      </w:pPr>
      <w:bookmarkStart w:id="22" w:name="_Appendix:_6_Panel"/>
      <w:bookmarkStart w:id="23" w:name="_Appendix:_4_Interview"/>
      <w:bookmarkStart w:id="24" w:name="_Toc219989071"/>
      <w:bookmarkEnd w:id="22"/>
      <w:bookmarkEnd w:id="23"/>
      <w:r w:rsidRPr="00E34985">
        <w:t xml:space="preserve">Appendix: 4 Interview Reasonable Accommodation (RA) </w:t>
      </w:r>
      <w:r w:rsidR="001142BB" w:rsidRPr="00E34985">
        <w:t>requests process flowchart for candidates</w:t>
      </w:r>
      <w:bookmarkEnd w:id="24"/>
    </w:p>
    <w:p w14:paraId="54C20405" w14:textId="14AEEB10"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2CB2B5C4"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F65D7B" w:rsidRPr="002B3056" w:rsidRDefault="00F65D7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F65D7B" w:rsidRPr="002B3056" w:rsidRDefault="00F65D7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F65D7B" w:rsidRPr="002B3056" w:rsidRDefault="00F65D7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F65D7B" w:rsidRPr="002B3056" w:rsidRDefault="00F65D7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F65D7B" w:rsidRPr="002B3056" w:rsidRDefault="00F65D7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F65D7B" w:rsidRPr="00463591" w:rsidRDefault="00F65D7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F65D7B" w:rsidRDefault="00F65D7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2CB2B5C4"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F65D7B" w:rsidRPr="002B3056" w:rsidRDefault="00F65D7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F65D7B" w:rsidRPr="002B3056" w:rsidRDefault="00F65D7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F65D7B" w:rsidRPr="002B3056" w:rsidRDefault="00F65D7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F65D7B" w:rsidRPr="002B3056" w:rsidRDefault="00F65D7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F65D7B" w:rsidRPr="00463591" w:rsidRDefault="00F65D7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F65D7B" w:rsidRPr="002B3056" w:rsidRDefault="00F65D7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F65D7B" w:rsidRPr="002B3056" w:rsidRDefault="00F65D7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F65D7B" w:rsidRPr="00463591" w:rsidRDefault="00F65D7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F65D7B" w:rsidRDefault="00F65D7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436CA9" w:rsidRDefault="00A004BD" w:rsidP="00436CA9">
      <w:pPr>
        <w:spacing w:after="120" w:line="360" w:lineRule="auto"/>
        <w:rPr>
          <w:rFonts w:cs="Arial"/>
          <w:color w:val="FF0000"/>
          <w:sz w:val="22"/>
        </w:rPr>
      </w:pPr>
    </w:p>
    <w:p w14:paraId="4C9A9914" w14:textId="16F01DAB" w:rsidR="008757B5" w:rsidRPr="00436CA9" w:rsidRDefault="008757B5" w:rsidP="00436CA9">
      <w:pPr>
        <w:spacing w:after="120" w:line="360" w:lineRule="auto"/>
        <w:rPr>
          <w:rFonts w:cs="Arial"/>
          <w:sz w:val="22"/>
        </w:rPr>
      </w:pPr>
    </w:p>
    <w:p w14:paraId="457091B0" w14:textId="18797036" w:rsidR="008757B5" w:rsidRPr="00436CA9" w:rsidRDefault="008757B5" w:rsidP="00436CA9">
      <w:pPr>
        <w:spacing w:after="120" w:line="360" w:lineRule="auto"/>
        <w:rPr>
          <w:rFonts w:cs="Arial"/>
          <w:sz w:val="22"/>
        </w:rPr>
      </w:pPr>
    </w:p>
    <w:p w14:paraId="26EB21C3" w14:textId="4A2CBE47" w:rsidR="008757B5" w:rsidRPr="00436CA9" w:rsidRDefault="008757B5" w:rsidP="00436CA9">
      <w:pPr>
        <w:spacing w:after="120" w:line="360" w:lineRule="auto"/>
        <w:rPr>
          <w:rFonts w:cs="Arial"/>
          <w:sz w:val="22"/>
        </w:rPr>
      </w:pPr>
    </w:p>
    <w:p w14:paraId="1D563587" w14:textId="1C543BDB" w:rsidR="008757B5" w:rsidRPr="00436CA9" w:rsidRDefault="008757B5" w:rsidP="00436CA9">
      <w:pPr>
        <w:spacing w:after="120" w:line="360" w:lineRule="auto"/>
        <w:rPr>
          <w:rFonts w:cs="Arial"/>
          <w:sz w:val="22"/>
        </w:rPr>
      </w:pPr>
    </w:p>
    <w:p w14:paraId="46B59645" w14:textId="45ECC34F" w:rsidR="008757B5" w:rsidRPr="00436CA9" w:rsidRDefault="008757B5" w:rsidP="00436CA9">
      <w:pPr>
        <w:spacing w:after="120" w:line="360" w:lineRule="auto"/>
        <w:rPr>
          <w:rFonts w:cs="Arial"/>
          <w:sz w:val="22"/>
        </w:rPr>
      </w:pPr>
    </w:p>
    <w:p w14:paraId="58DBA281" w14:textId="57580D5E" w:rsidR="008757B5" w:rsidRPr="00436CA9" w:rsidRDefault="008757B5" w:rsidP="00436CA9">
      <w:pPr>
        <w:spacing w:after="120" w:line="360" w:lineRule="auto"/>
        <w:rPr>
          <w:rFonts w:cs="Arial"/>
          <w:sz w:val="22"/>
        </w:rPr>
      </w:pPr>
    </w:p>
    <w:p w14:paraId="5CD285A7" w14:textId="2CB26C2A" w:rsidR="008757B5" w:rsidRPr="00436CA9" w:rsidRDefault="008757B5" w:rsidP="00436CA9">
      <w:pPr>
        <w:spacing w:after="120" w:line="360" w:lineRule="auto"/>
        <w:rPr>
          <w:rFonts w:cs="Arial"/>
          <w:sz w:val="22"/>
        </w:rPr>
      </w:pPr>
    </w:p>
    <w:p w14:paraId="09262D3B" w14:textId="0CFEF9B1" w:rsidR="008757B5" w:rsidRPr="00436CA9" w:rsidRDefault="008757B5" w:rsidP="00436CA9">
      <w:pPr>
        <w:spacing w:after="120" w:line="360" w:lineRule="auto"/>
        <w:rPr>
          <w:rFonts w:cs="Arial"/>
          <w:sz w:val="22"/>
        </w:rPr>
      </w:pPr>
    </w:p>
    <w:p w14:paraId="5ADBCE17" w14:textId="5A7ED564" w:rsidR="008757B5" w:rsidRPr="00436CA9" w:rsidRDefault="008757B5" w:rsidP="00436CA9">
      <w:pPr>
        <w:spacing w:after="120" w:line="360" w:lineRule="auto"/>
        <w:rPr>
          <w:rFonts w:cs="Arial"/>
          <w:sz w:val="22"/>
        </w:rPr>
      </w:pPr>
    </w:p>
    <w:p w14:paraId="5E96EF67" w14:textId="609B3E77" w:rsidR="008757B5" w:rsidRPr="00436CA9" w:rsidRDefault="008757B5" w:rsidP="00436CA9">
      <w:pPr>
        <w:spacing w:after="120" w:line="360" w:lineRule="auto"/>
        <w:rPr>
          <w:rFonts w:cs="Arial"/>
          <w:sz w:val="22"/>
        </w:rPr>
      </w:pPr>
    </w:p>
    <w:p w14:paraId="4F409716" w14:textId="5B108DA2" w:rsidR="008757B5" w:rsidRPr="00436CA9" w:rsidRDefault="008757B5" w:rsidP="00436CA9">
      <w:pPr>
        <w:spacing w:after="120" w:line="360" w:lineRule="auto"/>
        <w:rPr>
          <w:rFonts w:cs="Arial"/>
          <w:sz w:val="22"/>
        </w:rPr>
      </w:pPr>
    </w:p>
    <w:p w14:paraId="7FFBD267" w14:textId="107B7C89" w:rsidR="008757B5" w:rsidRPr="00436CA9" w:rsidRDefault="008757B5" w:rsidP="00436CA9">
      <w:pPr>
        <w:spacing w:after="120" w:line="360" w:lineRule="auto"/>
        <w:rPr>
          <w:rFonts w:cs="Arial"/>
          <w:sz w:val="22"/>
        </w:rPr>
      </w:pPr>
    </w:p>
    <w:p w14:paraId="6D24BC51" w14:textId="4599817F" w:rsidR="008757B5" w:rsidRPr="00436CA9" w:rsidRDefault="008757B5" w:rsidP="00436CA9">
      <w:pPr>
        <w:spacing w:after="120" w:line="360" w:lineRule="auto"/>
        <w:rPr>
          <w:rFonts w:cs="Arial"/>
          <w:sz w:val="22"/>
        </w:rPr>
      </w:pPr>
    </w:p>
    <w:p w14:paraId="20450156" w14:textId="2749268A" w:rsidR="008757B5" w:rsidRPr="00436CA9" w:rsidRDefault="008757B5" w:rsidP="00436CA9">
      <w:pPr>
        <w:spacing w:after="120" w:line="360" w:lineRule="auto"/>
        <w:rPr>
          <w:rFonts w:cs="Arial"/>
          <w:sz w:val="22"/>
        </w:rPr>
      </w:pPr>
    </w:p>
    <w:p w14:paraId="7E6F393D" w14:textId="759D057B" w:rsidR="008757B5" w:rsidRPr="00436CA9" w:rsidRDefault="008757B5" w:rsidP="00436CA9">
      <w:pPr>
        <w:spacing w:after="120" w:line="360" w:lineRule="auto"/>
        <w:rPr>
          <w:rFonts w:cs="Arial"/>
          <w:sz w:val="22"/>
        </w:rPr>
      </w:pPr>
    </w:p>
    <w:p w14:paraId="6784B06A" w14:textId="09AA2ECA" w:rsidR="008757B5" w:rsidRPr="00436CA9" w:rsidRDefault="008757B5" w:rsidP="00436CA9">
      <w:pPr>
        <w:spacing w:after="120" w:line="360" w:lineRule="auto"/>
        <w:rPr>
          <w:rFonts w:cs="Arial"/>
          <w:sz w:val="22"/>
        </w:rPr>
      </w:pPr>
    </w:p>
    <w:p w14:paraId="37B7CE5C" w14:textId="48E7705E" w:rsidR="008757B5" w:rsidRPr="00436CA9" w:rsidRDefault="008757B5" w:rsidP="00436CA9">
      <w:pPr>
        <w:spacing w:after="120" w:line="360" w:lineRule="auto"/>
        <w:rPr>
          <w:rFonts w:cs="Arial"/>
          <w:sz w:val="22"/>
        </w:rPr>
      </w:pPr>
    </w:p>
    <w:p w14:paraId="7B01B905" w14:textId="012FBD3A" w:rsidR="008757B5" w:rsidRPr="00436CA9" w:rsidRDefault="008757B5" w:rsidP="00436CA9">
      <w:pPr>
        <w:spacing w:after="120" w:line="360" w:lineRule="auto"/>
        <w:rPr>
          <w:rFonts w:cs="Arial"/>
          <w:sz w:val="22"/>
        </w:rPr>
      </w:pPr>
    </w:p>
    <w:p w14:paraId="73F2FB3A" w14:textId="2B888379" w:rsidR="008757B5" w:rsidRPr="00436CA9" w:rsidRDefault="008757B5" w:rsidP="00436CA9">
      <w:pPr>
        <w:spacing w:after="120" w:line="360" w:lineRule="auto"/>
        <w:rPr>
          <w:rFonts w:cs="Arial"/>
          <w:sz w:val="22"/>
        </w:rPr>
      </w:pPr>
    </w:p>
    <w:p w14:paraId="78F960FD" w14:textId="6C0FEEF7" w:rsidR="008757B5" w:rsidRPr="00436CA9" w:rsidRDefault="008757B5" w:rsidP="00436CA9">
      <w:pPr>
        <w:spacing w:after="120" w:line="360" w:lineRule="auto"/>
        <w:rPr>
          <w:rFonts w:cs="Arial"/>
          <w:sz w:val="22"/>
        </w:rPr>
      </w:pPr>
    </w:p>
    <w:p w14:paraId="4F43FA53" w14:textId="2AF55505" w:rsidR="008757B5" w:rsidRPr="00436CA9" w:rsidRDefault="008757B5" w:rsidP="00436CA9">
      <w:pPr>
        <w:spacing w:after="120" w:line="360" w:lineRule="auto"/>
        <w:rPr>
          <w:rFonts w:cs="Arial"/>
          <w:sz w:val="22"/>
        </w:rPr>
      </w:pPr>
    </w:p>
    <w:p w14:paraId="58DC2177" w14:textId="621BBBFB" w:rsidR="008757B5" w:rsidRPr="00436CA9" w:rsidRDefault="008757B5" w:rsidP="00436CA9">
      <w:pPr>
        <w:spacing w:after="120" w:line="360" w:lineRule="auto"/>
        <w:rPr>
          <w:rFonts w:cs="Arial"/>
          <w:sz w:val="22"/>
        </w:rPr>
      </w:pPr>
    </w:p>
    <w:p w14:paraId="66F34494" w14:textId="61AB58E8" w:rsidR="008757B5" w:rsidRPr="00436CA9" w:rsidRDefault="008757B5" w:rsidP="00436CA9">
      <w:pPr>
        <w:spacing w:after="120" w:line="360" w:lineRule="auto"/>
        <w:rPr>
          <w:rFonts w:cs="Arial"/>
          <w:sz w:val="22"/>
        </w:rPr>
      </w:pPr>
    </w:p>
    <w:p w14:paraId="06B883AB" w14:textId="7F32D4A1" w:rsidR="008757B5" w:rsidRPr="00436CA9" w:rsidRDefault="008757B5" w:rsidP="00436CA9">
      <w:pPr>
        <w:spacing w:after="120" w:line="360" w:lineRule="auto"/>
        <w:rPr>
          <w:rFonts w:cs="Arial"/>
          <w:sz w:val="22"/>
        </w:rPr>
      </w:pPr>
    </w:p>
    <w:p w14:paraId="21BE2329" w14:textId="127DD613" w:rsidR="0037373C" w:rsidRPr="00436CA9" w:rsidRDefault="0037373C" w:rsidP="00436CA9">
      <w:pPr>
        <w:spacing w:after="120" w:line="360" w:lineRule="auto"/>
        <w:rPr>
          <w:rFonts w:cs="Arial"/>
          <w:sz w:val="22"/>
        </w:rPr>
      </w:pPr>
      <w:r w:rsidRPr="00436CA9">
        <w:rPr>
          <w:rFonts w:cs="Arial"/>
          <w:sz w:val="22"/>
        </w:rPr>
        <w:br w:type="page"/>
      </w:r>
    </w:p>
    <w:p w14:paraId="4EB6D15E" w14:textId="6A7190E6" w:rsidR="00F738BF" w:rsidRPr="00E34985" w:rsidRDefault="006219B3" w:rsidP="00CD173C">
      <w:pPr>
        <w:pStyle w:val="Heading2"/>
      </w:pPr>
      <w:bookmarkStart w:id="25" w:name="_Appendix:_5_Panel"/>
      <w:bookmarkStart w:id="26" w:name="_Toc219989072"/>
      <w:bookmarkEnd w:id="25"/>
      <w:r w:rsidRPr="00E34985">
        <w:t>Appendix: 5</w:t>
      </w:r>
      <w:r w:rsidR="002E719E" w:rsidRPr="00E34985">
        <w:t xml:space="preserve"> Panel </w:t>
      </w:r>
      <w:r w:rsidR="00D62604" w:rsidRPr="00E34985">
        <w:t>management rules</w:t>
      </w:r>
      <w:bookmarkEnd w:id="26"/>
    </w:p>
    <w:p w14:paraId="562A2C13" w14:textId="47D8F59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69F4F998" w14:textId="5C6B0510"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449CADEF" w14:textId="2CFA4F3B" w:rsidR="00A55F68" w:rsidRPr="00436CA9" w:rsidRDefault="00A55F68" w:rsidP="00F21836">
      <w:pPr>
        <w:pStyle w:val="ListParagraph"/>
        <w:numPr>
          <w:ilvl w:val="0"/>
          <w:numId w:val="7"/>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308A05A4" w14:textId="0A0D169C" w:rsidR="00A55F68" w:rsidRPr="00436CA9" w:rsidRDefault="00A55F68" w:rsidP="00F21836">
      <w:pPr>
        <w:pStyle w:val="ListParagraph"/>
        <w:numPr>
          <w:ilvl w:val="0"/>
          <w:numId w:val="7"/>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436CA9" w:rsidRDefault="00A55F68" w:rsidP="00F21836">
      <w:pPr>
        <w:pStyle w:val="ListParagraph"/>
        <w:numPr>
          <w:ilvl w:val="0"/>
          <w:numId w:val="7"/>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522A8DF" w14:textId="479BBFD3"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2075C0BC" w14:textId="614A3DC8" w:rsidR="00A06C0A" w:rsidRPr="00436CA9" w:rsidRDefault="00C62C2A"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436CA9" w:rsidDel="00386EE0">
        <w:rPr>
          <w:rFonts w:cs="Arial"/>
          <w:color w:val="000000" w:themeColor="text1"/>
          <w:sz w:val="22"/>
        </w:rPr>
        <w:t xml:space="preserve"> </w:t>
      </w:r>
    </w:p>
    <w:p w14:paraId="5D233DBF" w14:textId="5E88AB4E" w:rsidR="00A06C0A" w:rsidRPr="00436CA9" w:rsidRDefault="00386EE0"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319CED0B" w14:textId="5D135E33" w:rsidR="00A06C0A" w:rsidRPr="00436CA9" w:rsidRDefault="00A06C0A"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2C7DEEC6" w14:textId="6F166BE9" w:rsidR="00386EE0" w:rsidRPr="00436CA9" w:rsidRDefault="00A06C0A"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2E8B53B6" w14:textId="3A2FAEBF" w:rsidR="00386EE0" w:rsidRPr="00436CA9" w:rsidRDefault="00386EE0"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170893E6" w14:textId="13D95F0F" w:rsidR="00F738BF" w:rsidRPr="00436CA9" w:rsidRDefault="00F738BF"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3F1E8A8A" w14:textId="71831A88" w:rsidR="00F738BF" w:rsidRPr="00436CA9" w:rsidRDefault="00F738BF"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11B59B84" w14:textId="2E2480DE" w:rsidR="00F738BF" w:rsidRPr="00436CA9" w:rsidRDefault="00F738BF"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0A1E6906" w14:textId="251578C8" w:rsidR="00A06C0A" w:rsidRPr="00436CA9" w:rsidRDefault="00386EE0" w:rsidP="00F21836">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16F0E937" w14:textId="32C81680" w:rsidR="00A06C0A" w:rsidRDefault="00D62604" w:rsidP="00436CA9">
      <w:pPr>
        <w:autoSpaceDE w:val="0"/>
        <w:autoSpaceDN w:val="0"/>
        <w:adjustRightInd w:val="0"/>
        <w:spacing w:after="120" w:line="360" w:lineRule="auto"/>
        <w:rPr>
          <w:rFonts w:cs="Arial"/>
          <w:b/>
          <w:color w:val="000000" w:themeColor="text1"/>
          <w:sz w:val="22"/>
        </w:rPr>
      </w:pPr>
      <w:r w:rsidRPr="00CD173C">
        <w:rPr>
          <w:rFonts w:cs="Arial"/>
          <w:b/>
          <w:color w:val="000000" w:themeColor="text1"/>
          <w:sz w:val="22"/>
        </w:rPr>
        <w:t xml:space="preserve">Recommendation to proceed details: </w:t>
      </w:r>
    </w:p>
    <w:p w14:paraId="7FC39AFA" w14:textId="77777777" w:rsidR="00AD513F" w:rsidRPr="00436CA9" w:rsidRDefault="00AD513F" w:rsidP="00AD513F">
      <w:pPr>
        <w:autoSpaceDE w:val="0"/>
        <w:autoSpaceDN w:val="0"/>
        <w:adjustRightInd w:val="0"/>
        <w:spacing w:after="120" w:line="360" w:lineRule="auto"/>
        <w:rPr>
          <w:rFonts w:cs="Arial"/>
          <w:sz w:val="22"/>
        </w:rPr>
      </w:pPr>
      <w:r>
        <w:rPr>
          <w:rFonts w:cs="Arial"/>
          <w:sz w:val="22"/>
        </w:rPr>
        <w:t>T</w:t>
      </w:r>
      <w:r w:rsidRPr="00436CA9">
        <w:rPr>
          <w:rFonts w:cs="Arial"/>
          <w:sz w:val="22"/>
        </w:rPr>
        <w:t>he recommendation to proceed invitation allows you to advance to the next stage of the recruitment process called pre-employment clearances. It is not a job offer. The invitation provides information such as details about the role; location; contract type</w:t>
      </w:r>
      <w:r>
        <w:rPr>
          <w:rFonts w:cs="Arial"/>
          <w:sz w:val="22"/>
        </w:rPr>
        <w:t>/</w:t>
      </w:r>
      <w:r w:rsidRPr="00436CA9">
        <w:rPr>
          <w:rFonts w:cs="Arial"/>
          <w:sz w:val="22"/>
        </w:rPr>
        <w:t>tenure; job title</w:t>
      </w:r>
      <w:r>
        <w:rPr>
          <w:rFonts w:cs="Arial"/>
          <w:sz w:val="22"/>
        </w:rPr>
        <w:t>,</w:t>
      </w:r>
      <w:r w:rsidRPr="00436CA9">
        <w:rPr>
          <w:rFonts w:cs="Arial"/>
          <w:sz w:val="22"/>
        </w:rPr>
        <w:t xml:space="preserve"> and the hiring manager. You will receive an alert text message on your mobile phone notifying you of the </w:t>
      </w:r>
      <w:r>
        <w:rPr>
          <w:rFonts w:cs="Arial"/>
          <w:sz w:val="22"/>
        </w:rPr>
        <w:t>recommendation to proceed.</w:t>
      </w:r>
    </w:p>
    <w:p w14:paraId="4113EDD6" w14:textId="7B361BEC" w:rsidR="00AD513F" w:rsidRPr="00AD513F" w:rsidRDefault="00AD513F"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Pr>
          <w:rFonts w:cs="Arial"/>
          <w:sz w:val="22"/>
        </w:rPr>
        <w:t>recommendation to proceed</w:t>
      </w:r>
      <w:r w:rsidRPr="00436CA9">
        <w:rPr>
          <w:rFonts w:cs="Arial"/>
          <w:sz w:val="22"/>
        </w:rPr>
        <w:t xml:space="preserve"> invitation, it is important to read these advisory notes, as your decision may affect your position on the panel.</w:t>
      </w:r>
    </w:p>
    <w:p w14:paraId="0A8D45D1" w14:textId="77777777" w:rsidR="00AD513F" w:rsidRPr="00AD513F" w:rsidRDefault="00AD513F" w:rsidP="00AD513F">
      <w:pPr>
        <w:autoSpaceDE w:val="0"/>
        <w:autoSpaceDN w:val="0"/>
        <w:adjustRightInd w:val="0"/>
        <w:spacing w:after="120" w:line="360" w:lineRule="auto"/>
        <w:ind w:left="360"/>
        <w:rPr>
          <w:rFonts w:eastAsia="Times New Roman" w:cs="Arial"/>
          <w:sz w:val="22"/>
          <w:lang w:eastAsia="en-IE"/>
        </w:rPr>
      </w:pPr>
      <w:r w:rsidRPr="00AD513F">
        <w:rPr>
          <w:rFonts w:eastAsia="Times New Roman" w:cs="Arial"/>
          <w:sz w:val="22"/>
          <w:lang w:eastAsia="en-IE"/>
        </w:rPr>
        <w:t>If you agree to proceed with a specified purpose post</w:t>
      </w:r>
    </w:p>
    <w:p w14:paraId="68BC2A68" w14:textId="77777777" w:rsidR="00AD513F" w:rsidRPr="00AD513F" w:rsidRDefault="00AD513F" w:rsidP="00F21836">
      <w:pPr>
        <w:pStyle w:val="ListParagraph"/>
        <w:numPr>
          <w:ilvl w:val="0"/>
          <w:numId w:val="11"/>
        </w:numPr>
        <w:shd w:val="clear" w:color="auto" w:fill="FFFFFF"/>
        <w:spacing w:after="120" w:line="360" w:lineRule="auto"/>
        <w:ind w:left="714" w:hanging="357"/>
        <w:rPr>
          <w:rFonts w:cs="Arial"/>
          <w:bCs/>
          <w:kern w:val="32"/>
          <w:sz w:val="22"/>
        </w:rPr>
      </w:pPr>
      <w:r w:rsidRPr="00AD513F">
        <w:rPr>
          <w:rFonts w:cs="Arial"/>
          <w:bCs/>
          <w:kern w:val="32"/>
          <w:sz w:val="22"/>
        </w:rPr>
        <w:t>You will no longer be eligible for any further expressions of interests for specified purpose posts. However, you will remain on the panel for expressions of interest for permanent posts.</w:t>
      </w:r>
    </w:p>
    <w:p w14:paraId="15B3BC90" w14:textId="77777777" w:rsidR="00AD513F" w:rsidRPr="00AD513F" w:rsidRDefault="00AD513F" w:rsidP="00F21836">
      <w:pPr>
        <w:pStyle w:val="ListParagraph"/>
        <w:numPr>
          <w:ilvl w:val="0"/>
          <w:numId w:val="11"/>
        </w:numPr>
        <w:shd w:val="clear" w:color="auto" w:fill="FFFFFF"/>
        <w:spacing w:after="120" w:line="360" w:lineRule="auto"/>
        <w:ind w:left="714" w:hanging="357"/>
        <w:rPr>
          <w:rFonts w:cs="Arial"/>
          <w:bCs/>
          <w:kern w:val="32"/>
          <w:sz w:val="22"/>
        </w:rPr>
      </w:pPr>
      <w:r w:rsidRPr="00AD513F">
        <w:rPr>
          <w:rFonts w:cs="Arial"/>
          <w:bCs/>
          <w:kern w:val="32"/>
          <w:sz w:val="22"/>
        </w:rPr>
        <w:t xml:space="preserve">if you later decline the specified purpose post, during the pre-employment clearance stage, you will still retain your </w:t>
      </w:r>
      <w:r w:rsidRPr="00AD513F">
        <w:rPr>
          <w:rFonts w:eastAsia="Times New Roman" w:cs="Arial"/>
          <w:sz w:val="22"/>
          <w:lang w:eastAsia="en-IE"/>
        </w:rPr>
        <w:t>position</w:t>
      </w:r>
      <w:r w:rsidRPr="00AD513F">
        <w:rPr>
          <w:rFonts w:cs="Arial"/>
          <w:bCs/>
          <w:kern w:val="32"/>
          <w:sz w:val="22"/>
        </w:rPr>
        <w:t xml:space="preserve"> on the panel for both specified purpose and permanent posts</w:t>
      </w:r>
    </w:p>
    <w:p w14:paraId="2B559F8E" w14:textId="77777777" w:rsidR="00AD513F" w:rsidRPr="00AD513F" w:rsidRDefault="00AD513F" w:rsidP="00AD513F">
      <w:pPr>
        <w:autoSpaceDE w:val="0"/>
        <w:autoSpaceDN w:val="0"/>
        <w:adjustRightInd w:val="0"/>
        <w:spacing w:after="120" w:line="360" w:lineRule="auto"/>
        <w:ind w:left="360"/>
        <w:rPr>
          <w:rFonts w:eastAsia="Times New Roman" w:cs="Arial"/>
          <w:sz w:val="22"/>
          <w:lang w:eastAsia="en-IE"/>
        </w:rPr>
      </w:pPr>
      <w:r w:rsidRPr="00AD513F">
        <w:rPr>
          <w:rFonts w:eastAsia="Times New Roman" w:cs="Arial"/>
          <w:sz w:val="22"/>
          <w:lang w:eastAsia="en-IE"/>
        </w:rPr>
        <w:t>If you agree to proceed with a permanent post:</w:t>
      </w:r>
    </w:p>
    <w:p w14:paraId="0ED6C9C1" w14:textId="77777777" w:rsidR="00AD513F" w:rsidRPr="00AD513F" w:rsidRDefault="00AD513F" w:rsidP="00F21836">
      <w:pPr>
        <w:pStyle w:val="ListParagraph"/>
        <w:numPr>
          <w:ilvl w:val="0"/>
          <w:numId w:val="11"/>
        </w:numPr>
        <w:shd w:val="clear" w:color="auto" w:fill="FFFFFF"/>
        <w:spacing w:after="120" w:line="360" w:lineRule="auto"/>
        <w:rPr>
          <w:rFonts w:cs="Arial"/>
          <w:bCs/>
          <w:kern w:val="32"/>
          <w:sz w:val="22"/>
        </w:rPr>
      </w:pPr>
      <w:r w:rsidRPr="00AD513F">
        <w:rPr>
          <w:rFonts w:cs="Arial"/>
          <w:bCs/>
          <w:kern w:val="32"/>
          <w:sz w:val="22"/>
        </w:rPr>
        <w:t>You will no longer be eligible for any further expressions of interest and will be removed from the panel.</w:t>
      </w:r>
    </w:p>
    <w:p w14:paraId="6106A94F" w14:textId="77777777" w:rsidR="00AD513F" w:rsidRPr="00AD513F" w:rsidRDefault="00AD513F" w:rsidP="00F21836">
      <w:pPr>
        <w:pStyle w:val="ListParagraph"/>
        <w:numPr>
          <w:ilvl w:val="0"/>
          <w:numId w:val="11"/>
        </w:numPr>
        <w:shd w:val="clear" w:color="auto" w:fill="FFFFFF"/>
        <w:spacing w:after="120" w:line="360" w:lineRule="auto"/>
        <w:rPr>
          <w:rFonts w:cs="Arial"/>
          <w:bCs/>
          <w:kern w:val="32"/>
          <w:sz w:val="22"/>
        </w:rPr>
      </w:pPr>
      <w:r w:rsidRPr="00AD513F">
        <w:rPr>
          <w:rFonts w:cs="Arial"/>
          <w:bCs/>
          <w:kern w:val="32"/>
          <w:sz w:val="22"/>
        </w:rPr>
        <w:t>If you later decline this permanent post during the pre-employment clearance stage, you will remain removed from the panel.</w:t>
      </w:r>
    </w:p>
    <w:p w14:paraId="1D7B936B" w14:textId="2FEF988A"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7BAB699" w14:textId="5E188867" w:rsidR="00F738BF" w:rsidRPr="00436CA9" w:rsidRDefault="00D62604" w:rsidP="00F21836">
      <w:pPr>
        <w:numPr>
          <w:ilvl w:val="0"/>
          <w:numId w:val="5"/>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3AA5D185" w14:textId="29AB15E7" w:rsidR="00F738BF" w:rsidRPr="00436CA9" w:rsidRDefault="00B01EF6" w:rsidP="00F21836">
      <w:pPr>
        <w:numPr>
          <w:ilvl w:val="0"/>
          <w:numId w:val="5"/>
        </w:numPr>
        <w:shd w:val="clear" w:color="auto" w:fill="FFFFFF"/>
        <w:spacing w:after="120" w:line="360" w:lineRule="auto"/>
        <w:ind w:left="357" w:hanging="357"/>
        <w:rPr>
          <w:rFonts w:cs="Arial"/>
          <w:sz w:val="22"/>
        </w:rPr>
      </w:pPr>
      <w:r>
        <w:rPr>
          <w:rFonts w:cs="Arial"/>
          <w:sz w:val="22"/>
        </w:rPr>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0878C3E8" w14:textId="77777777" w:rsidR="009E0271" w:rsidRPr="00436CA9" w:rsidRDefault="00386EE0" w:rsidP="00F21836">
      <w:pPr>
        <w:numPr>
          <w:ilvl w:val="0"/>
          <w:numId w:val="5"/>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38342349" w14:textId="3F65BD2A" w:rsidR="006522A8" w:rsidRPr="006522A8" w:rsidRDefault="00A06C0A" w:rsidP="00F21836">
      <w:pPr>
        <w:numPr>
          <w:ilvl w:val="0"/>
          <w:numId w:val="5"/>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4A53544E" w14:textId="77777777" w:rsidR="006522A8" w:rsidRDefault="006522A8" w:rsidP="006522A8">
      <w:pPr>
        <w:shd w:val="clear" w:color="auto" w:fill="FFFFFF"/>
        <w:spacing w:after="120" w:line="360" w:lineRule="auto"/>
        <w:rPr>
          <w:rFonts w:cs="Arial"/>
          <w:b/>
          <w:bCs/>
          <w:sz w:val="22"/>
        </w:rPr>
      </w:pPr>
    </w:p>
    <w:p w14:paraId="24664076" w14:textId="77777777" w:rsidR="006522A8" w:rsidRDefault="006522A8" w:rsidP="006522A8">
      <w:pPr>
        <w:shd w:val="clear" w:color="auto" w:fill="FFFFFF"/>
        <w:spacing w:after="120" w:line="360" w:lineRule="auto"/>
        <w:rPr>
          <w:rFonts w:cs="Arial"/>
          <w:b/>
          <w:bCs/>
          <w:sz w:val="22"/>
        </w:rPr>
      </w:pPr>
    </w:p>
    <w:p w14:paraId="4B5A0311" w14:textId="77777777" w:rsidR="006522A8" w:rsidRDefault="006522A8" w:rsidP="006522A8">
      <w:pPr>
        <w:shd w:val="clear" w:color="auto" w:fill="FFFFFF"/>
        <w:spacing w:after="120" w:line="360" w:lineRule="auto"/>
        <w:rPr>
          <w:rFonts w:cs="Arial"/>
          <w:b/>
          <w:bCs/>
          <w:sz w:val="22"/>
        </w:rPr>
      </w:pPr>
    </w:p>
    <w:p w14:paraId="16FFC4DA" w14:textId="77777777" w:rsidR="006522A8" w:rsidRDefault="006522A8" w:rsidP="006522A8">
      <w:pPr>
        <w:shd w:val="clear" w:color="auto" w:fill="FFFFFF"/>
        <w:spacing w:after="120" w:line="360" w:lineRule="auto"/>
        <w:rPr>
          <w:rFonts w:cs="Arial"/>
          <w:b/>
          <w:bCs/>
          <w:sz w:val="22"/>
        </w:rPr>
      </w:pPr>
    </w:p>
    <w:p w14:paraId="54D88521" w14:textId="77777777" w:rsidR="006522A8" w:rsidRDefault="006522A8" w:rsidP="006522A8">
      <w:pPr>
        <w:shd w:val="clear" w:color="auto" w:fill="FFFFFF"/>
        <w:spacing w:after="120" w:line="360" w:lineRule="auto"/>
        <w:rPr>
          <w:rFonts w:cs="Arial"/>
          <w:b/>
          <w:bCs/>
          <w:sz w:val="22"/>
        </w:rPr>
      </w:pPr>
    </w:p>
    <w:p w14:paraId="4A9D242B" w14:textId="77777777" w:rsidR="006522A8" w:rsidRDefault="006522A8" w:rsidP="006522A8">
      <w:pPr>
        <w:shd w:val="clear" w:color="auto" w:fill="FFFFFF"/>
        <w:spacing w:after="120" w:line="360" w:lineRule="auto"/>
        <w:rPr>
          <w:rFonts w:cs="Arial"/>
          <w:b/>
          <w:bCs/>
          <w:sz w:val="22"/>
        </w:rPr>
      </w:pPr>
    </w:p>
    <w:p w14:paraId="41215B98" w14:textId="77777777" w:rsidR="006522A8" w:rsidRDefault="006522A8" w:rsidP="006522A8">
      <w:pPr>
        <w:shd w:val="clear" w:color="auto" w:fill="FFFFFF"/>
        <w:spacing w:after="120" w:line="360" w:lineRule="auto"/>
        <w:rPr>
          <w:rFonts w:cs="Arial"/>
          <w:b/>
          <w:bCs/>
          <w:sz w:val="22"/>
        </w:rPr>
      </w:pPr>
    </w:p>
    <w:p w14:paraId="69180330" w14:textId="77777777" w:rsidR="006522A8" w:rsidRDefault="006522A8" w:rsidP="006522A8">
      <w:pPr>
        <w:shd w:val="clear" w:color="auto" w:fill="FFFFFF"/>
        <w:spacing w:after="120" w:line="360" w:lineRule="auto"/>
        <w:rPr>
          <w:rFonts w:cs="Arial"/>
          <w:b/>
          <w:bCs/>
          <w:sz w:val="22"/>
        </w:rPr>
      </w:pPr>
    </w:p>
    <w:p w14:paraId="6A2360A6" w14:textId="77777777" w:rsidR="006522A8" w:rsidRDefault="006522A8" w:rsidP="006522A8">
      <w:pPr>
        <w:shd w:val="clear" w:color="auto" w:fill="FFFFFF"/>
        <w:spacing w:after="120" w:line="360" w:lineRule="auto"/>
        <w:rPr>
          <w:rFonts w:cs="Arial"/>
          <w:b/>
          <w:bCs/>
          <w:sz w:val="22"/>
        </w:rPr>
      </w:pPr>
    </w:p>
    <w:p w14:paraId="259EC864" w14:textId="77777777" w:rsidR="006522A8" w:rsidRDefault="006522A8" w:rsidP="006522A8">
      <w:pPr>
        <w:shd w:val="clear" w:color="auto" w:fill="FFFFFF"/>
        <w:spacing w:after="120" w:line="360" w:lineRule="auto"/>
        <w:rPr>
          <w:rFonts w:cs="Arial"/>
          <w:b/>
          <w:bCs/>
          <w:sz w:val="22"/>
        </w:rPr>
      </w:pPr>
    </w:p>
    <w:p w14:paraId="0DD770DF" w14:textId="77777777" w:rsidR="006522A8" w:rsidRDefault="006522A8" w:rsidP="006522A8">
      <w:pPr>
        <w:shd w:val="clear" w:color="auto" w:fill="FFFFFF"/>
        <w:spacing w:after="120" w:line="360" w:lineRule="auto"/>
        <w:rPr>
          <w:rFonts w:cs="Arial"/>
          <w:b/>
          <w:bCs/>
          <w:sz w:val="22"/>
        </w:rPr>
      </w:pPr>
    </w:p>
    <w:p w14:paraId="4E5C6C65" w14:textId="77777777" w:rsidR="006522A8" w:rsidRDefault="006522A8" w:rsidP="006522A8">
      <w:pPr>
        <w:shd w:val="clear" w:color="auto" w:fill="FFFFFF"/>
        <w:spacing w:after="120" w:line="360" w:lineRule="auto"/>
        <w:rPr>
          <w:rFonts w:cs="Arial"/>
          <w:b/>
          <w:bCs/>
          <w:sz w:val="22"/>
        </w:rPr>
      </w:pPr>
    </w:p>
    <w:p w14:paraId="70685D71" w14:textId="77777777" w:rsidR="006522A8" w:rsidRDefault="006522A8" w:rsidP="006522A8">
      <w:pPr>
        <w:shd w:val="clear" w:color="auto" w:fill="FFFFFF"/>
        <w:spacing w:after="120" w:line="360" w:lineRule="auto"/>
        <w:rPr>
          <w:rFonts w:cs="Arial"/>
          <w:b/>
          <w:bCs/>
          <w:sz w:val="22"/>
        </w:rPr>
      </w:pPr>
    </w:p>
    <w:p w14:paraId="13AF198B" w14:textId="77777777" w:rsidR="006522A8" w:rsidRDefault="006522A8" w:rsidP="006522A8">
      <w:pPr>
        <w:shd w:val="clear" w:color="auto" w:fill="FFFFFF"/>
        <w:spacing w:after="120" w:line="360" w:lineRule="auto"/>
        <w:rPr>
          <w:rFonts w:cs="Arial"/>
          <w:b/>
          <w:bCs/>
          <w:sz w:val="22"/>
        </w:rPr>
      </w:pPr>
    </w:p>
    <w:p w14:paraId="507F57F5" w14:textId="77777777" w:rsidR="006522A8" w:rsidRDefault="006522A8" w:rsidP="006522A8">
      <w:pPr>
        <w:shd w:val="clear" w:color="auto" w:fill="FFFFFF"/>
        <w:spacing w:after="120" w:line="360" w:lineRule="auto"/>
        <w:rPr>
          <w:rFonts w:cs="Arial"/>
          <w:b/>
          <w:bCs/>
          <w:sz w:val="22"/>
        </w:rPr>
      </w:pPr>
    </w:p>
    <w:p w14:paraId="78A5050D" w14:textId="77777777" w:rsidR="006522A8" w:rsidRDefault="006522A8" w:rsidP="006522A8">
      <w:pPr>
        <w:shd w:val="clear" w:color="auto" w:fill="FFFFFF"/>
        <w:spacing w:after="120" w:line="360" w:lineRule="auto"/>
        <w:rPr>
          <w:rFonts w:cs="Arial"/>
          <w:b/>
          <w:bCs/>
          <w:sz w:val="22"/>
        </w:rPr>
      </w:pPr>
    </w:p>
    <w:p w14:paraId="6E8D46B5" w14:textId="77777777" w:rsidR="006522A8" w:rsidRDefault="006522A8" w:rsidP="006522A8">
      <w:pPr>
        <w:shd w:val="clear" w:color="auto" w:fill="FFFFFF"/>
        <w:spacing w:after="120" w:line="360" w:lineRule="auto"/>
        <w:rPr>
          <w:rFonts w:cs="Arial"/>
          <w:b/>
          <w:bCs/>
          <w:sz w:val="22"/>
        </w:rPr>
      </w:pPr>
    </w:p>
    <w:p w14:paraId="3EFED883" w14:textId="77777777" w:rsidR="006522A8" w:rsidRDefault="006522A8" w:rsidP="006522A8">
      <w:pPr>
        <w:shd w:val="clear" w:color="auto" w:fill="FFFFFF"/>
        <w:spacing w:after="120" w:line="360" w:lineRule="auto"/>
        <w:rPr>
          <w:rFonts w:cs="Arial"/>
          <w:b/>
          <w:bCs/>
          <w:sz w:val="22"/>
        </w:rPr>
      </w:pPr>
    </w:p>
    <w:p w14:paraId="0C2BAF98" w14:textId="77777777" w:rsidR="006522A8" w:rsidRDefault="006522A8" w:rsidP="006522A8">
      <w:pPr>
        <w:shd w:val="clear" w:color="auto" w:fill="FFFFFF"/>
        <w:spacing w:after="120" w:line="360" w:lineRule="auto"/>
        <w:rPr>
          <w:rFonts w:cs="Arial"/>
          <w:b/>
          <w:bCs/>
          <w:sz w:val="22"/>
        </w:rPr>
      </w:pPr>
    </w:p>
    <w:p w14:paraId="197E24A9" w14:textId="77777777" w:rsidR="006522A8" w:rsidRDefault="006522A8" w:rsidP="006522A8">
      <w:pPr>
        <w:shd w:val="clear" w:color="auto" w:fill="FFFFFF"/>
        <w:spacing w:after="120" w:line="360" w:lineRule="auto"/>
        <w:rPr>
          <w:rFonts w:cs="Arial"/>
          <w:b/>
          <w:bCs/>
          <w:sz w:val="22"/>
        </w:rPr>
      </w:pPr>
    </w:p>
    <w:p w14:paraId="1DCE6232" w14:textId="77777777" w:rsidR="006522A8" w:rsidRDefault="006522A8" w:rsidP="006522A8">
      <w:pPr>
        <w:shd w:val="clear" w:color="auto" w:fill="FFFFFF"/>
        <w:spacing w:after="120" w:line="360" w:lineRule="auto"/>
        <w:rPr>
          <w:rFonts w:cs="Arial"/>
          <w:b/>
          <w:bCs/>
          <w:sz w:val="22"/>
        </w:rPr>
      </w:pPr>
    </w:p>
    <w:p w14:paraId="590B6BDD" w14:textId="77777777" w:rsidR="006522A8" w:rsidRDefault="006522A8" w:rsidP="006522A8">
      <w:pPr>
        <w:shd w:val="clear" w:color="auto" w:fill="FFFFFF"/>
        <w:spacing w:after="120" w:line="360" w:lineRule="auto"/>
        <w:rPr>
          <w:rFonts w:cs="Arial"/>
          <w:b/>
          <w:bCs/>
          <w:sz w:val="22"/>
        </w:rPr>
      </w:pPr>
    </w:p>
    <w:p w14:paraId="69AF1DF3" w14:textId="1199EC50" w:rsidR="006522A8" w:rsidRDefault="006522A8" w:rsidP="006522A8">
      <w:pPr>
        <w:shd w:val="clear" w:color="auto" w:fill="FFFFFF"/>
        <w:spacing w:after="120" w:line="360" w:lineRule="auto"/>
        <w:rPr>
          <w:rFonts w:cs="Arial"/>
          <w:b/>
          <w:bCs/>
          <w:sz w:val="22"/>
        </w:rPr>
      </w:pPr>
      <w:r w:rsidRPr="006522A8">
        <w:rPr>
          <w:rFonts w:cs="Arial"/>
          <w:b/>
          <w:bCs/>
          <w:sz w:val="22"/>
        </w:rPr>
        <w:t>Guidelines for Completing the Competency Questions</w:t>
      </w:r>
    </w:p>
    <w:p w14:paraId="390AC570" w14:textId="61061FA2" w:rsidR="006522A8" w:rsidRPr="006522A8" w:rsidRDefault="006522A8" w:rsidP="006522A8">
      <w:pPr>
        <w:jc w:val="both"/>
        <w:rPr>
          <w:color w:val="000000" w:themeColor="text1"/>
          <w:sz w:val="22"/>
        </w:rPr>
      </w:pPr>
      <w:r w:rsidRPr="006522A8">
        <w:rPr>
          <w:color w:val="000000" w:themeColor="text1"/>
          <w:sz w:val="22"/>
        </w:rPr>
        <w:t xml:space="preserve">Competency Questions are designed to help you to present </w:t>
      </w:r>
      <w:r w:rsidRPr="006522A8">
        <w:rPr>
          <w:b/>
          <w:bCs/>
          <w:color w:val="000000" w:themeColor="text1"/>
          <w:sz w:val="22"/>
        </w:rPr>
        <w:t>relevant evidence</w:t>
      </w:r>
      <w:r w:rsidRPr="006522A8">
        <w:rPr>
          <w:color w:val="000000" w:themeColor="text1"/>
          <w:sz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6522A8">
        <w:rPr>
          <w:b/>
          <w:bCs/>
          <w:color w:val="000000" w:themeColor="text1"/>
          <w:sz w:val="22"/>
        </w:rPr>
        <w:t>specific skills</w:t>
      </w:r>
      <w:r w:rsidRPr="006522A8">
        <w:rPr>
          <w:color w:val="000000" w:themeColor="text1"/>
          <w:sz w:val="22"/>
        </w:rPr>
        <w:t xml:space="preserve"> required for effective performance in the role.  To do this they need you to give enough detail so that they can tell </w:t>
      </w:r>
      <w:r w:rsidRPr="006522A8">
        <w:rPr>
          <w:b/>
          <w:bCs/>
          <w:color w:val="000000" w:themeColor="text1"/>
          <w:sz w:val="22"/>
        </w:rPr>
        <w:t xml:space="preserve">what </w:t>
      </w:r>
      <w:r w:rsidRPr="006522A8">
        <w:rPr>
          <w:b/>
          <w:bCs/>
          <w:color w:val="000000" w:themeColor="text1"/>
          <w:sz w:val="22"/>
          <w:u w:val="single"/>
        </w:rPr>
        <w:t>you</w:t>
      </w:r>
      <w:r w:rsidRPr="006522A8">
        <w:rPr>
          <w:b/>
          <w:bCs/>
          <w:color w:val="000000" w:themeColor="text1"/>
          <w:sz w:val="22"/>
        </w:rPr>
        <w:t xml:space="preserve"> actually did </w:t>
      </w:r>
      <w:r w:rsidRPr="006522A8">
        <w:rPr>
          <w:color w:val="000000" w:themeColor="text1"/>
          <w:sz w:val="22"/>
        </w:rPr>
        <w:t xml:space="preserve">and </w:t>
      </w:r>
      <w:r w:rsidRPr="006522A8">
        <w:rPr>
          <w:b/>
          <w:bCs/>
          <w:color w:val="000000" w:themeColor="text1"/>
          <w:sz w:val="22"/>
        </w:rPr>
        <w:t xml:space="preserve">how </w:t>
      </w:r>
      <w:r w:rsidRPr="006522A8">
        <w:rPr>
          <w:b/>
          <w:bCs/>
          <w:color w:val="000000" w:themeColor="text1"/>
          <w:sz w:val="22"/>
          <w:u w:val="single"/>
        </w:rPr>
        <w:t>you</w:t>
      </w:r>
      <w:r w:rsidRPr="006522A8">
        <w:rPr>
          <w:b/>
          <w:bCs/>
          <w:color w:val="000000" w:themeColor="text1"/>
          <w:sz w:val="22"/>
        </w:rPr>
        <w:t xml:space="preserve"> did it.</w:t>
      </w:r>
    </w:p>
    <w:p w14:paraId="13B3E9C2" w14:textId="42F880D6" w:rsidR="006522A8" w:rsidRPr="006522A8" w:rsidRDefault="006522A8" w:rsidP="006522A8">
      <w:pPr>
        <w:jc w:val="both"/>
        <w:rPr>
          <w:color w:val="000000" w:themeColor="text1"/>
          <w:sz w:val="22"/>
        </w:rPr>
      </w:pPr>
      <w:r w:rsidRPr="006522A8">
        <w:rPr>
          <w:color w:val="000000" w:themeColor="text1"/>
          <w:sz w:val="22"/>
        </w:rPr>
        <w:t xml:space="preserve">The people doing the screening </w:t>
      </w:r>
      <w:r w:rsidRPr="006522A8">
        <w:rPr>
          <w:b/>
          <w:bCs/>
          <w:color w:val="000000" w:themeColor="text1"/>
          <w:sz w:val="22"/>
        </w:rPr>
        <w:t>will not</w:t>
      </w:r>
      <w:r w:rsidRPr="006522A8">
        <w:rPr>
          <w:color w:val="000000" w:themeColor="text1"/>
          <w:sz w:val="22"/>
        </w:rPr>
        <w:t xml:space="preserve"> assume that you demonstrate a skill at the right level just because of your current role, length of experience or educational qualifications.  These do not give enough evidence about how you accomplished relevant tasks.</w:t>
      </w:r>
    </w:p>
    <w:p w14:paraId="781B8686" w14:textId="77777777" w:rsidR="006522A8" w:rsidRPr="006522A8" w:rsidRDefault="006522A8" w:rsidP="006522A8">
      <w:pPr>
        <w:jc w:val="both"/>
        <w:rPr>
          <w:color w:val="000000" w:themeColor="text1"/>
          <w:sz w:val="22"/>
        </w:rPr>
      </w:pPr>
      <w:r w:rsidRPr="006522A8">
        <w:rPr>
          <w:color w:val="000000" w:themeColor="text1"/>
          <w:sz w:val="22"/>
        </w:rPr>
        <w:t xml:space="preserve">So, if a question is about your approach to decision making, you need to do more than describe your current role and list important decisions you have made.  You will need to describe </w:t>
      </w:r>
      <w:r w:rsidRPr="006522A8">
        <w:rPr>
          <w:b/>
          <w:bCs/>
          <w:color w:val="000000" w:themeColor="text1"/>
          <w:sz w:val="22"/>
        </w:rPr>
        <w:t xml:space="preserve">how </w:t>
      </w:r>
      <w:r w:rsidRPr="006522A8">
        <w:rPr>
          <w:color w:val="000000" w:themeColor="text1"/>
          <w:sz w:val="22"/>
        </w:rPr>
        <w:t>you reached relevant decisions.</w:t>
      </w:r>
    </w:p>
    <w:p w14:paraId="7695E25D" w14:textId="52737CAA" w:rsidR="006522A8" w:rsidRPr="006522A8" w:rsidRDefault="006522A8" w:rsidP="006522A8">
      <w:pPr>
        <w:jc w:val="both"/>
        <w:rPr>
          <w:color w:val="000000" w:themeColor="text1"/>
          <w:sz w:val="22"/>
        </w:rPr>
      </w:pPr>
      <w:r w:rsidRPr="006522A8">
        <w:rPr>
          <w:color w:val="000000" w:themeColor="text1"/>
          <w:sz w:val="22"/>
        </w:rPr>
        <w:t>Some guidelines for presenting yourself well are given below:-</w:t>
      </w:r>
    </w:p>
    <w:p w14:paraId="6F19FCB9" w14:textId="77777777" w:rsidR="006522A8" w:rsidRPr="006522A8" w:rsidRDefault="006522A8" w:rsidP="00F21836">
      <w:pPr>
        <w:numPr>
          <w:ilvl w:val="0"/>
          <w:numId w:val="14"/>
        </w:numPr>
        <w:suppressAutoHyphens/>
        <w:spacing w:after="0" w:line="240" w:lineRule="auto"/>
        <w:ind w:left="360" w:hanging="360"/>
        <w:jc w:val="both"/>
        <w:rPr>
          <w:b/>
          <w:bCs/>
          <w:color w:val="000000" w:themeColor="text1"/>
          <w:sz w:val="22"/>
        </w:rPr>
      </w:pPr>
      <w:r w:rsidRPr="006522A8">
        <w:rPr>
          <w:b/>
          <w:bCs/>
          <w:color w:val="000000" w:themeColor="text1"/>
          <w:sz w:val="22"/>
        </w:rPr>
        <w:t>Give specific examples</w:t>
      </w:r>
      <w:r w:rsidRPr="006522A8">
        <w:rPr>
          <w:color w:val="000000" w:themeColor="text1"/>
          <w:sz w:val="22"/>
        </w:rPr>
        <w:t xml:space="preserve"> – most questions will ask you to describe an example of when you have demonstrated a skill: try to do this concisely but with enough detail so that the reader will be clear about </w:t>
      </w:r>
      <w:r w:rsidRPr="006522A8">
        <w:rPr>
          <w:b/>
          <w:bCs/>
          <w:color w:val="000000" w:themeColor="text1"/>
          <w:sz w:val="22"/>
        </w:rPr>
        <w:t>what you actually did</w:t>
      </w:r>
      <w:r w:rsidRPr="006522A8">
        <w:rPr>
          <w:color w:val="000000" w:themeColor="text1"/>
          <w:sz w:val="22"/>
        </w:rPr>
        <w:t>.</w:t>
      </w:r>
      <w:r w:rsidRPr="006522A8">
        <w:rPr>
          <w:b/>
          <w:bCs/>
          <w:color w:val="000000" w:themeColor="text1"/>
          <w:sz w:val="22"/>
        </w:rPr>
        <w:t xml:space="preserve">  </w:t>
      </w:r>
      <w:r w:rsidRPr="006522A8">
        <w:rPr>
          <w:color w:val="000000" w:themeColor="text1"/>
          <w:sz w:val="22"/>
        </w:rPr>
        <w:t>This detail might include information about timescales, the number of people involved, budgets etc.  It can help to use bullet points to that the sequence of events is clear to the reader.</w:t>
      </w:r>
    </w:p>
    <w:p w14:paraId="5301379F" w14:textId="77777777" w:rsidR="006522A8" w:rsidRPr="006522A8" w:rsidRDefault="006522A8" w:rsidP="00F21836">
      <w:pPr>
        <w:numPr>
          <w:ilvl w:val="0"/>
          <w:numId w:val="14"/>
        </w:numPr>
        <w:suppressAutoHyphens/>
        <w:spacing w:after="0" w:line="240" w:lineRule="auto"/>
        <w:ind w:left="360" w:hanging="360"/>
        <w:jc w:val="both"/>
        <w:rPr>
          <w:b/>
          <w:bCs/>
          <w:color w:val="000000" w:themeColor="text1"/>
          <w:sz w:val="22"/>
        </w:rPr>
      </w:pPr>
      <w:r w:rsidRPr="006522A8">
        <w:rPr>
          <w:b/>
          <w:bCs/>
          <w:color w:val="000000" w:themeColor="text1"/>
          <w:sz w:val="22"/>
        </w:rPr>
        <w:t>Give a range of examples</w:t>
      </w:r>
      <w:r w:rsidRPr="006522A8">
        <w:rPr>
          <w:color w:val="000000" w:themeColor="text1"/>
          <w:sz w:val="22"/>
        </w:rPr>
        <w:t xml:space="preserve"> – if possible, base your answers on different situations or challenges you faced rather than rely on just one experience.  This helps the reader to evaluate how you tackle different challenges and not just your behaviour in a ‘one off’ situation.</w:t>
      </w:r>
    </w:p>
    <w:p w14:paraId="70BFB6AF" w14:textId="77777777" w:rsidR="006522A8" w:rsidRPr="006522A8" w:rsidRDefault="006522A8" w:rsidP="00F21836">
      <w:pPr>
        <w:numPr>
          <w:ilvl w:val="0"/>
          <w:numId w:val="14"/>
        </w:numPr>
        <w:suppressAutoHyphens/>
        <w:spacing w:after="0" w:line="240" w:lineRule="auto"/>
        <w:ind w:left="360" w:hanging="360"/>
        <w:jc w:val="both"/>
        <w:rPr>
          <w:i/>
          <w:color w:val="000000" w:themeColor="text1"/>
          <w:sz w:val="22"/>
        </w:rPr>
      </w:pPr>
      <w:r w:rsidRPr="006522A8">
        <w:rPr>
          <w:b/>
          <w:bCs/>
          <w:color w:val="000000" w:themeColor="text1"/>
          <w:sz w:val="22"/>
        </w:rPr>
        <w:t>Be concrete rather than theoretical</w:t>
      </w:r>
      <w:r w:rsidRPr="006522A8">
        <w:rPr>
          <w:color w:val="000000" w:themeColor="text1"/>
          <w:sz w:val="22"/>
        </w:rPr>
        <w:t xml:space="preserve"> – a clear description of </w:t>
      </w:r>
      <w:r w:rsidRPr="006522A8">
        <w:rPr>
          <w:b/>
          <w:color w:val="000000" w:themeColor="text1"/>
          <w:sz w:val="22"/>
        </w:rPr>
        <w:t>how you actually behaved</w:t>
      </w:r>
      <w:r w:rsidRPr="006522A8">
        <w:rPr>
          <w:bCs/>
          <w:color w:val="000000" w:themeColor="text1"/>
          <w:sz w:val="22"/>
        </w:rPr>
        <w:t xml:space="preserve"> in a particular situation (and why) is of much more use to the reader than a vague or general description of what you consider to be desirable attributes.</w:t>
      </w:r>
    </w:p>
    <w:p w14:paraId="05D0554F" w14:textId="77777777" w:rsidR="006522A8" w:rsidRPr="006522A8" w:rsidRDefault="006522A8" w:rsidP="006522A8">
      <w:pPr>
        <w:pStyle w:val="Heading1"/>
        <w:spacing w:before="120"/>
        <w:ind w:right="249"/>
        <w:rPr>
          <w:rFonts w:cs="Arial"/>
          <w:color w:val="000000" w:themeColor="text1"/>
          <w:sz w:val="22"/>
          <w:szCs w:val="22"/>
        </w:rPr>
      </w:pPr>
      <w:bookmarkStart w:id="27" w:name="_Toc218783856"/>
      <w:bookmarkStart w:id="28" w:name="_Toc219989073"/>
      <w:r w:rsidRPr="006522A8">
        <w:rPr>
          <w:rFonts w:cs="Arial"/>
          <w:color w:val="000000" w:themeColor="text1"/>
          <w:sz w:val="22"/>
          <w:szCs w:val="22"/>
        </w:rPr>
        <w:t>Examples on how to complete this section of the application form</w:t>
      </w:r>
      <w:bookmarkEnd w:id="27"/>
      <w:bookmarkEnd w:id="28"/>
    </w:p>
    <w:p w14:paraId="24656362" w14:textId="77777777" w:rsidR="006522A8" w:rsidRPr="006522A8" w:rsidRDefault="006522A8" w:rsidP="006522A8">
      <w:pPr>
        <w:rPr>
          <w:color w:val="000000" w:themeColor="text1"/>
          <w:sz w:val="22"/>
        </w:rPr>
      </w:pPr>
    </w:p>
    <w:p w14:paraId="60A27C78" w14:textId="77777777" w:rsidR="006522A8" w:rsidRPr="006522A8" w:rsidRDefault="006522A8" w:rsidP="006522A8">
      <w:pPr>
        <w:tabs>
          <w:tab w:val="left" w:pos="1080"/>
        </w:tabs>
        <w:ind w:left="1080" w:right="252" w:hanging="1080"/>
        <w:rPr>
          <w:b/>
          <w:color w:val="000000" w:themeColor="text1"/>
          <w:sz w:val="22"/>
        </w:rPr>
      </w:pPr>
      <w:r w:rsidRPr="006522A8">
        <w:rPr>
          <w:b/>
          <w:color w:val="000000" w:themeColor="text1"/>
          <w:sz w:val="22"/>
          <w:u w:val="single"/>
        </w:rPr>
        <w:t>Skill Area</w:t>
      </w:r>
      <w:r w:rsidRPr="006522A8">
        <w:rPr>
          <w:b/>
          <w:color w:val="000000" w:themeColor="text1"/>
          <w:sz w:val="22"/>
        </w:rPr>
        <w:t xml:space="preserve">: Communication Skills: </w:t>
      </w:r>
      <w:r w:rsidRPr="006522A8">
        <w:rPr>
          <w:i/>
          <w:color w:val="000000" w:themeColor="text1"/>
          <w:sz w:val="22"/>
        </w:rPr>
        <w:t>able to adapt your communication style to particular situations and audiences….. able to produce clear and concise written information….</w:t>
      </w:r>
    </w:p>
    <w:p w14:paraId="548DE793" w14:textId="77777777" w:rsidR="006522A8" w:rsidRPr="006522A8" w:rsidRDefault="006522A8" w:rsidP="006522A8">
      <w:pPr>
        <w:ind w:right="252"/>
        <w:rPr>
          <w:b/>
          <w:color w:val="000000" w:themeColor="text1"/>
          <w:sz w:val="22"/>
        </w:rPr>
      </w:pPr>
    </w:p>
    <w:p w14:paraId="62F9E664" w14:textId="77777777" w:rsidR="006522A8" w:rsidRPr="006522A8" w:rsidRDefault="006522A8" w:rsidP="006522A8">
      <w:pPr>
        <w:pBdr>
          <w:top w:val="double" w:sz="4" w:space="1" w:color="000000"/>
          <w:left w:val="double" w:sz="4" w:space="4" w:color="000000"/>
          <w:bottom w:val="double" w:sz="4" w:space="1" w:color="000000"/>
          <w:right w:val="double" w:sz="4" w:space="4" w:color="000000"/>
        </w:pBdr>
        <w:rPr>
          <w:color w:val="000000" w:themeColor="text1"/>
          <w:sz w:val="22"/>
        </w:rPr>
      </w:pPr>
      <w:r w:rsidRPr="006522A8">
        <w:rPr>
          <w:b/>
          <w:i/>
          <w:color w:val="000000" w:themeColor="text1"/>
          <w:sz w:val="22"/>
        </w:rPr>
        <w:t>Example 1:</w:t>
      </w:r>
      <w:r w:rsidRPr="006522A8">
        <w:rPr>
          <w:i/>
          <w:color w:val="000000" w:themeColor="text1"/>
          <w:sz w:val="22"/>
        </w:rPr>
        <w:t xml:space="preserve"> 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28086B10" w14:textId="3C938A0E" w:rsidR="006522A8" w:rsidRDefault="006522A8" w:rsidP="006522A8">
      <w:pPr>
        <w:rPr>
          <w:i/>
          <w:color w:val="000000" w:themeColor="text1"/>
          <w:sz w:val="22"/>
        </w:rPr>
      </w:pPr>
    </w:p>
    <w:p w14:paraId="03240A37" w14:textId="77777777" w:rsidR="00F65D7B" w:rsidRPr="006522A8" w:rsidRDefault="00F65D7B" w:rsidP="006522A8">
      <w:pPr>
        <w:rPr>
          <w:i/>
          <w:color w:val="000000" w:themeColor="text1"/>
          <w:sz w:val="22"/>
        </w:rPr>
      </w:pPr>
    </w:p>
    <w:p w14:paraId="66000B65" w14:textId="77777777" w:rsidR="006522A8" w:rsidRPr="006522A8" w:rsidRDefault="006522A8" w:rsidP="006522A8">
      <w:pPr>
        <w:pBdr>
          <w:top w:val="double" w:sz="4" w:space="1" w:color="000000"/>
          <w:left w:val="double" w:sz="4" w:space="4" w:color="000000"/>
          <w:bottom w:val="double" w:sz="4" w:space="1" w:color="000000"/>
          <w:right w:val="double" w:sz="4" w:space="4" w:color="000000"/>
        </w:pBdr>
        <w:rPr>
          <w:color w:val="000000" w:themeColor="text1"/>
          <w:sz w:val="22"/>
        </w:rPr>
      </w:pPr>
      <w:r w:rsidRPr="006522A8">
        <w:rPr>
          <w:b/>
          <w:i/>
          <w:color w:val="000000" w:themeColor="text1"/>
          <w:sz w:val="22"/>
        </w:rPr>
        <w:t>Example 2:</w:t>
      </w:r>
      <w:r w:rsidRPr="006522A8">
        <w:rPr>
          <w:i/>
          <w:color w:val="000000" w:themeColor="text1"/>
          <w:sz w:val="22"/>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2AC1FF94" w14:textId="77777777" w:rsidR="006522A8" w:rsidRPr="006522A8" w:rsidRDefault="006522A8" w:rsidP="006522A8">
      <w:pPr>
        <w:pBdr>
          <w:top w:val="double" w:sz="4" w:space="1" w:color="000000"/>
          <w:left w:val="double" w:sz="4" w:space="4" w:color="000000"/>
          <w:bottom w:val="double" w:sz="4" w:space="1" w:color="000000"/>
          <w:right w:val="double" w:sz="4" w:space="4" w:color="000000"/>
        </w:pBdr>
        <w:rPr>
          <w:i/>
          <w:color w:val="000000" w:themeColor="text1"/>
          <w:sz w:val="22"/>
        </w:rPr>
      </w:pPr>
    </w:p>
    <w:p w14:paraId="6F769B18" w14:textId="77777777" w:rsidR="006522A8" w:rsidRPr="006522A8" w:rsidRDefault="006522A8" w:rsidP="006522A8">
      <w:pPr>
        <w:pBdr>
          <w:top w:val="double" w:sz="4" w:space="1" w:color="000000"/>
          <w:left w:val="double" w:sz="4" w:space="4" w:color="000000"/>
          <w:bottom w:val="double" w:sz="4" w:space="1" w:color="000000"/>
          <w:right w:val="double" w:sz="4" w:space="4" w:color="000000"/>
        </w:pBdr>
        <w:rPr>
          <w:i/>
          <w:color w:val="000000" w:themeColor="text1"/>
          <w:sz w:val="22"/>
        </w:rPr>
      </w:pPr>
      <w:r w:rsidRPr="006522A8">
        <w:rPr>
          <w:i/>
          <w:color w:val="000000" w:themeColor="text1"/>
          <w:sz w:val="22"/>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14:paraId="3428C8C0" w14:textId="77777777" w:rsidR="006522A8" w:rsidRPr="006522A8" w:rsidRDefault="006522A8" w:rsidP="006522A8">
      <w:pPr>
        <w:pBdr>
          <w:top w:val="double" w:sz="4" w:space="1" w:color="000000"/>
          <w:left w:val="double" w:sz="4" w:space="4" w:color="000000"/>
          <w:bottom w:val="double" w:sz="4" w:space="1" w:color="000000"/>
          <w:right w:val="double" w:sz="4" w:space="4" w:color="000000"/>
        </w:pBdr>
        <w:rPr>
          <w:i/>
          <w:color w:val="000000" w:themeColor="text1"/>
          <w:sz w:val="22"/>
        </w:rPr>
      </w:pPr>
    </w:p>
    <w:p w14:paraId="1BAA5049" w14:textId="77777777" w:rsidR="006522A8" w:rsidRPr="006522A8" w:rsidRDefault="006522A8" w:rsidP="006522A8">
      <w:pPr>
        <w:pBdr>
          <w:top w:val="double" w:sz="4" w:space="1" w:color="000000"/>
          <w:left w:val="double" w:sz="4" w:space="4" w:color="000000"/>
          <w:bottom w:val="double" w:sz="4" w:space="1" w:color="000000"/>
          <w:right w:val="double" w:sz="4" w:space="4" w:color="000000"/>
        </w:pBdr>
        <w:rPr>
          <w:i/>
          <w:color w:val="000000" w:themeColor="text1"/>
          <w:sz w:val="22"/>
        </w:rPr>
      </w:pPr>
      <w:r w:rsidRPr="006522A8">
        <w:rPr>
          <w:i/>
          <w:color w:val="000000" w:themeColor="text1"/>
          <w:sz w:val="22"/>
        </w:rPr>
        <w:t>(c )The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7C77F124" w14:textId="44181863" w:rsidR="006522A8" w:rsidRPr="006522A8" w:rsidRDefault="006522A8" w:rsidP="006522A8">
      <w:pPr>
        <w:rPr>
          <w:i/>
          <w:color w:val="000000" w:themeColor="text1"/>
          <w:sz w:val="22"/>
        </w:rPr>
      </w:pPr>
    </w:p>
    <w:p w14:paraId="206AF8A7" w14:textId="77777777" w:rsidR="006522A8" w:rsidRPr="006522A8" w:rsidRDefault="006522A8" w:rsidP="006522A8">
      <w:pPr>
        <w:pStyle w:val="Heading8"/>
        <w:ind w:right="252"/>
        <w:rPr>
          <w:rFonts w:cs="Arial"/>
          <w:b/>
          <w:color w:val="000000" w:themeColor="text1"/>
          <w:sz w:val="22"/>
          <w:szCs w:val="22"/>
          <w:u w:val="single"/>
        </w:rPr>
      </w:pPr>
      <w:r w:rsidRPr="006522A8">
        <w:rPr>
          <w:rFonts w:ascii="Arial" w:hAnsi="Arial" w:cs="Arial"/>
          <w:b/>
          <w:color w:val="000000" w:themeColor="text1"/>
          <w:sz w:val="22"/>
          <w:szCs w:val="22"/>
          <w:u w:val="single"/>
        </w:rPr>
        <w:t>Example 1 (above):</w:t>
      </w:r>
    </w:p>
    <w:p w14:paraId="42D1DAD6" w14:textId="77777777" w:rsidR="006522A8" w:rsidRPr="006522A8" w:rsidRDefault="006522A8" w:rsidP="006522A8">
      <w:pPr>
        <w:rPr>
          <w:b/>
          <w:color w:val="000000" w:themeColor="text1"/>
          <w:sz w:val="22"/>
          <w:u w:val="single"/>
        </w:rPr>
      </w:pPr>
    </w:p>
    <w:p w14:paraId="07C5181D" w14:textId="77777777" w:rsidR="006522A8" w:rsidRPr="006522A8" w:rsidRDefault="006522A8" w:rsidP="006522A8">
      <w:pPr>
        <w:pStyle w:val="Header"/>
        <w:ind w:right="252"/>
        <w:rPr>
          <w:color w:val="000000" w:themeColor="text1"/>
          <w:sz w:val="22"/>
        </w:rPr>
      </w:pPr>
      <w:r w:rsidRPr="006522A8">
        <w:rPr>
          <w:color w:val="000000" w:themeColor="text1"/>
          <w:sz w:val="22"/>
        </w:rPr>
        <w:t xml:space="preserve">This is </w:t>
      </w:r>
      <w:r w:rsidRPr="006522A8">
        <w:rPr>
          <w:b/>
          <w:color w:val="000000" w:themeColor="text1"/>
          <w:sz w:val="22"/>
        </w:rPr>
        <w:t>not</w:t>
      </w:r>
      <w:r w:rsidRPr="006522A8">
        <w:rPr>
          <w:color w:val="000000" w:themeColor="text1"/>
          <w:sz w:val="22"/>
        </w:rPr>
        <w:t xml:space="preserve"> a good example because it:</w:t>
      </w:r>
    </w:p>
    <w:p w14:paraId="2F3AD83E" w14:textId="77777777" w:rsidR="006522A8" w:rsidRPr="006522A8" w:rsidRDefault="006522A8" w:rsidP="00F21836">
      <w:pPr>
        <w:numPr>
          <w:ilvl w:val="0"/>
          <w:numId w:val="15"/>
        </w:numPr>
        <w:suppressAutoHyphens/>
        <w:spacing w:after="0" w:line="240" w:lineRule="auto"/>
        <w:ind w:right="252"/>
        <w:rPr>
          <w:color w:val="000000" w:themeColor="text1"/>
          <w:sz w:val="22"/>
        </w:rPr>
      </w:pPr>
      <w:r w:rsidRPr="006522A8">
        <w:rPr>
          <w:color w:val="000000" w:themeColor="text1"/>
          <w:sz w:val="22"/>
        </w:rPr>
        <w:t xml:space="preserve">does not give sufficient details of </w:t>
      </w:r>
      <w:r w:rsidRPr="006522A8">
        <w:rPr>
          <w:color w:val="000000" w:themeColor="text1"/>
          <w:sz w:val="22"/>
          <w:u w:val="single"/>
        </w:rPr>
        <w:t>exactly</w:t>
      </w:r>
      <w:r w:rsidRPr="006522A8">
        <w:rPr>
          <w:color w:val="000000" w:themeColor="text1"/>
          <w:sz w:val="22"/>
        </w:rPr>
        <w:t xml:space="preserve"> what the person did or how they actually demonstrated their </w:t>
      </w:r>
      <w:r w:rsidRPr="006522A8">
        <w:rPr>
          <w:i/>
          <w:color w:val="000000" w:themeColor="text1"/>
          <w:sz w:val="22"/>
        </w:rPr>
        <w:t>“effective communications skills”</w:t>
      </w:r>
    </w:p>
    <w:p w14:paraId="7F8695D7" w14:textId="77777777" w:rsidR="006522A8" w:rsidRPr="006522A8" w:rsidRDefault="006522A8" w:rsidP="006522A8">
      <w:pPr>
        <w:tabs>
          <w:tab w:val="left" w:pos="450"/>
          <w:tab w:val="left" w:pos="1080"/>
        </w:tabs>
        <w:ind w:left="450" w:right="252" w:hanging="450"/>
        <w:rPr>
          <w:i/>
          <w:color w:val="000000" w:themeColor="text1"/>
          <w:sz w:val="22"/>
        </w:rPr>
      </w:pPr>
    </w:p>
    <w:p w14:paraId="692F58B5" w14:textId="77777777" w:rsidR="006522A8" w:rsidRPr="006522A8" w:rsidRDefault="006522A8" w:rsidP="00F21836">
      <w:pPr>
        <w:numPr>
          <w:ilvl w:val="0"/>
          <w:numId w:val="15"/>
        </w:numPr>
        <w:suppressAutoHyphens/>
        <w:spacing w:after="0" w:line="240" w:lineRule="auto"/>
        <w:ind w:right="252"/>
        <w:rPr>
          <w:color w:val="000000" w:themeColor="text1"/>
          <w:sz w:val="22"/>
        </w:rPr>
      </w:pPr>
      <w:r w:rsidRPr="006522A8">
        <w:rPr>
          <w:color w:val="000000" w:themeColor="text1"/>
          <w:sz w:val="22"/>
        </w:rPr>
        <w:t>also, it is not clear where the information requested at (a), (b) and (c) (Competency questions section) is presented.</w:t>
      </w:r>
    </w:p>
    <w:p w14:paraId="586AFE7B" w14:textId="77777777" w:rsidR="006522A8" w:rsidRPr="006522A8" w:rsidRDefault="006522A8" w:rsidP="006522A8">
      <w:pPr>
        <w:tabs>
          <w:tab w:val="left" w:pos="450"/>
        </w:tabs>
        <w:ind w:left="450" w:right="252" w:hanging="450"/>
        <w:rPr>
          <w:color w:val="000000" w:themeColor="text1"/>
          <w:sz w:val="22"/>
        </w:rPr>
      </w:pPr>
    </w:p>
    <w:p w14:paraId="1BB18FA6" w14:textId="77777777" w:rsidR="006522A8" w:rsidRPr="006522A8" w:rsidRDefault="006522A8" w:rsidP="006522A8">
      <w:pPr>
        <w:tabs>
          <w:tab w:val="left" w:pos="450"/>
        </w:tabs>
        <w:ind w:left="450" w:right="252" w:hanging="450"/>
        <w:rPr>
          <w:b/>
          <w:smallCaps/>
          <w:color w:val="000000" w:themeColor="text1"/>
          <w:sz w:val="22"/>
          <w:u w:val="single"/>
        </w:rPr>
      </w:pPr>
      <w:r w:rsidRPr="006522A8">
        <w:rPr>
          <w:b/>
          <w:smallCaps/>
          <w:color w:val="000000" w:themeColor="text1"/>
          <w:sz w:val="22"/>
          <w:u w:val="single"/>
        </w:rPr>
        <w:t>Example 2 (above):</w:t>
      </w:r>
    </w:p>
    <w:p w14:paraId="05E09A6A" w14:textId="77777777" w:rsidR="006522A8" w:rsidRPr="006522A8" w:rsidRDefault="006522A8" w:rsidP="006522A8">
      <w:pPr>
        <w:tabs>
          <w:tab w:val="left" w:pos="450"/>
        </w:tabs>
        <w:ind w:left="450" w:right="252" w:hanging="450"/>
        <w:rPr>
          <w:b/>
          <w:smallCaps/>
          <w:color w:val="000000" w:themeColor="text1"/>
          <w:sz w:val="22"/>
          <w:u w:val="single"/>
        </w:rPr>
      </w:pPr>
    </w:p>
    <w:p w14:paraId="14909673" w14:textId="77777777" w:rsidR="006522A8" w:rsidRPr="006522A8" w:rsidRDefault="006522A8" w:rsidP="006522A8">
      <w:pPr>
        <w:tabs>
          <w:tab w:val="left" w:pos="450"/>
        </w:tabs>
        <w:ind w:left="450" w:right="252" w:hanging="450"/>
        <w:rPr>
          <w:color w:val="000000" w:themeColor="text1"/>
          <w:sz w:val="22"/>
        </w:rPr>
      </w:pPr>
      <w:r w:rsidRPr="006522A8">
        <w:rPr>
          <w:color w:val="000000" w:themeColor="text1"/>
          <w:sz w:val="22"/>
        </w:rPr>
        <w:t xml:space="preserve">This is a </w:t>
      </w:r>
      <w:r w:rsidRPr="006522A8">
        <w:rPr>
          <w:b/>
          <w:color w:val="000000" w:themeColor="text1"/>
          <w:sz w:val="22"/>
        </w:rPr>
        <w:t>better</w:t>
      </w:r>
      <w:r w:rsidRPr="006522A8">
        <w:rPr>
          <w:color w:val="000000" w:themeColor="text1"/>
          <w:sz w:val="22"/>
        </w:rPr>
        <w:t xml:space="preserve"> example because it:</w:t>
      </w:r>
    </w:p>
    <w:p w14:paraId="09E86743" w14:textId="77777777" w:rsidR="006522A8" w:rsidRPr="006522A8" w:rsidRDefault="006522A8" w:rsidP="00F21836">
      <w:pPr>
        <w:numPr>
          <w:ilvl w:val="0"/>
          <w:numId w:val="13"/>
        </w:numPr>
        <w:suppressAutoHyphens/>
        <w:spacing w:after="0" w:line="240" w:lineRule="auto"/>
        <w:ind w:right="252"/>
        <w:rPr>
          <w:color w:val="000000" w:themeColor="text1"/>
          <w:sz w:val="22"/>
        </w:rPr>
      </w:pPr>
      <w:r w:rsidRPr="006522A8">
        <w:rPr>
          <w:color w:val="000000" w:themeColor="text1"/>
          <w:sz w:val="22"/>
        </w:rPr>
        <w:t xml:space="preserve">describes </w:t>
      </w:r>
      <w:r w:rsidRPr="006522A8">
        <w:rPr>
          <w:color w:val="000000" w:themeColor="text1"/>
          <w:sz w:val="22"/>
          <w:u w:val="single"/>
        </w:rPr>
        <w:t>exactly</w:t>
      </w:r>
      <w:r w:rsidRPr="006522A8">
        <w:rPr>
          <w:color w:val="000000" w:themeColor="text1"/>
          <w:sz w:val="22"/>
        </w:rPr>
        <w:t xml:space="preserve"> what the person did and </w:t>
      </w:r>
      <w:r w:rsidRPr="006522A8">
        <w:rPr>
          <w:color w:val="000000" w:themeColor="text1"/>
          <w:sz w:val="22"/>
          <w:u w:val="single"/>
        </w:rPr>
        <w:t>how</w:t>
      </w:r>
      <w:r w:rsidRPr="006522A8">
        <w:rPr>
          <w:color w:val="000000" w:themeColor="text1"/>
          <w:sz w:val="22"/>
        </w:rPr>
        <w:t xml:space="preserve"> they communicated, for example</w:t>
      </w:r>
    </w:p>
    <w:p w14:paraId="33CE32A2" w14:textId="77777777" w:rsidR="006522A8" w:rsidRPr="006522A8" w:rsidRDefault="006522A8" w:rsidP="006522A8">
      <w:pPr>
        <w:ind w:right="252"/>
        <w:rPr>
          <w:color w:val="000000" w:themeColor="text1"/>
          <w:sz w:val="22"/>
        </w:rPr>
      </w:pPr>
      <w:r w:rsidRPr="006522A8">
        <w:rPr>
          <w:color w:val="000000" w:themeColor="text1"/>
          <w:sz w:val="22"/>
        </w:rPr>
        <w:br/>
      </w:r>
      <w:r w:rsidRPr="006522A8">
        <w:rPr>
          <w:b/>
          <w:i/>
          <w:color w:val="000000" w:themeColor="text1"/>
          <w:sz w:val="22"/>
        </w:rPr>
        <w:t>“…. consultation, mainly over the phone and face-to face” &amp; “developed a format for a summarised report, reducing the average length from 40 pages to just 10” “achieved this through careful editing of the information and increased use of graphs”.  “encouraged clients to ask questions”</w:t>
      </w:r>
    </w:p>
    <w:p w14:paraId="08793AA9" w14:textId="77777777" w:rsidR="006522A8" w:rsidRPr="006522A8" w:rsidRDefault="006522A8" w:rsidP="006522A8">
      <w:pPr>
        <w:ind w:right="252"/>
        <w:rPr>
          <w:b/>
          <w:i/>
          <w:color w:val="000000" w:themeColor="text1"/>
          <w:sz w:val="22"/>
        </w:rPr>
      </w:pPr>
    </w:p>
    <w:p w14:paraId="2DCC15A6" w14:textId="77777777" w:rsidR="006522A8" w:rsidRPr="006522A8" w:rsidRDefault="006522A8" w:rsidP="00F21836">
      <w:pPr>
        <w:numPr>
          <w:ilvl w:val="0"/>
          <w:numId w:val="13"/>
        </w:numPr>
        <w:suppressAutoHyphens/>
        <w:spacing w:after="0" w:line="240" w:lineRule="auto"/>
        <w:ind w:right="252"/>
        <w:rPr>
          <w:color w:val="000000" w:themeColor="text1"/>
          <w:sz w:val="22"/>
        </w:rPr>
      </w:pPr>
      <w:r w:rsidRPr="006522A8">
        <w:rPr>
          <w:color w:val="000000" w:themeColor="text1"/>
          <w:sz w:val="22"/>
        </w:rPr>
        <w:t>also, it is clearer where the information requested at (a), (b) and (c) of the competency question section is presented.</w:t>
      </w:r>
    </w:p>
    <w:p w14:paraId="09675A40" w14:textId="77777777" w:rsidR="006522A8" w:rsidRPr="006522A8" w:rsidRDefault="006522A8" w:rsidP="006522A8">
      <w:pPr>
        <w:ind w:right="252"/>
        <w:rPr>
          <w:color w:val="000000" w:themeColor="text1"/>
          <w:sz w:val="22"/>
        </w:rPr>
      </w:pPr>
    </w:p>
    <w:p w14:paraId="5CFDEDAA" w14:textId="77777777" w:rsidR="006522A8" w:rsidRDefault="006522A8" w:rsidP="006522A8">
      <w:pPr>
        <w:ind w:right="252"/>
      </w:pPr>
    </w:p>
    <w:p w14:paraId="1493773D" w14:textId="77777777" w:rsidR="006522A8" w:rsidRPr="00B73DCE" w:rsidRDefault="006522A8" w:rsidP="006522A8"/>
    <w:p w14:paraId="380323DD" w14:textId="77777777" w:rsidR="006522A8" w:rsidRPr="006522A8" w:rsidRDefault="006522A8" w:rsidP="006522A8">
      <w:pPr>
        <w:shd w:val="clear" w:color="auto" w:fill="FFFFFF"/>
        <w:spacing w:after="120" w:line="360" w:lineRule="auto"/>
        <w:rPr>
          <w:rFonts w:cs="Arial"/>
          <w:b/>
          <w:bCs/>
          <w:sz w:val="22"/>
        </w:rPr>
      </w:pPr>
    </w:p>
    <w:sectPr w:rsidR="006522A8" w:rsidRPr="006522A8" w:rsidSect="002D3120">
      <w:footerReference w:type="default" r:id="rId30"/>
      <w:headerReference w:type="first" r:id="rId31"/>
      <w:footerReference w:type="first" r:id="rId32"/>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9A094" w14:textId="77777777" w:rsidR="00F65D7B" w:rsidRDefault="00F65D7B" w:rsidP="0037769B">
      <w:pPr>
        <w:spacing w:after="0" w:line="240" w:lineRule="auto"/>
      </w:pPr>
      <w:r>
        <w:separator/>
      </w:r>
    </w:p>
  </w:endnote>
  <w:endnote w:type="continuationSeparator" w:id="0">
    <w:p w14:paraId="52352784" w14:textId="77777777" w:rsidR="00F65D7B" w:rsidRDefault="00F65D7B"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283858010"/>
      <w:docPartObj>
        <w:docPartGallery w:val="Page Numbers (Bottom of Page)"/>
        <w:docPartUnique/>
      </w:docPartObj>
    </w:sdtPr>
    <w:sdtEndPr>
      <w:rPr>
        <w:noProof/>
      </w:rPr>
    </w:sdtEndPr>
    <w:sdtContent>
      <w:p w14:paraId="7888FCB0" w14:textId="4DC0557D" w:rsidR="00F65D7B" w:rsidRPr="00EB527B" w:rsidRDefault="00F65D7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B72EC0">
          <w:rPr>
            <w:rFonts w:ascii="Arial" w:hAnsi="Arial" w:cs="Arial"/>
            <w:noProof/>
            <w:sz w:val="20"/>
          </w:rPr>
          <w:t>12</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002D3120">
          <w:rPr>
            <w:rFonts w:ascii="Arial" w:hAnsi="Arial" w:cs="Arial"/>
            <w:noProof/>
            <w:sz w:val="20"/>
          </w:rPr>
          <w:t>HSEMW 26.144</w:t>
        </w:r>
      </w:p>
    </w:sdtContent>
  </w:sdt>
  <w:p w14:paraId="5E4C0790" w14:textId="7585709C" w:rsidR="00F65D7B" w:rsidRPr="002B3EA9" w:rsidRDefault="00F65D7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1492911984"/>
      <w:docPartObj>
        <w:docPartGallery w:val="Page Numbers (Bottom of Page)"/>
        <w:docPartUnique/>
      </w:docPartObj>
    </w:sdtPr>
    <w:sdtEndPr>
      <w:rPr>
        <w:noProof/>
      </w:rPr>
    </w:sdtEndPr>
    <w:sdtContent>
      <w:p w14:paraId="49B3F5C1" w14:textId="29581DC9" w:rsidR="00F65D7B" w:rsidRPr="00EB527B" w:rsidRDefault="00F65D7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B72EC0">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B72EC0">
          <w:rPr>
            <w:rFonts w:ascii="Arial" w:hAnsi="Arial" w:cs="Arial"/>
            <w:noProof/>
            <w:sz w:val="20"/>
          </w:rPr>
          <w:t>31/08/2026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77099" w14:textId="77777777" w:rsidR="00F65D7B" w:rsidRDefault="00F65D7B" w:rsidP="0037769B">
      <w:pPr>
        <w:spacing w:after="0" w:line="240" w:lineRule="auto"/>
      </w:pPr>
      <w:r>
        <w:separator/>
      </w:r>
    </w:p>
  </w:footnote>
  <w:footnote w:type="continuationSeparator" w:id="0">
    <w:p w14:paraId="7206B32A" w14:textId="77777777" w:rsidR="00F65D7B" w:rsidRDefault="00F65D7B"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34D7F" w14:textId="749A4435" w:rsidR="00F65D7B" w:rsidRDefault="00F65D7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24AED"/>
    <w:multiLevelType w:val="hybridMultilevel"/>
    <w:tmpl w:val="8DDCB80E"/>
    <w:lvl w:ilvl="0" w:tplc="83A01858">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CC0925"/>
    <w:multiLevelType w:val="hybridMultilevel"/>
    <w:tmpl w:val="DA56C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E9D5BBD"/>
    <w:multiLevelType w:val="hybridMultilevel"/>
    <w:tmpl w:val="773499DC"/>
    <w:lvl w:ilvl="0" w:tplc="398E7E74">
      <w:start w:val="1"/>
      <w:numFmt w:val="decimal"/>
      <w:lvlText w:val="%1."/>
      <w:lvlJc w:val="lef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7A26564"/>
    <w:multiLevelType w:val="hybridMultilevel"/>
    <w:tmpl w:val="CA326D3C"/>
    <w:lvl w:ilvl="0" w:tplc="56D6C9A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2C46423"/>
    <w:multiLevelType w:val="hybridMultilevel"/>
    <w:tmpl w:val="CC9E6056"/>
    <w:lvl w:ilvl="0" w:tplc="24AA0AEC">
      <w:start w:val="1"/>
      <w:numFmt w:val="lowerLetter"/>
      <w:lvlText w:val="%1)"/>
      <w:lvlJc w:val="right"/>
      <w:pPr>
        <w:ind w:left="720" w:hanging="360"/>
      </w:pPr>
      <w:rPr>
        <w:rFonts w:hint="default"/>
        <w:b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BBD2FBB"/>
    <w:multiLevelType w:val="hybridMultilevel"/>
    <w:tmpl w:val="CC6022C4"/>
    <w:lvl w:ilvl="0" w:tplc="8146FCFC">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434C6EE6"/>
    <w:multiLevelType w:val="hybridMultilevel"/>
    <w:tmpl w:val="38B61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A486C91"/>
    <w:multiLevelType w:val="hybridMultilevel"/>
    <w:tmpl w:val="D8DADE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A752EDE"/>
    <w:multiLevelType w:val="hybridMultilevel"/>
    <w:tmpl w:val="848A3C26"/>
    <w:lvl w:ilvl="0" w:tplc="E1308B58">
      <w:start w:val="1"/>
      <w:numFmt w:val="decimal"/>
      <w:lvlText w:val="%1."/>
      <w:lvlJc w:val="left"/>
      <w:pPr>
        <w:tabs>
          <w:tab w:val="num" w:pos="397"/>
        </w:tabs>
        <w:ind w:left="397" w:hanging="397"/>
      </w:pPr>
      <w:rPr>
        <w:rFonts w:ascii="Arial" w:hAnsi="Arial" w:cs="Arial" w:hint="default"/>
        <w:b/>
        <w:i w:val="0"/>
        <w:sz w:val="20"/>
        <w:szCs w:val="20"/>
      </w:rPr>
    </w:lvl>
    <w:lvl w:ilvl="1" w:tplc="7E7823A2">
      <w:start w:val="1"/>
      <w:numFmt w:val="lowerLetter"/>
      <w:lvlText w:val="(%2)"/>
      <w:lvlJc w:val="left"/>
      <w:pPr>
        <w:tabs>
          <w:tab w:val="num" w:pos="851"/>
        </w:tabs>
        <w:ind w:left="851" w:hanging="454"/>
      </w:pPr>
      <w:rPr>
        <w:rFonts w:ascii="Times New Roman" w:hAnsi="Times New Roman" w:cs="Times New Roman" w:hint="default"/>
        <w:b w:val="0"/>
        <w:i w:val="0"/>
        <w:sz w:val="18"/>
        <w:szCs w:val="18"/>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B011EEE"/>
    <w:multiLevelType w:val="hybridMultilevel"/>
    <w:tmpl w:val="BDF855D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5D880717"/>
    <w:multiLevelType w:val="hybridMultilevel"/>
    <w:tmpl w:val="0C5EC00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8C2322E"/>
    <w:multiLevelType w:val="hybridMultilevel"/>
    <w:tmpl w:val="89700696"/>
    <w:lvl w:ilvl="0" w:tplc="D8862AF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9"/>
  </w:num>
  <w:num w:numId="2">
    <w:abstractNumId w:val="22"/>
  </w:num>
  <w:num w:numId="3">
    <w:abstractNumId w:val="1"/>
  </w:num>
  <w:num w:numId="4">
    <w:abstractNumId w:val="21"/>
  </w:num>
  <w:num w:numId="5">
    <w:abstractNumId w:val="25"/>
  </w:num>
  <w:num w:numId="6">
    <w:abstractNumId w:val="3"/>
  </w:num>
  <w:num w:numId="7">
    <w:abstractNumId w:val="20"/>
  </w:num>
  <w:num w:numId="8">
    <w:abstractNumId w:val="5"/>
  </w:num>
  <w:num w:numId="9">
    <w:abstractNumId w:val="24"/>
  </w:num>
  <w:num w:numId="10">
    <w:abstractNumId w:val="10"/>
  </w:num>
  <w:num w:numId="11">
    <w:abstractNumId w:val="2"/>
  </w:num>
  <w:num w:numId="12">
    <w:abstractNumId w:val="23"/>
  </w:num>
  <w:num w:numId="13">
    <w:abstractNumId w:val="19"/>
  </w:num>
  <w:num w:numId="14">
    <w:abstractNumId w:val="18"/>
  </w:num>
  <w:num w:numId="15">
    <w:abstractNumId w:val="17"/>
  </w:num>
  <w:num w:numId="16">
    <w:abstractNumId w:val="16"/>
  </w:num>
  <w:num w:numId="17">
    <w:abstractNumId w:val="15"/>
  </w:num>
  <w:num w:numId="18">
    <w:abstractNumId w:val="6"/>
  </w:num>
  <w:num w:numId="19">
    <w:abstractNumId w:val="13"/>
  </w:num>
  <w:num w:numId="20">
    <w:abstractNumId w:val="4"/>
  </w:num>
  <w:num w:numId="21">
    <w:abstractNumId w:val="7"/>
  </w:num>
  <w:num w:numId="22">
    <w:abstractNumId w:val="0"/>
  </w:num>
  <w:num w:numId="23">
    <w:abstractNumId w:val="11"/>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F4"/>
    <w:rsid w:val="00005C09"/>
    <w:rsid w:val="000150DB"/>
    <w:rsid w:val="00025A2A"/>
    <w:rsid w:val="00042602"/>
    <w:rsid w:val="00052B9A"/>
    <w:rsid w:val="00057A5A"/>
    <w:rsid w:val="00062840"/>
    <w:rsid w:val="00070CA1"/>
    <w:rsid w:val="000720B0"/>
    <w:rsid w:val="000858B5"/>
    <w:rsid w:val="0009254F"/>
    <w:rsid w:val="00097265"/>
    <w:rsid w:val="000A2FA8"/>
    <w:rsid w:val="000B25CA"/>
    <w:rsid w:val="000D0896"/>
    <w:rsid w:val="000F6966"/>
    <w:rsid w:val="00100D7A"/>
    <w:rsid w:val="0010274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769CE"/>
    <w:rsid w:val="002917A4"/>
    <w:rsid w:val="00295211"/>
    <w:rsid w:val="00295DC2"/>
    <w:rsid w:val="002A0CB6"/>
    <w:rsid w:val="002A2EF6"/>
    <w:rsid w:val="002B3056"/>
    <w:rsid w:val="002B3EA9"/>
    <w:rsid w:val="002B5606"/>
    <w:rsid w:val="002C3DDA"/>
    <w:rsid w:val="002C63CE"/>
    <w:rsid w:val="002C6FB9"/>
    <w:rsid w:val="002D3120"/>
    <w:rsid w:val="002E08E6"/>
    <w:rsid w:val="002E1F75"/>
    <w:rsid w:val="002E719E"/>
    <w:rsid w:val="002F411C"/>
    <w:rsid w:val="002F5C3B"/>
    <w:rsid w:val="002F6188"/>
    <w:rsid w:val="00306BFB"/>
    <w:rsid w:val="00316603"/>
    <w:rsid w:val="00333041"/>
    <w:rsid w:val="0033449D"/>
    <w:rsid w:val="00335ABF"/>
    <w:rsid w:val="00347E2E"/>
    <w:rsid w:val="00363C7E"/>
    <w:rsid w:val="0037373C"/>
    <w:rsid w:val="0037769B"/>
    <w:rsid w:val="00386EE0"/>
    <w:rsid w:val="00393EA6"/>
    <w:rsid w:val="003A1A5F"/>
    <w:rsid w:val="003A481C"/>
    <w:rsid w:val="003A4E3A"/>
    <w:rsid w:val="003A579C"/>
    <w:rsid w:val="003A6674"/>
    <w:rsid w:val="003C2DCE"/>
    <w:rsid w:val="003C75C7"/>
    <w:rsid w:val="003D4575"/>
    <w:rsid w:val="003F60F1"/>
    <w:rsid w:val="003F71B6"/>
    <w:rsid w:val="003F72F4"/>
    <w:rsid w:val="003F7A12"/>
    <w:rsid w:val="00400BBE"/>
    <w:rsid w:val="004021A4"/>
    <w:rsid w:val="00403CB9"/>
    <w:rsid w:val="00405346"/>
    <w:rsid w:val="00423348"/>
    <w:rsid w:val="00435301"/>
    <w:rsid w:val="00436CA9"/>
    <w:rsid w:val="0044146F"/>
    <w:rsid w:val="0044584B"/>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35B54"/>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22A8"/>
    <w:rsid w:val="00655803"/>
    <w:rsid w:val="0065784F"/>
    <w:rsid w:val="0066378A"/>
    <w:rsid w:val="00664B40"/>
    <w:rsid w:val="00664EFE"/>
    <w:rsid w:val="00672BEA"/>
    <w:rsid w:val="0067555F"/>
    <w:rsid w:val="0069127F"/>
    <w:rsid w:val="00691308"/>
    <w:rsid w:val="006A264A"/>
    <w:rsid w:val="006A64FF"/>
    <w:rsid w:val="006C06AE"/>
    <w:rsid w:val="006D179E"/>
    <w:rsid w:val="006E50E4"/>
    <w:rsid w:val="006F643E"/>
    <w:rsid w:val="00700F05"/>
    <w:rsid w:val="00712DEC"/>
    <w:rsid w:val="00720474"/>
    <w:rsid w:val="00733AF6"/>
    <w:rsid w:val="007448B0"/>
    <w:rsid w:val="00745CEC"/>
    <w:rsid w:val="00760BD7"/>
    <w:rsid w:val="00762635"/>
    <w:rsid w:val="0076491A"/>
    <w:rsid w:val="007704C4"/>
    <w:rsid w:val="00774BFC"/>
    <w:rsid w:val="00781020"/>
    <w:rsid w:val="00781C8A"/>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A1915"/>
    <w:rsid w:val="008A333F"/>
    <w:rsid w:val="008B32BE"/>
    <w:rsid w:val="008B4716"/>
    <w:rsid w:val="008C1124"/>
    <w:rsid w:val="008D08AE"/>
    <w:rsid w:val="008E183C"/>
    <w:rsid w:val="008E60FB"/>
    <w:rsid w:val="008E780E"/>
    <w:rsid w:val="00900032"/>
    <w:rsid w:val="00913158"/>
    <w:rsid w:val="0092364D"/>
    <w:rsid w:val="00923B91"/>
    <w:rsid w:val="00940B5E"/>
    <w:rsid w:val="00952BDC"/>
    <w:rsid w:val="009646AB"/>
    <w:rsid w:val="00971371"/>
    <w:rsid w:val="00971C32"/>
    <w:rsid w:val="009A0AFA"/>
    <w:rsid w:val="009A1662"/>
    <w:rsid w:val="009B13C6"/>
    <w:rsid w:val="009B4037"/>
    <w:rsid w:val="009B63D0"/>
    <w:rsid w:val="009C1327"/>
    <w:rsid w:val="009E0271"/>
    <w:rsid w:val="009E5B2A"/>
    <w:rsid w:val="009F3A14"/>
    <w:rsid w:val="009F5AD3"/>
    <w:rsid w:val="009F698A"/>
    <w:rsid w:val="009F77D5"/>
    <w:rsid w:val="00A004BD"/>
    <w:rsid w:val="00A02533"/>
    <w:rsid w:val="00A0287D"/>
    <w:rsid w:val="00A02D6A"/>
    <w:rsid w:val="00A06C0A"/>
    <w:rsid w:val="00A1248C"/>
    <w:rsid w:val="00A17AF3"/>
    <w:rsid w:val="00A21B56"/>
    <w:rsid w:val="00A42700"/>
    <w:rsid w:val="00A43B98"/>
    <w:rsid w:val="00A55F68"/>
    <w:rsid w:val="00A5655A"/>
    <w:rsid w:val="00A66402"/>
    <w:rsid w:val="00A66CE6"/>
    <w:rsid w:val="00A808A7"/>
    <w:rsid w:val="00A80CAF"/>
    <w:rsid w:val="00A83B32"/>
    <w:rsid w:val="00A92CFC"/>
    <w:rsid w:val="00AA1CBA"/>
    <w:rsid w:val="00AB49CB"/>
    <w:rsid w:val="00AB7B92"/>
    <w:rsid w:val="00AC0520"/>
    <w:rsid w:val="00AC491E"/>
    <w:rsid w:val="00AC55C8"/>
    <w:rsid w:val="00AC68FB"/>
    <w:rsid w:val="00AD24DC"/>
    <w:rsid w:val="00AD3D3D"/>
    <w:rsid w:val="00AD513F"/>
    <w:rsid w:val="00AD732D"/>
    <w:rsid w:val="00AF21C4"/>
    <w:rsid w:val="00B01EF6"/>
    <w:rsid w:val="00B1187D"/>
    <w:rsid w:val="00B12B03"/>
    <w:rsid w:val="00B14DA2"/>
    <w:rsid w:val="00B230FD"/>
    <w:rsid w:val="00B31858"/>
    <w:rsid w:val="00B31FAA"/>
    <w:rsid w:val="00B36166"/>
    <w:rsid w:val="00B420C0"/>
    <w:rsid w:val="00B45F15"/>
    <w:rsid w:val="00B47B81"/>
    <w:rsid w:val="00B47E9F"/>
    <w:rsid w:val="00B60AAB"/>
    <w:rsid w:val="00B60B23"/>
    <w:rsid w:val="00B72EC0"/>
    <w:rsid w:val="00B73EA3"/>
    <w:rsid w:val="00B9257E"/>
    <w:rsid w:val="00BA2A60"/>
    <w:rsid w:val="00BA76E6"/>
    <w:rsid w:val="00BB11C9"/>
    <w:rsid w:val="00BC2A7F"/>
    <w:rsid w:val="00BC3BBD"/>
    <w:rsid w:val="00BD4D38"/>
    <w:rsid w:val="00BD636C"/>
    <w:rsid w:val="00BD6AC4"/>
    <w:rsid w:val="00BD7619"/>
    <w:rsid w:val="00BF44FA"/>
    <w:rsid w:val="00BF53DE"/>
    <w:rsid w:val="00C1722F"/>
    <w:rsid w:val="00C2372E"/>
    <w:rsid w:val="00C24753"/>
    <w:rsid w:val="00C24CC3"/>
    <w:rsid w:val="00C32625"/>
    <w:rsid w:val="00C4301C"/>
    <w:rsid w:val="00C441D8"/>
    <w:rsid w:val="00C5029C"/>
    <w:rsid w:val="00C53666"/>
    <w:rsid w:val="00C62C2A"/>
    <w:rsid w:val="00C64D79"/>
    <w:rsid w:val="00C84EEE"/>
    <w:rsid w:val="00C933CF"/>
    <w:rsid w:val="00C941EE"/>
    <w:rsid w:val="00CA1A29"/>
    <w:rsid w:val="00CB06B6"/>
    <w:rsid w:val="00CB4B27"/>
    <w:rsid w:val="00CB6483"/>
    <w:rsid w:val="00CC1A77"/>
    <w:rsid w:val="00CC3D3E"/>
    <w:rsid w:val="00CD1355"/>
    <w:rsid w:val="00CD173C"/>
    <w:rsid w:val="00CD557B"/>
    <w:rsid w:val="00CD6C36"/>
    <w:rsid w:val="00CE77AE"/>
    <w:rsid w:val="00D06A43"/>
    <w:rsid w:val="00D12E63"/>
    <w:rsid w:val="00D16DED"/>
    <w:rsid w:val="00D21131"/>
    <w:rsid w:val="00D30339"/>
    <w:rsid w:val="00D37E1B"/>
    <w:rsid w:val="00D57EA5"/>
    <w:rsid w:val="00D60D54"/>
    <w:rsid w:val="00D62604"/>
    <w:rsid w:val="00D7346A"/>
    <w:rsid w:val="00D91C94"/>
    <w:rsid w:val="00D948B0"/>
    <w:rsid w:val="00DA12CB"/>
    <w:rsid w:val="00DA3ABC"/>
    <w:rsid w:val="00DC3D61"/>
    <w:rsid w:val="00DC4F7F"/>
    <w:rsid w:val="00DD1CAA"/>
    <w:rsid w:val="00DD2FE1"/>
    <w:rsid w:val="00DD4A87"/>
    <w:rsid w:val="00DE0249"/>
    <w:rsid w:val="00DF0EE6"/>
    <w:rsid w:val="00DF189E"/>
    <w:rsid w:val="00E05DCA"/>
    <w:rsid w:val="00E112D7"/>
    <w:rsid w:val="00E20903"/>
    <w:rsid w:val="00E34985"/>
    <w:rsid w:val="00E41136"/>
    <w:rsid w:val="00E54F1E"/>
    <w:rsid w:val="00E61EEB"/>
    <w:rsid w:val="00E651BD"/>
    <w:rsid w:val="00E6585F"/>
    <w:rsid w:val="00E74F4D"/>
    <w:rsid w:val="00E76CA5"/>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86D"/>
    <w:rsid w:val="00EF6EAE"/>
    <w:rsid w:val="00F02271"/>
    <w:rsid w:val="00F10581"/>
    <w:rsid w:val="00F144BB"/>
    <w:rsid w:val="00F14A41"/>
    <w:rsid w:val="00F164CF"/>
    <w:rsid w:val="00F1793F"/>
    <w:rsid w:val="00F21836"/>
    <w:rsid w:val="00F31472"/>
    <w:rsid w:val="00F34151"/>
    <w:rsid w:val="00F579B0"/>
    <w:rsid w:val="00F65D7B"/>
    <w:rsid w:val="00F738BF"/>
    <w:rsid w:val="00F77068"/>
    <w:rsid w:val="00F92550"/>
    <w:rsid w:val="00F93565"/>
    <w:rsid w:val="00F979B3"/>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55297"/>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CD173C"/>
    <w:pPr>
      <w:keepNext/>
      <w:keepLines/>
      <w:spacing w:before="40" w:after="0"/>
      <w:outlineLvl w:val="1"/>
    </w:pPr>
    <w:rPr>
      <w:rFonts w:eastAsia="Times New Roman" w:cs="Arial"/>
      <w:b/>
      <w:sz w:val="22"/>
      <w:lang w:val="en-GB" w:eastAsia="zh-CN"/>
    </w:rPr>
  </w:style>
  <w:style w:type="paragraph" w:styleId="Heading8">
    <w:name w:val="heading 8"/>
    <w:basedOn w:val="Normal"/>
    <w:next w:val="Normal"/>
    <w:link w:val="Heading8Char"/>
    <w:uiPriority w:val="9"/>
    <w:semiHidden/>
    <w:unhideWhenUsed/>
    <w:qFormat/>
    <w:rsid w:val="006522A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Content,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CD173C"/>
    <w:rPr>
      <w:rFonts w:ascii="Arial" w:eastAsia="Times New Roman" w:hAnsi="Arial" w:cs="Arial"/>
      <w:b/>
      <w:lang w:val="en-GB" w:eastAsia="zh-CN"/>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styleId="NoSpacing">
    <w:name w:val="No Spacing"/>
    <w:uiPriority w:val="1"/>
    <w:qFormat/>
    <w:rsid w:val="009F5AD3"/>
    <w:pPr>
      <w:spacing w:after="0" w:line="240" w:lineRule="auto"/>
    </w:pPr>
    <w:rPr>
      <w:rFonts w:ascii="Arial" w:hAnsi="Arial"/>
      <w:sz w:val="20"/>
    </w:rPr>
  </w:style>
  <w:style w:type="character" w:customStyle="1" w:styleId="Heading8Char">
    <w:name w:val="Heading 8 Char"/>
    <w:basedOn w:val="DefaultParagraphFont"/>
    <w:link w:val="Heading8"/>
    <w:uiPriority w:val="9"/>
    <w:semiHidden/>
    <w:rsid w:val="006522A8"/>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a.mannuwhelan@hse.ie" TargetMode="External"/><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www.gov.uk/browse/working/finding-job" TargetMode="External"/><Relationship Id="rId3" Type="http://schemas.openxmlformats.org/officeDocument/2006/relationships/styles" Target="styles.xml"/><Relationship Id="rId21" Type="http://schemas.openxmlformats.org/officeDocument/2006/relationships/hyperlink" Target="mailto:Jackie.ocarroll@hse.ie"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www.police.uk/pu/find-a-police-forc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fbi.gov/file-repository/idhsc-address-verification-change-request/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zoomo.com/company/community-healthcare-mid-west/jobs/" TargetMode="External"/><Relationship Id="rId24" Type="http://schemas.openxmlformats.org/officeDocument/2006/relationships/hyperlink" Target="https://www.acro.police.uk/s/"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irishimmigration.ie/registering-your-immigration-permission/information-on-registering/immigration-permission-stamps/" TargetMode="External"/><Relationship Id="rId28" Type="http://schemas.openxmlformats.org/officeDocument/2006/relationships/hyperlink" Target="https://www.police.govt.nz/" TargetMode="External"/><Relationship Id="rId10" Type="http://schemas.openxmlformats.org/officeDocument/2006/relationships/hyperlink" Target="https://enterprise.gov.ie/en/what-we-do/workplace-and-skills/employment-permits/employment-permit-eligibility/labour-market-needs-test/" TargetMode="External"/><Relationship Id="rId19" Type="http://schemas.openxmlformats.org/officeDocument/2006/relationships/hyperlink" Target="https://about.hse.ie/jobs/job-search/"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hauna.madden@hse.ie" TargetMode="Externa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recruitment-process-via-rezoomo-and-hse-talentpool.pdf" TargetMode="External"/><Relationship Id="rId27" Type="http://schemas.openxmlformats.org/officeDocument/2006/relationships/hyperlink" Target="https://www.afp.gov.au/"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6323A-9E4C-4650-BCDF-AB7CEC580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22</Pages>
  <Words>6565</Words>
  <Characters>37426</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Valeria Mannuwhelan</cp:lastModifiedBy>
  <cp:revision>12</cp:revision>
  <cp:lastPrinted>2023-06-29T15:04:00Z</cp:lastPrinted>
  <dcterms:created xsi:type="dcterms:W3CDTF">2026-01-22T15:43:00Z</dcterms:created>
  <dcterms:modified xsi:type="dcterms:W3CDTF">2026-08-31T11:16:00Z</dcterms:modified>
</cp:coreProperties>
</file>