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9D1404" w14:paraId="137F7404" w14:textId="77777777" w:rsidTr="7A714D2F">
        <w:tc>
          <w:tcPr>
            <w:tcW w:w="2364" w:type="dxa"/>
          </w:tcPr>
          <w:p w14:paraId="157BC63E" w14:textId="77777777" w:rsidR="00CA37DB" w:rsidRPr="009D1404" w:rsidRDefault="00CA37DB" w:rsidP="328C8113">
            <w:pPr>
              <w:rPr>
                <w:rFonts w:ascii="Arial" w:eastAsiaTheme="minorEastAsia" w:hAnsi="Arial" w:cs="Arial"/>
                <w:b/>
                <w:bCs/>
                <w:highlight w:val="yellow"/>
              </w:rPr>
            </w:pPr>
            <w:r w:rsidRPr="009D1404">
              <w:rPr>
                <w:rFonts w:ascii="Arial" w:eastAsiaTheme="minorEastAsia" w:hAnsi="Arial" w:cs="Arial"/>
                <w:b/>
                <w:bCs/>
              </w:rPr>
              <w:t>Job Title and Grade</w:t>
            </w:r>
          </w:p>
        </w:tc>
        <w:tc>
          <w:tcPr>
            <w:tcW w:w="8394" w:type="dxa"/>
          </w:tcPr>
          <w:p w14:paraId="0FF690A4" w14:textId="52C88AF2" w:rsidR="001B0974" w:rsidRPr="009D1404" w:rsidRDefault="00982559" w:rsidP="328C8113">
            <w:pPr>
              <w:keepNext/>
              <w:suppressAutoHyphens/>
              <w:jc w:val="both"/>
              <w:rPr>
                <w:rFonts w:ascii="Arial" w:eastAsiaTheme="minorEastAsia" w:hAnsi="Arial" w:cs="Arial"/>
              </w:rPr>
            </w:pPr>
            <w:r w:rsidRPr="009D1404">
              <w:rPr>
                <w:rFonts w:ascii="Arial" w:eastAsiaTheme="minorEastAsia" w:hAnsi="Arial" w:cs="Arial"/>
              </w:rPr>
              <w:t>Grade VI</w:t>
            </w:r>
            <w:r w:rsidR="00997C08">
              <w:rPr>
                <w:rFonts w:ascii="Arial" w:eastAsiaTheme="minorEastAsia" w:hAnsi="Arial" w:cs="Arial"/>
              </w:rPr>
              <w:t>,</w:t>
            </w:r>
            <w:r w:rsidRPr="009D1404">
              <w:rPr>
                <w:rFonts w:ascii="Arial" w:eastAsiaTheme="minorEastAsia" w:hAnsi="Arial" w:cs="Arial"/>
              </w:rPr>
              <w:t xml:space="preserve"> </w:t>
            </w:r>
            <w:r w:rsidR="00733646" w:rsidRPr="009D1404">
              <w:rPr>
                <w:rFonts w:ascii="Arial" w:eastAsiaTheme="minorEastAsia" w:hAnsi="Arial" w:cs="Arial"/>
              </w:rPr>
              <w:t>Smoking Cessation Advisor</w:t>
            </w:r>
            <w:r w:rsidR="00A74D02" w:rsidRPr="009D1404">
              <w:rPr>
                <w:rFonts w:ascii="Arial" w:eastAsiaTheme="minorEastAsia" w:hAnsi="Arial" w:cs="Arial"/>
              </w:rPr>
              <w:t>, Galway University Hospitals</w:t>
            </w:r>
            <w:r w:rsidR="001B0974" w:rsidRPr="009D1404">
              <w:rPr>
                <w:rFonts w:ascii="Arial" w:eastAsiaTheme="minorEastAsia" w:hAnsi="Arial" w:cs="Arial"/>
              </w:rPr>
              <w:t xml:space="preserve"> // </w:t>
            </w:r>
            <w:proofErr w:type="spellStart"/>
            <w:r w:rsidRPr="009D1404">
              <w:rPr>
                <w:rFonts w:ascii="Arial" w:eastAsiaTheme="minorEastAsia" w:hAnsi="Arial" w:cs="Arial"/>
              </w:rPr>
              <w:t>Grád</w:t>
            </w:r>
            <w:proofErr w:type="spellEnd"/>
            <w:r w:rsidRPr="009D1404">
              <w:rPr>
                <w:rFonts w:ascii="Arial" w:eastAsiaTheme="minorEastAsia" w:hAnsi="Arial" w:cs="Arial"/>
              </w:rPr>
              <w:t xml:space="preserve"> VI, </w:t>
            </w:r>
            <w:proofErr w:type="spellStart"/>
            <w:r w:rsidR="00AC2FEB" w:rsidRPr="009D1404">
              <w:rPr>
                <w:rFonts w:ascii="Arial" w:eastAsiaTheme="minorEastAsia" w:hAnsi="Arial" w:cs="Arial"/>
              </w:rPr>
              <w:t>Comhairleoir</w:t>
            </w:r>
            <w:proofErr w:type="spellEnd"/>
            <w:r w:rsidR="00AC2FEB" w:rsidRPr="009D1404">
              <w:rPr>
                <w:rFonts w:ascii="Arial" w:eastAsiaTheme="minorEastAsia" w:hAnsi="Arial" w:cs="Arial"/>
              </w:rPr>
              <w:t xml:space="preserve"> um </w:t>
            </w:r>
            <w:proofErr w:type="spellStart"/>
            <w:r w:rsidR="00AC2FEB" w:rsidRPr="009D1404">
              <w:rPr>
                <w:rFonts w:ascii="Arial" w:eastAsiaTheme="minorEastAsia" w:hAnsi="Arial" w:cs="Arial"/>
              </w:rPr>
              <w:t>Scoitheadh</w:t>
            </w:r>
            <w:proofErr w:type="spellEnd"/>
            <w:r w:rsidR="00AC2FEB" w:rsidRPr="009D1404">
              <w:rPr>
                <w:rFonts w:ascii="Arial" w:eastAsiaTheme="minorEastAsia" w:hAnsi="Arial" w:cs="Arial"/>
              </w:rPr>
              <w:t xml:space="preserve"> ​​</w:t>
            </w:r>
            <w:proofErr w:type="spellStart"/>
            <w:r w:rsidR="00AC2FEB" w:rsidRPr="009D1404">
              <w:rPr>
                <w:rFonts w:ascii="Arial" w:eastAsiaTheme="minorEastAsia" w:hAnsi="Arial" w:cs="Arial"/>
              </w:rPr>
              <w:t>Tobac</w:t>
            </w:r>
            <w:proofErr w:type="spellEnd"/>
            <w:r w:rsidR="00A74D02" w:rsidRPr="009D1404">
              <w:rPr>
                <w:rFonts w:ascii="Arial" w:eastAsiaTheme="minorEastAsia" w:hAnsi="Arial" w:cs="Arial"/>
              </w:rPr>
              <w:t>,</w:t>
            </w:r>
            <w:r w:rsidR="00A74D02" w:rsidRPr="009D1404">
              <w:rPr>
                <w:rFonts w:ascii="Arial" w:hAnsi="Arial" w:cs="Arial"/>
              </w:rPr>
              <w:t xml:space="preserve"> </w:t>
            </w:r>
            <w:proofErr w:type="spellStart"/>
            <w:r w:rsidR="00A74D02" w:rsidRPr="009D1404">
              <w:rPr>
                <w:rFonts w:ascii="Arial" w:eastAsiaTheme="minorEastAsia" w:hAnsi="Arial" w:cs="Arial"/>
              </w:rPr>
              <w:t>Ospidéil</w:t>
            </w:r>
            <w:proofErr w:type="spellEnd"/>
            <w:r w:rsidR="00A74D02" w:rsidRPr="009D1404">
              <w:rPr>
                <w:rFonts w:ascii="Arial" w:eastAsiaTheme="minorEastAsia" w:hAnsi="Arial" w:cs="Arial"/>
              </w:rPr>
              <w:t xml:space="preserve"> </w:t>
            </w:r>
            <w:proofErr w:type="spellStart"/>
            <w:r w:rsidR="00A74D02" w:rsidRPr="009D1404">
              <w:rPr>
                <w:rFonts w:ascii="Arial" w:eastAsiaTheme="minorEastAsia" w:hAnsi="Arial" w:cs="Arial"/>
              </w:rPr>
              <w:t>na</w:t>
            </w:r>
            <w:proofErr w:type="spellEnd"/>
            <w:r w:rsidR="00A74D02" w:rsidRPr="009D1404">
              <w:rPr>
                <w:rFonts w:ascii="Arial" w:eastAsiaTheme="minorEastAsia" w:hAnsi="Arial" w:cs="Arial"/>
              </w:rPr>
              <w:t xml:space="preserve"> </w:t>
            </w:r>
            <w:proofErr w:type="spellStart"/>
            <w:r w:rsidR="00A74D02" w:rsidRPr="009D1404">
              <w:rPr>
                <w:rFonts w:ascii="Arial" w:eastAsiaTheme="minorEastAsia" w:hAnsi="Arial" w:cs="Arial"/>
              </w:rPr>
              <w:t>hOllscoile</w:t>
            </w:r>
            <w:proofErr w:type="spellEnd"/>
            <w:r w:rsidR="00A74D02" w:rsidRPr="009D1404">
              <w:rPr>
                <w:rFonts w:ascii="Arial" w:eastAsiaTheme="minorEastAsia" w:hAnsi="Arial" w:cs="Arial"/>
              </w:rPr>
              <w:t xml:space="preserve">, </w:t>
            </w:r>
            <w:proofErr w:type="spellStart"/>
            <w:r w:rsidR="00A74D02" w:rsidRPr="009D1404">
              <w:rPr>
                <w:rFonts w:ascii="Arial" w:eastAsiaTheme="minorEastAsia" w:hAnsi="Arial" w:cs="Arial"/>
              </w:rPr>
              <w:t>Gaillimh</w:t>
            </w:r>
            <w:proofErr w:type="spellEnd"/>
          </w:p>
          <w:p w14:paraId="2DB8FD95" w14:textId="6A47A38A" w:rsidR="00CA37DB" w:rsidRPr="009D1404" w:rsidRDefault="00CA37DB" w:rsidP="001B0974">
            <w:pPr>
              <w:keepNext/>
              <w:tabs>
                <w:tab w:val="left" w:pos="283"/>
              </w:tabs>
              <w:suppressAutoHyphens/>
              <w:jc w:val="both"/>
              <w:rPr>
                <w:rFonts w:ascii="Arial" w:eastAsiaTheme="minorEastAsia" w:hAnsi="Arial" w:cs="Arial"/>
                <w:b/>
                <w:bCs/>
              </w:rPr>
            </w:pPr>
          </w:p>
          <w:p w14:paraId="77A1C13F" w14:textId="1CDF4F5B" w:rsidR="00CA37DB" w:rsidRPr="009D1404" w:rsidRDefault="00CA37DB" w:rsidP="328C8113">
            <w:pPr>
              <w:keepNext/>
              <w:tabs>
                <w:tab w:val="left" w:pos="0"/>
                <w:tab w:val="left" w:pos="720"/>
              </w:tabs>
              <w:suppressAutoHyphens/>
              <w:jc w:val="both"/>
              <w:outlineLvl w:val="6"/>
              <w:rPr>
                <w:rFonts w:ascii="Arial" w:eastAsiaTheme="minorEastAsia" w:hAnsi="Arial" w:cs="Arial"/>
                <w:color w:val="000099"/>
                <w:spacing w:val="-3"/>
                <w:lang w:eastAsia="en-US"/>
              </w:rPr>
            </w:pPr>
            <w:r w:rsidRPr="009D1404">
              <w:rPr>
                <w:rFonts w:ascii="Arial" w:eastAsiaTheme="minorEastAsia" w:hAnsi="Arial" w:cs="Arial"/>
                <w:spacing w:val="-3"/>
                <w:lang w:eastAsia="en-US"/>
              </w:rPr>
              <w:t xml:space="preserve">Grade Code: </w:t>
            </w:r>
            <w:r w:rsidR="00FA4840" w:rsidRPr="009D1404">
              <w:rPr>
                <w:rFonts w:ascii="Arial" w:eastAsiaTheme="minorEastAsia" w:hAnsi="Arial" w:cs="Arial"/>
                <w:spacing w:val="-3"/>
                <w:lang w:eastAsia="en-US"/>
              </w:rPr>
              <w:t>0574</w:t>
            </w:r>
          </w:p>
        </w:tc>
      </w:tr>
      <w:tr w:rsidR="00CA37DB" w:rsidRPr="009D1404" w14:paraId="022B5D62" w14:textId="77777777" w:rsidTr="7A714D2F">
        <w:tc>
          <w:tcPr>
            <w:tcW w:w="2364" w:type="dxa"/>
          </w:tcPr>
          <w:p w14:paraId="1B92871C"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Campaign Reference</w:t>
            </w:r>
          </w:p>
        </w:tc>
        <w:tc>
          <w:tcPr>
            <w:tcW w:w="8394" w:type="dxa"/>
          </w:tcPr>
          <w:p w14:paraId="5F5605DA" w14:textId="222AD808" w:rsidR="00CA37DB" w:rsidRPr="009D1404" w:rsidRDefault="00642585" w:rsidP="328C8113">
            <w:pPr>
              <w:rPr>
                <w:rFonts w:ascii="Arial" w:eastAsiaTheme="minorEastAsia" w:hAnsi="Arial" w:cs="Arial"/>
              </w:rPr>
            </w:pPr>
            <w:r w:rsidRPr="009D1404">
              <w:rPr>
                <w:rFonts w:ascii="Arial" w:eastAsiaTheme="minorEastAsia" w:hAnsi="Arial" w:cs="Arial"/>
              </w:rPr>
              <w:t>G12434</w:t>
            </w:r>
          </w:p>
        </w:tc>
      </w:tr>
      <w:tr w:rsidR="00CA37DB" w:rsidRPr="009D1404" w14:paraId="54DEBCA6" w14:textId="77777777" w:rsidTr="7A714D2F">
        <w:tc>
          <w:tcPr>
            <w:tcW w:w="2364" w:type="dxa"/>
          </w:tcPr>
          <w:p w14:paraId="54AA1C44"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 xml:space="preserve">Applications </w:t>
            </w:r>
          </w:p>
        </w:tc>
        <w:tc>
          <w:tcPr>
            <w:tcW w:w="8394" w:type="dxa"/>
          </w:tcPr>
          <w:p w14:paraId="1D0B483B" w14:textId="77777777" w:rsidR="00CA37DB" w:rsidRPr="009D1404" w:rsidRDefault="00CA37DB" w:rsidP="328C8113">
            <w:pPr>
              <w:rPr>
                <w:rFonts w:ascii="Arial" w:eastAsiaTheme="minorEastAsia" w:hAnsi="Arial" w:cs="Arial"/>
              </w:rPr>
            </w:pPr>
            <w:r w:rsidRPr="009D1404">
              <w:rPr>
                <w:rFonts w:ascii="Arial" w:eastAsiaTheme="minorEastAsia" w:hAnsi="Arial" w:cs="Arial"/>
              </w:rPr>
              <w:t xml:space="preserve">Applications must be submitted via </w:t>
            </w:r>
            <w:proofErr w:type="spellStart"/>
            <w:r w:rsidRPr="009D1404">
              <w:rPr>
                <w:rFonts w:ascii="Arial" w:eastAsiaTheme="minorEastAsia" w:hAnsi="Arial" w:cs="Arial"/>
              </w:rPr>
              <w:t>Rezoomo</w:t>
            </w:r>
            <w:proofErr w:type="spellEnd"/>
            <w:r w:rsidRPr="009D1404">
              <w:rPr>
                <w:rFonts w:ascii="Arial" w:eastAsiaTheme="minorEastAsia" w:hAnsi="Arial" w:cs="Arial"/>
              </w:rPr>
              <w:t xml:space="preserve"> only.  Applications received in any other way will not be accepted.  There will be no exceptions made</w:t>
            </w:r>
          </w:p>
        </w:tc>
      </w:tr>
      <w:tr w:rsidR="00CA37DB" w:rsidRPr="009D1404" w14:paraId="680F799B" w14:textId="77777777" w:rsidTr="7A714D2F">
        <w:tc>
          <w:tcPr>
            <w:tcW w:w="2364" w:type="dxa"/>
          </w:tcPr>
          <w:p w14:paraId="7FF81580" w14:textId="77777777" w:rsidR="00CA37DB" w:rsidRPr="009D1404" w:rsidRDefault="00CA37DB" w:rsidP="7A714D2F">
            <w:pPr>
              <w:jc w:val="both"/>
              <w:rPr>
                <w:rFonts w:ascii="Arial" w:eastAsiaTheme="minorEastAsia" w:hAnsi="Arial" w:cs="Arial"/>
                <w:b/>
                <w:bCs/>
              </w:rPr>
            </w:pPr>
            <w:r w:rsidRPr="009D1404">
              <w:rPr>
                <w:rFonts w:ascii="Arial" w:eastAsiaTheme="minorEastAsia" w:hAnsi="Arial" w:cs="Arial"/>
                <w:b/>
                <w:bCs/>
              </w:rPr>
              <w:t>Remuneration</w:t>
            </w:r>
          </w:p>
          <w:p w14:paraId="6B5DD099" w14:textId="77777777" w:rsidR="00CA37DB" w:rsidRPr="009D1404" w:rsidRDefault="00CA37DB" w:rsidP="7A714D2F">
            <w:pPr>
              <w:rPr>
                <w:rFonts w:ascii="Arial" w:eastAsiaTheme="minorEastAsia" w:hAnsi="Arial" w:cs="Arial"/>
                <w:b/>
                <w:bCs/>
                <w:highlight w:val="yellow"/>
              </w:rPr>
            </w:pPr>
          </w:p>
          <w:p w14:paraId="09187C97" w14:textId="77777777" w:rsidR="00CA37DB" w:rsidRPr="009D1404" w:rsidRDefault="00CA37DB" w:rsidP="7A714D2F">
            <w:pPr>
              <w:rPr>
                <w:rFonts w:ascii="Arial" w:eastAsiaTheme="minorEastAsia" w:hAnsi="Arial" w:cs="Arial"/>
                <w:b/>
                <w:bCs/>
                <w:highlight w:val="yellow"/>
              </w:rPr>
            </w:pPr>
          </w:p>
        </w:tc>
        <w:tc>
          <w:tcPr>
            <w:tcW w:w="8394" w:type="dxa"/>
          </w:tcPr>
          <w:p w14:paraId="78191F2B" w14:textId="1F58B673" w:rsidR="00CA37DB" w:rsidRPr="009D1404" w:rsidRDefault="00CA37DB" w:rsidP="00642585">
            <w:pPr>
              <w:spacing w:after="120"/>
              <w:jc w:val="both"/>
              <w:rPr>
                <w:rFonts w:ascii="Arial" w:eastAsiaTheme="minorEastAsia" w:hAnsi="Arial" w:cs="Arial"/>
              </w:rPr>
            </w:pPr>
            <w:r w:rsidRPr="009D1404">
              <w:rPr>
                <w:rFonts w:ascii="Arial" w:eastAsiaTheme="minorEastAsia" w:hAnsi="Arial" w:cs="Arial"/>
              </w:rPr>
              <w:t xml:space="preserve">The salary scale for the post at </w:t>
            </w:r>
            <w:r w:rsidR="00642585" w:rsidRPr="009D1404">
              <w:rPr>
                <w:rFonts w:ascii="Arial" w:eastAsiaTheme="minorEastAsia" w:hAnsi="Arial" w:cs="Arial"/>
                <w:b/>
                <w:bCs/>
              </w:rPr>
              <w:t>01/06/2026</w:t>
            </w:r>
            <w:r w:rsidRPr="009D1404">
              <w:rPr>
                <w:rFonts w:ascii="Arial" w:eastAsiaTheme="minorEastAsia" w:hAnsi="Arial" w:cs="Arial"/>
                <w:b/>
                <w:bCs/>
              </w:rPr>
              <w:t xml:space="preserve"> </w:t>
            </w:r>
            <w:r w:rsidRPr="009D1404">
              <w:rPr>
                <w:rFonts w:ascii="Arial" w:eastAsiaTheme="minorEastAsia" w:hAnsi="Arial" w:cs="Arial"/>
              </w:rPr>
              <w:t xml:space="preserve">is: </w:t>
            </w:r>
          </w:p>
          <w:p w14:paraId="003B2B26" w14:textId="6F0F5638" w:rsidR="00CA37DB" w:rsidRPr="009D1404" w:rsidRDefault="00F75181" w:rsidP="7A714D2F">
            <w:pPr>
              <w:spacing w:after="120"/>
              <w:contextualSpacing/>
              <w:rPr>
                <w:rFonts w:ascii="Arial" w:eastAsiaTheme="minorEastAsia" w:hAnsi="Arial" w:cs="Arial"/>
              </w:rPr>
            </w:pPr>
            <w:r w:rsidRPr="009D1404">
              <w:rPr>
                <w:rFonts w:ascii="Arial" w:eastAsiaTheme="minorEastAsia" w:hAnsi="Arial" w:cs="Arial"/>
              </w:rPr>
              <w:t xml:space="preserve"> €58,477     €59,871     €61,572     €64,767     €66,677     </w:t>
            </w:r>
            <w:r w:rsidRPr="009D1404">
              <w:rPr>
                <w:rFonts w:ascii="Arial" w:eastAsiaTheme="minorEastAsia" w:hAnsi="Arial" w:cs="Arial"/>
                <w:b/>
                <w:bCs/>
              </w:rPr>
              <w:t>€69,056     €71,442 LSIs</w:t>
            </w:r>
          </w:p>
          <w:p w14:paraId="2099BB82" w14:textId="77777777" w:rsidR="00F75181" w:rsidRPr="009D1404" w:rsidRDefault="00F75181" w:rsidP="7A714D2F">
            <w:pPr>
              <w:spacing w:after="120"/>
              <w:contextualSpacing/>
              <w:rPr>
                <w:rFonts w:ascii="Arial" w:eastAsiaTheme="minorEastAsia" w:hAnsi="Arial" w:cs="Arial"/>
                <w:color w:val="FF0000"/>
              </w:rPr>
            </w:pPr>
          </w:p>
          <w:p w14:paraId="1FE95975" w14:textId="77777777" w:rsidR="00CA37DB" w:rsidRPr="009D1404" w:rsidRDefault="00CA37DB" w:rsidP="328C8113">
            <w:pPr>
              <w:spacing w:after="120"/>
              <w:contextualSpacing/>
              <w:rPr>
                <w:rFonts w:ascii="Arial" w:eastAsiaTheme="minorEastAsia" w:hAnsi="Arial" w:cs="Arial"/>
              </w:rPr>
            </w:pPr>
            <w:r w:rsidRPr="009D1404">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9D1404" w:rsidRDefault="00CA37DB" w:rsidP="328C8113">
            <w:pPr>
              <w:jc w:val="both"/>
              <w:rPr>
                <w:rFonts w:ascii="Arial" w:eastAsiaTheme="minorEastAsia" w:hAnsi="Arial" w:cs="Arial"/>
              </w:rPr>
            </w:pPr>
            <w:r w:rsidRPr="009D1404">
              <w:rPr>
                <w:rFonts w:ascii="Arial" w:eastAsiaTheme="minorEastAsia"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03B2537" w14:textId="4D00CCC1" w:rsidR="00CA37DB" w:rsidRPr="009D1404" w:rsidRDefault="00CA37DB" w:rsidP="00642585">
            <w:pPr>
              <w:jc w:val="both"/>
              <w:rPr>
                <w:rFonts w:ascii="Arial" w:eastAsiaTheme="minorEastAsia" w:hAnsi="Arial" w:cs="Arial"/>
              </w:rPr>
            </w:pPr>
            <w:r w:rsidRPr="009D1404">
              <w:rPr>
                <w:rFonts w:ascii="Arial" w:eastAsiaTheme="minorEastAsia" w:hAnsi="Arial" w:cs="Arial"/>
              </w:rPr>
              <w:t xml:space="preserve">HSE Guidelines on Terms and Conditions of Employment provides additional information. </w:t>
            </w:r>
            <w:hyperlink r:id="rId15">
              <w:r w:rsidRPr="009D1404">
                <w:rPr>
                  <w:rFonts w:ascii="Arial" w:eastAsiaTheme="minorEastAsia" w:hAnsi="Arial" w:cs="Arial"/>
                  <w:color w:val="0000FF"/>
                  <w:u w:val="single"/>
                </w:rPr>
                <w:t>https://www2.healthservice.hse.ie/organisation/national-pppgs/guidelines-on-terms-and-conditions-of-employment/</w:t>
              </w:r>
            </w:hyperlink>
          </w:p>
        </w:tc>
      </w:tr>
      <w:tr w:rsidR="00CA37DB" w:rsidRPr="009D1404" w14:paraId="00F15E8B" w14:textId="77777777" w:rsidTr="7A714D2F">
        <w:tc>
          <w:tcPr>
            <w:tcW w:w="2364" w:type="dxa"/>
          </w:tcPr>
          <w:p w14:paraId="34B92C37" w14:textId="77777777" w:rsidR="00CA37DB" w:rsidRPr="009D1404" w:rsidRDefault="00CA37DB" w:rsidP="328C8113">
            <w:pPr>
              <w:rPr>
                <w:rFonts w:ascii="Arial" w:eastAsiaTheme="minorEastAsia" w:hAnsi="Arial" w:cs="Arial"/>
                <w:b/>
                <w:bCs/>
                <w:highlight w:val="yellow"/>
              </w:rPr>
            </w:pPr>
            <w:r w:rsidRPr="009D1404">
              <w:rPr>
                <w:rFonts w:ascii="Arial" w:eastAsiaTheme="minorEastAsia" w:hAnsi="Arial" w:cs="Arial"/>
                <w:b/>
                <w:bCs/>
              </w:rPr>
              <w:t>Closing Date</w:t>
            </w:r>
          </w:p>
        </w:tc>
        <w:tc>
          <w:tcPr>
            <w:tcW w:w="8394" w:type="dxa"/>
          </w:tcPr>
          <w:p w14:paraId="3EE20BF4" w14:textId="2BFC378C" w:rsidR="00CA37DB" w:rsidRPr="009D1404" w:rsidRDefault="00642585" w:rsidP="328C8113">
            <w:pPr>
              <w:rPr>
                <w:rFonts w:ascii="Arial" w:eastAsiaTheme="minorEastAsia" w:hAnsi="Arial" w:cs="Arial"/>
              </w:rPr>
            </w:pPr>
            <w:r w:rsidRPr="009D1404">
              <w:rPr>
                <w:rFonts w:ascii="Arial" w:eastAsiaTheme="minorEastAsia" w:hAnsi="Arial" w:cs="Arial"/>
              </w:rPr>
              <w:t xml:space="preserve">10am on </w:t>
            </w:r>
            <w:r w:rsidR="00997C08">
              <w:rPr>
                <w:rFonts w:ascii="Arial" w:eastAsiaTheme="minorEastAsia" w:hAnsi="Arial" w:cs="Arial"/>
              </w:rPr>
              <w:t>Monday 14th</w:t>
            </w:r>
            <w:r w:rsidR="00982559" w:rsidRPr="009D1404">
              <w:rPr>
                <w:rFonts w:ascii="Arial" w:eastAsiaTheme="minorEastAsia" w:hAnsi="Arial" w:cs="Arial"/>
              </w:rPr>
              <w:t xml:space="preserve"> </w:t>
            </w:r>
            <w:r w:rsidRPr="009D1404">
              <w:rPr>
                <w:rFonts w:ascii="Arial" w:eastAsiaTheme="minorEastAsia" w:hAnsi="Arial" w:cs="Arial"/>
              </w:rPr>
              <w:t xml:space="preserve">September 2026 via </w:t>
            </w:r>
            <w:proofErr w:type="spellStart"/>
            <w:r w:rsidRPr="009D1404">
              <w:rPr>
                <w:rFonts w:ascii="Arial" w:eastAsiaTheme="minorEastAsia" w:hAnsi="Arial" w:cs="Arial"/>
              </w:rPr>
              <w:t>Rezoomo</w:t>
            </w:r>
            <w:proofErr w:type="spellEnd"/>
            <w:r w:rsidRPr="009D1404">
              <w:rPr>
                <w:rFonts w:ascii="Arial" w:eastAsiaTheme="minorEastAsia" w:hAnsi="Arial" w:cs="Arial"/>
              </w:rPr>
              <w:t xml:space="preserve"> only</w:t>
            </w:r>
            <w:r w:rsidR="009D1404" w:rsidRPr="009D1404">
              <w:rPr>
                <w:rFonts w:ascii="Arial" w:eastAsiaTheme="minorEastAsia" w:hAnsi="Arial" w:cs="Arial"/>
              </w:rPr>
              <w:t>.</w:t>
            </w:r>
          </w:p>
        </w:tc>
      </w:tr>
      <w:tr w:rsidR="00CA37DB" w:rsidRPr="009D1404" w14:paraId="4827B0DD" w14:textId="77777777" w:rsidTr="7A714D2F">
        <w:tc>
          <w:tcPr>
            <w:tcW w:w="2364" w:type="dxa"/>
          </w:tcPr>
          <w:p w14:paraId="46C4B83D"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Proposed Interview Date (s)</w:t>
            </w:r>
          </w:p>
        </w:tc>
        <w:tc>
          <w:tcPr>
            <w:tcW w:w="8394" w:type="dxa"/>
          </w:tcPr>
          <w:p w14:paraId="03DCC96B" w14:textId="77777777" w:rsidR="00CA37DB" w:rsidRPr="009D1404" w:rsidRDefault="00CA37DB" w:rsidP="328C8113">
            <w:pPr>
              <w:rPr>
                <w:rFonts w:ascii="Arial" w:eastAsiaTheme="minorEastAsia" w:hAnsi="Arial" w:cs="Arial"/>
              </w:rPr>
            </w:pPr>
            <w:r w:rsidRPr="009D1404">
              <w:rPr>
                <w:rFonts w:ascii="Arial" w:eastAsiaTheme="minorEastAsia" w:hAnsi="Arial" w:cs="Arial"/>
              </w:rPr>
              <w:t>Interviews will be held as soon as possible after the closing date.  Candidates will normally be given at least one week’s notice of interview.  The timescale may be reduced in exceptional circumstances.</w:t>
            </w:r>
          </w:p>
        </w:tc>
      </w:tr>
      <w:tr w:rsidR="00CA37DB" w:rsidRPr="009D1404" w14:paraId="00C79DBC" w14:textId="77777777" w:rsidTr="7A714D2F">
        <w:tc>
          <w:tcPr>
            <w:tcW w:w="2364" w:type="dxa"/>
          </w:tcPr>
          <w:p w14:paraId="35B8E175"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Taking up Appointment</w:t>
            </w:r>
          </w:p>
        </w:tc>
        <w:tc>
          <w:tcPr>
            <w:tcW w:w="8394" w:type="dxa"/>
          </w:tcPr>
          <w:p w14:paraId="10AE10CF" w14:textId="77777777" w:rsidR="00CA37DB" w:rsidRPr="009D1404" w:rsidRDefault="00CA37DB" w:rsidP="328C8113">
            <w:pPr>
              <w:rPr>
                <w:rFonts w:ascii="Arial" w:eastAsiaTheme="minorEastAsia" w:hAnsi="Arial" w:cs="Arial"/>
              </w:rPr>
            </w:pPr>
            <w:r w:rsidRPr="009D1404">
              <w:rPr>
                <w:rFonts w:ascii="Arial" w:eastAsiaTheme="minorEastAsia" w:hAnsi="Arial" w:cs="Arial"/>
              </w:rPr>
              <w:t xml:space="preserve">To be agreed at job offer stage </w:t>
            </w:r>
          </w:p>
        </w:tc>
      </w:tr>
      <w:tr w:rsidR="00CA37DB" w:rsidRPr="009D1404" w14:paraId="1E352375" w14:textId="77777777" w:rsidTr="7A714D2F">
        <w:tc>
          <w:tcPr>
            <w:tcW w:w="2364" w:type="dxa"/>
          </w:tcPr>
          <w:p w14:paraId="04FAE22F"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Organisational Area</w:t>
            </w:r>
          </w:p>
        </w:tc>
        <w:tc>
          <w:tcPr>
            <w:tcW w:w="8394" w:type="dxa"/>
          </w:tcPr>
          <w:p w14:paraId="27C3D0FC" w14:textId="77777777" w:rsidR="00CA37DB" w:rsidRPr="009D1404" w:rsidRDefault="00CA37DB" w:rsidP="328C8113">
            <w:pPr>
              <w:rPr>
                <w:rFonts w:ascii="Arial" w:eastAsiaTheme="minorEastAsia" w:hAnsi="Arial" w:cs="Arial"/>
              </w:rPr>
            </w:pPr>
            <w:r w:rsidRPr="009D1404">
              <w:rPr>
                <w:rFonts w:ascii="Arial" w:eastAsiaTheme="minorEastAsia" w:hAnsi="Arial" w:cs="Arial"/>
              </w:rPr>
              <w:t>HSE West &amp; North West</w:t>
            </w:r>
          </w:p>
        </w:tc>
      </w:tr>
      <w:tr w:rsidR="00CA37DB" w:rsidRPr="009D1404" w14:paraId="38CA4302" w14:textId="77777777" w:rsidTr="7A714D2F">
        <w:tc>
          <w:tcPr>
            <w:tcW w:w="2364" w:type="dxa"/>
          </w:tcPr>
          <w:p w14:paraId="779DF3C3"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Location of Post</w:t>
            </w:r>
          </w:p>
        </w:tc>
        <w:tc>
          <w:tcPr>
            <w:tcW w:w="8394" w:type="dxa"/>
          </w:tcPr>
          <w:p w14:paraId="219274E5" w14:textId="77777777" w:rsidR="00377CB2" w:rsidRPr="009D1404" w:rsidRDefault="00377CB2" w:rsidP="328C8113">
            <w:pPr>
              <w:rPr>
                <w:rFonts w:ascii="Arial" w:eastAsiaTheme="minorEastAsia" w:hAnsi="Arial" w:cs="Arial"/>
              </w:rPr>
            </w:pPr>
            <w:r w:rsidRPr="009D1404">
              <w:rPr>
                <w:rFonts w:ascii="Arial" w:eastAsiaTheme="minorEastAsia" w:hAnsi="Arial" w:cs="Arial"/>
              </w:rPr>
              <w:t>Services Department, Galway University Hospitals, HSE West &amp; North West Region</w:t>
            </w:r>
          </w:p>
          <w:p w14:paraId="009BB575" w14:textId="708CF569" w:rsidR="00377CB2" w:rsidRPr="009D1404" w:rsidRDefault="00377CB2" w:rsidP="328C8113">
            <w:pPr>
              <w:rPr>
                <w:rFonts w:ascii="Arial" w:eastAsiaTheme="minorEastAsia" w:hAnsi="Arial" w:cs="Arial"/>
                <w:color w:val="000000" w:themeColor="text1"/>
              </w:rPr>
            </w:pPr>
          </w:p>
          <w:p w14:paraId="6AAFA7EB" w14:textId="5FF02384" w:rsidR="00377CB2" w:rsidRPr="009D1404" w:rsidRDefault="00377CB2" w:rsidP="328C8113">
            <w:pPr>
              <w:rPr>
                <w:rFonts w:ascii="Arial" w:eastAsiaTheme="minorEastAsia" w:hAnsi="Arial" w:cs="Arial"/>
                <w:color w:val="000000" w:themeColor="text1"/>
              </w:rPr>
            </w:pPr>
            <w:r w:rsidRPr="009D1404">
              <w:rPr>
                <w:rFonts w:ascii="Arial" w:eastAsiaTheme="minorEastAsia" w:hAnsi="Arial" w:cs="Arial"/>
                <w:color w:val="000000" w:themeColor="text1"/>
              </w:rPr>
              <w:t>There is currently one permanent, whole-time vacancy available</w:t>
            </w:r>
            <w:r w:rsidR="00653420">
              <w:rPr>
                <w:rFonts w:ascii="Arial" w:eastAsiaTheme="minorEastAsia" w:hAnsi="Arial" w:cs="Arial"/>
                <w:color w:val="000000" w:themeColor="text1"/>
              </w:rPr>
              <w:t>.</w:t>
            </w:r>
          </w:p>
          <w:p w14:paraId="59B8BEBB" w14:textId="77777777" w:rsidR="00377CB2" w:rsidRPr="009D1404" w:rsidRDefault="00377CB2" w:rsidP="328C8113">
            <w:pPr>
              <w:rPr>
                <w:rFonts w:ascii="Arial" w:eastAsiaTheme="minorEastAsia" w:hAnsi="Arial" w:cs="Arial"/>
                <w:color w:val="000000" w:themeColor="text1"/>
              </w:rPr>
            </w:pPr>
          </w:p>
          <w:p w14:paraId="259AA575" w14:textId="0A9B3DBA" w:rsidR="00CA37DB" w:rsidRPr="009D1404" w:rsidRDefault="00CA37DB" w:rsidP="328C8113">
            <w:pPr>
              <w:rPr>
                <w:rFonts w:ascii="Arial" w:eastAsiaTheme="minorEastAsia" w:hAnsi="Arial" w:cs="Arial"/>
                <w:i/>
                <w:iCs/>
                <w:color w:val="FF0000"/>
              </w:rPr>
            </w:pPr>
            <w:r w:rsidRPr="009D1404">
              <w:rPr>
                <w:rFonts w:ascii="Arial" w:eastAsiaTheme="minorEastAsia" w:hAnsi="Arial" w:cs="Arial"/>
                <w:color w:val="000000" w:themeColor="text1"/>
              </w:rPr>
              <w:t xml:space="preserve">A panel may be formed as a result of this campaign for </w:t>
            </w:r>
            <w:r w:rsidR="00377CB2" w:rsidRPr="009D1404">
              <w:rPr>
                <w:rFonts w:ascii="Arial" w:eastAsiaTheme="minorEastAsia" w:hAnsi="Arial" w:cs="Arial"/>
                <w:color w:val="000000" w:themeColor="text1"/>
              </w:rPr>
              <w:t>Grade VI Smoking Cessation Advisor</w:t>
            </w:r>
            <w:r w:rsidRPr="009D1404">
              <w:rPr>
                <w:rFonts w:ascii="Arial" w:eastAsiaTheme="minorEastAsia" w:hAnsi="Arial" w:cs="Arial"/>
                <w:color w:val="000000" w:themeColor="text1"/>
              </w:rPr>
              <w:t xml:space="preserve"> from which current and future, permanent and specified purpose vacancies of full or part-time duration may be filled.</w:t>
            </w:r>
          </w:p>
        </w:tc>
      </w:tr>
      <w:tr w:rsidR="00CA37DB" w:rsidRPr="009D1404" w14:paraId="5C9AC3DE" w14:textId="77777777" w:rsidTr="7A714D2F">
        <w:trPr>
          <w:trHeight w:val="478"/>
        </w:trPr>
        <w:tc>
          <w:tcPr>
            <w:tcW w:w="2364" w:type="dxa"/>
          </w:tcPr>
          <w:p w14:paraId="427984D5"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Informal Enquiries</w:t>
            </w:r>
          </w:p>
        </w:tc>
        <w:tc>
          <w:tcPr>
            <w:tcW w:w="8394" w:type="dxa"/>
          </w:tcPr>
          <w:p w14:paraId="05C9501F" w14:textId="77777777" w:rsidR="00CA37DB" w:rsidRPr="009D1404" w:rsidRDefault="00CA37DB" w:rsidP="328C8113">
            <w:pPr>
              <w:rPr>
                <w:rFonts w:ascii="Arial" w:eastAsiaTheme="minorEastAsia" w:hAnsi="Arial" w:cs="Arial"/>
              </w:rPr>
            </w:pPr>
            <w:r w:rsidRPr="009D1404">
              <w:rPr>
                <w:rFonts w:ascii="Arial" w:eastAsiaTheme="minorEastAsia" w:hAnsi="Arial" w:cs="Arial"/>
              </w:rPr>
              <w:t>We welcome enquiries specific to the role.</w:t>
            </w:r>
          </w:p>
          <w:p w14:paraId="66A76F03" w14:textId="77777777" w:rsidR="00CA37DB" w:rsidRPr="009D1404" w:rsidRDefault="00CA37DB" w:rsidP="328C8113">
            <w:pPr>
              <w:rPr>
                <w:rFonts w:ascii="Arial" w:eastAsiaTheme="minorEastAsia" w:hAnsi="Arial" w:cs="Arial"/>
              </w:rPr>
            </w:pPr>
          </w:p>
          <w:p w14:paraId="17135B1A" w14:textId="1275FE96" w:rsidR="00377CB2" w:rsidRPr="009D1404" w:rsidRDefault="00377CB2" w:rsidP="328C8113">
            <w:pPr>
              <w:rPr>
                <w:rFonts w:ascii="Arial" w:eastAsiaTheme="minorEastAsia" w:hAnsi="Arial" w:cs="Arial"/>
              </w:rPr>
            </w:pPr>
            <w:r w:rsidRPr="009D1404">
              <w:rPr>
                <w:rFonts w:ascii="Arial" w:eastAsiaTheme="minorEastAsia" w:hAnsi="Arial" w:cs="Arial"/>
              </w:rPr>
              <w:t xml:space="preserve">Please contact Mr Geoff Ginnetty, Services Manager, Galway University Hospitals at </w:t>
            </w:r>
            <w:hyperlink r:id="rId16" w:history="1">
              <w:r w:rsidRPr="009D1404">
                <w:rPr>
                  <w:rStyle w:val="Hyperlink"/>
                  <w:rFonts w:ascii="Arial" w:eastAsiaTheme="minorEastAsia" w:hAnsi="Arial" w:cs="Arial"/>
                </w:rPr>
                <w:t>Geoff.ginnetty@hse.ie</w:t>
              </w:r>
            </w:hyperlink>
            <w:r w:rsidRPr="009D1404">
              <w:rPr>
                <w:rFonts w:ascii="Arial" w:eastAsiaTheme="minorEastAsia" w:hAnsi="Arial" w:cs="Arial"/>
              </w:rPr>
              <w:t xml:space="preserve"> / 091 544467 for queries relating to the role.</w:t>
            </w:r>
          </w:p>
        </w:tc>
      </w:tr>
      <w:tr w:rsidR="00CA37DB" w:rsidRPr="009D1404" w14:paraId="634F4A6A" w14:textId="77777777" w:rsidTr="7A714D2F">
        <w:tc>
          <w:tcPr>
            <w:tcW w:w="2364" w:type="dxa"/>
          </w:tcPr>
          <w:p w14:paraId="38590A2B"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Details of Service</w:t>
            </w:r>
          </w:p>
          <w:p w14:paraId="4AE7EA63" w14:textId="77777777" w:rsidR="00CA37DB" w:rsidRPr="009D1404" w:rsidRDefault="00CA37DB" w:rsidP="328C8113">
            <w:pPr>
              <w:rPr>
                <w:rFonts w:ascii="Arial" w:eastAsiaTheme="minorEastAsia" w:hAnsi="Arial" w:cs="Arial"/>
                <w:b/>
                <w:bCs/>
                <w:color w:val="FF0000"/>
              </w:rPr>
            </w:pPr>
          </w:p>
        </w:tc>
        <w:tc>
          <w:tcPr>
            <w:tcW w:w="8394" w:type="dxa"/>
          </w:tcPr>
          <w:p w14:paraId="3E17BED8" w14:textId="77777777" w:rsidR="00CA37DB" w:rsidRPr="009D1404" w:rsidRDefault="00CA37DB" w:rsidP="328C8113">
            <w:pPr>
              <w:rPr>
                <w:rFonts w:ascii="Arial" w:eastAsiaTheme="minorEastAsia" w:hAnsi="Arial" w:cs="Arial"/>
              </w:rPr>
            </w:pPr>
            <w:r w:rsidRPr="009D1404">
              <w:rPr>
                <w:rFonts w:ascii="Arial" w:eastAsiaTheme="minorEastAsia" w:hAnsi="Arial" w:cs="Arial"/>
              </w:rPr>
              <w:t xml:space="preserve">HSE West and North West is responsible for the provision of all acute and community services across the 6 counties of Galway, Mayo, Roscommon, Sligo, Leitrim and Donegal and is operationally divided into 4 Integrated Health Areas (IHAs) – </w:t>
            </w:r>
            <w:proofErr w:type="spellStart"/>
            <w:r w:rsidRPr="009D1404">
              <w:rPr>
                <w:rFonts w:ascii="Arial" w:eastAsiaTheme="minorEastAsia" w:hAnsi="Arial" w:cs="Arial"/>
              </w:rPr>
              <w:t>GalwayRoscommon</w:t>
            </w:r>
            <w:proofErr w:type="spellEnd"/>
            <w:r w:rsidRPr="009D1404">
              <w:rPr>
                <w:rFonts w:ascii="Arial" w:eastAsiaTheme="minorEastAsia" w:hAnsi="Arial" w:cs="Arial"/>
              </w:rPr>
              <w:t xml:space="preserve"> IHA, Mayo IHA, Sligo/Leitrim/West Cavan/South Donegal IHA and Donegal IHA. Each managed by an Integrated Health Area (IHA) Manager. </w:t>
            </w:r>
          </w:p>
          <w:p w14:paraId="30012702" w14:textId="77777777" w:rsidR="00CA37DB" w:rsidRPr="009D1404" w:rsidRDefault="00CA37DB" w:rsidP="328C8113">
            <w:pPr>
              <w:rPr>
                <w:rFonts w:ascii="Arial" w:eastAsiaTheme="minorEastAsia" w:hAnsi="Arial" w:cs="Arial"/>
              </w:rPr>
            </w:pPr>
          </w:p>
          <w:p w14:paraId="37423698" w14:textId="77777777" w:rsidR="00CA37DB" w:rsidRPr="009D1404" w:rsidRDefault="00CA37DB" w:rsidP="328C8113">
            <w:pPr>
              <w:rPr>
                <w:rFonts w:ascii="Arial" w:eastAsiaTheme="minorEastAsia" w:hAnsi="Arial" w:cs="Arial"/>
              </w:rPr>
            </w:pPr>
            <w:r w:rsidRPr="009D1404">
              <w:rPr>
                <w:rFonts w:ascii="Arial" w:eastAsiaTheme="minorEastAsia"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9D1404" w:rsidRDefault="00CA37DB" w:rsidP="328C8113">
            <w:pPr>
              <w:rPr>
                <w:rFonts w:ascii="Arial" w:eastAsiaTheme="minorEastAsia" w:hAnsi="Arial" w:cs="Arial"/>
              </w:rPr>
            </w:pPr>
          </w:p>
          <w:p w14:paraId="4C48BC15" w14:textId="77777777" w:rsidR="00CA37DB" w:rsidRPr="009D1404" w:rsidRDefault="00CA37DB" w:rsidP="328C8113">
            <w:pPr>
              <w:jc w:val="both"/>
              <w:rPr>
                <w:rFonts w:ascii="Arial" w:eastAsiaTheme="minorEastAsia" w:hAnsi="Arial" w:cs="Arial"/>
              </w:rPr>
            </w:pPr>
            <w:r w:rsidRPr="009D1404">
              <w:rPr>
                <w:rFonts w:ascii="Arial" w:eastAsiaTheme="minorEastAsia" w:hAnsi="Arial" w:cs="Arial"/>
              </w:rPr>
              <w:t>The establishment of Networks of Care (</w:t>
            </w:r>
            <w:proofErr w:type="spellStart"/>
            <w:r w:rsidRPr="009D1404">
              <w:rPr>
                <w:rFonts w:ascii="Arial" w:eastAsiaTheme="minorEastAsia" w:hAnsi="Arial" w:cs="Arial"/>
              </w:rPr>
              <w:t>NoC</w:t>
            </w:r>
            <w:proofErr w:type="spellEnd"/>
            <w:r w:rsidRPr="009D1404">
              <w:rPr>
                <w:rFonts w:ascii="Arial" w:eastAsiaTheme="minorEastAsia" w:hAnsi="Arial" w:cs="Arial"/>
              </w:rPr>
              <w:t xml:space="preserve">) across HSE West and North West, will support the sharing of clinical/specialty/programme expertise, strengthen the operational resilience, and ensure sustainable safe and quality services. Key components for </w:t>
            </w:r>
            <w:proofErr w:type="gramStart"/>
            <w:r w:rsidRPr="009D1404">
              <w:rPr>
                <w:rFonts w:ascii="Arial" w:eastAsiaTheme="minorEastAsia" w:hAnsi="Arial" w:cs="Arial"/>
              </w:rPr>
              <w:t xml:space="preserve">the  </w:t>
            </w:r>
            <w:proofErr w:type="spellStart"/>
            <w:r w:rsidRPr="009D1404">
              <w:rPr>
                <w:rFonts w:ascii="Arial" w:eastAsiaTheme="minorEastAsia" w:hAnsi="Arial" w:cs="Arial"/>
              </w:rPr>
              <w:t>NoCs</w:t>
            </w:r>
            <w:proofErr w:type="spellEnd"/>
            <w:proofErr w:type="gramEnd"/>
            <w:r w:rsidRPr="009D1404">
              <w:rPr>
                <w:rFonts w:ascii="Arial" w:eastAsiaTheme="minorEastAsia" w:hAnsi="Arial" w:cs="Arial"/>
              </w:rPr>
              <w:t xml:space="preserve"> include:</w:t>
            </w:r>
          </w:p>
          <w:p w14:paraId="1D645271" w14:textId="77777777" w:rsidR="00CA37DB" w:rsidRPr="009D1404" w:rsidRDefault="00CA37DB" w:rsidP="328C8113">
            <w:pPr>
              <w:jc w:val="both"/>
              <w:rPr>
                <w:rFonts w:ascii="Arial" w:eastAsiaTheme="minorEastAsia" w:hAnsi="Arial" w:cs="Arial"/>
              </w:rPr>
            </w:pPr>
          </w:p>
          <w:p w14:paraId="2CBB773E" w14:textId="77777777" w:rsidR="00CA37DB" w:rsidRPr="009D1404" w:rsidRDefault="00CA37DB" w:rsidP="328C8113">
            <w:pPr>
              <w:numPr>
                <w:ilvl w:val="0"/>
                <w:numId w:val="28"/>
              </w:numPr>
              <w:rPr>
                <w:rFonts w:ascii="Arial" w:eastAsiaTheme="minorEastAsia" w:hAnsi="Arial" w:cs="Arial"/>
              </w:rPr>
            </w:pPr>
            <w:r w:rsidRPr="009D1404">
              <w:rPr>
                <w:rFonts w:ascii="Arial" w:eastAsiaTheme="minorEastAsia" w:hAnsi="Arial" w:cs="Arial"/>
              </w:rPr>
              <w:t>The provision of a regional wide clinical/care service under an integrated governance framework and providing the care group lens across the region/nationally.</w:t>
            </w:r>
          </w:p>
          <w:p w14:paraId="2EDA5639" w14:textId="639521E1" w:rsidR="00CA37DB" w:rsidRPr="009D1404" w:rsidRDefault="00CA37DB" w:rsidP="328C8113">
            <w:pPr>
              <w:numPr>
                <w:ilvl w:val="0"/>
                <w:numId w:val="28"/>
              </w:numPr>
              <w:ind w:left="714" w:hanging="357"/>
              <w:rPr>
                <w:rFonts w:ascii="Arial" w:eastAsiaTheme="minorEastAsia" w:hAnsi="Arial" w:cs="Arial"/>
              </w:rPr>
            </w:pPr>
            <w:r w:rsidRPr="009D1404">
              <w:rPr>
                <w:rFonts w:ascii="Arial" w:eastAsiaTheme="minorEastAsia"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9D1404" w:rsidRDefault="00CA37DB" w:rsidP="328C8113">
            <w:pPr>
              <w:numPr>
                <w:ilvl w:val="0"/>
                <w:numId w:val="28"/>
              </w:numPr>
              <w:rPr>
                <w:rFonts w:ascii="Arial" w:eastAsiaTheme="minorEastAsia" w:hAnsi="Arial" w:cs="Arial"/>
              </w:rPr>
            </w:pPr>
            <w:r w:rsidRPr="009D1404">
              <w:rPr>
                <w:rFonts w:ascii="Arial" w:eastAsiaTheme="minorEastAsia" w:hAnsi="Arial" w:cs="Arial"/>
              </w:rPr>
              <w:t xml:space="preserve">Risk stratification of patients to ensure that higher risk patients are dealt with at the most appropriate facility within the </w:t>
            </w:r>
            <w:proofErr w:type="spellStart"/>
            <w:r w:rsidRPr="009D1404">
              <w:rPr>
                <w:rFonts w:ascii="Arial" w:eastAsiaTheme="minorEastAsia" w:hAnsi="Arial" w:cs="Arial"/>
              </w:rPr>
              <w:t>NoC</w:t>
            </w:r>
            <w:proofErr w:type="spellEnd"/>
            <w:r w:rsidRPr="009D1404">
              <w:rPr>
                <w:rFonts w:ascii="Arial" w:eastAsiaTheme="minorEastAsia" w:hAnsi="Arial" w:cs="Arial"/>
              </w:rPr>
              <w:t xml:space="preserve">. </w:t>
            </w:r>
          </w:p>
          <w:p w14:paraId="41859F3C" w14:textId="77777777" w:rsidR="00CA37DB" w:rsidRPr="009D1404" w:rsidRDefault="00CA37DB" w:rsidP="328C8113">
            <w:pPr>
              <w:numPr>
                <w:ilvl w:val="0"/>
                <w:numId w:val="28"/>
              </w:numPr>
              <w:rPr>
                <w:rFonts w:ascii="Arial" w:eastAsiaTheme="minorEastAsia" w:hAnsi="Arial" w:cs="Arial"/>
              </w:rPr>
            </w:pPr>
            <w:r w:rsidRPr="009D1404">
              <w:rPr>
                <w:rFonts w:ascii="Arial" w:eastAsiaTheme="minorEastAsia" w:hAnsi="Arial" w:cs="Arial"/>
              </w:rPr>
              <w:t xml:space="preserve">Quality assurance on the basis of one integrated service, although operating at different geographical sites; this will require data to be pooled across the </w:t>
            </w:r>
            <w:proofErr w:type="spellStart"/>
            <w:r w:rsidRPr="009D1404">
              <w:rPr>
                <w:rFonts w:ascii="Arial" w:eastAsiaTheme="minorEastAsia" w:hAnsi="Arial" w:cs="Arial"/>
              </w:rPr>
              <w:t>NoC</w:t>
            </w:r>
            <w:proofErr w:type="spellEnd"/>
            <w:r w:rsidRPr="009D1404">
              <w:rPr>
                <w:rFonts w:ascii="Arial" w:eastAsiaTheme="minorEastAsia" w:hAnsi="Arial" w:cs="Arial"/>
              </w:rPr>
              <w:t xml:space="preserve">. </w:t>
            </w:r>
          </w:p>
          <w:p w14:paraId="3E3A87AE" w14:textId="25BC16EB" w:rsidR="00CA37DB" w:rsidRPr="009D1404" w:rsidRDefault="00CA37DB" w:rsidP="328C8113">
            <w:pPr>
              <w:numPr>
                <w:ilvl w:val="0"/>
                <w:numId w:val="28"/>
              </w:numPr>
              <w:rPr>
                <w:rFonts w:ascii="Arial" w:eastAsiaTheme="minorEastAsia" w:hAnsi="Arial" w:cs="Arial"/>
              </w:rPr>
            </w:pPr>
            <w:r w:rsidRPr="009D1404">
              <w:rPr>
                <w:rFonts w:ascii="Arial" w:eastAsiaTheme="minorEastAsia" w:hAnsi="Arial" w:cs="Arial"/>
              </w:rPr>
              <w:t>A</w:t>
            </w:r>
            <w:r w:rsidR="00642585" w:rsidRPr="009D1404">
              <w:rPr>
                <w:rFonts w:ascii="Arial" w:eastAsiaTheme="minorEastAsia" w:hAnsi="Arial" w:cs="Arial"/>
              </w:rPr>
              <w:t>n</w:t>
            </w:r>
            <w:r w:rsidRPr="009D1404">
              <w:rPr>
                <w:rFonts w:ascii="Arial" w:eastAsiaTheme="minorEastAsia" w:hAnsi="Arial" w:cs="Arial"/>
              </w:rPr>
              <w:t xml:space="preserve"> integrated approach to service delivery which ensures that each Integrated Health Area (IHA) delivers care appropriate to the resources, facilities and services available in that area. </w:t>
            </w:r>
          </w:p>
          <w:p w14:paraId="6673F19B" w14:textId="77777777" w:rsidR="00CA37DB" w:rsidRPr="009D1404" w:rsidRDefault="00CA37DB" w:rsidP="328C8113">
            <w:pPr>
              <w:numPr>
                <w:ilvl w:val="0"/>
                <w:numId w:val="28"/>
              </w:numPr>
              <w:rPr>
                <w:rFonts w:ascii="Arial" w:eastAsiaTheme="minorEastAsia" w:hAnsi="Arial" w:cs="Arial"/>
              </w:rPr>
            </w:pPr>
            <w:r w:rsidRPr="009D1404">
              <w:rPr>
                <w:rFonts w:ascii="Arial" w:eastAsiaTheme="minorEastAsia" w:hAnsi="Arial" w:cs="Arial"/>
              </w:rPr>
              <w:t>Accountable structures to support high quality education and clinical research, and active engagement with evolving regional academic structures.</w:t>
            </w:r>
          </w:p>
          <w:p w14:paraId="0908A785" w14:textId="77777777" w:rsidR="00CA37DB" w:rsidRPr="009D1404" w:rsidRDefault="00CA37DB" w:rsidP="328C8113">
            <w:pPr>
              <w:ind w:left="720"/>
              <w:contextualSpacing/>
              <w:rPr>
                <w:rFonts w:ascii="Arial" w:eastAsiaTheme="minorEastAsia" w:hAnsi="Arial" w:cs="Arial"/>
              </w:rPr>
            </w:pPr>
          </w:p>
          <w:p w14:paraId="2C0F557C" w14:textId="77777777" w:rsidR="00CA37DB" w:rsidRPr="009D1404" w:rsidRDefault="00CA37DB" w:rsidP="328C8113">
            <w:pPr>
              <w:rPr>
                <w:rFonts w:ascii="Arial" w:eastAsiaTheme="minorEastAsia" w:hAnsi="Arial" w:cs="Arial"/>
              </w:rPr>
            </w:pPr>
            <w:r w:rsidRPr="009D1404">
              <w:rPr>
                <w:rFonts w:ascii="Arial" w:eastAsiaTheme="minorEastAsia" w:hAnsi="Arial" w:cs="Arial"/>
              </w:rPr>
              <w:t>An integrated approach</w:t>
            </w:r>
            <w:r w:rsidRPr="009D1404">
              <w:rPr>
                <w:rFonts w:ascii="Arial" w:eastAsiaTheme="minorEastAsia" w:hAnsi="Arial" w:cs="Arial"/>
                <w:b/>
                <w:bCs/>
              </w:rPr>
              <w:t xml:space="preserve"> </w:t>
            </w:r>
            <w:r w:rsidRPr="009D1404">
              <w:rPr>
                <w:rFonts w:ascii="Arial" w:eastAsiaTheme="minorEastAsia" w:hAnsi="Arial" w:cs="Arial"/>
              </w:rPr>
              <w:t xml:space="preserve">to service delivery which ensures that each IHA in the Region delivers care appropriate to the population needs, resources, facilities and services available. The </w:t>
            </w:r>
            <w:proofErr w:type="spellStart"/>
            <w:r w:rsidRPr="009D1404">
              <w:rPr>
                <w:rFonts w:ascii="Arial" w:eastAsiaTheme="minorEastAsia" w:hAnsi="Arial" w:cs="Arial"/>
              </w:rPr>
              <w:t>NoC</w:t>
            </w:r>
            <w:proofErr w:type="spellEnd"/>
            <w:r w:rsidRPr="009D1404">
              <w:rPr>
                <w:rFonts w:ascii="Arial" w:eastAsiaTheme="minorEastAsia" w:hAnsi="Arial" w:cs="Arial"/>
              </w:rPr>
              <w:t xml:space="preserve"> will work closely with all stakeholders relevant to Network. </w:t>
            </w:r>
          </w:p>
        </w:tc>
      </w:tr>
      <w:tr w:rsidR="00CA37DB" w:rsidRPr="009D1404" w14:paraId="01EEAE19" w14:textId="77777777" w:rsidTr="7A714D2F">
        <w:tc>
          <w:tcPr>
            <w:tcW w:w="2364" w:type="dxa"/>
          </w:tcPr>
          <w:p w14:paraId="73E6B293" w14:textId="77777777" w:rsidR="00CA37DB" w:rsidRPr="009D1404" w:rsidRDefault="00CA37DB" w:rsidP="328C8113">
            <w:pPr>
              <w:rPr>
                <w:rFonts w:ascii="Arial" w:eastAsiaTheme="minorEastAsia" w:hAnsi="Arial" w:cs="Arial"/>
                <w:b/>
                <w:bCs/>
              </w:rPr>
            </w:pPr>
          </w:p>
          <w:p w14:paraId="745DAB15"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Our Mission</w:t>
            </w:r>
          </w:p>
        </w:tc>
        <w:tc>
          <w:tcPr>
            <w:tcW w:w="8394" w:type="dxa"/>
          </w:tcPr>
          <w:p w14:paraId="4879443B" w14:textId="77777777" w:rsidR="00CA37DB" w:rsidRPr="009D1404" w:rsidRDefault="00CA37DB" w:rsidP="7A714D2F">
            <w:pPr>
              <w:rPr>
                <w:rFonts w:ascii="Arial" w:eastAsiaTheme="minorEastAsia" w:hAnsi="Arial" w:cs="Arial"/>
                <w:color w:val="000000"/>
                <w:lang w:val="en-IE" w:eastAsia="en-US"/>
              </w:rPr>
            </w:pPr>
            <w:r w:rsidRPr="009D1404">
              <w:rPr>
                <w:rFonts w:ascii="Arial" w:eastAsiaTheme="minorEastAsia" w:hAnsi="Arial" w:cs="Arial"/>
                <w:b/>
                <w:bCs/>
                <w:color w:val="000000" w:themeColor="text1"/>
              </w:rPr>
              <w:t xml:space="preserve"> Our</w:t>
            </w:r>
            <w:r w:rsidRPr="009D1404">
              <w:rPr>
                <w:rFonts w:ascii="Arial" w:eastAsiaTheme="minorEastAsia" w:hAnsi="Arial" w:cs="Arial"/>
                <w:color w:val="000000" w:themeColor="text1"/>
              </w:rPr>
              <w:t xml:space="preserve"> </w:t>
            </w:r>
            <w:r w:rsidRPr="009D1404">
              <w:rPr>
                <w:rFonts w:ascii="Arial" w:eastAsiaTheme="minorEastAsia" w:hAnsi="Arial" w:cs="Arial"/>
                <w:b/>
                <w:bCs/>
                <w:color w:val="000000" w:themeColor="text1"/>
              </w:rPr>
              <w:t>mission is to ensure that the people of West and North West:</w:t>
            </w:r>
          </w:p>
          <w:p w14:paraId="6F3B7228" w14:textId="21BEE614" w:rsidR="00CA37DB" w:rsidRPr="009D1404" w:rsidRDefault="00982559" w:rsidP="00642585">
            <w:pPr>
              <w:numPr>
                <w:ilvl w:val="0"/>
                <w:numId w:val="28"/>
              </w:numPr>
              <w:rPr>
                <w:rFonts w:ascii="Arial" w:eastAsiaTheme="minorEastAsia" w:hAnsi="Arial" w:cs="Arial"/>
              </w:rPr>
            </w:pPr>
            <w:r w:rsidRPr="009D1404">
              <w:rPr>
                <w:rFonts w:ascii="Arial" w:eastAsiaTheme="minorEastAsia" w:hAnsi="Arial" w:cs="Arial"/>
              </w:rPr>
              <w:t>A</w:t>
            </w:r>
            <w:r w:rsidR="00CA37DB" w:rsidRPr="009D1404">
              <w:rPr>
                <w:rFonts w:ascii="Arial" w:eastAsiaTheme="minorEastAsia" w:hAnsi="Arial" w:cs="Arial"/>
              </w:rPr>
              <w:t>re supported by accessible health and social care services to live healthier lives,</w:t>
            </w:r>
          </w:p>
          <w:p w14:paraId="569769DB" w14:textId="4F15F262" w:rsidR="00CA37DB" w:rsidRPr="009D1404" w:rsidRDefault="00982559" w:rsidP="00642585">
            <w:pPr>
              <w:numPr>
                <w:ilvl w:val="0"/>
                <w:numId w:val="28"/>
              </w:numPr>
              <w:rPr>
                <w:rFonts w:ascii="Arial" w:eastAsiaTheme="minorEastAsia" w:hAnsi="Arial" w:cs="Arial"/>
              </w:rPr>
            </w:pPr>
            <w:r w:rsidRPr="009D1404">
              <w:rPr>
                <w:rFonts w:ascii="Arial" w:eastAsiaTheme="minorEastAsia" w:hAnsi="Arial" w:cs="Arial"/>
              </w:rPr>
              <w:t>H</w:t>
            </w:r>
            <w:r w:rsidR="00CA37DB" w:rsidRPr="009D1404">
              <w:rPr>
                <w:rFonts w:ascii="Arial" w:eastAsiaTheme="minorEastAsia" w:hAnsi="Arial" w:cs="Arial"/>
              </w:rPr>
              <w:t>ave access to safe, high quality, compassionate, and integrated care, delivered by highly skilled and valued staff,</w:t>
            </w:r>
          </w:p>
          <w:p w14:paraId="61728895" w14:textId="18041C8A" w:rsidR="00CA37DB" w:rsidRPr="009D1404" w:rsidRDefault="00982559" w:rsidP="00642585">
            <w:pPr>
              <w:numPr>
                <w:ilvl w:val="0"/>
                <w:numId w:val="28"/>
              </w:numPr>
              <w:rPr>
                <w:rFonts w:ascii="Arial" w:eastAsiaTheme="minorEastAsia" w:hAnsi="Arial" w:cs="Arial"/>
              </w:rPr>
            </w:pPr>
            <w:r w:rsidRPr="009D1404">
              <w:rPr>
                <w:rFonts w:ascii="Arial" w:eastAsiaTheme="minorEastAsia" w:hAnsi="Arial" w:cs="Arial"/>
              </w:rPr>
              <w:t>C</w:t>
            </w:r>
            <w:r w:rsidR="00CA37DB" w:rsidRPr="009D1404">
              <w:rPr>
                <w:rFonts w:ascii="Arial" w:eastAsiaTheme="minorEastAsia" w:hAnsi="Arial" w:cs="Arial"/>
              </w:rPr>
              <w:t>an be confident that we will deliver the best health outcomes and value through a culture that supports continuous improvement, excellence in clinical practice, teaching, research and innovation</w:t>
            </w:r>
          </w:p>
        </w:tc>
      </w:tr>
      <w:tr w:rsidR="00CA37DB" w:rsidRPr="009D1404" w14:paraId="1CF47418" w14:textId="77777777" w:rsidTr="7A714D2F">
        <w:tc>
          <w:tcPr>
            <w:tcW w:w="2364" w:type="dxa"/>
          </w:tcPr>
          <w:p w14:paraId="1302EFC8"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Our Values</w:t>
            </w:r>
          </w:p>
          <w:p w14:paraId="72B57756" w14:textId="77777777" w:rsidR="00CA37DB" w:rsidRPr="009D1404" w:rsidRDefault="00CA37DB" w:rsidP="328C8113">
            <w:pPr>
              <w:jc w:val="right"/>
              <w:rPr>
                <w:rFonts w:ascii="Arial" w:eastAsiaTheme="minorEastAsia" w:hAnsi="Arial" w:cs="Arial"/>
              </w:rPr>
            </w:pPr>
          </w:p>
        </w:tc>
        <w:tc>
          <w:tcPr>
            <w:tcW w:w="8394" w:type="dxa"/>
          </w:tcPr>
          <w:p w14:paraId="36B01A79" w14:textId="77777777" w:rsidR="00CA37DB" w:rsidRPr="009D1404" w:rsidRDefault="00CA37DB" w:rsidP="328C8113">
            <w:pPr>
              <w:autoSpaceDE w:val="0"/>
              <w:autoSpaceDN w:val="0"/>
              <w:adjustRightInd w:val="0"/>
              <w:rPr>
                <w:rFonts w:ascii="Arial" w:eastAsiaTheme="minorEastAsia" w:hAnsi="Arial" w:cs="Arial"/>
                <w:color w:val="000000"/>
              </w:rPr>
            </w:pPr>
            <w:r w:rsidRPr="009D1404">
              <w:rPr>
                <w:rFonts w:ascii="Arial" w:eastAsiaTheme="minorEastAsia" w:hAnsi="Arial" w:cs="Arial"/>
                <w:color w:val="1F1F1F"/>
                <w:shd w:val="clear" w:color="auto" w:fill="FFFFFF"/>
              </w:rPr>
              <w:t xml:space="preserve">The HSE's values of </w:t>
            </w:r>
            <w:r w:rsidRPr="009D1404">
              <w:rPr>
                <w:rFonts w:ascii="Arial" w:eastAsiaTheme="minorEastAsia" w:hAnsi="Arial" w:cs="Arial"/>
                <w:color w:val="040C28"/>
              </w:rPr>
              <w:t>Care, Compassion, Trust and Learning</w:t>
            </w:r>
            <w:r w:rsidRPr="009D1404">
              <w:rPr>
                <w:rFonts w:ascii="Arial" w:eastAsiaTheme="minorEastAsia"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9D1404" w14:paraId="0855B13E" w14:textId="77777777" w:rsidTr="7A714D2F">
        <w:tc>
          <w:tcPr>
            <w:tcW w:w="2364" w:type="dxa"/>
          </w:tcPr>
          <w:p w14:paraId="691671EA"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Reasonable Accommodations</w:t>
            </w:r>
          </w:p>
        </w:tc>
        <w:tc>
          <w:tcPr>
            <w:tcW w:w="8394" w:type="dxa"/>
          </w:tcPr>
          <w:p w14:paraId="01F4B596" w14:textId="701D9335" w:rsidR="43546DB0" w:rsidRPr="009D1404" w:rsidRDefault="43546DB0" w:rsidP="328C8113">
            <w:pPr>
              <w:spacing w:line="276" w:lineRule="auto"/>
              <w:rPr>
                <w:rFonts w:ascii="Arial" w:eastAsiaTheme="minorEastAsia" w:hAnsi="Arial" w:cs="Arial"/>
              </w:rPr>
            </w:pPr>
            <w:r w:rsidRPr="009D1404">
              <w:rPr>
                <w:rFonts w:ascii="Arial" w:eastAsiaTheme="minorEastAsia" w:hAnsi="Arial" w:cs="Arial"/>
                <w:color w:val="1F1F1F"/>
              </w:rPr>
              <w:t xml:space="preserve">Candidates who require a Reasonable Accommodation/s to support their participation, at any stage, in the recruitment and selection process, should email </w:t>
            </w:r>
            <w:hyperlink r:id="rId17">
              <w:r w:rsidRPr="009D1404">
                <w:rPr>
                  <w:rStyle w:val="Hyperlink"/>
                  <w:rFonts w:ascii="Arial" w:eastAsiaTheme="minorEastAsia" w:hAnsi="Arial" w:cs="Arial"/>
                  <w:i/>
                  <w:iCs/>
                </w:rPr>
                <w:t>recruit.GUH@HSE.ie</w:t>
              </w:r>
            </w:hyperlink>
            <w:r w:rsidRPr="009D1404">
              <w:rPr>
                <w:rFonts w:ascii="Arial" w:eastAsiaTheme="minorEastAsia" w:hAnsi="Arial" w:cs="Arial"/>
              </w:rPr>
              <w:t>,</w:t>
            </w:r>
          </w:p>
          <w:p w14:paraId="00E9119F" w14:textId="2C8AC05F" w:rsidR="00CA37DB" w:rsidRPr="009D1404" w:rsidRDefault="43546DB0" w:rsidP="00642585">
            <w:pPr>
              <w:spacing w:line="276" w:lineRule="auto"/>
              <w:rPr>
                <w:rFonts w:ascii="Arial" w:eastAsiaTheme="minorEastAsia" w:hAnsi="Arial" w:cs="Arial"/>
                <w:color w:val="1F1F1F"/>
              </w:rPr>
            </w:pPr>
            <w:r w:rsidRPr="009D1404">
              <w:rPr>
                <w:rFonts w:ascii="Arial" w:eastAsiaTheme="minorEastAsia" w:hAnsi="Arial" w:cs="Arial"/>
                <w:color w:val="1F1F1F"/>
              </w:rPr>
              <w:t>Recruitment Department</w:t>
            </w:r>
          </w:p>
        </w:tc>
      </w:tr>
      <w:tr w:rsidR="00CA37DB" w:rsidRPr="009D1404" w14:paraId="24F1754B" w14:textId="77777777" w:rsidTr="7A714D2F">
        <w:tc>
          <w:tcPr>
            <w:tcW w:w="2364" w:type="dxa"/>
          </w:tcPr>
          <w:p w14:paraId="5A7D5F01"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Reporting Relationship</w:t>
            </w:r>
          </w:p>
        </w:tc>
        <w:tc>
          <w:tcPr>
            <w:tcW w:w="8394" w:type="dxa"/>
          </w:tcPr>
          <w:p w14:paraId="5E0946E4" w14:textId="227B1513" w:rsidR="00CA37DB" w:rsidRPr="009D1404" w:rsidRDefault="00720B57" w:rsidP="00720B57">
            <w:pPr>
              <w:rPr>
                <w:rFonts w:ascii="Arial" w:eastAsiaTheme="minorEastAsia" w:hAnsi="Arial" w:cs="Arial"/>
              </w:rPr>
            </w:pPr>
            <w:r w:rsidRPr="009D1404">
              <w:rPr>
                <w:rFonts w:ascii="Arial" w:eastAsiaTheme="minorEastAsia" w:hAnsi="Arial" w:cs="Arial"/>
              </w:rPr>
              <w:t>The Smoking Cessation Advisor, Grade VI will report to the Services Manager, Galway University Hospitals.</w:t>
            </w:r>
          </w:p>
        </w:tc>
      </w:tr>
      <w:tr w:rsidR="00CA37DB" w:rsidRPr="009D1404" w14:paraId="7BBECECF" w14:textId="77777777" w:rsidTr="7A714D2F">
        <w:tc>
          <w:tcPr>
            <w:tcW w:w="2364" w:type="dxa"/>
          </w:tcPr>
          <w:p w14:paraId="1F3F705A"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 xml:space="preserve">Purpose of the Post </w:t>
            </w:r>
          </w:p>
          <w:p w14:paraId="5FC5FEBD" w14:textId="77777777" w:rsidR="00CA37DB" w:rsidRPr="009D1404" w:rsidRDefault="00CA37DB" w:rsidP="328C8113">
            <w:pPr>
              <w:rPr>
                <w:rFonts w:ascii="Arial" w:eastAsiaTheme="minorEastAsia" w:hAnsi="Arial" w:cs="Arial"/>
                <w:b/>
                <w:bCs/>
              </w:rPr>
            </w:pPr>
          </w:p>
        </w:tc>
        <w:tc>
          <w:tcPr>
            <w:tcW w:w="8394" w:type="dxa"/>
          </w:tcPr>
          <w:p w14:paraId="49CA94E4" w14:textId="77AB8843" w:rsidR="00CA37DB" w:rsidRPr="009D1404" w:rsidRDefault="00720B57" w:rsidP="328C8113">
            <w:pPr>
              <w:rPr>
                <w:rFonts w:ascii="Arial" w:eastAsiaTheme="minorEastAsia" w:hAnsi="Arial" w:cs="Arial"/>
              </w:rPr>
            </w:pPr>
            <w:r w:rsidRPr="009D1404">
              <w:rPr>
                <w:rFonts w:ascii="Arial" w:eastAsiaTheme="minorEastAsia" w:hAnsi="Arial" w:cs="Arial"/>
              </w:rPr>
              <w:t>The purpose of the Smoking Cessation Advisor, Grade VI is to coordinate the implementation of the actions in the HSE Tobacco Control Framework in Galway University Hospitals.</w:t>
            </w:r>
          </w:p>
        </w:tc>
      </w:tr>
      <w:tr w:rsidR="00CA37DB" w:rsidRPr="009D1404" w14:paraId="677BC31F" w14:textId="77777777" w:rsidTr="7A714D2F">
        <w:tc>
          <w:tcPr>
            <w:tcW w:w="2364" w:type="dxa"/>
          </w:tcPr>
          <w:p w14:paraId="6210CF30"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Principal Duties and Responsibilities</w:t>
            </w:r>
          </w:p>
          <w:p w14:paraId="39E9452C" w14:textId="77777777" w:rsidR="00CA37DB" w:rsidRPr="009D1404" w:rsidRDefault="00CA37DB" w:rsidP="328C8113">
            <w:pPr>
              <w:rPr>
                <w:rFonts w:ascii="Arial" w:eastAsiaTheme="minorEastAsia" w:hAnsi="Arial" w:cs="Arial"/>
                <w:b/>
                <w:bCs/>
              </w:rPr>
            </w:pPr>
          </w:p>
        </w:tc>
        <w:tc>
          <w:tcPr>
            <w:tcW w:w="8394" w:type="dxa"/>
          </w:tcPr>
          <w:p w14:paraId="450F6F91" w14:textId="77777777" w:rsidR="00CA37DB" w:rsidRPr="009D1404" w:rsidRDefault="00CA37DB" w:rsidP="00720B57">
            <w:pPr>
              <w:numPr>
                <w:ilvl w:val="0"/>
                <w:numId w:val="9"/>
              </w:numPr>
              <w:rPr>
                <w:rFonts w:ascii="Arial" w:eastAsiaTheme="minorEastAsia" w:hAnsi="Arial" w:cs="Arial"/>
              </w:rPr>
            </w:pPr>
            <w:r w:rsidRPr="009D1404">
              <w:rPr>
                <w:rFonts w:ascii="Arial" w:eastAsiaTheme="minorEastAsia" w:hAnsi="Arial" w:cs="Arial"/>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CA37DB" w:rsidRPr="009D1404" w:rsidRDefault="00CA37DB" w:rsidP="00720B57">
            <w:pPr>
              <w:numPr>
                <w:ilvl w:val="0"/>
                <w:numId w:val="9"/>
              </w:numPr>
              <w:rPr>
                <w:rFonts w:ascii="Arial" w:eastAsiaTheme="minorEastAsia" w:hAnsi="Arial" w:cs="Arial"/>
              </w:rPr>
            </w:pPr>
            <w:r w:rsidRPr="009D1404">
              <w:rPr>
                <w:rFonts w:ascii="Arial" w:eastAsiaTheme="minorEastAsia" w:hAnsi="Arial" w:cs="Arial"/>
              </w:rPr>
              <w:t>Maintain awareness of the primacy of the patient in relation to all hospital activities.</w:t>
            </w:r>
          </w:p>
          <w:p w14:paraId="4B4206B1" w14:textId="31EC1AA4" w:rsidR="00720B57" w:rsidRPr="009D1404" w:rsidRDefault="00CA37DB" w:rsidP="00720B57">
            <w:pPr>
              <w:numPr>
                <w:ilvl w:val="0"/>
                <w:numId w:val="9"/>
              </w:numPr>
              <w:rPr>
                <w:rFonts w:ascii="Arial" w:eastAsiaTheme="minorEastAsia" w:hAnsi="Arial" w:cs="Arial"/>
              </w:rPr>
            </w:pPr>
            <w:r w:rsidRPr="009D1404">
              <w:rPr>
                <w:rFonts w:ascii="Arial" w:eastAsiaTheme="minorEastAsia" w:hAnsi="Arial" w:cs="Arial"/>
              </w:rPr>
              <w:t>Performance management systems are part of the role and you will be required to participate in the Group’s performance management programme</w:t>
            </w:r>
          </w:p>
          <w:p w14:paraId="1A501BE0" w14:textId="77777777" w:rsidR="008417D7" w:rsidRPr="009D1404" w:rsidRDefault="008417D7" w:rsidP="00720B57">
            <w:pPr>
              <w:rPr>
                <w:rFonts w:ascii="Arial" w:eastAsiaTheme="minorEastAsia" w:hAnsi="Arial" w:cs="Arial"/>
              </w:rPr>
            </w:pPr>
          </w:p>
          <w:p w14:paraId="1F4C739B" w14:textId="4A1C2648" w:rsidR="00720B57" w:rsidRPr="009D1404" w:rsidRDefault="00720B57" w:rsidP="00720B57">
            <w:pPr>
              <w:rPr>
                <w:rFonts w:ascii="Arial" w:eastAsiaTheme="minorEastAsia" w:hAnsi="Arial" w:cs="Arial"/>
                <w:color w:val="000000" w:themeColor="text1"/>
              </w:rPr>
            </w:pPr>
            <w:r w:rsidRPr="009D1404">
              <w:rPr>
                <w:rFonts w:ascii="Arial" w:eastAsiaTheme="minorEastAsia" w:hAnsi="Arial" w:cs="Arial"/>
                <w:b/>
                <w:bCs/>
                <w:color w:val="000000" w:themeColor="text1"/>
              </w:rPr>
              <w:t>Service Delivery</w:t>
            </w:r>
          </w:p>
          <w:p w14:paraId="6BCEDF59" w14:textId="62D76695"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 xml:space="preserve">Assist smokers through the process of a quit attempt, with behavioural support which is aligned to the HSE National Standard Treatment programme and </w:t>
            </w:r>
            <w:r w:rsidR="00D607C9">
              <w:rPr>
                <w:rFonts w:ascii="Arial" w:eastAsiaTheme="minorEastAsia" w:hAnsi="Arial" w:cs="Arial"/>
              </w:rPr>
              <w:t xml:space="preserve">provide </w:t>
            </w:r>
            <w:r w:rsidRPr="009D1404">
              <w:rPr>
                <w:rFonts w:ascii="Arial" w:eastAsiaTheme="minorEastAsia" w:hAnsi="Arial" w:cs="Arial"/>
              </w:rPr>
              <w:t>pharmacological information to effectively treat tobacco addiction.</w:t>
            </w:r>
          </w:p>
          <w:p w14:paraId="7A5B526A" w14:textId="77777777"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Provide treatment to smokers individually or in groups.</w:t>
            </w:r>
          </w:p>
          <w:p w14:paraId="1C759ABB" w14:textId="1275D7AB"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 xml:space="preserve">Provide follow up support to patients in person or </w:t>
            </w:r>
            <w:r w:rsidR="00D607C9">
              <w:rPr>
                <w:rFonts w:ascii="Arial" w:eastAsiaTheme="minorEastAsia" w:hAnsi="Arial" w:cs="Arial"/>
              </w:rPr>
              <w:t xml:space="preserve">by </w:t>
            </w:r>
            <w:r w:rsidRPr="009D1404">
              <w:rPr>
                <w:rFonts w:ascii="Arial" w:eastAsiaTheme="minorEastAsia" w:hAnsi="Arial" w:cs="Arial"/>
              </w:rPr>
              <w:t>telephone at agreed best practice intervals.</w:t>
            </w:r>
          </w:p>
          <w:p w14:paraId="66BDB2E6" w14:textId="77777777"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To develop and facilitate education and support programmes to maintain the highest standards of care to patients.</w:t>
            </w:r>
          </w:p>
          <w:p w14:paraId="16851FE3" w14:textId="43870930"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 xml:space="preserve">Facilitate brief intervention training courses </w:t>
            </w:r>
            <w:r w:rsidR="00D607C9">
              <w:rPr>
                <w:rFonts w:ascii="Arial" w:eastAsiaTheme="minorEastAsia" w:hAnsi="Arial" w:cs="Arial"/>
              </w:rPr>
              <w:t xml:space="preserve">with </w:t>
            </w:r>
            <w:r w:rsidRPr="009D1404">
              <w:rPr>
                <w:rFonts w:ascii="Arial" w:eastAsiaTheme="minorEastAsia" w:hAnsi="Arial" w:cs="Arial"/>
              </w:rPr>
              <w:t>other Health Promotion colleagues.</w:t>
            </w:r>
          </w:p>
          <w:p w14:paraId="0C250463" w14:textId="525182AD"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Carry out audits and research on smoking cessation and other smoking policies in Galway University Hospitals.</w:t>
            </w:r>
          </w:p>
          <w:p w14:paraId="61989F51" w14:textId="5A86D020"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To manage designed projects as per agreed service plan</w:t>
            </w:r>
            <w:r w:rsidR="00D607C9">
              <w:rPr>
                <w:rFonts w:ascii="Arial" w:eastAsiaTheme="minorEastAsia" w:hAnsi="Arial" w:cs="Arial"/>
              </w:rPr>
              <w:t>s</w:t>
            </w:r>
            <w:r w:rsidRPr="009D1404">
              <w:rPr>
                <w:rFonts w:ascii="Arial" w:eastAsiaTheme="minorEastAsia" w:hAnsi="Arial" w:cs="Arial"/>
              </w:rPr>
              <w:t>.</w:t>
            </w:r>
          </w:p>
          <w:p w14:paraId="6E4A93F8" w14:textId="70C78DE8" w:rsidR="008417D7" w:rsidRPr="009D1404" w:rsidRDefault="008417D7" w:rsidP="00720B57">
            <w:pPr>
              <w:rPr>
                <w:rFonts w:ascii="Arial" w:hAnsi="Arial" w:cs="Arial"/>
                <w:b/>
              </w:rPr>
            </w:pPr>
          </w:p>
          <w:p w14:paraId="329BEAD4" w14:textId="77777777" w:rsidR="00982559" w:rsidRPr="009D1404" w:rsidRDefault="00982559" w:rsidP="00720B57">
            <w:pPr>
              <w:rPr>
                <w:rFonts w:ascii="Arial" w:hAnsi="Arial" w:cs="Arial"/>
                <w:b/>
              </w:rPr>
            </w:pPr>
          </w:p>
          <w:p w14:paraId="2A76A8A1" w14:textId="2EB15D5F" w:rsidR="00720B57" w:rsidRPr="009D1404" w:rsidRDefault="00720B57" w:rsidP="00720B57">
            <w:pPr>
              <w:rPr>
                <w:rFonts w:ascii="Arial" w:eastAsiaTheme="minorEastAsia" w:hAnsi="Arial" w:cs="Arial"/>
                <w:b/>
                <w:bCs/>
                <w:color w:val="000000" w:themeColor="text1"/>
              </w:rPr>
            </w:pPr>
            <w:r w:rsidRPr="009D1404">
              <w:rPr>
                <w:rFonts w:ascii="Arial" w:eastAsiaTheme="minorEastAsia" w:hAnsi="Arial" w:cs="Arial"/>
                <w:b/>
                <w:bCs/>
                <w:color w:val="000000" w:themeColor="text1"/>
              </w:rPr>
              <w:t>Collaborative Working</w:t>
            </w:r>
          </w:p>
          <w:p w14:paraId="252FE9AE" w14:textId="5CB0D46E"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To develop close working relationships with other key health service providers and work collaboratively in the implementation of targeted smoking initiatives in Galway University Hospitals.</w:t>
            </w:r>
          </w:p>
          <w:p w14:paraId="3A246CBD" w14:textId="77777777"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To coordinate the meetings and actions arising from the smoke free campus committee.</w:t>
            </w:r>
          </w:p>
          <w:p w14:paraId="3017D488" w14:textId="51472290"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To act as a resource person and catalyst to enable others to work effectively in reducing smoking in Galway University Hospitals.</w:t>
            </w:r>
          </w:p>
          <w:p w14:paraId="5E54F4CA" w14:textId="77777777" w:rsidR="00720B57" w:rsidRPr="009D1404" w:rsidRDefault="00720B57" w:rsidP="00720B57">
            <w:pPr>
              <w:rPr>
                <w:rFonts w:ascii="Arial" w:eastAsiaTheme="minorEastAsia" w:hAnsi="Arial" w:cs="Arial"/>
              </w:rPr>
            </w:pPr>
          </w:p>
          <w:p w14:paraId="6A2FD08D" w14:textId="4B3137CE" w:rsidR="00720B57" w:rsidRPr="009D1404" w:rsidRDefault="00720B57" w:rsidP="00720B57">
            <w:pPr>
              <w:rPr>
                <w:rFonts w:ascii="Arial" w:eastAsiaTheme="minorEastAsia" w:hAnsi="Arial" w:cs="Arial"/>
                <w:b/>
                <w:bCs/>
                <w:color w:val="000000" w:themeColor="text1"/>
              </w:rPr>
            </w:pPr>
            <w:r w:rsidRPr="009D1404">
              <w:rPr>
                <w:rFonts w:ascii="Arial" w:eastAsiaTheme="minorEastAsia" w:hAnsi="Arial" w:cs="Arial"/>
                <w:b/>
                <w:bCs/>
                <w:color w:val="000000" w:themeColor="text1"/>
              </w:rPr>
              <w:t>Communication</w:t>
            </w:r>
          </w:p>
          <w:p w14:paraId="47608FA2" w14:textId="77777777"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Provide specialist knowledge, expertise and care to patients participating in a smoking cessation programme</w:t>
            </w:r>
          </w:p>
          <w:p w14:paraId="5E730E98" w14:textId="77777777"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Ensure continuity of patient care by liaising with relevant health professionals including external health care providers if necessary.</w:t>
            </w:r>
          </w:p>
          <w:p w14:paraId="7F03C7C3" w14:textId="4749616A"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Use existing referrals process for smoking cessation in Galway University Hospitals, encourage staff to promote the smoking cessation service with patients and adapt referrals process if required to ensure all staff and patients can access the service.</w:t>
            </w:r>
          </w:p>
          <w:p w14:paraId="4F138F48" w14:textId="3EA9661D" w:rsidR="00720B57"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Adhere to policies and procedures development and communications processes in Galway University Hospitals</w:t>
            </w:r>
          </w:p>
          <w:p w14:paraId="418F2E9F" w14:textId="37746AD7" w:rsidR="00CA37DB" w:rsidRPr="009D1404" w:rsidRDefault="00720B57" w:rsidP="00720B57">
            <w:pPr>
              <w:numPr>
                <w:ilvl w:val="0"/>
                <w:numId w:val="9"/>
              </w:numPr>
              <w:rPr>
                <w:rFonts w:ascii="Arial" w:eastAsiaTheme="minorEastAsia" w:hAnsi="Arial" w:cs="Arial"/>
              </w:rPr>
            </w:pPr>
            <w:r w:rsidRPr="009D1404">
              <w:rPr>
                <w:rFonts w:ascii="Arial" w:eastAsiaTheme="minorEastAsia" w:hAnsi="Arial" w:cs="Arial"/>
              </w:rPr>
              <w:t xml:space="preserve">Use available mechanisms to communicate smoking related initiatives in Galway University Hospitals </w:t>
            </w:r>
            <w:proofErr w:type="gramStart"/>
            <w:r w:rsidRPr="009D1404">
              <w:rPr>
                <w:rFonts w:ascii="Arial" w:eastAsiaTheme="minorEastAsia" w:hAnsi="Arial" w:cs="Arial"/>
              </w:rPr>
              <w:t>e.g.</w:t>
            </w:r>
            <w:proofErr w:type="gramEnd"/>
            <w:r w:rsidRPr="009D1404">
              <w:rPr>
                <w:rFonts w:ascii="Arial" w:eastAsiaTheme="minorEastAsia" w:hAnsi="Arial" w:cs="Arial"/>
              </w:rPr>
              <w:t xml:space="preserve"> Newsletters &amp; website as required.</w:t>
            </w:r>
          </w:p>
          <w:p w14:paraId="2CFC6267" w14:textId="77777777" w:rsidR="00CA37DB" w:rsidRPr="009D1404" w:rsidRDefault="00CA37DB" w:rsidP="328C8113">
            <w:pPr>
              <w:ind w:left="360"/>
              <w:rPr>
                <w:rFonts w:ascii="Arial" w:eastAsiaTheme="minorEastAsia" w:hAnsi="Arial" w:cs="Arial"/>
                <w:lang w:val="en-US" w:eastAsia="en-US"/>
              </w:rPr>
            </w:pPr>
          </w:p>
          <w:p w14:paraId="6957DEAF" w14:textId="77777777" w:rsidR="00CA37DB" w:rsidRPr="009D1404" w:rsidRDefault="00CA37DB" w:rsidP="328C8113">
            <w:pPr>
              <w:rPr>
                <w:rFonts w:ascii="Arial" w:eastAsiaTheme="minorEastAsia" w:hAnsi="Arial" w:cs="Arial"/>
                <w:b/>
                <w:bCs/>
                <w:color w:val="000000"/>
              </w:rPr>
            </w:pPr>
            <w:r w:rsidRPr="009D1404">
              <w:rPr>
                <w:rFonts w:ascii="Arial" w:eastAsiaTheme="minorEastAsia" w:hAnsi="Arial" w:cs="Arial"/>
                <w:b/>
                <w:bCs/>
                <w:color w:val="000000" w:themeColor="text1"/>
              </w:rPr>
              <w:t>KPI’s</w:t>
            </w:r>
          </w:p>
          <w:p w14:paraId="6B06D489" w14:textId="5B78B4DE" w:rsidR="00CA37DB" w:rsidRPr="009D1404" w:rsidRDefault="00CA37DB" w:rsidP="00720B57">
            <w:pPr>
              <w:numPr>
                <w:ilvl w:val="0"/>
                <w:numId w:val="9"/>
              </w:numPr>
              <w:rPr>
                <w:rFonts w:ascii="Arial" w:eastAsiaTheme="minorEastAsia" w:hAnsi="Arial" w:cs="Arial"/>
              </w:rPr>
            </w:pPr>
            <w:r w:rsidRPr="009D1404">
              <w:rPr>
                <w:rFonts w:ascii="Arial" w:eastAsiaTheme="minorEastAsia" w:hAnsi="Arial" w:cs="Arial"/>
              </w:rPr>
              <w:t>The identification and development of Key Performance Indicators (KPIs) which are congruent with the Hospital’s service plan targets</w:t>
            </w:r>
            <w:r w:rsidR="00720B57" w:rsidRPr="009D1404">
              <w:rPr>
                <w:rFonts w:ascii="Arial" w:eastAsiaTheme="minorEastAsia" w:hAnsi="Arial" w:cs="Arial"/>
              </w:rPr>
              <w:t xml:space="preserve"> &amp; HSE Tobacco Control Framework Targets e.g.:</w:t>
            </w:r>
          </w:p>
          <w:p w14:paraId="5C9CE7F1" w14:textId="77777777" w:rsidR="00720B57" w:rsidRPr="009D1404" w:rsidRDefault="00720B57" w:rsidP="008417D7">
            <w:pPr>
              <w:pStyle w:val="ListParagraph"/>
              <w:numPr>
                <w:ilvl w:val="1"/>
                <w:numId w:val="44"/>
              </w:numPr>
              <w:rPr>
                <w:rFonts w:ascii="Arial" w:hAnsi="Arial" w:cs="Arial"/>
              </w:rPr>
            </w:pPr>
            <w:r w:rsidRPr="009D1404">
              <w:rPr>
                <w:rFonts w:ascii="Arial" w:hAnsi="Arial" w:cs="Arial"/>
              </w:rPr>
              <w:t>Number of smokers receiving intensive cessation support in the month</w:t>
            </w:r>
          </w:p>
          <w:p w14:paraId="0A7AF07B" w14:textId="77777777" w:rsidR="00720B57" w:rsidRPr="009D1404" w:rsidRDefault="00720B57" w:rsidP="008417D7">
            <w:pPr>
              <w:pStyle w:val="ListParagraph"/>
              <w:numPr>
                <w:ilvl w:val="1"/>
                <w:numId w:val="44"/>
              </w:numPr>
              <w:rPr>
                <w:rFonts w:ascii="Arial" w:hAnsi="Arial" w:cs="Arial"/>
              </w:rPr>
            </w:pPr>
            <w:r w:rsidRPr="009D1404">
              <w:rPr>
                <w:rFonts w:ascii="Arial" w:hAnsi="Arial" w:cs="Arial"/>
              </w:rPr>
              <w:t>Number of smokers who set a quit date during the month and agree to participate in a structured support cessation programme</w:t>
            </w:r>
          </w:p>
          <w:p w14:paraId="29684FB0" w14:textId="77777777" w:rsidR="00720B57" w:rsidRPr="009D1404" w:rsidRDefault="00720B57" w:rsidP="008417D7">
            <w:pPr>
              <w:pStyle w:val="ListParagraph"/>
              <w:numPr>
                <w:ilvl w:val="1"/>
                <w:numId w:val="44"/>
              </w:numPr>
              <w:rPr>
                <w:rFonts w:ascii="Arial" w:hAnsi="Arial" w:cs="Arial"/>
              </w:rPr>
            </w:pPr>
            <w:r w:rsidRPr="009D1404">
              <w:rPr>
                <w:rFonts w:ascii="Arial" w:hAnsi="Arial" w:cs="Arial"/>
              </w:rPr>
              <w:t>Number of smokers who set a quit date and quit during the month and agree to participate in a structured support cessation programme</w:t>
            </w:r>
          </w:p>
          <w:p w14:paraId="21C5E4D6" w14:textId="77777777" w:rsidR="00720B57" w:rsidRPr="009D1404" w:rsidRDefault="00720B57" w:rsidP="008417D7">
            <w:pPr>
              <w:pStyle w:val="ListParagraph"/>
              <w:numPr>
                <w:ilvl w:val="1"/>
                <w:numId w:val="44"/>
              </w:numPr>
              <w:rPr>
                <w:rFonts w:ascii="Arial" w:hAnsi="Arial" w:cs="Arial"/>
              </w:rPr>
            </w:pPr>
            <w:r w:rsidRPr="009D1404">
              <w:rPr>
                <w:rFonts w:ascii="Arial" w:hAnsi="Arial" w:cs="Arial"/>
              </w:rPr>
              <w:t>Number of smokers who remain quit 4 weeks from quit date</w:t>
            </w:r>
          </w:p>
          <w:p w14:paraId="3FE8ADAC" w14:textId="77777777" w:rsidR="00720B57" w:rsidRPr="009D1404" w:rsidRDefault="00720B57" w:rsidP="008417D7">
            <w:pPr>
              <w:pStyle w:val="ListParagraph"/>
              <w:numPr>
                <w:ilvl w:val="1"/>
                <w:numId w:val="44"/>
              </w:numPr>
              <w:rPr>
                <w:rFonts w:ascii="Arial" w:hAnsi="Arial" w:cs="Arial"/>
              </w:rPr>
            </w:pPr>
            <w:r w:rsidRPr="009D1404">
              <w:rPr>
                <w:rFonts w:ascii="Arial" w:hAnsi="Arial" w:cs="Arial"/>
              </w:rPr>
              <w:t>Number of smokers who remain quit 3 months from quit date</w:t>
            </w:r>
          </w:p>
          <w:p w14:paraId="40BF8C27" w14:textId="28CAD610" w:rsidR="00720B57" w:rsidRPr="009D1404" w:rsidRDefault="00720B57" w:rsidP="008417D7">
            <w:pPr>
              <w:pStyle w:val="ListParagraph"/>
              <w:numPr>
                <w:ilvl w:val="1"/>
                <w:numId w:val="44"/>
              </w:numPr>
              <w:rPr>
                <w:rFonts w:ascii="Arial" w:hAnsi="Arial" w:cs="Arial"/>
              </w:rPr>
            </w:pPr>
            <w:r w:rsidRPr="009D1404">
              <w:rPr>
                <w:rFonts w:ascii="Arial" w:hAnsi="Arial" w:cs="Arial"/>
              </w:rPr>
              <w:t>Number of smokers who remain quit 12 months from quit date</w:t>
            </w:r>
          </w:p>
          <w:p w14:paraId="00147A5E" w14:textId="3121D434" w:rsidR="00CA37DB" w:rsidRPr="009D1404" w:rsidRDefault="00CA37DB" w:rsidP="00720B57">
            <w:pPr>
              <w:numPr>
                <w:ilvl w:val="0"/>
                <w:numId w:val="9"/>
              </w:numPr>
              <w:rPr>
                <w:rFonts w:ascii="Arial" w:eastAsiaTheme="minorEastAsia" w:hAnsi="Arial" w:cs="Arial"/>
              </w:rPr>
            </w:pPr>
            <w:r w:rsidRPr="009D1404">
              <w:rPr>
                <w:rFonts w:ascii="Arial" w:eastAsiaTheme="minorEastAsia" w:hAnsi="Arial" w:cs="Arial"/>
              </w:rPr>
              <w:t>The development of Action Plans to address KPI targets</w:t>
            </w:r>
            <w:r w:rsidR="00720B57" w:rsidRPr="009D1404">
              <w:rPr>
                <w:rFonts w:ascii="Arial" w:eastAsiaTheme="minorEastAsia" w:hAnsi="Arial" w:cs="Arial"/>
              </w:rPr>
              <w:t>, e.g.:</w:t>
            </w:r>
          </w:p>
          <w:p w14:paraId="62041333" w14:textId="77777777" w:rsidR="00720B57" w:rsidRPr="009D1404" w:rsidRDefault="00720B57" w:rsidP="008417D7">
            <w:pPr>
              <w:pStyle w:val="ListParagraph"/>
              <w:numPr>
                <w:ilvl w:val="1"/>
                <w:numId w:val="43"/>
              </w:numPr>
              <w:jc w:val="both"/>
              <w:rPr>
                <w:rFonts w:ascii="Arial" w:hAnsi="Arial" w:cs="Arial"/>
              </w:rPr>
            </w:pPr>
            <w:r w:rsidRPr="009D1404">
              <w:rPr>
                <w:rFonts w:ascii="Arial" w:hAnsi="Arial" w:cs="Arial"/>
              </w:rPr>
              <w:t>To source a database that allows the collection of data required to meet the KPI’s</w:t>
            </w:r>
          </w:p>
          <w:p w14:paraId="516177F3" w14:textId="17DD70ED" w:rsidR="00720B57" w:rsidRPr="009D1404" w:rsidRDefault="00720B57" w:rsidP="008417D7">
            <w:pPr>
              <w:pStyle w:val="ListParagraph"/>
              <w:numPr>
                <w:ilvl w:val="1"/>
                <w:numId w:val="43"/>
              </w:numPr>
              <w:jc w:val="both"/>
              <w:rPr>
                <w:rFonts w:ascii="Arial" w:hAnsi="Arial" w:cs="Arial"/>
              </w:rPr>
            </w:pPr>
            <w:r w:rsidRPr="009D1404">
              <w:rPr>
                <w:rFonts w:ascii="Arial" w:hAnsi="Arial" w:cs="Arial"/>
              </w:rPr>
              <w:t>To manage the smoking cessation database, including the collation and dissemination of relevant data and provide regular statistical information as per local and national HSE requirements.</w:t>
            </w:r>
          </w:p>
          <w:p w14:paraId="4390697E" w14:textId="54461723" w:rsidR="00720B57" w:rsidRPr="009D1404" w:rsidRDefault="00720B57" w:rsidP="008417D7">
            <w:pPr>
              <w:pStyle w:val="ListParagraph"/>
              <w:numPr>
                <w:ilvl w:val="1"/>
                <w:numId w:val="43"/>
              </w:numPr>
              <w:jc w:val="both"/>
              <w:rPr>
                <w:rFonts w:ascii="Arial" w:hAnsi="Arial" w:cs="Arial"/>
              </w:rPr>
            </w:pPr>
            <w:r w:rsidRPr="009D1404">
              <w:rPr>
                <w:rFonts w:ascii="Arial" w:hAnsi="Arial" w:cs="Arial"/>
              </w:rPr>
              <w:t>To maintain training records of all staff and departments that receive training</w:t>
            </w:r>
          </w:p>
          <w:p w14:paraId="2CA71F86" w14:textId="77777777" w:rsidR="00CA37DB" w:rsidRPr="009D1404" w:rsidRDefault="00CA37DB" w:rsidP="00720B57">
            <w:pPr>
              <w:numPr>
                <w:ilvl w:val="0"/>
                <w:numId w:val="9"/>
              </w:numPr>
              <w:rPr>
                <w:rFonts w:ascii="Arial" w:eastAsiaTheme="minorEastAsia" w:hAnsi="Arial" w:cs="Arial"/>
                <w:b/>
                <w:bCs/>
                <w:u w:val="single"/>
              </w:rPr>
            </w:pPr>
            <w:r w:rsidRPr="009D1404">
              <w:rPr>
                <w:rFonts w:ascii="Arial" w:eastAsiaTheme="minorEastAsia" w:hAnsi="Arial" w:cs="Arial"/>
              </w:rPr>
              <w:t>Driving and promoting a Performance Management culture.</w:t>
            </w:r>
          </w:p>
          <w:p w14:paraId="22711413" w14:textId="77777777" w:rsidR="00CA37DB" w:rsidRPr="009D1404" w:rsidRDefault="00CA37DB" w:rsidP="00720B57">
            <w:pPr>
              <w:numPr>
                <w:ilvl w:val="0"/>
                <w:numId w:val="9"/>
              </w:numPr>
              <w:rPr>
                <w:rFonts w:ascii="Arial" w:eastAsiaTheme="minorEastAsia" w:hAnsi="Arial" w:cs="Arial"/>
              </w:rPr>
            </w:pPr>
            <w:r w:rsidRPr="009D1404">
              <w:rPr>
                <w:rFonts w:ascii="Arial" w:eastAsiaTheme="minorEastAsia" w:hAnsi="Arial" w:cs="Arial"/>
              </w:rPr>
              <w:t>In conjunction with line manager assist in the development of a Performance Management system for your profession.</w:t>
            </w:r>
          </w:p>
          <w:p w14:paraId="357138BC" w14:textId="2083A959" w:rsidR="00CA37DB" w:rsidRPr="009D1404" w:rsidRDefault="00CA37DB" w:rsidP="328C8113">
            <w:pPr>
              <w:numPr>
                <w:ilvl w:val="0"/>
                <w:numId w:val="9"/>
              </w:numPr>
              <w:rPr>
                <w:rFonts w:ascii="Arial" w:eastAsiaTheme="minorEastAsia" w:hAnsi="Arial" w:cs="Arial"/>
              </w:rPr>
            </w:pPr>
            <w:r w:rsidRPr="009D1404">
              <w:rPr>
                <w:rFonts w:ascii="Arial" w:eastAsiaTheme="minorEastAsia" w:hAnsi="Arial" w:cs="Arial"/>
              </w:rPr>
              <w:t>The management and delivery of KPIs as a routine and core business objective.</w:t>
            </w:r>
          </w:p>
          <w:p w14:paraId="13796651" w14:textId="77777777" w:rsidR="008417D7" w:rsidRPr="009D1404" w:rsidRDefault="008417D7" w:rsidP="328C8113">
            <w:pPr>
              <w:rPr>
                <w:rFonts w:ascii="Arial" w:eastAsiaTheme="minorEastAsia" w:hAnsi="Arial" w:cs="Arial"/>
                <w:b/>
                <w:bCs/>
                <w:color w:val="000000"/>
              </w:rPr>
            </w:pPr>
          </w:p>
          <w:p w14:paraId="539A439C" w14:textId="77777777" w:rsidR="00CA37DB" w:rsidRPr="009D1404" w:rsidRDefault="00CA37DB" w:rsidP="328C8113">
            <w:pPr>
              <w:rPr>
                <w:rFonts w:ascii="Arial" w:eastAsiaTheme="minorEastAsia" w:hAnsi="Arial" w:cs="Arial"/>
                <w:b/>
                <w:bCs/>
                <w:color w:val="000000"/>
              </w:rPr>
            </w:pPr>
            <w:r w:rsidRPr="009D1404">
              <w:rPr>
                <w:rFonts w:ascii="Arial" w:eastAsiaTheme="minorEastAsia" w:hAnsi="Arial" w:cs="Arial"/>
                <w:b/>
                <w:bCs/>
                <w:color w:val="000000" w:themeColor="text1"/>
              </w:rPr>
              <w:t>PLEASE NOTE THE FOLLOWING GENERAL CONDITIONS:</w:t>
            </w:r>
          </w:p>
          <w:p w14:paraId="6020A42B" w14:textId="77777777" w:rsidR="00CA37DB" w:rsidRPr="009D1404" w:rsidRDefault="00CA37DB" w:rsidP="00720B57">
            <w:pPr>
              <w:numPr>
                <w:ilvl w:val="0"/>
                <w:numId w:val="9"/>
              </w:numPr>
              <w:rPr>
                <w:rFonts w:ascii="Arial" w:eastAsiaTheme="minorEastAsia" w:hAnsi="Arial" w:cs="Arial"/>
                <w:b/>
                <w:bCs/>
                <w:color w:val="000000"/>
              </w:rPr>
            </w:pPr>
            <w:r w:rsidRPr="009D1404">
              <w:rPr>
                <w:rFonts w:ascii="Arial" w:eastAsiaTheme="minorEastAsia" w:hAnsi="Arial" w:cs="Arial"/>
                <w:color w:val="000000" w:themeColor="text1"/>
              </w:rPr>
              <w:t>Employees must attend fire lectures periodically and must observe fire orders.</w:t>
            </w:r>
          </w:p>
          <w:p w14:paraId="5F46E00F" w14:textId="77777777" w:rsidR="00CA37DB" w:rsidRPr="009D1404" w:rsidRDefault="00CA37DB" w:rsidP="00720B57">
            <w:pPr>
              <w:numPr>
                <w:ilvl w:val="0"/>
                <w:numId w:val="9"/>
              </w:numPr>
              <w:rPr>
                <w:rFonts w:ascii="Arial" w:eastAsiaTheme="minorEastAsia" w:hAnsi="Arial" w:cs="Arial"/>
                <w:b/>
                <w:bCs/>
                <w:color w:val="000000"/>
              </w:rPr>
            </w:pPr>
            <w:r w:rsidRPr="009D1404">
              <w:rPr>
                <w:rFonts w:ascii="Arial" w:eastAsiaTheme="minorEastAsia" w:hAnsi="Arial" w:cs="Arial"/>
                <w:color w:val="000000" w:themeColor="text1"/>
              </w:rPr>
              <w:t>All accidents within the Department must be reported immediately.</w:t>
            </w:r>
          </w:p>
          <w:p w14:paraId="3D0E8281" w14:textId="77777777" w:rsidR="00CA37DB" w:rsidRPr="009D1404" w:rsidRDefault="00CA37DB" w:rsidP="00720B57">
            <w:pPr>
              <w:numPr>
                <w:ilvl w:val="0"/>
                <w:numId w:val="9"/>
              </w:numPr>
              <w:rPr>
                <w:rFonts w:ascii="Arial" w:eastAsiaTheme="minorEastAsia" w:hAnsi="Arial" w:cs="Arial"/>
                <w:b/>
                <w:bCs/>
                <w:color w:val="000000"/>
              </w:rPr>
            </w:pPr>
            <w:r w:rsidRPr="009D1404">
              <w:rPr>
                <w:rFonts w:ascii="Arial" w:eastAsiaTheme="minorEastAsia" w:hAnsi="Arial" w:cs="Arial"/>
                <w:color w:val="000000" w:themeColor="text1"/>
              </w:rPr>
              <w:t>Infection Control Policies must be adhered to.</w:t>
            </w:r>
          </w:p>
          <w:p w14:paraId="70B16DA5" w14:textId="77777777" w:rsidR="00CA37DB" w:rsidRPr="009D1404" w:rsidRDefault="00CA37DB" w:rsidP="00720B57">
            <w:pPr>
              <w:numPr>
                <w:ilvl w:val="0"/>
                <w:numId w:val="9"/>
              </w:numPr>
              <w:rPr>
                <w:rFonts w:ascii="Arial" w:eastAsiaTheme="minorEastAsia" w:hAnsi="Arial" w:cs="Arial"/>
                <w:b/>
                <w:bCs/>
              </w:rPr>
            </w:pPr>
            <w:r w:rsidRPr="009D1404">
              <w:rPr>
                <w:rFonts w:ascii="Arial" w:eastAsiaTheme="minorEastAsia" w:hAnsi="Arial" w:cs="Arial"/>
              </w:rPr>
              <w:t>In line with the Safety, Health and Welfare at Work Acts 2005 and 2010 all staff must comply with all safety regulations and audits.</w:t>
            </w:r>
          </w:p>
          <w:p w14:paraId="61C84A86" w14:textId="77777777" w:rsidR="00CA37DB" w:rsidRPr="009D1404" w:rsidRDefault="00CA37DB" w:rsidP="00720B57">
            <w:pPr>
              <w:numPr>
                <w:ilvl w:val="0"/>
                <w:numId w:val="9"/>
              </w:numPr>
              <w:rPr>
                <w:rFonts w:ascii="Arial" w:eastAsiaTheme="minorEastAsia" w:hAnsi="Arial" w:cs="Arial"/>
                <w:b/>
                <w:bCs/>
                <w:lang w:eastAsia="en-US"/>
              </w:rPr>
            </w:pPr>
            <w:r w:rsidRPr="009D1404">
              <w:rPr>
                <w:rFonts w:ascii="Arial" w:eastAsiaTheme="minorEastAsia" w:hAnsi="Arial" w:cs="Arial"/>
                <w:lang w:eastAsia="en-US"/>
              </w:rPr>
              <w:t>In line with the Public Health (Tobacco) (Amendment) Act 2004, smoking within the Hospital Buildings is not permitted.</w:t>
            </w:r>
          </w:p>
          <w:p w14:paraId="5BDFF2FC" w14:textId="77777777" w:rsidR="00CA37DB" w:rsidRPr="009D1404" w:rsidRDefault="00CA37DB" w:rsidP="00720B57">
            <w:pPr>
              <w:numPr>
                <w:ilvl w:val="0"/>
                <w:numId w:val="9"/>
              </w:numPr>
              <w:rPr>
                <w:rFonts w:ascii="Arial" w:eastAsiaTheme="minorEastAsia" w:hAnsi="Arial" w:cs="Arial"/>
                <w:b/>
                <w:bCs/>
                <w:color w:val="000000"/>
              </w:rPr>
            </w:pPr>
            <w:r w:rsidRPr="009D1404">
              <w:rPr>
                <w:rFonts w:ascii="Arial" w:eastAsiaTheme="minorEastAsia" w:hAnsi="Arial" w:cs="Arial"/>
                <w:color w:val="000000" w:themeColor="text1"/>
              </w:rPr>
              <w:t>Hospital uniform code must be adhered to.</w:t>
            </w:r>
          </w:p>
          <w:p w14:paraId="39799480" w14:textId="77777777" w:rsidR="00CA37DB" w:rsidRPr="009D1404" w:rsidRDefault="00CA37DB" w:rsidP="00720B57">
            <w:pPr>
              <w:numPr>
                <w:ilvl w:val="0"/>
                <w:numId w:val="9"/>
              </w:numPr>
              <w:rPr>
                <w:rFonts w:ascii="Arial" w:eastAsiaTheme="minorEastAsia" w:hAnsi="Arial" w:cs="Arial"/>
                <w:b/>
                <w:bCs/>
                <w:color w:val="000000"/>
              </w:rPr>
            </w:pPr>
            <w:r w:rsidRPr="009D1404">
              <w:rPr>
                <w:rFonts w:ascii="Arial" w:eastAsiaTheme="minorEastAsia" w:hAnsi="Arial" w:cs="Arial"/>
                <w:color w:val="000000" w:themeColor="text1"/>
              </w:rPr>
              <w:t>Provide information that meets the need of Senior Management.</w:t>
            </w:r>
          </w:p>
          <w:p w14:paraId="0842BC02" w14:textId="77777777" w:rsidR="00CA37DB" w:rsidRPr="009D1404" w:rsidRDefault="00CA37DB" w:rsidP="00720B57">
            <w:pPr>
              <w:numPr>
                <w:ilvl w:val="0"/>
                <w:numId w:val="9"/>
              </w:numPr>
              <w:rPr>
                <w:rFonts w:ascii="Arial" w:eastAsiaTheme="minorEastAsia" w:hAnsi="Arial" w:cs="Arial"/>
                <w:b/>
                <w:bCs/>
                <w:color w:val="000000"/>
              </w:rPr>
            </w:pPr>
            <w:r w:rsidRPr="009D1404">
              <w:rPr>
                <w:rFonts w:ascii="Arial" w:eastAsiaTheme="minorEastAsia" w:hAnsi="Arial" w:cs="Arial"/>
                <w:color w:val="000000" w:themeColor="text1"/>
                <w:lang w:val="en-IE" w:eastAsia="en-IE"/>
              </w:rPr>
              <w:t>To support, promote and actively participate in sustainable energy, water and waste initiatives to create a more sustainable, low carbon and efficient health service.</w:t>
            </w:r>
          </w:p>
          <w:p w14:paraId="2A4A248E" w14:textId="77777777" w:rsidR="008417D7" w:rsidRPr="009D1404" w:rsidRDefault="008417D7" w:rsidP="328C8113">
            <w:pPr>
              <w:rPr>
                <w:rFonts w:ascii="Arial" w:eastAsiaTheme="minorEastAsia" w:hAnsi="Arial" w:cs="Arial"/>
                <w:b/>
                <w:bCs/>
                <w:color w:val="000000"/>
              </w:rPr>
            </w:pPr>
          </w:p>
          <w:p w14:paraId="63160C04" w14:textId="70D27972" w:rsidR="00CA37DB" w:rsidRPr="009D1404" w:rsidRDefault="00CA37DB" w:rsidP="328C8113">
            <w:pPr>
              <w:rPr>
                <w:rFonts w:ascii="Arial" w:eastAsiaTheme="minorEastAsia" w:hAnsi="Arial" w:cs="Arial"/>
                <w:b/>
                <w:bCs/>
                <w:color w:val="000000"/>
              </w:rPr>
            </w:pPr>
            <w:r w:rsidRPr="009D1404">
              <w:rPr>
                <w:rFonts w:ascii="Arial" w:eastAsiaTheme="minorEastAsia" w:hAnsi="Arial" w:cs="Arial"/>
                <w:b/>
                <w:bCs/>
                <w:color w:val="000000" w:themeColor="text1"/>
              </w:rPr>
              <w:t>Risk Management, Infection Control, Hygiene Services and Health &amp; Safety</w:t>
            </w:r>
          </w:p>
          <w:p w14:paraId="5FD7E519" w14:textId="77777777" w:rsidR="00CA37DB" w:rsidRPr="009D1404" w:rsidRDefault="00CA37DB" w:rsidP="00720B57">
            <w:pPr>
              <w:numPr>
                <w:ilvl w:val="0"/>
                <w:numId w:val="9"/>
              </w:numPr>
              <w:rPr>
                <w:rFonts w:ascii="Arial" w:eastAsiaTheme="minorEastAsia" w:hAnsi="Arial" w:cs="Arial"/>
                <w:color w:val="000000"/>
              </w:rPr>
            </w:pPr>
            <w:r w:rsidRPr="009D1404">
              <w:rPr>
                <w:rFonts w:ascii="Arial" w:eastAsiaTheme="minorEastAsia" w:hAnsi="Arial" w:cs="Arial"/>
                <w:color w:val="000000" w:themeColor="text1"/>
              </w:rPr>
              <w:lastRenderedPageBreak/>
              <w:t xml:space="preserve">The management of Risk, Infection Control, Hygiene Services and Health &amp; Safety is the responsibility of everyone and will be achieved within a progressive, honest and open environment. </w:t>
            </w:r>
          </w:p>
          <w:p w14:paraId="787CD349" w14:textId="77777777" w:rsidR="00CA37DB" w:rsidRPr="009D1404" w:rsidRDefault="00CA37DB" w:rsidP="00720B57">
            <w:pPr>
              <w:numPr>
                <w:ilvl w:val="0"/>
                <w:numId w:val="9"/>
              </w:numPr>
              <w:rPr>
                <w:rFonts w:ascii="Arial" w:eastAsiaTheme="minorEastAsia" w:hAnsi="Arial" w:cs="Arial"/>
                <w:color w:val="000000"/>
              </w:rPr>
            </w:pPr>
            <w:r w:rsidRPr="009D1404">
              <w:rPr>
                <w:rFonts w:ascii="Arial" w:eastAsiaTheme="minorEastAsia" w:hAnsi="Arial" w:cs="Arial"/>
                <w:color w:val="000000" w:themeColor="text1"/>
              </w:rPr>
              <w:t xml:space="preserve">The post holder must be familiar with the necessary education, training and support to enable them to meet this responsibility. </w:t>
            </w:r>
          </w:p>
          <w:p w14:paraId="67C2843D" w14:textId="77777777" w:rsidR="00CA37DB" w:rsidRPr="009D1404" w:rsidRDefault="00CA37DB" w:rsidP="00720B57">
            <w:pPr>
              <w:numPr>
                <w:ilvl w:val="0"/>
                <w:numId w:val="9"/>
              </w:numPr>
              <w:rPr>
                <w:rFonts w:ascii="Arial" w:eastAsiaTheme="minorEastAsia" w:hAnsi="Arial" w:cs="Arial"/>
                <w:color w:val="000000"/>
              </w:rPr>
            </w:pPr>
            <w:r w:rsidRPr="009D1404">
              <w:rPr>
                <w:rFonts w:ascii="Arial" w:eastAsiaTheme="minorEastAsia" w:hAnsi="Arial" w:cs="Arial"/>
                <w:color w:val="000000" w:themeColor="text1"/>
              </w:rPr>
              <w:t>The post holder has a duty to familiarise themselves with the relevant Organisational Policies, Procedures &amp; Standards and attend training as appropriate in the following areas:</w:t>
            </w:r>
          </w:p>
          <w:p w14:paraId="2C580794" w14:textId="77777777" w:rsidR="00CA37DB" w:rsidRPr="009D1404" w:rsidRDefault="00CA37DB" w:rsidP="328C8113">
            <w:pPr>
              <w:ind w:left="643"/>
              <w:rPr>
                <w:rFonts w:ascii="Arial" w:eastAsiaTheme="minorEastAsia" w:hAnsi="Arial" w:cs="Arial"/>
                <w:color w:val="000000"/>
              </w:rPr>
            </w:pPr>
          </w:p>
          <w:p w14:paraId="4827966D" w14:textId="77777777" w:rsidR="00CA37DB" w:rsidRPr="009D1404" w:rsidRDefault="00CA37DB" w:rsidP="00720B57">
            <w:pPr>
              <w:numPr>
                <w:ilvl w:val="1"/>
                <w:numId w:val="9"/>
              </w:numPr>
              <w:rPr>
                <w:rFonts w:ascii="Arial" w:eastAsiaTheme="minorEastAsia" w:hAnsi="Arial" w:cs="Arial"/>
                <w:color w:val="000000"/>
              </w:rPr>
            </w:pPr>
            <w:r w:rsidRPr="009D1404">
              <w:rPr>
                <w:rFonts w:ascii="Arial" w:eastAsiaTheme="minorEastAsia" w:hAnsi="Arial" w:cs="Arial"/>
                <w:color w:val="000000" w:themeColor="text1"/>
              </w:rPr>
              <w:t>Continuous Quality Improvement Initiatives</w:t>
            </w:r>
          </w:p>
          <w:p w14:paraId="31C2AF63" w14:textId="77777777" w:rsidR="00CA37DB" w:rsidRPr="009D1404" w:rsidRDefault="00CA37DB" w:rsidP="00720B57">
            <w:pPr>
              <w:numPr>
                <w:ilvl w:val="1"/>
                <w:numId w:val="9"/>
              </w:numPr>
              <w:rPr>
                <w:rFonts w:ascii="Arial" w:eastAsiaTheme="minorEastAsia" w:hAnsi="Arial" w:cs="Arial"/>
                <w:color w:val="000000"/>
              </w:rPr>
            </w:pPr>
            <w:r w:rsidRPr="009D1404">
              <w:rPr>
                <w:rFonts w:ascii="Arial" w:eastAsiaTheme="minorEastAsia" w:hAnsi="Arial" w:cs="Arial"/>
                <w:color w:val="000000" w:themeColor="text1"/>
              </w:rPr>
              <w:t>Document Control Information Management Systems</w:t>
            </w:r>
          </w:p>
          <w:p w14:paraId="14CF3000" w14:textId="77777777" w:rsidR="00CA37DB" w:rsidRPr="009D1404" w:rsidRDefault="00CA37DB" w:rsidP="00720B57">
            <w:pPr>
              <w:numPr>
                <w:ilvl w:val="1"/>
                <w:numId w:val="9"/>
              </w:numPr>
              <w:rPr>
                <w:rFonts w:ascii="Arial" w:eastAsiaTheme="minorEastAsia" w:hAnsi="Arial" w:cs="Arial"/>
                <w:color w:val="000000"/>
              </w:rPr>
            </w:pPr>
            <w:r w:rsidRPr="009D1404">
              <w:rPr>
                <w:rFonts w:ascii="Arial" w:eastAsiaTheme="minorEastAsia" w:hAnsi="Arial" w:cs="Arial"/>
                <w:color w:val="000000" w:themeColor="text1"/>
              </w:rPr>
              <w:t>Risk Management Strategy and Policies</w:t>
            </w:r>
          </w:p>
          <w:p w14:paraId="6B712AF7" w14:textId="77777777" w:rsidR="00CA37DB" w:rsidRPr="009D1404" w:rsidRDefault="00CA37DB" w:rsidP="00720B57">
            <w:pPr>
              <w:numPr>
                <w:ilvl w:val="1"/>
                <w:numId w:val="9"/>
              </w:numPr>
              <w:rPr>
                <w:rFonts w:ascii="Arial" w:eastAsiaTheme="minorEastAsia" w:hAnsi="Arial" w:cs="Arial"/>
                <w:color w:val="000000"/>
              </w:rPr>
            </w:pPr>
            <w:r w:rsidRPr="009D1404">
              <w:rPr>
                <w:rFonts w:ascii="Arial" w:eastAsiaTheme="minorEastAsia" w:hAnsi="Arial" w:cs="Arial"/>
                <w:color w:val="000000" w:themeColor="text1"/>
              </w:rPr>
              <w:t>Hygiene Related Policies, Procedures and Standards</w:t>
            </w:r>
          </w:p>
          <w:p w14:paraId="6F8A440F" w14:textId="77777777" w:rsidR="00CA37DB" w:rsidRPr="009D1404" w:rsidRDefault="00CA37DB" w:rsidP="00720B57">
            <w:pPr>
              <w:numPr>
                <w:ilvl w:val="1"/>
                <w:numId w:val="9"/>
              </w:numPr>
              <w:rPr>
                <w:rFonts w:ascii="Arial" w:eastAsiaTheme="minorEastAsia" w:hAnsi="Arial" w:cs="Arial"/>
                <w:color w:val="000000"/>
              </w:rPr>
            </w:pPr>
            <w:r w:rsidRPr="009D1404">
              <w:rPr>
                <w:rFonts w:ascii="Arial" w:eastAsiaTheme="minorEastAsia" w:hAnsi="Arial" w:cs="Arial"/>
                <w:color w:val="000000" w:themeColor="text1"/>
              </w:rPr>
              <w:t>Decontamination Code of Practice</w:t>
            </w:r>
          </w:p>
          <w:p w14:paraId="2661D6E2" w14:textId="77777777" w:rsidR="00CA37DB" w:rsidRPr="009D1404" w:rsidRDefault="00CA37DB" w:rsidP="00720B57">
            <w:pPr>
              <w:numPr>
                <w:ilvl w:val="1"/>
                <w:numId w:val="9"/>
              </w:numPr>
              <w:rPr>
                <w:rFonts w:ascii="Arial" w:eastAsiaTheme="minorEastAsia" w:hAnsi="Arial" w:cs="Arial"/>
                <w:color w:val="000000"/>
              </w:rPr>
            </w:pPr>
            <w:r w:rsidRPr="009D1404">
              <w:rPr>
                <w:rFonts w:ascii="Arial" w:eastAsiaTheme="minorEastAsia" w:hAnsi="Arial" w:cs="Arial"/>
                <w:color w:val="000000" w:themeColor="text1"/>
              </w:rPr>
              <w:t>Infection Control Policies</w:t>
            </w:r>
          </w:p>
          <w:p w14:paraId="127D5114" w14:textId="77777777" w:rsidR="00CA37DB" w:rsidRPr="009D1404" w:rsidRDefault="00CA37DB" w:rsidP="00720B57">
            <w:pPr>
              <w:numPr>
                <w:ilvl w:val="1"/>
                <w:numId w:val="9"/>
              </w:numPr>
              <w:rPr>
                <w:rFonts w:ascii="Arial" w:eastAsiaTheme="minorEastAsia" w:hAnsi="Arial" w:cs="Arial"/>
                <w:color w:val="000000"/>
              </w:rPr>
            </w:pPr>
            <w:r w:rsidRPr="009D1404">
              <w:rPr>
                <w:rFonts w:ascii="Arial" w:eastAsiaTheme="minorEastAsia" w:hAnsi="Arial" w:cs="Arial"/>
                <w:color w:val="000000" w:themeColor="text1"/>
              </w:rPr>
              <w:t>Safety Statement, Health &amp; Safety Policies and Fire Procedure</w:t>
            </w:r>
          </w:p>
          <w:p w14:paraId="6C9C2FD9" w14:textId="77777777" w:rsidR="00CA37DB" w:rsidRPr="009D1404" w:rsidRDefault="00CA37DB" w:rsidP="00720B57">
            <w:pPr>
              <w:numPr>
                <w:ilvl w:val="1"/>
                <w:numId w:val="9"/>
              </w:numPr>
              <w:rPr>
                <w:rFonts w:ascii="Arial" w:eastAsiaTheme="minorEastAsia" w:hAnsi="Arial" w:cs="Arial"/>
                <w:color w:val="000000"/>
              </w:rPr>
            </w:pPr>
            <w:r w:rsidRPr="009D1404">
              <w:rPr>
                <w:rFonts w:ascii="Arial" w:eastAsiaTheme="minorEastAsia" w:hAnsi="Arial" w:cs="Arial"/>
                <w:color w:val="000000" w:themeColor="text1"/>
              </w:rPr>
              <w:t>Data Protection and confidentiality Policies</w:t>
            </w:r>
          </w:p>
          <w:p w14:paraId="3EE491E4" w14:textId="77777777" w:rsidR="00CA37DB" w:rsidRPr="009D1404" w:rsidRDefault="00CA37DB" w:rsidP="328C8113">
            <w:pPr>
              <w:ind w:left="643"/>
              <w:rPr>
                <w:rFonts w:ascii="Arial" w:eastAsiaTheme="minorEastAsia" w:hAnsi="Arial" w:cs="Arial"/>
                <w:color w:val="000000"/>
              </w:rPr>
            </w:pPr>
          </w:p>
          <w:p w14:paraId="61BDAD9F" w14:textId="77777777" w:rsidR="00CA37DB" w:rsidRPr="009D1404" w:rsidRDefault="00CA37DB" w:rsidP="00720B57">
            <w:pPr>
              <w:numPr>
                <w:ilvl w:val="0"/>
                <w:numId w:val="9"/>
              </w:numPr>
              <w:rPr>
                <w:rFonts w:ascii="Arial" w:eastAsiaTheme="minorEastAsia" w:hAnsi="Arial" w:cs="Arial"/>
                <w:color w:val="000000"/>
              </w:rPr>
            </w:pPr>
            <w:r w:rsidRPr="009D1404">
              <w:rPr>
                <w:rFonts w:ascii="Arial" w:eastAsiaTheme="minorEastAsia" w:hAnsi="Arial" w:cs="Arial"/>
                <w:color w:val="000000" w:themeColor="text1"/>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9D1404" w:rsidRDefault="00CA37DB" w:rsidP="00720B57">
            <w:pPr>
              <w:numPr>
                <w:ilvl w:val="0"/>
                <w:numId w:val="9"/>
              </w:numPr>
              <w:rPr>
                <w:rFonts w:ascii="Arial" w:eastAsiaTheme="minorEastAsia" w:hAnsi="Arial" w:cs="Arial"/>
                <w:color w:val="000000"/>
              </w:rPr>
            </w:pPr>
            <w:r w:rsidRPr="009D1404">
              <w:rPr>
                <w:rFonts w:ascii="Arial" w:eastAsiaTheme="minorEastAsia" w:hAnsi="Arial" w:cs="Arial"/>
                <w:color w:val="000000" w:themeColor="text1"/>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9D1404" w:rsidRDefault="00CA37DB" w:rsidP="00720B57">
            <w:pPr>
              <w:numPr>
                <w:ilvl w:val="0"/>
                <w:numId w:val="9"/>
              </w:numPr>
              <w:rPr>
                <w:rFonts w:ascii="Arial" w:eastAsiaTheme="minorEastAsia" w:hAnsi="Arial" w:cs="Arial"/>
                <w:color w:val="000000"/>
              </w:rPr>
            </w:pPr>
            <w:r w:rsidRPr="009D1404">
              <w:rPr>
                <w:rFonts w:ascii="Arial" w:eastAsiaTheme="minorEastAsia" w:hAnsi="Arial" w:cs="Arial"/>
                <w:color w:val="000000" w:themeColor="text1"/>
              </w:rPr>
              <w:t>The post holder must foster and support a quality improvement culture through-out your area of responsibility in relation to hygiene services.</w:t>
            </w:r>
          </w:p>
          <w:p w14:paraId="338760FE" w14:textId="77777777" w:rsidR="00CA37DB" w:rsidRPr="009D1404" w:rsidRDefault="00CA37DB" w:rsidP="00720B57">
            <w:pPr>
              <w:numPr>
                <w:ilvl w:val="0"/>
                <w:numId w:val="9"/>
              </w:numPr>
              <w:rPr>
                <w:rFonts w:ascii="Arial" w:eastAsiaTheme="minorEastAsia" w:hAnsi="Arial" w:cs="Arial"/>
              </w:rPr>
            </w:pPr>
            <w:r w:rsidRPr="009D1404">
              <w:rPr>
                <w:rFonts w:ascii="Arial" w:eastAsiaTheme="minorEastAsia" w:hAnsi="Arial" w:cs="Arial"/>
              </w:rPr>
              <w:t>The post holders’ responsibility for Quality &amp; Risk Management, Hygiene Services and Health &amp; Safety will be clarified to you in the induction process and by your line manager.</w:t>
            </w:r>
          </w:p>
          <w:p w14:paraId="6BA0BA60" w14:textId="77777777" w:rsidR="00CA37DB" w:rsidRPr="009D1404" w:rsidRDefault="00CA37DB" w:rsidP="00720B57">
            <w:pPr>
              <w:numPr>
                <w:ilvl w:val="0"/>
                <w:numId w:val="9"/>
              </w:numPr>
              <w:rPr>
                <w:rFonts w:ascii="Arial" w:eastAsiaTheme="minorEastAsia" w:hAnsi="Arial" w:cs="Arial"/>
                <w:color w:val="000000"/>
              </w:rPr>
            </w:pPr>
            <w:r w:rsidRPr="009D1404">
              <w:rPr>
                <w:rFonts w:ascii="Arial" w:eastAsiaTheme="minorEastAsia" w:hAnsi="Arial" w:cs="Arial"/>
                <w:color w:val="000000" w:themeColor="text1"/>
              </w:rPr>
              <w:t>The post holder must take reasonable care for his or her own actions and the effect that these may have upon the safety of others.</w:t>
            </w:r>
          </w:p>
          <w:p w14:paraId="101AE75E" w14:textId="77777777" w:rsidR="00CA37DB" w:rsidRPr="009D1404" w:rsidRDefault="00CA37DB" w:rsidP="00720B57">
            <w:pPr>
              <w:numPr>
                <w:ilvl w:val="0"/>
                <w:numId w:val="9"/>
              </w:numPr>
              <w:rPr>
                <w:rFonts w:ascii="Arial" w:eastAsiaTheme="minorEastAsia" w:hAnsi="Arial" w:cs="Arial"/>
                <w:color w:val="000000"/>
              </w:rPr>
            </w:pPr>
            <w:r w:rsidRPr="009D1404">
              <w:rPr>
                <w:rFonts w:ascii="Arial" w:eastAsiaTheme="minorEastAsia" w:hAnsi="Arial" w:cs="Arial"/>
                <w:color w:val="000000" w:themeColor="text1"/>
              </w:rPr>
              <w:t>The post holder must cooperate with management, attend Health &amp; Safety related training and not undertake any task for which they have not been authorised and adequately trained.</w:t>
            </w:r>
          </w:p>
          <w:p w14:paraId="732AC99A" w14:textId="77777777" w:rsidR="00CA37DB" w:rsidRPr="009D1404" w:rsidRDefault="00CA37DB" w:rsidP="00720B57">
            <w:pPr>
              <w:numPr>
                <w:ilvl w:val="0"/>
                <w:numId w:val="9"/>
              </w:numPr>
              <w:rPr>
                <w:rFonts w:ascii="Arial" w:eastAsiaTheme="minorEastAsia" w:hAnsi="Arial" w:cs="Arial"/>
                <w:b/>
                <w:bCs/>
                <w:color w:val="000000"/>
              </w:rPr>
            </w:pPr>
            <w:r w:rsidRPr="009D1404">
              <w:rPr>
                <w:rFonts w:ascii="Arial" w:eastAsiaTheme="minorEastAsia" w:hAnsi="Arial" w:cs="Arial"/>
                <w:color w:val="000000" w:themeColor="text1"/>
              </w:rPr>
              <w:t>The post holder is required to bring to the attention of a responsible person any perceived shortcoming in our safety arrangements or any defects in work equipment.</w:t>
            </w:r>
          </w:p>
          <w:p w14:paraId="4B850B96" w14:textId="77777777" w:rsidR="00CA37DB" w:rsidRPr="009D1404" w:rsidRDefault="00CA37DB" w:rsidP="00720B57">
            <w:pPr>
              <w:numPr>
                <w:ilvl w:val="0"/>
                <w:numId w:val="9"/>
              </w:numPr>
              <w:rPr>
                <w:rFonts w:ascii="Arial" w:eastAsiaTheme="minorEastAsia" w:hAnsi="Arial" w:cs="Arial"/>
                <w:lang w:val="en-US" w:eastAsia="en-US"/>
              </w:rPr>
            </w:pPr>
            <w:r w:rsidRPr="009D1404">
              <w:rPr>
                <w:rFonts w:ascii="Arial" w:eastAsiaTheme="minorEastAsia" w:hAnsi="Arial" w:cs="Arial"/>
                <w:lang w:val="en-US" w:eastAsia="en-US"/>
              </w:rPr>
              <w:t>It is the post holder’s responsibility to be aware of and comply with the HSE Health Care Records Management/Integrated Discharge Planning (HCRM / IDP) Code of Practice.</w:t>
            </w:r>
            <w:smartTag w:uri="urn:schemas-microsoft-com:office:smarttags" w:element="stockticker"/>
          </w:p>
          <w:p w14:paraId="4A1A5009" w14:textId="77777777" w:rsidR="00CA37DB" w:rsidRPr="009D1404" w:rsidRDefault="00CA37DB" w:rsidP="328C8113">
            <w:pPr>
              <w:rPr>
                <w:rFonts w:ascii="Arial" w:eastAsiaTheme="minorEastAsia" w:hAnsi="Arial" w:cs="Arial"/>
                <w:b/>
                <w:bCs/>
                <w:lang w:val="en-IE"/>
              </w:rPr>
            </w:pPr>
          </w:p>
          <w:p w14:paraId="5556886C" w14:textId="6AAAE0E8" w:rsidR="00CA37DB" w:rsidRPr="009D1404" w:rsidRDefault="00CA37DB" w:rsidP="00982559">
            <w:pPr>
              <w:rPr>
                <w:rFonts w:ascii="Arial" w:eastAsiaTheme="minorEastAsia" w:hAnsi="Arial" w:cs="Arial"/>
                <w:b/>
                <w:bCs/>
                <w:lang w:val="en-IE"/>
              </w:rPr>
            </w:pPr>
            <w:r w:rsidRPr="009D1404">
              <w:rPr>
                <w:rFonts w:ascii="Arial" w:eastAsiaTheme="minorEastAsia" w:hAnsi="Arial" w:cs="Arial"/>
                <w:b/>
                <w:bCs/>
                <w:lang w:val="en-IE"/>
              </w:rPr>
              <w:t>Risk Management, Quality, Health &amp; Safety</w:t>
            </w:r>
          </w:p>
          <w:p w14:paraId="20D765BB" w14:textId="62AF17F4" w:rsidR="00CA37DB" w:rsidRPr="009D1404" w:rsidRDefault="00CA37DB" w:rsidP="00720B57">
            <w:pPr>
              <w:numPr>
                <w:ilvl w:val="0"/>
                <w:numId w:val="9"/>
              </w:numPr>
              <w:rPr>
                <w:rFonts w:ascii="Arial" w:eastAsiaTheme="minorEastAsia" w:hAnsi="Arial" w:cs="Arial"/>
                <w:color w:val="000000" w:themeColor="text1"/>
              </w:rPr>
            </w:pPr>
            <w:r w:rsidRPr="009D1404">
              <w:rPr>
                <w:rFonts w:ascii="Arial" w:eastAsiaTheme="minorEastAsia" w:hAnsi="Arial" w:cs="Arial"/>
                <w:color w:val="000000" w:themeColor="text1"/>
              </w:rPr>
              <w:t xml:space="preserve">Adequately identifies, assesses, manages and monitors risk within their area of responsibility. </w:t>
            </w:r>
          </w:p>
          <w:p w14:paraId="026670B5" w14:textId="1C9AA27C" w:rsidR="00CA37DB" w:rsidRPr="009D1404" w:rsidRDefault="00CA37DB" w:rsidP="00720B57">
            <w:pPr>
              <w:numPr>
                <w:ilvl w:val="0"/>
                <w:numId w:val="9"/>
              </w:numPr>
              <w:rPr>
                <w:rFonts w:ascii="Arial" w:eastAsiaTheme="minorEastAsia" w:hAnsi="Arial" w:cs="Arial"/>
                <w:color w:val="000000" w:themeColor="text1"/>
              </w:rPr>
            </w:pPr>
            <w:r w:rsidRPr="009D1404">
              <w:rPr>
                <w:rFonts w:ascii="Arial" w:eastAsiaTheme="minorEastAsia" w:hAnsi="Arial" w:cs="Arial"/>
                <w:color w:val="000000" w:themeColor="text1"/>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9D1404">
              <w:rPr>
                <w:rFonts w:ascii="Arial" w:eastAsiaTheme="minorEastAsia" w:hAnsi="Arial" w:cs="Arial"/>
                <w:color w:val="000000" w:themeColor="text1"/>
              </w:rPr>
              <w:t xml:space="preserve"> and comply with associated HSE protocols for implementing and maintaining these standards as appropriate to the role.</w:t>
            </w:r>
          </w:p>
          <w:p w14:paraId="2EFE84F4" w14:textId="77777777" w:rsidR="00CA37DB" w:rsidRPr="009D1404" w:rsidRDefault="00CA37DB" w:rsidP="00720B57">
            <w:pPr>
              <w:numPr>
                <w:ilvl w:val="0"/>
                <w:numId w:val="9"/>
              </w:numPr>
              <w:rPr>
                <w:rFonts w:ascii="Arial" w:eastAsiaTheme="minorEastAsia" w:hAnsi="Arial" w:cs="Arial"/>
                <w:color w:val="000000" w:themeColor="text1"/>
              </w:rPr>
            </w:pPr>
            <w:r w:rsidRPr="009D1404">
              <w:rPr>
                <w:rFonts w:ascii="Arial" w:eastAsiaTheme="minorEastAsia" w:hAnsi="Arial" w:cs="Arial"/>
                <w:color w:val="000000" w:themeColor="text1"/>
                <w:lang w:val="en-IE"/>
              </w:rPr>
              <w:t>Support, promote and actively participate in sustainable energy, water and waste initiatives to create a more sustainable, low carbon and efficient health service.</w:t>
            </w:r>
          </w:p>
          <w:p w14:paraId="753F5D21" w14:textId="77777777" w:rsidR="00CA37DB" w:rsidRPr="009D1404" w:rsidRDefault="00CA37DB" w:rsidP="7A714D2F">
            <w:pPr>
              <w:rPr>
                <w:rFonts w:ascii="Arial" w:eastAsiaTheme="minorEastAsia" w:hAnsi="Arial" w:cs="Arial"/>
                <w:color w:val="000000"/>
                <w:lang w:val="en-IE" w:eastAsia="en-IE"/>
              </w:rPr>
            </w:pPr>
          </w:p>
          <w:p w14:paraId="549A90C9" w14:textId="3883204A" w:rsidR="00CA37DB" w:rsidRPr="009D1404" w:rsidRDefault="00CA37DB" w:rsidP="7A714D2F">
            <w:pPr>
              <w:rPr>
                <w:rFonts w:ascii="Arial" w:eastAsiaTheme="minorEastAsia" w:hAnsi="Arial" w:cs="Arial"/>
                <w:b/>
                <w:bCs/>
                <w:lang w:val="en-IE"/>
              </w:rPr>
            </w:pPr>
            <w:r w:rsidRPr="009D1404">
              <w:rPr>
                <w:rFonts w:ascii="Arial" w:eastAsiaTheme="minorEastAsia" w:hAnsi="Arial" w:cs="Arial"/>
                <w:b/>
                <w:bCs/>
                <w:lang w:val="en-IE"/>
              </w:rPr>
              <w:t>Education &amp; Training</w:t>
            </w:r>
          </w:p>
          <w:p w14:paraId="48B164A8" w14:textId="77777777" w:rsidR="00CA37DB" w:rsidRPr="009D1404" w:rsidRDefault="00CA37DB" w:rsidP="00720B57">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Engage in the HSE performance achievement process in conjunction with your Line Manager and staff as appropriate.</w:t>
            </w:r>
          </w:p>
          <w:p w14:paraId="42DB5FC5" w14:textId="17C516B0" w:rsidR="008417D7" w:rsidRPr="009D1404" w:rsidRDefault="008417D7" w:rsidP="328C8113">
            <w:pPr>
              <w:rPr>
                <w:rFonts w:ascii="Arial" w:eastAsiaTheme="minorEastAsia" w:hAnsi="Arial" w:cs="Arial"/>
                <w:lang w:val="en-US" w:eastAsia="en-US"/>
              </w:rPr>
            </w:pPr>
          </w:p>
          <w:p w14:paraId="7F042903" w14:textId="77777777" w:rsidR="00872827" w:rsidRPr="009D1404" w:rsidRDefault="00872827" w:rsidP="328C8113">
            <w:pPr>
              <w:rPr>
                <w:rFonts w:ascii="Arial" w:eastAsiaTheme="minorEastAsia" w:hAnsi="Arial" w:cs="Arial"/>
                <w:lang w:val="en-US" w:eastAsia="en-US"/>
              </w:rPr>
            </w:pPr>
          </w:p>
          <w:p w14:paraId="4400A30B" w14:textId="197A81F7" w:rsidR="008417D7" w:rsidRPr="009D1404" w:rsidRDefault="00CA37DB" w:rsidP="328C8113">
            <w:pPr>
              <w:rPr>
                <w:rFonts w:ascii="Arial" w:eastAsiaTheme="minorEastAsia" w:hAnsi="Arial" w:cs="Arial"/>
                <w:b/>
                <w:bCs/>
              </w:rPr>
            </w:pPr>
            <w:r w:rsidRPr="009D1404">
              <w:rPr>
                <w:rFonts w:ascii="Arial" w:eastAsiaTheme="minorEastAsia" w:hAnsi="Arial" w:cs="Arial"/>
                <w:b/>
                <w:b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9D1404">
              <w:rPr>
                <w:rFonts w:ascii="Arial" w:eastAsiaTheme="minorEastAsia" w:hAnsi="Arial" w:cs="Arial"/>
                <w:b/>
                <w:bCs/>
              </w:rPr>
              <w:t xml:space="preserve">  </w:t>
            </w:r>
          </w:p>
        </w:tc>
      </w:tr>
      <w:tr w:rsidR="00CA37DB" w:rsidRPr="009D1404" w14:paraId="09603C72" w14:textId="77777777" w:rsidTr="7A714D2F">
        <w:tc>
          <w:tcPr>
            <w:tcW w:w="2364" w:type="dxa"/>
          </w:tcPr>
          <w:p w14:paraId="11F96C35"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lastRenderedPageBreak/>
              <w:t>Eligibility Criteria</w:t>
            </w:r>
          </w:p>
          <w:p w14:paraId="28B8EEF8" w14:textId="77777777" w:rsidR="00CA37DB" w:rsidRPr="009D1404" w:rsidRDefault="00CA37DB" w:rsidP="328C8113">
            <w:pPr>
              <w:rPr>
                <w:rFonts w:ascii="Arial" w:eastAsiaTheme="minorEastAsia" w:hAnsi="Arial" w:cs="Arial"/>
                <w:b/>
                <w:bCs/>
              </w:rPr>
            </w:pPr>
          </w:p>
          <w:p w14:paraId="59B45F08"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Qualifications and/ or experience</w:t>
            </w:r>
          </w:p>
          <w:p w14:paraId="77AEA5EC" w14:textId="77777777" w:rsidR="00CA37DB" w:rsidRPr="009D1404" w:rsidRDefault="00CA37DB" w:rsidP="328C8113">
            <w:pPr>
              <w:rPr>
                <w:rFonts w:ascii="Arial" w:eastAsiaTheme="minorEastAsia" w:hAnsi="Arial" w:cs="Arial"/>
                <w:b/>
                <w:bCs/>
              </w:rPr>
            </w:pPr>
          </w:p>
        </w:tc>
        <w:tc>
          <w:tcPr>
            <w:tcW w:w="8394" w:type="dxa"/>
          </w:tcPr>
          <w:p w14:paraId="40EF9A8B" w14:textId="1D54CC38" w:rsidR="00982559" w:rsidRPr="009D1404" w:rsidRDefault="00982559" w:rsidP="00982559">
            <w:pPr>
              <w:autoSpaceDE w:val="0"/>
              <w:autoSpaceDN w:val="0"/>
              <w:adjustRightInd w:val="0"/>
              <w:rPr>
                <w:rFonts w:ascii="Arial" w:eastAsia="Calibri" w:hAnsi="Arial" w:cs="Arial"/>
                <w:b/>
                <w:bCs/>
                <w:color w:val="000000"/>
                <w:lang w:val="en-US" w:eastAsia="en-US"/>
              </w:rPr>
            </w:pPr>
            <w:bookmarkStart w:id="0" w:name="_Hlk238464510"/>
            <w:r w:rsidRPr="009D1404">
              <w:rPr>
                <w:rFonts w:ascii="Arial" w:eastAsia="Calibri" w:hAnsi="Arial" w:cs="Arial"/>
                <w:b/>
                <w:bCs/>
                <w:color w:val="000000"/>
                <w:lang w:val="en-US" w:eastAsia="en-U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592B3B29" w14:textId="77777777" w:rsidR="009D1404" w:rsidRPr="009D1404" w:rsidRDefault="009D1404" w:rsidP="00982559">
            <w:pPr>
              <w:autoSpaceDE w:val="0"/>
              <w:autoSpaceDN w:val="0"/>
              <w:adjustRightInd w:val="0"/>
              <w:rPr>
                <w:rFonts w:ascii="Arial" w:eastAsia="Calibri" w:hAnsi="Arial" w:cs="Arial"/>
                <w:b/>
                <w:bCs/>
                <w:color w:val="000000"/>
                <w:lang w:val="en-US" w:eastAsia="en-US"/>
              </w:rPr>
            </w:pPr>
          </w:p>
          <w:p w14:paraId="30CD2523" w14:textId="5D05C1FB" w:rsidR="00982559" w:rsidRPr="009D1404" w:rsidRDefault="00CA37DB" w:rsidP="00982559">
            <w:pPr>
              <w:autoSpaceDE w:val="0"/>
              <w:autoSpaceDN w:val="0"/>
              <w:adjustRightInd w:val="0"/>
              <w:rPr>
                <w:rFonts w:ascii="Arial" w:eastAsiaTheme="minorEastAsia" w:hAnsi="Arial" w:cs="Arial"/>
                <w:color w:val="000000" w:themeColor="text1"/>
                <w:lang w:val="en-US" w:eastAsia="en-US"/>
              </w:rPr>
            </w:pPr>
            <w:r w:rsidRPr="009D1404">
              <w:rPr>
                <w:rFonts w:ascii="Arial" w:eastAsiaTheme="minorEastAsia" w:hAnsi="Arial" w:cs="Arial"/>
                <w:color w:val="000000" w:themeColor="text1"/>
                <w:lang w:val="en-US" w:eastAsia="en-US"/>
              </w:rPr>
              <w:t>Candidates must on the closing date:</w:t>
            </w:r>
          </w:p>
          <w:p w14:paraId="4916795E" w14:textId="77777777" w:rsidR="00982559" w:rsidRPr="009D1404" w:rsidRDefault="00982559" w:rsidP="00982559">
            <w:pPr>
              <w:autoSpaceDE w:val="0"/>
              <w:autoSpaceDN w:val="0"/>
              <w:adjustRightInd w:val="0"/>
              <w:rPr>
                <w:rFonts w:ascii="Arial" w:hAnsi="Arial" w:cs="Arial"/>
                <w:color w:val="000000"/>
                <w:lang w:val="en-IE" w:eastAsia="ja-JP"/>
              </w:rPr>
            </w:pPr>
            <w:r w:rsidRPr="009D1404">
              <w:rPr>
                <w:rFonts w:ascii="Arial" w:hAnsi="Arial" w:cs="Arial"/>
                <w:color w:val="000000"/>
                <w:lang w:val="en-IE" w:eastAsia="ja-JP"/>
              </w:rPr>
              <w:t xml:space="preserve"> </w:t>
            </w:r>
          </w:p>
          <w:p w14:paraId="7E3AFA30" w14:textId="77777777" w:rsidR="00982559" w:rsidRPr="009D1404" w:rsidRDefault="00982559" w:rsidP="00982559">
            <w:pPr>
              <w:autoSpaceDE w:val="0"/>
              <w:autoSpaceDN w:val="0"/>
              <w:adjustRightInd w:val="0"/>
              <w:rPr>
                <w:rFonts w:ascii="Arial" w:hAnsi="Arial" w:cs="Arial"/>
                <w:color w:val="000000"/>
                <w:lang w:val="en-IE" w:eastAsia="ja-JP"/>
              </w:rPr>
            </w:pPr>
            <w:r w:rsidRPr="009D1404">
              <w:rPr>
                <w:rFonts w:ascii="Arial" w:hAnsi="Arial" w:cs="Arial"/>
                <w:b/>
                <w:bCs/>
                <w:color w:val="000000"/>
                <w:lang w:val="en-IE" w:eastAsia="ja-JP"/>
              </w:rPr>
              <w:t xml:space="preserve">Professional Qualifications, Experience, etc </w:t>
            </w:r>
          </w:p>
          <w:p w14:paraId="379D0AFC" w14:textId="77777777" w:rsidR="00982559" w:rsidRPr="009D1404" w:rsidRDefault="00982559" w:rsidP="00982559">
            <w:pPr>
              <w:autoSpaceDE w:val="0"/>
              <w:autoSpaceDN w:val="0"/>
              <w:adjustRightInd w:val="0"/>
              <w:rPr>
                <w:rFonts w:ascii="Arial" w:hAnsi="Arial" w:cs="Arial"/>
                <w:color w:val="000000"/>
                <w:lang w:val="en-IE" w:eastAsia="ja-JP"/>
              </w:rPr>
            </w:pPr>
            <w:r w:rsidRPr="009D1404">
              <w:rPr>
                <w:rFonts w:ascii="Arial" w:hAnsi="Arial" w:cs="Arial"/>
                <w:color w:val="000000"/>
                <w:lang w:val="en-IE" w:eastAsia="ja-JP"/>
              </w:rPr>
              <w:t xml:space="preserve">(a) Eligible applicants will be those who on the closing date for the competition: </w:t>
            </w:r>
          </w:p>
          <w:tbl>
            <w:tblPr>
              <w:tblW w:w="0" w:type="auto"/>
              <w:tblBorders>
                <w:top w:val="nil"/>
                <w:left w:val="nil"/>
                <w:bottom w:val="nil"/>
                <w:right w:val="nil"/>
              </w:tblBorders>
              <w:tblLook w:val="0000" w:firstRow="0" w:lastRow="0" w:firstColumn="0" w:lastColumn="0" w:noHBand="0" w:noVBand="0"/>
            </w:tblPr>
            <w:tblGrid>
              <w:gridCol w:w="494"/>
              <w:gridCol w:w="7684"/>
            </w:tblGrid>
            <w:tr w:rsidR="00982559" w:rsidRPr="009D1404" w14:paraId="78BF8B90" w14:textId="77777777">
              <w:trPr>
                <w:trHeight w:val="353"/>
              </w:trPr>
              <w:tc>
                <w:tcPr>
                  <w:tcW w:w="0" w:type="auto"/>
                </w:tcPr>
                <w:p w14:paraId="1EBB2FA7" w14:textId="77777777" w:rsidR="00982559" w:rsidRPr="009D1404" w:rsidRDefault="00982559" w:rsidP="00982559">
                  <w:pPr>
                    <w:autoSpaceDE w:val="0"/>
                    <w:autoSpaceDN w:val="0"/>
                    <w:adjustRightInd w:val="0"/>
                    <w:rPr>
                      <w:rFonts w:ascii="Arial" w:hAnsi="Arial" w:cs="Arial"/>
                      <w:color w:val="000000"/>
                      <w:lang w:val="en-IE" w:eastAsia="ja-JP"/>
                    </w:rPr>
                  </w:pPr>
                  <w:r w:rsidRPr="009D1404">
                    <w:rPr>
                      <w:rFonts w:ascii="Arial" w:hAnsi="Arial" w:cs="Arial"/>
                      <w:color w:val="000000"/>
                      <w:lang w:val="en-IE" w:eastAsia="ja-JP"/>
                    </w:rPr>
                    <w:t xml:space="preserve">(i) </w:t>
                  </w:r>
                </w:p>
              </w:tc>
              <w:tc>
                <w:tcPr>
                  <w:tcW w:w="0" w:type="auto"/>
                </w:tcPr>
                <w:p w14:paraId="0E1FE5CC" w14:textId="77777777" w:rsidR="00982559" w:rsidRPr="009D1404" w:rsidRDefault="00982559" w:rsidP="00982559">
                  <w:pPr>
                    <w:autoSpaceDE w:val="0"/>
                    <w:autoSpaceDN w:val="0"/>
                    <w:adjustRightInd w:val="0"/>
                    <w:rPr>
                      <w:rFonts w:ascii="Arial" w:hAnsi="Arial" w:cs="Arial"/>
                      <w:color w:val="000000"/>
                      <w:lang w:val="en-IE" w:eastAsia="ja-JP"/>
                    </w:rPr>
                  </w:pPr>
                  <w:r w:rsidRPr="009D1404">
                    <w:rPr>
                      <w:rFonts w:ascii="Arial" w:hAnsi="Arial" w:cs="Arial"/>
                      <w:color w:val="000000"/>
                      <w:lang w:val="en-IE" w:eastAsia="ja-JP"/>
                    </w:rPr>
                    <w:t xml:space="preserve">Have satisfactory experience as a Clerical Officer in the HSE, TUSLA, other statutory health agencies, or a body which provides services on behalf of the HSE under Section 38 of the Health Act 2004 </w:t>
                  </w:r>
                </w:p>
              </w:tc>
            </w:tr>
            <w:tr w:rsidR="00982559" w:rsidRPr="009D1404" w14:paraId="03A33830" w14:textId="77777777">
              <w:trPr>
                <w:trHeight w:val="98"/>
              </w:trPr>
              <w:tc>
                <w:tcPr>
                  <w:tcW w:w="0" w:type="auto"/>
                  <w:gridSpan w:val="2"/>
                </w:tcPr>
                <w:p w14:paraId="7E3F5707" w14:textId="77777777" w:rsidR="00982559" w:rsidRPr="009D1404" w:rsidRDefault="00982559" w:rsidP="00982559">
                  <w:pPr>
                    <w:autoSpaceDE w:val="0"/>
                    <w:autoSpaceDN w:val="0"/>
                    <w:adjustRightInd w:val="0"/>
                    <w:rPr>
                      <w:rFonts w:ascii="Arial" w:hAnsi="Arial" w:cs="Arial"/>
                      <w:b/>
                      <w:bCs/>
                      <w:color w:val="000000"/>
                      <w:lang w:val="en-IE" w:eastAsia="ja-JP"/>
                    </w:rPr>
                  </w:pPr>
                </w:p>
                <w:p w14:paraId="4EC33600" w14:textId="54D333F3" w:rsidR="00982559" w:rsidRPr="009D1404" w:rsidRDefault="00982559" w:rsidP="00982559">
                  <w:pPr>
                    <w:autoSpaceDE w:val="0"/>
                    <w:autoSpaceDN w:val="0"/>
                    <w:adjustRightInd w:val="0"/>
                    <w:jc w:val="center"/>
                    <w:rPr>
                      <w:rFonts w:ascii="Arial" w:hAnsi="Arial" w:cs="Arial"/>
                      <w:b/>
                      <w:bCs/>
                      <w:color w:val="000000"/>
                      <w:lang w:val="en-IE" w:eastAsia="ja-JP"/>
                    </w:rPr>
                  </w:pPr>
                  <w:r w:rsidRPr="009D1404">
                    <w:rPr>
                      <w:rFonts w:ascii="Arial" w:hAnsi="Arial" w:cs="Arial"/>
                      <w:b/>
                      <w:bCs/>
                      <w:color w:val="000000"/>
                      <w:lang w:val="en-IE" w:eastAsia="ja-JP"/>
                    </w:rPr>
                    <w:t>OR</w:t>
                  </w:r>
                </w:p>
                <w:p w14:paraId="675A05F3" w14:textId="5EFA98C2" w:rsidR="00982559" w:rsidRPr="009D1404" w:rsidRDefault="00982559" w:rsidP="00982559">
                  <w:pPr>
                    <w:autoSpaceDE w:val="0"/>
                    <w:autoSpaceDN w:val="0"/>
                    <w:adjustRightInd w:val="0"/>
                    <w:rPr>
                      <w:rFonts w:ascii="Arial" w:hAnsi="Arial" w:cs="Arial"/>
                      <w:color w:val="000000"/>
                      <w:lang w:val="en-IE" w:eastAsia="ja-JP"/>
                    </w:rPr>
                  </w:pPr>
                </w:p>
              </w:tc>
            </w:tr>
            <w:tr w:rsidR="00982559" w:rsidRPr="009D1404" w14:paraId="2818B415" w14:textId="77777777">
              <w:trPr>
                <w:trHeight w:val="479"/>
              </w:trPr>
              <w:tc>
                <w:tcPr>
                  <w:tcW w:w="0" w:type="auto"/>
                </w:tcPr>
                <w:p w14:paraId="27AF350C" w14:textId="77777777" w:rsidR="00982559" w:rsidRPr="009D1404" w:rsidRDefault="00982559" w:rsidP="00982559">
                  <w:pPr>
                    <w:autoSpaceDE w:val="0"/>
                    <w:autoSpaceDN w:val="0"/>
                    <w:adjustRightInd w:val="0"/>
                    <w:rPr>
                      <w:rFonts w:ascii="Arial" w:hAnsi="Arial" w:cs="Arial"/>
                      <w:color w:val="000000"/>
                      <w:lang w:val="en-IE" w:eastAsia="ja-JP"/>
                    </w:rPr>
                  </w:pPr>
                  <w:r w:rsidRPr="009D1404">
                    <w:rPr>
                      <w:rFonts w:ascii="Arial" w:hAnsi="Arial" w:cs="Arial"/>
                      <w:color w:val="000000"/>
                      <w:lang w:val="en-IE" w:eastAsia="ja-JP"/>
                    </w:rPr>
                    <w:t xml:space="preserve">(ii) </w:t>
                  </w:r>
                </w:p>
              </w:tc>
              <w:tc>
                <w:tcPr>
                  <w:tcW w:w="0" w:type="auto"/>
                </w:tcPr>
                <w:p w14:paraId="0792DC43" w14:textId="77777777" w:rsidR="00982559" w:rsidRPr="009D1404" w:rsidRDefault="00982559" w:rsidP="00982559">
                  <w:pPr>
                    <w:autoSpaceDE w:val="0"/>
                    <w:autoSpaceDN w:val="0"/>
                    <w:adjustRightInd w:val="0"/>
                    <w:rPr>
                      <w:rFonts w:ascii="Arial" w:hAnsi="Arial" w:cs="Arial"/>
                      <w:color w:val="000000"/>
                      <w:lang w:val="en-IE" w:eastAsia="ja-JP"/>
                    </w:rPr>
                  </w:pPr>
                  <w:r w:rsidRPr="009D1404">
                    <w:rPr>
                      <w:rFonts w:ascii="Arial" w:hAnsi="Arial" w:cs="Arial"/>
                      <w:color w:val="000000"/>
                      <w:lang w:val="en-IE" w:eastAsia="ja-JP"/>
                    </w:rPr>
                    <w:t>Have obtained a pass (Grade D) in at least five subjects from the approved list of subjects in the Department of Education Leaving Certificate Examination, including Mathematics and English or Irish</w:t>
                  </w:r>
                  <w:r w:rsidRPr="009D1404">
                    <w:rPr>
                      <w:rFonts w:ascii="Arial" w:hAnsi="Arial" w:cs="Arial"/>
                      <w:b/>
                      <w:bCs/>
                      <w:color w:val="000000"/>
                      <w:lang w:val="en-IE" w:eastAsia="ja-JP"/>
                    </w:rPr>
                    <w:t>1</w:t>
                  </w:r>
                  <w:r w:rsidRPr="009D1404">
                    <w:rPr>
                      <w:rFonts w:ascii="Arial" w:hAnsi="Arial" w:cs="Arial"/>
                      <w:color w:val="000000"/>
                      <w:lang w:val="en-IE" w:eastAsia="ja-JP"/>
                    </w:rPr>
                    <w:t xml:space="preserve">. Candidates should have obtained at least Grade C on higher level papers in three subjects in that examination. </w:t>
                  </w:r>
                </w:p>
              </w:tc>
            </w:tr>
            <w:tr w:rsidR="00982559" w:rsidRPr="009D1404" w14:paraId="522ED9FE" w14:textId="77777777">
              <w:trPr>
                <w:trHeight w:val="98"/>
              </w:trPr>
              <w:tc>
                <w:tcPr>
                  <w:tcW w:w="0" w:type="auto"/>
                  <w:gridSpan w:val="2"/>
                </w:tcPr>
                <w:p w14:paraId="323EE66A" w14:textId="77777777" w:rsidR="00982559" w:rsidRPr="009D1404" w:rsidRDefault="00982559" w:rsidP="00982559">
                  <w:pPr>
                    <w:autoSpaceDE w:val="0"/>
                    <w:autoSpaceDN w:val="0"/>
                    <w:adjustRightInd w:val="0"/>
                    <w:rPr>
                      <w:rFonts w:ascii="Arial" w:hAnsi="Arial" w:cs="Arial"/>
                      <w:b/>
                      <w:bCs/>
                      <w:color w:val="000000"/>
                      <w:lang w:val="en-IE" w:eastAsia="ja-JP"/>
                    </w:rPr>
                  </w:pPr>
                </w:p>
                <w:p w14:paraId="5ED3F7B7" w14:textId="7E85F471" w:rsidR="00982559" w:rsidRPr="009D1404" w:rsidRDefault="00982559" w:rsidP="00982559">
                  <w:pPr>
                    <w:autoSpaceDE w:val="0"/>
                    <w:autoSpaceDN w:val="0"/>
                    <w:adjustRightInd w:val="0"/>
                    <w:jc w:val="center"/>
                    <w:rPr>
                      <w:rFonts w:ascii="Arial" w:hAnsi="Arial" w:cs="Arial"/>
                      <w:b/>
                      <w:bCs/>
                      <w:color w:val="000000"/>
                      <w:lang w:val="en-IE" w:eastAsia="ja-JP"/>
                    </w:rPr>
                  </w:pPr>
                  <w:r w:rsidRPr="009D1404">
                    <w:rPr>
                      <w:rFonts w:ascii="Arial" w:hAnsi="Arial" w:cs="Arial"/>
                      <w:b/>
                      <w:bCs/>
                      <w:color w:val="000000"/>
                      <w:lang w:val="en-IE" w:eastAsia="ja-JP"/>
                    </w:rPr>
                    <w:t>OR</w:t>
                  </w:r>
                </w:p>
                <w:p w14:paraId="56C156E1" w14:textId="457CC665" w:rsidR="00982559" w:rsidRPr="009D1404" w:rsidRDefault="00982559" w:rsidP="00982559">
                  <w:pPr>
                    <w:autoSpaceDE w:val="0"/>
                    <w:autoSpaceDN w:val="0"/>
                    <w:adjustRightInd w:val="0"/>
                    <w:rPr>
                      <w:rFonts w:ascii="Arial" w:hAnsi="Arial" w:cs="Arial"/>
                      <w:color w:val="000000"/>
                      <w:lang w:val="en-IE" w:eastAsia="ja-JP"/>
                    </w:rPr>
                  </w:pPr>
                </w:p>
              </w:tc>
            </w:tr>
            <w:tr w:rsidR="00982559" w:rsidRPr="009D1404" w14:paraId="54AE75AD" w14:textId="77777777">
              <w:trPr>
                <w:trHeight w:val="227"/>
              </w:trPr>
              <w:tc>
                <w:tcPr>
                  <w:tcW w:w="0" w:type="auto"/>
                </w:tcPr>
                <w:p w14:paraId="6A6DC075" w14:textId="77777777" w:rsidR="00982559" w:rsidRPr="009D1404" w:rsidRDefault="00982559" w:rsidP="00982559">
                  <w:pPr>
                    <w:autoSpaceDE w:val="0"/>
                    <w:autoSpaceDN w:val="0"/>
                    <w:adjustRightInd w:val="0"/>
                    <w:rPr>
                      <w:rFonts w:ascii="Arial" w:hAnsi="Arial" w:cs="Arial"/>
                      <w:color w:val="000000"/>
                      <w:lang w:val="en-IE" w:eastAsia="ja-JP"/>
                    </w:rPr>
                  </w:pPr>
                  <w:r w:rsidRPr="009D1404">
                    <w:rPr>
                      <w:rFonts w:ascii="Arial" w:hAnsi="Arial" w:cs="Arial"/>
                      <w:color w:val="000000"/>
                      <w:lang w:val="en-IE" w:eastAsia="ja-JP"/>
                    </w:rPr>
                    <w:t xml:space="preserve">(iii) </w:t>
                  </w:r>
                </w:p>
              </w:tc>
              <w:tc>
                <w:tcPr>
                  <w:tcW w:w="0" w:type="auto"/>
                </w:tcPr>
                <w:p w14:paraId="0F7D4AE2" w14:textId="77777777" w:rsidR="00982559" w:rsidRPr="009D1404" w:rsidRDefault="00982559" w:rsidP="00982559">
                  <w:pPr>
                    <w:autoSpaceDE w:val="0"/>
                    <w:autoSpaceDN w:val="0"/>
                    <w:adjustRightInd w:val="0"/>
                    <w:rPr>
                      <w:rFonts w:ascii="Arial" w:hAnsi="Arial" w:cs="Arial"/>
                      <w:color w:val="000000"/>
                      <w:lang w:val="en-IE" w:eastAsia="ja-JP"/>
                    </w:rPr>
                  </w:pPr>
                  <w:r w:rsidRPr="009D1404">
                    <w:rPr>
                      <w:rFonts w:ascii="Arial" w:hAnsi="Arial" w:cs="Arial"/>
                      <w:color w:val="000000"/>
                      <w:lang w:val="en-IE" w:eastAsia="ja-JP"/>
                    </w:rPr>
                    <w:t xml:space="preserve">Have completed a relevant examination at a comparable standard in any equivalent examination in another jurisdiction </w:t>
                  </w:r>
                </w:p>
              </w:tc>
            </w:tr>
            <w:tr w:rsidR="00982559" w:rsidRPr="009D1404" w14:paraId="4D412504" w14:textId="77777777">
              <w:trPr>
                <w:trHeight w:val="98"/>
              </w:trPr>
              <w:tc>
                <w:tcPr>
                  <w:tcW w:w="0" w:type="auto"/>
                  <w:gridSpan w:val="2"/>
                </w:tcPr>
                <w:p w14:paraId="2D79451B" w14:textId="77777777" w:rsidR="00982559" w:rsidRPr="009D1404" w:rsidRDefault="00982559" w:rsidP="00982559">
                  <w:pPr>
                    <w:autoSpaceDE w:val="0"/>
                    <w:autoSpaceDN w:val="0"/>
                    <w:adjustRightInd w:val="0"/>
                    <w:rPr>
                      <w:rFonts w:ascii="Arial" w:hAnsi="Arial" w:cs="Arial"/>
                      <w:b/>
                      <w:bCs/>
                      <w:color w:val="000000"/>
                      <w:lang w:val="en-IE" w:eastAsia="ja-JP"/>
                    </w:rPr>
                  </w:pPr>
                </w:p>
                <w:p w14:paraId="26167684" w14:textId="73FBC242" w:rsidR="00982559" w:rsidRPr="009D1404" w:rsidRDefault="00982559" w:rsidP="00982559">
                  <w:pPr>
                    <w:autoSpaceDE w:val="0"/>
                    <w:autoSpaceDN w:val="0"/>
                    <w:adjustRightInd w:val="0"/>
                    <w:jc w:val="center"/>
                    <w:rPr>
                      <w:rFonts w:ascii="Arial" w:hAnsi="Arial" w:cs="Arial"/>
                      <w:b/>
                      <w:bCs/>
                      <w:color w:val="000000"/>
                      <w:lang w:val="en-IE" w:eastAsia="ja-JP"/>
                    </w:rPr>
                  </w:pPr>
                  <w:r w:rsidRPr="009D1404">
                    <w:rPr>
                      <w:rFonts w:ascii="Arial" w:hAnsi="Arial" w:cs="Arial"/>
                      <w:b/>
                      <w:bCs/>
                      <w:color w:val="000000"/>
                      <w:lang w:val="en-IE" w:eastAsia="ja-JP"/>
                    </w:rPr>
                    <w:t>OR</w:t>
                  </w:r>
                </w:p>
                <w:p w14:paraId="43E542D1" w14:textId="205CE052" w:rsidR="00982559" w:rsidRPr="009D1404" w:rsidRDefault="00982559" w:rsidP="00982559">
                  <w:pPr>
                    <w:autoSpaceDE w:val="0"/>
                    <w:autoSpaceDN w:val="0"/>
                    <w:adjustRightInd w:val="0"/>
                    <w:rPr>
                      <w:rFonts w:ascii="Arial" w:hAnsi="Arial" w:cs="Arial"/>
                      <w:color w:val="000000"/>
                      <w:lang w:val="en-IE" w:eastAsia="ja-JP"/>
                    </w:rPr>
                  </w:pPr>
                </w:p>
              </w:tc>
            </w:tr>
            <w:tr w:rsidR="00982559" w:rsidRPr="009D1404" w14:paraId="6D84F666" w14:textId="77777777">
              <w:trPr>
                <w:trHeight w:val="353"/>
              </w:trPr>
              <w:tc>
                <w:tcPr>
                  <w:tcW w:w="0" w:type="auto"/>
                </w:tcPr>
                <w:p w14:paraId="5735E32B" w14:textId="77777777" w:rsidR="00982559" w:rsidRPr="009D1404" w:rsidRDefault="00982559" w:rsidP="00982559">
                  <w:pPr>
                    <w:autoSpaceDE w:val="0"/>
                    <w:autoSpaceDN w:val="0"/>
                    <w:adjustRightInd w:val="0"/>
                    <w:rPr>
                      <w:rFonts w:ascii="Arial" w:hAnsi="Arial" w:cs="Arial"/>
                      <w:color w:val="000000"/>
                      <w:lang w:val="en-IE" w:eastAsia="ja-JP"/>
                    </w:rPr>
                  </w:pPr>
                  <w:r w:rsidRPr="009D1404">
                    <w:rPr>
                      <w:rFonts w:ascii="Arial" w:hAnsi="Arial" w:cs="Arial"/>
                      <w:color w:val="000000"/>
                      <w:lang w:val="en-IE" w:eastAsia="ja-JP"/>
                    </w:rPr>
                    <w:t xml:space="preserve">(iv) </w:t>
                  </w:r>
                </w:p>
              </w:tc>
              <w:tc>
                <w:tcPr>
                  <w:tcW w:w="0" w:type="auto"/>
                </w:tcPr>
                <w:p w14:paraId="4958C4DC" w14:textId="77777777" w:rsidR="00982559" w:rsidRPr="009D1404" w:rsidRDefault="00982559" w:rsidP="00982559">
                  <w:pPr>
                    <w:autoSpaceDE w:val="0"/>
                    <w:autoSpaceDN w:val="0"/>
                    <w:adjustRightInd w:val="0"/>
                    <w:rPr>
                      <w:rFonts w:ascii="Arial" w:hAnsi="Arial" w:cs="Arial"/>
                      <w:color w:val="000000"/>
                      <w:lang w:val="en-IE" w:eastAsia="ja-JP"/>
                    </w:rPr>
                  </w:pPr>
                  <w:r w:rsidRPr="009D1404">
                    <w:rPr>
                      <w:rFonts w:ascii="Arial" w:hAnsi="Arial" w:cs="Arial"/>
                      <w:color w:val="000000"/>
                      <w:lang w:val="en-IE" w:eastAsia="ja-JP"/>
                    </w:rPr>
                    <w:t xml:space="preserve">Hold a comparable and relevant third level qualification of at least level 6 on the National Qualifications Framework maintained by Qualifications and Quality Ireland, (QQI). </w:t>
                  </w:r>
                </w:p>
              </w:tc>
            </w:tr>
          </w:tbl>
          <w:p w14:paraId="0163DF46" w14:textId="77777777" w:rsidR="00982559" w:rsidRPr="009D1404" w:rsidRDefault="00982559" w:rsidP="328C8113">
            <w:pPr>
              <w:autoSpaceDE w:val="0"/>
              <w:autoSpaceDN w:val="0"/>
              <w:adjustRightInd w:val="0"/>
              <w:rPr>
                <w:rFonts w:ascii="Arial" w:eastAsiaTheme="minorEastAsia" w:hAnsi="Arial" w:cs="Arial"/>
                <w:color w:val="000000"/>
              </w:rPr>
            </w:pPr>
          </w:p>
          <w:p w14:paraId="37AE3BF5" w14:textId="77777777" w:rsidR="009D1404" w:rsidRPr="009D1404" w:rsidRDefault="009D1404" w:rsidP="009D1404">
            <w:pPr>
              <w:autoSpaceDE w:val="0"/>
              <w:autoSpaceDN w:val="0"/>
              <w:adjustRightInd w:val="0"/>
              <w:rPr>
                <w:rFonts w:ascii="Arial" w:hAnsi="Arial" w:cs="Arial"/>
                <w:color w:val="000000"/>
                <w:lang w:val="en-IE" w:eastAsia="ja-JP"/>
              </w:rPr>
            </w:pPr>
          </w:p>
          <w:p w14:paraId="323EECAA" w14:textId="4659F5A8" w:rsidR="009D1404" w:rsidRPr="009D1404" w:rsidRDefault="009D1404" w:rsidP="009D1404">
            <w:pPr>
              <w:autoSpaceDE w:val="0"/>
              <w:autoSpaceDN w:val="0"/>
              <w:adjustRightInd w:val="0"/>
              <w:rPr>
                <w:rFonts w:ascii="Arial" w:hAnsi="Arial" w:cs="Arial"/>
                <w:color w:val="000000"/>
                <w:lang w:val="en-IE" w:eastAsia="ja-JP"/>
              </w:rPr>
            </w:pPr>
            <w:r w:rsidRPr="009D1404">
              <w:rPr>
                <w:rFonts w:ascii="Arial" w:hAnsi="Arial" w:cs="Arial"/>
                <w:i/>
                <w:iCs/>
                <w:color w:val="000000"/>
                <w:lang w:val="en-IE" w:eastAsia="ja-JP"/>
              </w:rPr>
              <w:t>Note</w:t>
            </w:r>
            <w:r w:rsidRPr="009D1404">
              <w:rPr>
                <w:rFonts w:ascii="Arial" w:hAnsi="Arial" w:cs="Arial"/>
                <w:b/>
                <w:bCs/>
                <w:i/>
                <w:iCs/>
                <w:color w:val="000000"/>
                <w:lang w:val="en-IE" w:eastAsia="ja-JP"/>
              </w:rPr>
              <w:t>1</w:t>
            </w:r>
            <w:r w:rsidRPr="009D1404">
              <w:rPr>
                <w:rFonts w:ascii="Arial" w:hAnsi="Arial" w:cs="Arial"/>
                <w:i/>
                <w:iCs/>
                <w:color w:val="000000"/>
                <w:lang w:val="en-IE" w:eastAsia="ja-JP"/>
              </w:rPr>
              <w:t xml:space="preserve">: </w:t>
            </w:r>
          </w:p>
          <w:p w14:paraId="3309F440" w14:textId="77777777" w:rsidR="009D1404" w:rsidRPr="009D1404" w:rsidRDefault="009D1404" w:rsidP="009D1404">
            <w:pPr>
              <w:autoSpaceDE w:val="0"/>
              <w:autoSpaceDN w:val="0"/>
              <w:adjustRightInd w:val="0"/>
              <w:rPr>
                <w:rFonts w:ascii="Arial" w:hAnsi="Arial" w:cs="Arial"/>
                <w:color w:val="000000"/>
                <w:lang w:val="en-IE" w:eastAsia="ja-JP"/>
              </w:rPr>
            </w:pPr>
            <w:r w:rsidRPr="009D1404">
              <w:rPr>
                <w:rFonts w:ascii="Arial" w:hAnsi="Arial" w:cs="Arial"/>
                <w:i/>
                <w:iCs/>
                <w:color w:val="000000"/>
                <w:lang w:val="en-IE" w:eastAsia="ja-JP"/>
              </w:rPr>
              <w:t xml:space="preserve">Candidates must achieve a pass in Ordinary or Higher level papers. A pass in a foundation level paper is not acceptable. </w:t>
            </w:r>
          </w:p>
          <w:p w14:paraId="1FEC0176" w14:textId="77777777" w:rsidR="009D1404" w:rsidRPr="009D1404" w:rsidRDefault="009D1404" w:rsidP="009D1404">
            <w:pPr>
              <w:autoSpaceDE w:val="0"/>
              <w:autoSpaceDN w:val="0"/>
              <w:adjustRightInd w:val="0"/>
              <w:rPr>
                <w:rFonts w:ascii="Arial" w:hAnsi="Arial" w:cs="Arial"/>
                <w:color w:val="000000"/>
                <w:lang w:val="en-IE" w:eastAsia="ja-JP"/>
              </w:rPr>
            </w:pPr>
            <w:r w:rsidRPr="009D1404">
              <w:rPr>
                <w:rFonts w:ascii="Arial" w:hAnsi="Arial" w:cs="Arial"/>
                <w:i/>
                <w:iCs/>
                <w:color w:val="000000"/>
                <w:lang w:val="en-IE" w:eastAsia="ja-JP"/>
              </w:rPr>
              <w:t xml:space="preserve">Candidates must have achieved these grades on the Leaving Certificate Established programme or the Leaving Certificate Vocational programme. </w:t>
            </w:r>
          </w:p>
          <w:p w14:paraId="4EA1C1D6" w14:textId="3AE99252" w:rsidR="00CA37DB" w:rsidRPr="009D1404" w:rsidRDefault="009D1404" w:rsidP="009D1404">
            <w:pPr>
              <w:tabs>
                <w:tab w:val="left" w:pos="468"/>
              </w:tabs>
              <w:rPr>
                <w:rFonts w:ascii="Arial" w:hAnsi="Arial" w:cs="Arial"/>
                <w:i/>
                <w:iCs/>
                <w:color w:val="000000"/>
                <w:lang w:val="en-IE" w:eastAsia="ja-JP"/>
              </w:rPr>
            </w:pPr>
            <w:r w:rsidRPr="009D1404">
              <w:rPr>
                <w:rFonts w:ascii="Arial" w:hAnsi="Arial" w:cs="Arial"/>
                <w:i/>
                <w:iCs/>
                <w:color w:val="000000"/>
                <w:lang w:val="en-IE" w:eastAsia="ja-JP"/>
              </w:rPr>
              <w:t>The Leaving Certification Applied Programme does not fulfil the eligibility criteria.</w:t>
            </w:r>
          </w:p>
          <w:p w14:paraId="2D9F185A" w14:textId="4B75EFE3" w:rsidR="009D1404" w:rsidRPr="009D1404" w:rsidRDefault="009D1404" w:rsidP="009D1404">
            <w:pPr>
              <w:tabs>
                <w:tab w:val="left" w:pos="468"/>
              </w:tabs>
              <w:rPr>
                <w:rFonts w:ascii="Arial" w:eastAsiaTheme="minorEastAsia" w:hAnsi="Arial" w:cs="Arial"/>
                <w:i/>
                <w:iCs/>
                <w:color w:val="000000"/>
                <w:lang w:val="en-IE" w:eastAsia="ja-JP"/>
              </w:rPr>
            </w:pPr>
          </w:p>
          <w:p w14:paraId="204F4741" w14:textId="28568E48" w:rsidR="009D1404" w:rsidRPr="009D1404" w:rsidRDefault="009D1404" w:rsidP="009D1404">
            <w:pPr>
              <w:autoSpaceDE w:val="0"/>
              <w:autoSpaceDN w:val="0"/>
              <w:adjustRightInd w:val="0"/>
              <w:jc w:val="center"/>
              <w:rPr>
                <w:rFonts w:ascii="Arial" w:hAnsi="Arial" w:cs="Arial"/>
                <w:b/>
                <w:bCs/>
                <w:color w:val="000000"/>
                <w:lang w:val="en-IE" w:eastAsia="ja-JP"/>
              </w:rPr>
            </w:pPr>
            <w:r w:rsidRPr="009D1404">
              <w:rPr>
                <w:rFonts w:ascii="Arial" w:hAnsi="Arial" w:cs="Arial"/>
                <w:b/>
                <w:bCs/>
                <w:color w:val="000000"/>
                <w:lang w:val="en-IE" w:eastAsia="ja-JP"/>
              </w:rPr>
              <w:t>AND</w:t>
            </w:r>
          </w:p>
          <w:p w14:paraId="1B9D2ADD" w14:textId="77777777" w:rsidR="009D1404" w:rsidRPr="009D1404" w:rsidRDefault="009D1404" w:rsidP="009D1404">
            <w:pPr>
              <w:autoSpaceDE w:val="0"/>
              <w:autoSpaceDN w:val="0"/>
              <w:adjustRightInd w:val="0"/>
              <w:jc w:val="center"/>
              <w:rPr>
                <w:rFonts w:ascii="Arial" w:hAnsi="Arial" w:cs="Arial"/>
                <w:color w:val="000000"/>
                <w:lang w:val="en-IE" w:eastAsia="ja-JP"/>
              </w:rPr>
            </w:pPr>
          </w:p>
          <w:p w14:paraId="1C6D3D37" w14:textId="77777777" w:rsidR="009D1404" w:rsidRPr="009D1404" w:rsidRDefault="009D1404" w:rsidP="009D1404">
            <w:pPr>
              <w:autoSpaceDE w:val="0"/>
              <w:autoSpaceDN w:val="0"/>
              <w:adjustRightInd w:val="0"/>
              <w:rPr>
                <w:rFonts w:ascii="Arial" w:hAnsi="Arial" w:cs="Arial"/>
                <w:color w:val="000000"/>
                <w:lang w:val="en-IE" w:eastAsia="ja-JP"/>
              </w:rPr>
            </w:pPr>
            <w:r w:rsidRPr="009D1404">
              <w:rPr>
                <w:rFonts w:ascii="Arial" w:hAnsi="Arial" w:cs="Arial"/>
                <w:color w:val="000000"/>
                <w:lang w:val="en-IE" w:eastAsia="ja-JP"/>
              </w:rPr>
              <w:t xml:space="preserve">(b) Candidates must possess the requisite knowledge and ability, including a high standard of suitability, for the proper discharge of the office. </w:t>
            </w:r>
          </w:p>
          <w:p w14:paraId="25D22E17" w14:textId="77777777" w:rsidR="009D1404" w:rsidRPr="009D1404" w:rsidRDefault="009D1404" w:rsidP="009D1404">
            <w:pPr>
              <w:autoSpaceDE w:val="0"/>
              <w:autoSpaceDN w:val="0"/>
              <w:adjustRightInd w:val="0"/>
              <w:rPr>
                <w:rFonts w:ascii="Arial" w:hAnsi="Arial" w:cs="Arial"/>
                <w:color w:val="000000"/>
                <w:lang w:val="en-IE" w:eastAsia="ja-JP"/>
              </w:rPr>
            </w:pPr>
          </w:p>
          <w:p w14:paraId="0B3EEA4C" w14:textId="038F13FE" w:rsidR="009D1404" w:rsidRPr="009D1404" w:rsidRDefault="009D1404" w:rsidP="009D1404">
            <w:pPr>
              <w:autoSpaceDE w:val="0"/>
              <w:autoSpaceDN w:val="0"/>
              <w:adjustRightInd w:val="0"/>
              <w:rPr>
                <w:rFonts w:ascii="Arial" w:hAnsi="Arial" w:cs="Arial"/>
                <w:color w:val="000000"/>
                <w:lang w:val="en-IE" w:eastAsia="ja-JP"/>
              </w:rPr>
            </w:pPr>
            <w:r w:rsidRPr="009D1404">
              <w:rPr>
                <w:rFonts w:ascii="Arial" w:hAnsi="Arial" w:cs="Arial"/>
                <w:b/>
                <w:bCs/>
                <w:color w:val="000000"/>
                <w:lang w:val="en-IE" w:eastAsia="ja-JP"/>
              </w:rPr>
              <w:t xml:space="preserve">Age </w:t>
            </w:r>
          </w:p>
          <w:p w14:paraId="0680C457" w14:textId="627C3D02" w:rsidR="009D1404" w:rsidRPr="009D1404" w:rsidRDefault="009D1404" w:rsidP="009D1404">
            <w:pPr>
              <w:tabs>
                <w:tab w:val="left" w:pos="468"/>
              </w:tabs>
              <w:rPr>
                <w:rFonts w:ascii="Arial" w:eastAsiaTheme="minorEastAsia" w:hAnsi="Arial" w:cs="Arial"/>
                <w:color w:val="FF0000"/>
                <w:lang w:val="en-US" w:eastAsia="en-US"/>
              </w:rPr>
            </w:pPr>
            <w:r w:rsidRPr="009D1404">
              <w:rPr>
                <w:rFonts w:ascii="Arial" w:hAnsi="Arial" w:cs="Arial"/>
                <w:color w:val="000000"/>
                <w:lang w:val="en-IE" w:eastAsia="ja-JP"/>
              </w:rPr>
              <w:t>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w:t>
            </w:r>
          </w:p>
          <w:p w14:paraId="103ED923" w14:textId="77777777" w:rsidR="009D1404" w:rsidRPr="009D1404" w:rsidRDefault="009D1404" w:rsidP="008417D7">
            <w:pPr>
              <w:tabs>
                <w:tab w:val="left" w:pos="468"/>
              </w:tabs>
              <w:rPr>
                <w:rFonts w:ascii="Arial" w:eastAsiaTheme="minorEastAsia" w:hAnsi="Arial" w:cs="Arial"/>
                <w:color w:val="FF0000"/>
                <w:lang w:val="en-US" w:eastAsia="en-US"/>
              </w:rPr>
            </w:pPr>
          </w:p>
          <w:p w14:paraId="6FAB3604"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Health</w:t>
            </w:r>
          </w:p>
          <w:p w14:paraId="16442381" w14:textId="77777777" w:rsidR="00CA37DB" w:rsidRPr="009D1404" w:rsidRDefault="00CA37DB" w:rsidP="328C8113">
            <w:pPr>
              <w:rPr>
                <w:rFonts w:ascii="Arial" w:eastAsiaTheme="minorEastAsia" w:hAnsi="Arial" w:cs="Arial"/>
              </w:rPr>
            </w:pPr>
            <w:r w:rsidRPr="009D1404">
              <w:rPr>
                <w:rFonts w:ascii="Arial" w:eastAsiaTheme="minorEastAsia"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CA37DB" w:rsidRPr="009D1404" w:rsidRDefault="00CA37DB" w:rsidP="328C8113">
            <w:pPr>
              <w:ind w:right="-766"/>
              <w:rPr>
                <w:rFonts w:ascii="Arial" w:eastAsiaTheme="minorEastAsia" w:hAnsi="Arial" w:cs="Arial"/>
                <w:b/>
                <w:bCs/>
              </w:rPr>
            </w:pPr>
          </w:p>
          <w:p w14:paraId="1CDBC2EF" w14:textId="77777777" w:rsidR="00CA37DB" w:rsidRPr="009D1404" w:rsidRDefault="00CA37DB" w:rsidP="328C8113">
            <w:pPr>
              <w:ind w:right="-766"/>
              <w:rPr>
                <w:rFonts w:ascii="Arial" w:eastAsiaTheme="minorEastAsia" w:hAnsi="Arial" w:cs="Arial"/>
              </w:rPr>
            </w:pPr>
            <w:r w:rsidRPr="009D1404">
              <w:rPr>
                <w:rFonts w:ascii="Arial" w:eastAsiaTheme="minorEastAsia" w:hAnsi="Arial" w:cs="Arial"/>
                <w:b/>
                <w:bCs/>
              </w:rPr>
              <w:t>Character</w:t>
            </w:r>
          </w:p>
          <w:p w14:paraId="5900A900" w14:textId="29AB0E0C" w:rsidR="00CA37DB" w:rsidRPr="009D1404" w:rsidRDefault="00CA37DB" w:rsidP="00AD2BE6">
            <w:pPr>
              <w:ind w:right="-766"/>
              <w:rPr>
                <w:rFonts w:ascii="Arial" w:eastAsiaTheme="minorEastAsia" w:hAnsi="Arial" w:cs="Arial"/>
              </w:rPr>
            </w:pPr>
            <w:r w:rsidRPr="009D1404">
              <w:rPr>
                <w:rFonts w:ascii="Arial" w:eastAsiaTheme="minorEastAsia" w:hAnsi="Arial" w:cs="Arial"/>
              </w:rPr>
              <w:t>Each candidate for and any person holding the office must be of good character</w:t>
            </w:r>
            <w:bookmarkEnd w:id="0"/>
          </w:p>
        </w:tc>
      </w:tr>
      <w:tr w:rsidR="00CA37DB" w:rsidRPr="009D1404" w14:paraId="418D1AA4" w14:textId="77777777" w:rsidTr="00AD2BE6">
        <w:trPr>
          <w:trHeight w:val="409"/>
        </w:trPr>
        <w:tc>
          <w:tcPr>
            <w:tcW w:w="2364" w:type="dxa"/>
          </w:tcPr>
          <w:p w14:paraId="4BFB93EA" w14:textId="77777777" w:rsidR="00CA37DB" w:rsidRPr="009D1404" w:rsidRDefault="00CA37DB" w:rsidP="328C8113">
            <w:pPr>
              <w:rPr>
                <w:rFonts w:ascii="Arial" w:eastAsiaTheme="minorEastAsia" w:hAnsi="Arial" w:cs="Arial"/>
                <w:b/>
                <w:bCs/>
                <w:color w:val="000000"/>
                <w:highlight w:val="yellow"/>
              </w:rPr>
            </w:pPr>
            <w:r w:rsidRPr="009D1404">
              <w:rPr>
                <w:rFonts w:ascii="Arial" w:eastAsiaTheme="minorEastAsia" w:hAnsi="Arial" w:cs="Arial"/>
                <w:b/>
                <w:bCs/>
                <w:color w:val="000000" w:themeColor="text1"/>
              </w:rPr>
              <w:t>Post specific Requirements</w:t>
            </w:r>
          </w:p>
        </w:tc>
        <w:tc>
          <w:tcPr>
            <w:tcW w:w="8394" w:type="dxa"/>
          </w:tcPr>
          <w:p w14:paraId="2E4C5607" w14:textId="63036ED8" w:rsidR="00B71DD5" w:rsidRPr="00B71DD5" w:rsidRDefault="00B71DD5" w:rsidP="00B71DD5">
            <w:pPr>
              <w:tabs>
                <w:tab w:val="left" w:pos="468"/>
              </w:tabs>
              <w:rPr>
                <w:rFonts w:ascii="Arial" w:hAnsi="Arial" w:cs="Arial"/>
                <w:color w:val="000000"/>
                <w:lang w:val="en-IE" w:eastAsia="ja-JP"/>
              </w:rPr>
            </w:pPr>
            <w:r>
              <w:rPr>
                <w:rFonts w:ascii="Arial" w:hAnsi="Arial" w:cs="Arial"/>
                <w:color w:val="000000"/>
                <w:lang w:val="en-IE" w:eastAsia="ja-JP"/>
              </w:rPr>
              <w:t xml:space="preserve">Demonstrate experience in a role that has involved health behaviour change, an area of health promotion and improvement, or in a related area </w:t>
            </w:r>
            <w:r w:rsidRPr="00B71DD5">
              <w:rPr>
                <w:rFonts w:ascii="Arial" w:hAnsi="Arial" w:cs="Arial"/>
                <w:color w:val="000000"/>
                <w:lang w:val="en-IE" w:eastAsia="ja-JP"/>
              </w:rPr>
              <w:t>e.g. Nursing, Midwifery, Teaching, Health Sciences, Community Development, Nutrition and Sports and Exercise.</w:t>
            </w:r>
          </w:p>
        </w:tc>
      </w:tr>
      <w:tr w:rsidR="00CA37DB" w:rsidRPr="009D1404" w14:paraId="3E8BA1BD" w14:textId="77777777" w:rsidTr="00AD2BE6">
        <w:trPr>
          <w:trHeight w:val="501"/>
        </w:trPr>
        <w:tc>
          <w:tcPr>
            <w:tcW w:w="2364" w:type="dxa"/>
          </w:tcPr>
          <w:p w14:paraId="5D43E616" w14:textId="77777777" w:rsidR="00CA37DB" w:rsidRPr="009D1404" w:rsidRDefault="00CA37DB" w:rsidP="328C8113">
            <w:pPr>
              <w:rPr>
                <w:rFonts w:ascii="Arial" w:eastAsiaTheme="minorEastAsia" w:hAnsi="Arial" w:cs="Arial"/>
                <w:b/>
                <w:bCs/>
                <w:color w:val="000000"/>
                <w:highlight w:val="yellow"/>
              </w:rPr>
            </w:pPr>
            <w:r w:rsidRPr="009D1404">
              <w:rPr>
                <w:rFonts w:ascii="Arial" w:eastAsiaTheme="minorEastAsia" w:hAnsi="Arial" w:cs="Arial"/>
                <w:b/>
                <w:bCs/>
                <w:color w:val="000000" w:themeColor="text1"/>
              </w:rPr>
              <w:t>Other requirements specific to the post</w:t>
            </w:r>
          </w:p>
        </w:tc>
        <w:tc>
          <w:tcPr>
            <w:tcW w:w="8394" w:type="dxa"/>
          </w:tcPr>
          <w:p w14:paraId="0C6CA1E6" w14:textId="786FA9AC" w:rsidR="00CA37DB" w:rsidRPr="009D1404" w:rsidRDefault="00AD2BE6" w:rsidP="00AD2BE6">
            <w:pPr>
              <w:pStyle w:val="ListParagraph"/>
              <w:ind w:left="0" w:right="-766"/>
              <w:contextualSpacing w:val="0"/>
              <w:jc w:val="both"/>
              <w:rPr>
                <w:rFonts w:ascii="Arial" w:eastAsiaTheme="minorEastAsia" w:hAnsi="Arial" w:cs="Arial"/>
              </w:rPr>
            </w:pPr>
            <w:r w:rsidRPr="009D1404">
              <w:rPr>
                <w:rFonts w:ascii="Arial" w:eastAsiaTheme="minorEastAsia" w:hAnsi="Arial" w:cs="Arial"/>
              </w:rPr>
              <w:t>A flexible approach to working hours is required in order to ensure deadlines are met</w:t>
            </w:r>
            <w:r w:rsidR="00B71DD5">
              <w:rPr>
                <w:rFonts w:ascii="Arial" w:eastAsiaTheme="minorEastAsia" w:hAnsi="Arial" w:cs="Arial"/>
              </w:rPr>
              <w:t>.</w:t>
            </w:r>
          </w:p>
        </w:tc>
      </w:tr>
      <w:tr w:rsidR="00CA37DB" w:rsidRPr="009D1404" w14:paraId="3C42AC5F" w14:textId="77777777" w:rsidTr="7A714D2F">
        <w:trPr>
          <w:trHeight w:val="1048"/>
        </w:trPr>
        <w:tc>
          <w:tcPr>
            <w:tcW w:w="2364" w:type="dxa"/>
          </w:tcPr>
          <w:p w14:paraId="0DC89772" w14:textId="77777777" w:rsidR="00CA37DB" w:rsidRPr="009D1404" w:rsidRDefault="00CA37DB" w:rsidP="328C8113">
            <w:pPr>
              <w:rPr>
                <w:rFonts w:ascii="Arial" w:eastAsiaTheme="minorEastAsia" w:hAnsi="Arial" w:cs="Arial"/>
                <w:b/>
                <w:bCs/>
                <w:color w:val="000000"/>
              </w:rPr>
            </w:pPr>
            <w:r w:rsidRPr="009D1404">
              <w:rPr>
                <w:rFonts w:ascii="Arial" w:eastAsiaTheme="minorEastAsia" w:hAnsi="Arial" w:cs="Arial"/>
                <w:b/>
                <w:bCs/>
                <w:color w:val="000000" w:themeColor="text1"/>
              </w:rPr>
              <w:lastRenderedPageBreak/>
              <w:t>Skills, competencies and/or knowledge</w:t>
            </w:r>
          </w:p>
          <w:p w14:paraId="6366A456" w14:textId="77777777" w:rsidR="00CA37DB" w:rsidRPr="009D1404" w:rsidRDefault="00CA37DB" w:rsidP="328C8113">
            <w:pPr>
              <w:rPr>
                <w:rFonts w:ascii="Arial" w:eastAsiaTheme="minorEastAsia" w:hAnsi="Arial" w:cs="Arial"/>
                <w:b/>
                <w:bCs/>
                <w:color w:val="000000"/>
                <w:highlight w:val="yellow"/>
              </w:rPr>
            </w:pPr>
          </w:p>
          <w:p w14:paraId="73BB72B9" w14:textId="77777777" w:rsidR="00CA37DB" w:rsidRPr="009D1404" w:rsidRDefault="00CA37DB" w:rsidP="328C8113">
            <w:pPr>
              <w:rPr>
                <w:rFonts w:ascii="Arial" w:eastAsiaTheme="minorEastAsia" w:hAnsi="Arial" w:cs="Arial"/>
                <w:b/>
                <w:bCs/>
                <w:color w:val="000000"/>
                <w:highlight w:val="yellow"/>
              </w:rPr>
            </w:pPr>
          </w:p>
        </w:tc>
        <w:tc>
          <w:tcPr>
            <w:tcW w:w="8394" w:type="dxa"/>
          </w:tcPr>
          <w:p w14:paraId="6A720D22" w14:textId="071C714C" w:rsidR="00AD2BE6" w:rsidRPr="009D1404" w:rsidRDefault="00AD2BE6" w:rsidP="7A714D2F">
            <w:pPr>
              <w:rPr>
                <w:rFonts w:ascii="Arial" w:eastAsiaTheme="minorEastAsia" w:hAnsi="Arial" w:cs="Arial"/>
              </w:rPr>
            </w:pPr>
            <w:r w:rsidRPr="009D1404">
              <w:rPr>
                <w:rFonts w:ascii="Arial" w:eastAsiaTheme="minorEastAsia" w:hAnsi="Arial" w:cs="Arial"/>
              </w:rPr>
              <w:t xml:space="preserve">The </w:t>
            </w:r>
            <w:r w:rsidR="00982559" w:rsidRPr="009D1404">
              <w:rPr>
                <w:rFonts w:ascii="Arial" w:eastAsiaTheme="minorEastAsia" w:hAnsi="Arial" w:cs="Arial"/>
              </w:rPr>
              <w:t xml:space="preserve">Grade VI, </w:t>
            </w:r>
            <w:r w:rsidRPr="009D1404">
              <w:rPr>
                <w:rFonts w:ascii="Arial" w:eastAsiaTheme="minorEastAsia" w:hAnsi="Arial" w:cs="Arial"/>
              </w:rPr>
              <w:t>Smoking Cessation Advisor demonstrates the following:</w:t>
            </w:r>
          </w:p>
          <w:p w14:paraId="02F5B13C" w14:textId="269D0BB0" w:rsidR="00AD2BE6" w:rsidRPr="009D1404" w:rsidRDefault="00AD2BE6" w:rsidP="7A714D2F">
            <w:pPr>
              <w:rPr>
                <w:rFonts w:ascii="Arial" w:eastAsiaTheme="minorEastAsia" w:hAnsi="Arial" w:cs="Arial"/>
                <w:color w:val="FF0000"/>
              </w:rPr>
            </w:pPr>
          </w:p>
          <w:p w14:paraId="7FDF4BFE" w14:textId="77777777" w:rsidR="00AD2BE6" w:rsidRPr="009D1404" w:rsidRDefault="00AD2BE6" w:rsidP="00AD2BE6">
            <w:pPr>
              <w:ind w:right="-766"/>
              <w:rPr>
                <w:rFonts w:ascii="Arial" w:eastAsiaTheme="minorEastAsia" w:hAnsi="Arial" w:cs="Arial"/>
                <w:b/>
                <w:bCs/>
              </w:rPr>
            </w:pPr>
            <w:r w:rsidRPr="009D1404">
              <w:rPr>
                <w:rFonts w:ascii="Arial" w:eastAsiaTheme="minorEastAsia" w:hAnsi="Arial" w:cs="Arial"/>
                <w:b/>
                <w:bCs/>
              </w:rPr>
              <w:t>Planning &amp; Organising</w:t>
            </w:r>
          </w:p>
          <w:p w14:paraId="34734091" w14:textId="77777777"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 xml:space="preserve">The ability to look ahead and forward plans for service developments.  Regularly reflects on own practice and assess possible areas for improvement. Ensures that the learning from evidence based smoking cessation interventions and practices influences service planning. </w:t>
            </w:r>
          </w:p>
          <w:p w14:paraId="4480C6BA" w14:textId="251CC458"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Keeps accurate records for local and national monitoring of clients seen, and Russel standard (clinical) success rates.</w:t>
            </w:r>
          </w:p>
          <w:p w14:paraId="5BA52FF2" w14:textId="335AFC5E" w:rsidR="008417D7" w:rsidRPr="009D1404" w:rsidRDefault="008417D7" w:rsidP="008417D7">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Demonstrate evidence of project management skills encompassing all streams of work appropriate with key objectives priorities to achieve National Regional and internal milestones and responsibilities</w:t>
            </w:r>
          </w:p>
          <w:p w14:paraId="1BC0C0A3" w14:textId="77777777" w:rsidR="00AD2BE6" w:rsidRPr="009D1404" w:rsidRDefault="00AD2BE6" w:rsidP="00AD2BE6">
            <w:pPr>
              <w:jc w:val="both"/>
              <w:rPr>
                <w:rFonts w:ascii="Arial" w:hAnsi="Arial" w:cs="Arial"/>
                <w:iCs/>
              </w:rPr>
            </w:pPr>
          </w:p>
          <w:p w14:paraId="4CAADCDE" w14:textId="77777777" w:rsidR="00AD2BE6" w:rsidRPr="009D1404" w:rsidRDefault="00AD2BE6" w:rsidP="00AD2BE6">
            <w:pPr>
              <w:ind w:right="-766"/>
              <w:rPr>
                <w:rFonts w:ascii="Arial" w:eastAsiaTheme="minorEastAsia" w:hAnsi="Arial" w:cs="Arial"/>
                <w:b/>
                <w:bCs/>
              </w:rPr>
            </w:pPr>
            <w:r w:rsidRPr="009D1404">
              <w:rPr>
                <w:rFonts w:ascii="Arial" w:eastAsiaTheme="minorEastAsia" w:hAnsi="Arial" w:cs="Arial"/>
                <w:b/>
                <w:bCs/>
              </w:rPr>
              <w:t>Leadership &amp; Teamwork</w:t>
            </w:r>
          </w:p>
          <w:p w14:paraId="51E81E91" w14:textId="77777777"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Provide leadership in demonstrating awareness of the contribution of smoking cessation to public health and to reducing health inequalities.</w:t>
            </w:r>
          </w:p>
          <w:p w14:paraId="50E98C6C" w14:textId="3FB8B1A6"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The ability to ensure that critical human and material resources are allocated in an effective way, monitors activity levels and intervenes to align resources and maximise efficiencies.</w:t>
            </w:r>
          </w:p>
          <w:p w14:paraId="2B840246" w14:textId="1ACA43DD" w:rsidR="008417D7" w:rsidRPr="009D1404" w:rsidRDefault="008417D7" w:rsidP="008417D7">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Demonstrate evidence of experience with multidisciplinary teams at clinic and administrative level</w:t>
            </w:r>
          </w:p>
          <w:p w14:paraId="2ABCECB8" w14:textId="77777777" w:rsidR="00AD2BE6" w:rsidRPr="009D1404" w:rsidRDefault="00AD2BE6" w:rsidP="00AD2BE6">
            <w:pPr>
              <w:rPr>
                <w:rFonts w:ascii="Arial" w:hAnsi="Arial" w:cs="Arial"/>
                <w:b/>
                <w:iCs/>
                <w:u w:val="single"/>
              </w:rPr>
            </w:pPr>
          </w:p>
          <w:p w14:paraId="2CD20E62" w14:textId="490C0148" w:rsidR="00AD2BE6" w:rsidRPr="009D1404" w:rsidRDefault="009B3312" w:rsidP="00AD2BE6">
            <w:pPr>
              <w:ind w:right="-766"/>
              <w:rPr>
                <w:rFonts w:ascii="Arial" w:eastAsiaTheme="minorEastAsia" w:hAnsi="Arial" w:cs="Arial"/>
                <w:b/>
                <w:bCs/>
              </w:rPr>
            </w:pPr>
            <w:r w:rsidRPr="009D1404">
              <w:rPr>
                <w:rFonts w:ascii="Arial" w:eastAsiaTheme="minorEastAsia" w:hAnsi="Arial" w:cs="Arial"/>
                <w:b/>
                <w:bCs/>
              </w:rPr>
              <w:t>Commitment to Providing a Quality Service</w:t>
            </w:r>
          </w:p>
          <w:p w14:paraId="117EA0A5" w14:textId="77E8DF84"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 xml:space="preserve">The ability to implement structured referral systems for the management of smoking cessation service delivery in consultation with key stakeholders and ensures clear role accountability for service levels, quality and </w:t>
            </w:r>
            <w:r w:rsidR="009B3312" w:rsidRPr="009D1404">
              <w:rPr>
                <w:rFonts w:ascii="Arial" w:eastAsiaTheme="minorEastAsia" w:hAnsi="Arial" w:cs="Arial"/>
                <w:color w:val="000000" w:themeColor="text1"/>
                <w:lang w:val="en-IE"/>
              </w:rPr>
              <w:t>decision-making</w:t>
            </w:r>
            <w:r w:rsidRPr="009D1404">
              <w:rPr>
                <w:rFonts w:ascii="Arial" w:eastAsiaTheme="minorEastAsia" w:hAnsi="Arial" w:cs="Arial"/>
                <w:color w:val="000000" w:themeColor="text1"/>
                <w:lang w:val="en-IE"/>
              </w:rPr>
              <w:t xml:space="preserve"> discretion.</w:t>
            </w:r>
          </w:p>
          <w:p w14:paraId="41E581A7" w14:textId="06E59F12"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To promote the role smoking cessation plays in wider tobacco control strategies in G</w:t>
            </w:r>
            <w:r w:rsidR="009B3312" w:rsidRPr="009D1404">
              <w:rPr>
                <w:rFonts w:ascii="Arial" w:eastAsiaTheme="minorEastAsia" w:hAnsi="Arial" w:cs="Arial"/>
                <w:color w:val="000000" w:themeColor="text1"/>
                <w:lang w:val="en-IE"/>
              </w:rPr>
              <w:t>alway University Hospitals</w:t>
            </w:r>
            <w:r w:rsidRPr="009D1404">
              <w:rPr>
                <w:rFonts w:ascii="Arial" w:eastAsiaTheme="minorEastAsia" w:hAnsi="Arial" w:cs="Arial"/>
                <w:color w:val="000000" w:themeColor="text1"/>
                <w:lang w:val="en-IE"/>
              </w:rPr>
              <w:t xml:space="preserve">, e.g. </w:t>
            </w:r>
            <w:r w:rsidR="009B3312" w:rsidRPr="009D1404">
              <w:rPr>
                <w:rFonts w:ascii="Arial" w:eastAsiaTheme="minorEastAsia" w:hAnsi="Arial" w:cs="Arial"/>
                <w:color w:val="000000" w:themeColor="text1"/>
                <w:lang w:val="en-IE"/>
              </w:rPr>
              <w:t>Tobacco Free Campus Policy</w:t>
            </w:r>
          </w:p>
          <w:p w14:paraId="1CABC7D9" w14:textId="77777777" w:rsidR="00AD2BE6" w:rsidRPr="009D1404" w:rsidRDefault="00AD2BE6" w:rsidP="00AD2BE6">
            <w:pPr>
              <w:rPr>
                <w:rFonts w:ascii="Arial" w:hAnsi="Arial" w:cs="Arial"/>
              </w:rPr>
            </w:pPr>
          </w:p>
          <w:p w14:paraId="051EA40E" w14:textId="4028FDDE" w:rsidR="00AD2BE6" w:rsidRPr="009D1404" w:rsidRDefault="00AD2BE6" w:rsidP="00AD2BE6">
            <w:pPr>
              <w:ind w:right="-766"/>
              <w:rPr>
                <w:rFonts w:ascii="Arial" w:eastAsiaTheme="minorEastAsia" w:hAnsi="Arial" w:cs="Arial"/>
                <w:b/>
                <w:bCs/>
              </w:rPr>
            </w:pPr>
            <w:r w:rsidRPr="009D1404">
              <w:rPr>
                <w:rFonts w:ascii="Arial" w:eastAsiaTheme="minorEastAsia" w:hAnsi="Arial" w:cs="Arial"/>
                <w:b/>
                <w:bCs/>
              </w:rPr>
              <w:t>Professional Knowledge &amp; Experience</w:t>
            </w:r>
          </w:p>
          <w:p w14:paraId="038866DC" w14:textId="77777777"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 xml:space="preserve">Demonstrate evidence of experience in smoking cessation and brief intervention techniques </w:t>
            </w:r>
          </w:p>
          <w:p w14:paraId="22DEBB20" w14:textId="2DBF525F"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Ability to assess a client</w:t>
            </w:r>
            <w:r w:rsidR="009B3312" w:rsidRPr="009D1404">
              <w:rPr>
                <w:rFonts w:ascii="Arial" w:eastAsiaTheme="minorEastAsia" w:hAnsi="Arial" w:cs="Arial"/>
                <w:color w:val="000000" w:themeColor="text1"/>
                <w:lang w:val="en-IE"/>
              </w:rPr>
              <w:t>’</w:t>
            </w:r>
            <w:r w:rsidRPr="009D1404">
              <w:rPr>
                <w:rFonts w:ascii="Arial" w:eastAsiaTheme="minorEastAsia" w:hAnsi="Arial" w:cs="Arial"/>
                <w:color w:val="000000" w:themeColor="text1"/>
                <w:lang w:val="en-IE"/>
              </w:rPr>
              <w:t xml:space="preserve">s past smoking behaviour, current commitment, readiness and ability to quit throughout the quitting process using validated tools e.g. CO- validation, </w:t>
            </w:r>
            <w:proofErr w:type="spellStart"/>
            <w:r w:rsidRPr="009D1404">
              <w:rPr>
                <w:rFonts w:ascii="Arial" w:eastAsiaTheme="minorEastAsia" w:hAnsi="Arial" w:cs="Arial"/>
                <w:color w:val="000000" w:themeColor="text1"/>
                <w:lang w:val="en-IE"/>
              </w:rPr>
              <w:t>Fagerstrom</w:t>
            </w:r>
            <w:proofErr w:type="spellEnd"/>
            <w:r w:rsidRPr="009D1404">
              <w:rPr>
                <w:rFonts w:ascii="Arial" w:eastAsiaTheme="minorEastAsia" w:hAnsi="Arial" w:cs="Arial"/>
                <w:color w:val="000000" w:themeColor="text1"/>
                <w:lang w:val="en-IE"/>
              </w:rPr>
              <w:t xml:space="preserve"> test for nicotine dependence.</w:t>
            </w:r>
          </w:p>
          <w:p w14:paraId="55BD6CC0" w14:textId="6B10253F"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 xml:space="preserve">Demonstrate skills in planning behavioural support for clients e.g. assisting with setting a quit date, directly addressing motivation, supporting the client to exercise </w:t>
            </w:r>
            <w:r w:rsidR="00982559" w:rsidRPr="009D1404">
              <w:rPr>
                <w:rFonts w:ascii="Arial" w:eastAsiaTheme="minorEastAsia" w:hAnsi="Arial" w:cs="Arial"/>
                <w:color w:val="000000" w:themeColor="text1"/>
                <w:lang w:val="en-IE"/>
              </w:rPr>
              <w:t>self-control</w:t>
            </w:r>
            <w:r w:rsidRPr="009D1404">
              <w:rPr>
                <w:rFonts w:ascii="Arial" w:eastAsiaTheme="minorEastAsia" w:hAnsi="Arial" w:cs="Arial"/>
                <w:color w:val="000000" w:themeColor="text1"/>
                <w:lang w:val="en-IE"/>
              </w:rPr>
              <w:t xml:space="preserve"> by discussing barriers, triggers and relapse predictors and assist the client in developing appropriate strategies to cope with them.</w:t>
            </w:r>
          </w:p>
          <w:p w14:paraId="5F01EF72" w14:textId="77777777"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Promote effective medication use and other supporting activities</w:t>
            </w:r>
          </w:p>
          <w:p w14:paraId="20388349" w14:textId="77777777"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Demonstrate awareness of Quality Focus initiative in line with the Group’s Continuous Quality Improvement Programme.</w:t>
            </w:r>
          </w:p>
          <w:p w14:paraId="74E336BC" w14:textId="77777777" w:rsidR="008417D7"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 xml:space="preserve">Demonstrate capacity for management responsibility and demonstration of initiative, including decision making. </w:t>
            </w:r>
          </w:p>
          <w:p w14:paraId="331146C3" w14:textId="449074F2"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Improve efficiency within working environment ability to evolve and adapt to a Rapid Changing Environment.</w:t>
            </w:r>
          </w:p>
          <w:p w14:paraId="38D46601" w14:textId="77777777" w:rsidR="00AD2BE6"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Be aware of and adhere to relevant standards policies and legislation for example HSE Tobacco Control Framework, Health and Safety, Freedom of Information Act 1997, Childcare Act, HIQA Standards.</w:t>
            </w:r>
          </w:p>
          <w:p w14:paraId="6594CA6A" w14:textId="77777777" w:rsidR="00AD2BE6" w:rsidRPr="009D1404" w:rsidRDefault="00AD2BE6" w:rsidP="00AD2BE6">
            <w:pPr>
              <w:rPr>
                <w:rFonts w:ascii="Arial" w:hAnsi="Arial" w:cs="Arial"/>
              </w:rPr>
            </w:pPr>
          </w:p>
          <w:p w14:paraId="182626D1" w14:textId="77777777" w:rsidR="00AD2BE6" w:rsidRPr="009D1404" w:rsidRDefault="00AD2BE6" w:rsidP="00AD2BE6">
            <w:pPr>
              <w:ind w:right="-766"/>
              <w:rPr>
                <w:rFonts w:ascii="Arial" w:eastAsiaTheme="minorEastAsia" w:hAnsi="Arial" w:cs="Arial"/>
                <w:b/>
                <w:bCs/>
              </w:rPr>
            </w:pPr>
            <w:r w:rsidRPr="009D1404">
              <w:rPr>
                <w:rFonts w:ascii="Arial" w:eastAsiaTheme="minorEastAsia" w:hAnsi="Arial" w:cs="Arial"/>
                <w:b/>
                <w:bCs/>
              </w:rPr>
              <w:t xml:space="preserve">Communication &amp; Interpersonal Skills </w:t>
            </w:r>
          </w:p>
          <w:p w14:paraId="520DAD55" w14:textId="77777777" w:rsidR="009B3312"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 xml:space="preserve">The ability to get a message across fluently and persuasively in a variety of different media – oral, written and electronic.  </w:t>
            </w:r>
          </w:p>
          <w:p w14:paraId="5B0D6920" w14:textId="77777777" w:rsidR="009B3312" w:rsidRPr="009D1404" w:rsidRDefault="00AD2BE6"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 xml:space="preserve">The ability to make a compelling case to positively influence the thinking of others. </w:t>
            </w:r>
          </w:p>
          <w:p w14:paraId="0AABDF65" w14:textId="761CB234" w:rsidR="00AD2BE6" w:rsidRPr="009D1404" w:rsidRDefault="009B3312" w:rsidP="00AD2BE6">
            <w:pPr>
              <w:numPr>
                <w:ilvl w:val="0"/>
                <w:numId w:val="9"/>
              </w:numPr>
              <w:rPr>
                <w:rFonts w:ascii="Arial" w:eastAsiaTheme="minorEastAsia" w:hAnsi="Arial" w:cs="Arial"/>
                <w:color w:val="000000" w:themeColor="text1"/>
                <w:lang w:val="en-IE"/>
              </w:rPr>
            </w:pPr>
            <w:r w:rsidRPr="009D1404">
              <w:rPr>
                <w:rFonts w:ascii="Arial" w:eastAsiaTheme="minorEastAsia" w:hAnsi="Arial" w:cs="Arial"/>
                <w:color w:val="000000" w:themeColor="text1"/>
                <w:lang w:val="en-IE"/>
              </w:rPr>
              <w:t>The ability to be strategic in the approach of</w:t>
            </w:r>
            <w:r w:rsidR="00AD2BE6" w:rsidRPr="009D1404">
              <w:rPr>
                <w:rFonts w:ascii="Arial" w:eastAsiaTheme="minorEastAsia" w:hAnsi="Arial" w:cs="Arial"/>
                <w:color w:val="000000" w:themeColor="text1"/>
                <w:lang w:val="en-IE"/>
              </w:rPr>
              <w:t xml:space="preserve"> influencing others</w:t>
            </w:r>
            <w:r w:rsidRPr="009D1404">
              <w:rPr>
                <w:rFonts w:ascii="Arial" w:eastAsiaTheme="minorEastAsia" w:hAnsi="Arial" w:cs="Arial"/>
                <w:color w:val="000000" w:themeColor="text1"/>
                <w:lang w:val="en-IE"/>
              </w:rPr>
              <w:t>,</w:t>
            </w:r>
            <w:r w:rsidR="00AD2BE6" w:rsidRPr="009D1404">
              <w:rPr>
                <w:rFonts w:ascii="Arial" w:eastAsiaTheme="minorEastAsia" w:hAnsi="Arial" w:cs="Arial"/>
                <w:color w:val="000000" w:themeColor="text1"/>
                <w:lang w:val="en-IE"/>
              </w:rPr>
              <w:t xml:space="preserve"> show</w:t>
            </w:r>
            <w:r w:rsidRPr="009D1404">
              <w:rPr>
                <w:rFonts w:ascii="Arial" w:eastAsiaTheme="minorEastAsia" w:hAnsi="Arial" w:cs="Arial"/>
                <w:color w:val="000000" w:themeColor="text1"/>
                <w:lang w:val="en-IE"/>
              </w:rPr>
              <w:t>ing</w:t>
            </w:r>
            <w:r w:rsidR="00AD2BE6" w:rsidRPr="009D1404">
              <w:rPr>
                <w:rFonts w:ascii="Arial" w:eastAsiaTheme="minorEastAsia" w:hAnsi="Arial" w:cs="Arial"/>
                <w:color w:val="000000" w:themeColor="text1"/>
                <w:lang w:val="en-IE"/>
              </w:rPr>
              <w:t xml:space="preserve"> strong listening and sensing skills. </w:t>
            </w:r>
          </w:p>
          <w:p w14:paraId="17D75E20" w14:textId="5BA95233" w:rsidR="00CA37DB" w:rsidRPr="009D1404" w:rsidRDefault="00AD2BE6" w:rsidP="00AD2BE6">
            <w:pPr>
              <w:numPr>
                <w:ilvl w:val="0"/>
                <w:numId w:val="9"/>
              </w:numPr>
              <w:rPr>
                <w:rFonts w:ascii="Arial" w:hAnsi="Arial" w:cs="Arial"/>
                <w:b/>
                <w:u w:val="single"/>
              </w:rPr>
            </w:pPr>
            <w:r w:rsidRPr="009D1404">
              <w:rPr>
                <w:rFonts w:ascii="Arial" w:eastAsiaTheme="minorEastAsia" w:hAnsi="Arial" w:cs="Arial"/>
                <w:color w:val="000000" w:themeColor="text1"/>
                <w:lang w:val="en-IE"/>
              </w:rPr>
              <w:t>The ability to communicate in an empathetic and non-judgemental manner, using reflective listening and providing reassurance throughout.</w:t>
            </w:r>
          </w:p>
        </w:tc>
      </w:tr>
      <w:tr w:rsidR="00CA37DB" w:rsidRPr="009D1404" w14:paraId="62FDDF5C" w14:textId="77777777" w:rsidTr="7A714D2F">
        <w:trPr>
          <w:trHeight w:val="1048"/>
        </w:trPr>
        <w:tc>
          <w:tcPr>
            <w:tcW w:w="2364" w:type="dxa"/>
          </w:tcPr>
          <w:p w14:paraId="64DB7B92"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Additional eligibility requirements:</w:t>
            </w:r>
          </w:p>
          <w:p w14:paraId="53207FAE" w14:textId="77777777" w:rsidR="00CA37DB" w:rsidRPr="009D1404" w:rsidRDefault="00CA37DB" w:rsidP="328C8113">
            <w:pPr>
              <w:rPr>
                <w:rFonts w:ascii="Arial" w:eastAsiaTheme="minorEastAsia" w:hAnsi="Arial" w:cs="Arial"/>
                <w:b/>
                <w:bCs/>
                <w:color w:val="000000"/>
                <w:highlight w:val="yellow"/>
              </w:rPr>
            </w:pPr>
          </w:p>
        </w:tc>
        <w:tc>
          <w:tcPr>
            <w:tcW w:w="8394" w:type="dxa"/>
          </w:tcPr>
          <w:p w14:paraId="20CF28C7" w14:textId="77777777" w:rsidR="00CA37DB" w:rsidRPr="009D1404" w:rsidRDefault="00CA37DB" w:rsidP="328C8113">
            <w:pPr>
              <w:autoSpaceDE w:val="0"/>
              <w:autoSpaceDN w:val="0"/>
              <w:adjustRightInd w:val="0"/>
              <w:rPr>
                <w:rFonts w:ascii="Arial" w:eastAsiaTheme="minorEastAsia" w:hAnsi="Arial" w:cs="Arial"/>
                <w:color w:val="000000"/>
              </w:rPr>
            </w:pPr>
            <w:r w:rsidRPr="009D1404">
              <w:rPr>
                <w:rFonts w:ascii="Arial" w:eastAsiaTheme="minorEastAsia" w:hAnsi="Arial" w:cs="Arial"/>
                <w:b/>
                <w:bCs/>
                <w:color w:val="000000" w:themeColor="text1"/>
              </w:rPr>
              <w:t xml:space="preserve">Citizenship requirements </w:t>
            </w:r>
          </w:p>
          <w:p w14:paraId="465C29B8" w14:textId="77777777" w:rsidR="00CA37DB" w:rsidRPr="009D1404" w:rsidRDefault="00CA37DB" w:rsidP="328C8113">
            <w:pPr>
              <w:autoSpaceDE w:val="0"/>
              <w:autoSpaceDN w:val="0"/>
              <w:adjustRightInd w:val="0"/>
              <w:rPr>
                <w:rFonts w:ascii="Arial" w:eastAsiaTheme="minorEastAsia" w:hAnsi="Arial" w:cs="Arial"/>
                <w:color w:val="000000"/>
              </w:rPr>
            </w:pPr>
            <w:r w:rsidRPr="009D1404">
              <w:rPr>
                <w:rFonts w:ascii="Arial" w:eastAsiaTheme="minorEastAsia" w:hAnsi="Arial" w:cs="Arial"/>
                <w:color w:val="000000" w:themeColor="text1"/>
              </w:rPr>
              <w:t xml:space="preserve">Eligible candidates must be: </w:t>
            </w:r>
          </w:p>
          <w:p w14:paraId="58B94000" w14:textId="77777777" w:rsidR="00CA37DB" w:rsidRPr="009D1404" w:rsidRDefault="00CA37DB" w:rsidP="328C8113">
            <w:pPr>
              <w:numPr>
                <w:ilvl w:val="0"/>
                <w:numId w:val="30"/>
              </w:numPr>
              <w:spacing w:after="120"/>
              <w:rPr>
                <w:rFonts w:ascii="Arial" w:eastAsiaTheme="minorEastAsia" w:hAnsi="Arial" w:cs="Arial"/>
              </w:rPr>
            </w:pPr>
            <w:r w:rsidRPr="009D1404">
              <w:rPr>
                <w:rFonts w:ascii="Arial" w:eastAsiaTheme="minorEastAsia" w:hAnsi="Arial" w:cs="Arial"/>
              </w:rPr>
              <w:t xml:space="preserve">EEA, Swiss, or British citizens </w:t>
            </w:r>
          </w:p>
          <w:p w14:paraId="55D916C4" w14:textId="77777777" w:rsidR="00CA37DB" w:rsidRPr="009D1404" w:rsidRDefault="00CA37DB" w:rsidP="00982559">
            <w:pPr>
              <w:spacing w:after="120"/>
              <w:ind w:left="360"/>
              <w:jc w:val="center"/>
              <w:rPr>
                <w:rFonts w:ascii="Arial" w:eastAsiaTheme="minorEastAsia" w:hAnsi="Arial" w:cs="Arial"/>
                <w:b/>
                <w:bCs/>
              </w:rPr>
            </w:pPr>
            <w:r w:rsidRPr="009D1404">
              <w:rPr>
                <w:rFonts w:ascii="Arial" w:eastAsiaTheme="minorEastAsia" w:hAnsi="Arial" w:cs="Arial"/>
                <w:b/>
                <w:bCs/>
              </w:rPr>
              <w:t>OR</w:t>
            </w:r>
          </w:p>
          <w:p w14:paraId="044B4415" w14:textId="77777777" w:rsidR="00CA37DB" w:rsidRPr="009D1404" w:rsidRDefault="00CA37DB" w:rsidP="328C8113">
            <w:pPr>
              <w:numPr>
                <w:ilvl w:val="0"/>
                <w:numId w:val="30"/>
              </w:numPr>
              <w:spacing w:after="120"/>
              <w:rPr>
                <w:rFonts w:ascii="Arial" w:eastAsiaTheme="minorEastAsia" w:hAnsi="Arial" w:cs="Arial"/>
              </w:rPr>
            </w:pPr>
            <w:r w:rsidRPr="009D1404">
              <w:rPr>
                <w:rFonts w:ascii="Arial" w:eastAsiaTheme="minorEastAsia" w:hAnsi="Arial" w:cs="Arial"/>
              </w:rPr>
              <w:lastRenderedPageBreak/>
              <w:t xml:space="preserve">Non-European Economic Area citizens with permission to reside and work in the State </w:t>
            </w:r>
          </w:p>
          <w:p w14:paraId="567F9C2A" w14:textId="77777777" w:rsidR="00CA37DB" w:rsidRPr="009D1404" w:rsidRDefault="00CA37DB" w:rsidP="328C8113">
            <w:pPr>
              <w:autoSpaceDE w:val="0"/>
              <w:autoSpaceDN w:val="0"/>
              <w:adjustRightInd w:val="0"/>
              <w:ind w:left="1080"/>
              <w:rPr>
                <w:rFonts w:ascii="Arial" w:eastAsiaTheme="minorEastAsia" w:hAnsi="Arial" w:cs="Arial"/>
              </w:rPr>
            </w:pPr>
            <w:r w:rsidRPr="009D1404">
              <w:rPr>
                <w:rFonts w:ascii="Arial" w:eastAsiaTheme="minorEastAsia" w:hAnsi="Arial" w:cs="Arial"/>
              </w:rPr>
              <w:t>Read Appendix 2 of the Additional Campaign Information for further information on accepted Stamps for Non-EEA citizens resident in the State, including those with refugee status.</w:t>
            </w:r>
          </w:p>
          <w:p w14:paraId="7896DC7C" w14:textId="77777777" w:rsidR="00CA37DB" w:rsidRPr="009D1404" w:rsidRDefault="00CA37DB" w:rsidP="328C8113">
            <w:pPr>
              <w:spacing w:after="120"/>
              <w:ind w:left="1080"/>
              <w:contextualSpacing/>
              <w:rPr>
                <w:rFonts w:ascii="Arial" w:eastAsiaTheme="minorEastAsia" w:hAnsi="Arial" w:cs="Arial"/>
              </w:rPr>
            </w:pPr>
          </w:p>
          <w:p w14:paraId="2EA09EEE" w14:textId="5BBA9CA0" w:rsidR="00CA37DB" w:rsidRPr="009D1404" w:rsidRDefault="00CA37DB" w:rsidP="00F75181">
            <w:pPr>
              <w:autoSpaceDE w:val="0"/>
              <w:autoSpaceDN w:val="0"/>
              <w:adjustRightInd w:val="0"/>
              <w:rPr>
                <w:rFonts w:ascii="Arial" w:eastAsiaTheme="minorEastAsia" w:hAnsi="Arial" w:cs="Arial"/>
                <w:color w:val="2A2347"/>
              </w:rPr>
            </w:pPr>
            <w:r w:rsidRPr="009D1404">
              <w:rPr>
                <w:rFonts w:ascii="Arial" w:eastAsiaTheme="minorEastAsia" w:hAnsi="Arial" w:cs="Arial"/>
              </w:rPr>
              <w:t xml:space="preserve">To qualify candidates must be eligible by the closing date of the campaign. </w:t>
            </w:r>
          </w:p>
        </w:tc>
      </w:tr>
      <w:tr w:rsidR="00CA37DB" w:rsidRPr="009D1404" w14:paraId="4CEBEE4A" w14:textId="77777777" w:rsidTr="7A714D2F">
        <w:tc>
          <w:tcPr>
            <w:tcW w:w="2364" w:type="dxa"/>
          </w:tcPr>
          <w:p w14:paraId="406EB087"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lastRenderedPageBreak/>
              <w:t>Campaign Specific Selection Process</w:t>
            </w:r>
          </w:p>
          <w:p w14:paraId="7176F84B" w14:textId="77777777" w:rsidR="00CA37DB" w:rsidRPr="009D1404" w:rsidRDefault="00CA37DB" w:rsidP="328C8113">
            <w:pPr>
              <w:rPr>
                <w:rFonts w:ascii="Arial" w:eastAsiaTheme="minorEastAsia" w:hAnsi="Arial" w:cs="Arial"/>
                <w:b/>
                <w:bCs/>
              </w:rPr>
            </w:pPr>
          </w:p>
          <w:p w14:paraId="7C20397F"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Ranking/Shortlisting/ Interview</w:t>
            </w:r>
          </w:p>
        </w:tc>
        <w:tc>
          <w:tcPr>
            <w:tcW w:w="8394" w:type="dxa"/>
          </w:tcPr>
          <w:p w14:paraId="7B4ABED6" w14:textId="77777777" w:rsidR="00CA37DB" w:rsidRPr="009D1404" w:rsidRDefault="00CA37DB" w:rsidP="328C8113">
            <w:pPr>
              <w:rPr>
                <w:rFonts w:ascii="Arial" w:eastAsiaTheme="minorEastAsia" w:hAnsi="Arial" w:cs="Arial"/>
              </w:rPr>
            </w:pPr>
            <w:r w:rsidRPr="009D1404">
              <w:rPr>
                <w:rFonts w:ascii="Arial" w:eastAsiaTheme="minorEastAsia"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8801C3" w14:textId="77777777" w:rsidR="00CA37DB" w:rsidRPr="009D1404" w:rsidRDefault="00CA37DB" w:rsidP="328C8113">
            <w:pPr>
              <w:rPr>
                <w:rFonts w:ascii="Arial" w:eastAsiaTheme="minorEastAsia" w:hAnsi="Arial" w:cs="Arial"/>
              </w:rPr>
            </w:pPr>
          </w:p>
          <w:p w14:paraId="65B896F0" w14:textId="77777777" w:rsidR="00CA37DB" w:rsidRPr="009D1404" w:rsidRDefault="00CA37DB" w:rsidP="328C8113">
            <w:pPr>
              <w:rPr>
                <w:rFonts w:ascii="Arial" w:eastAsiaTheme="minorEastAsia" w:hAnsi="Arial" w:cs="Arial"/>
                <w:u w:val="single"/>
              </w:rPr>
            </w:pPr>
            <w:r w:rsidRPr="009D1404">
              <w:rPr>
                <w:rFonts w:ascii="Arial" w:eastAsiaTheme="minorEastAsia" w:hAnsi="Arial" w:cs="Arial"/>
                <w:u w:val="single"/>
              </w:rPr>
              <w:t xml:space="preserve">Failure to include information regarding these requirements may result in you not being called forward to the next stage of the selection process.  </w:t>
            </w:r>
          </w:p>
          <w:p w14:paraId="75837430" w14:textId="77777777" w:rsidR="00CA37DB" w:rsidRPr="009D1404" w:rsidRDefault="00CA37DB" w:rsidP="7A714D2F">
            <w:pPr>
              <w:rPr>
                <w:rFonts w:ascii="Arial" w:eastAsiaTheme="minorEastAsia" w:hAnsi="Arial" w:cs="Arial"/>
                <w:i/>
                <w:iCs/>
              </w:rPr>
            </w:pPr>
          </w:p>
          <w:p w14:paraId="4F0D5112" w14:textId="77777777" w:rsidR="00CA37DB" w:rsidRPr="009D1404" w:rsidRDefault="00CA37DB" w:rsidP="328C8113">
            <w:pPr>
              <w:rPr>
                <w:rFonts w:ascii="Arial" w:eastAsiaTheme="minorEastAsia" w:hAnsi="Arial" w:cs="Arial"/>
              </w:rPr>
            </w:pPr>
            <w:r w:rsidRPr="009D1404">
              <w:rPr>
                <w:rFonts w:ascii="Arial" w:eastAsiaTheme="minorEastAsia" w:hAnsi="Arial" w:cs="Arial"/>
              </w:rPr>
              <w:t>Those successful at the ranking stage of this process (where applied) will be placed on an order of merit and will be called to interview in ‘bands’ depending on the service needs of the organisation.</w:t>
            </w:r>
          </w:p>
        </w:tc>
      </w:tr>
      <w:tr w:rsidR="00CA37DB" w:rsidRPr="009D1404" w14:paraId="54E866B9" w14:textId="77777777" w:rsidTr="7A714D2F">
        <w:tc>
          <w:tcPr>
            <w:tcW w:w="2364" w:type="dxa"/>
          </w:tcPr>
          <w:p w14:paraId="1221630E" w14:textId="77777777" w:rsidR="00CA37DB" w:rsidRPr="009D1404" w:rsidRDefault="00CA37DB" w:rsidP="7A714D2F">
            <w:pPr>
              <w:rPr>
                <w:rFonts w:ascii="Arial" w:eastAsiaTheme="minorEastAsia" w:hAnsi="Arial" w:cs="Arial"/>
                <w:b/>
                <w:bCs/>
              </w:rPr>
            </w:pPr>
            <w:r w:rsidRPr="009D1404">
              <w:rPr>
                <w:rFonts w:ascii="Arial" w:eastAsiaTheme="minorEastAsia" w:hAnsi="Arial" w:cs="Arial"/>
                <w:b/>
                <w:bCs/>
              </w:rPr>
              <w:t xml:space="preserve">Diversity, Equality and Inclusion </w:t>
            </w:r>
          </w:p>
          <w:p w14:paraId="25E1BF38" w14:textId="77777777" w:rsidR="00CA37DB" w:rsidRPr="009D1404" w:rsidRDefault="00CA37DB" w:rsidP="7A714D2F">
            <w:pPr>
              <w:jc w:val="right"/>
              <w:rPr>
                <w:rFonts w:ascii="Arial" w:eastAsiaTheme="minorEastAsia" w:hAnsi="Arial" w:cs="Arial"/>
                <w:b/>
                <w:bCs/>
              </w:rPr>
            </w:pPr>
          </w:p>
        </w:tc>
        <w:tc>
          <w:tcPr>
            <w:tcW w:w="8394" w:type="dxa"/>
          </w:tcPr>
          <w:p w14:paraId="6071847C" w14:textId="77777777" w:rsidR="00CA37DB" w:rsidRPr="009D1404" w:rsidRDefault="00CA37DB" w:rsidP="7A714D2F">
            <w:pPr>
              <w:rPr>
                <w:rFonts w:ascii="Arial" w:eastAsiaTheme="minorEastAsia" w:hAnsi="Arial" w:cs="Arial"/>
              </w:rPr>
            </w:pPr>
            <w:r w:rsidRPr="009D1404">
              <w:rPr>
                <w:rFonts w:ascii="Arial" w:eastAsiaTheme="minorEastAsia" w:hAnsi="Arial" w:cs="Arial"/>
              </w:rPr>
              <w:t>The HSE is an equal opportunities employer.</w:t>
            </w:r>
          </w:p>
          <w:p w14:paraId="7DF46B46" w14:textId="77777777" w:rsidR="00CA37DB" w:rsidRPr="009D1404" w:rsidRDefault="00CA37DB" w:rsidP="7A714D2F">
            <w:pPr>
              <w:rPr>
                <w:rFonts w:ascii="Arial" w:eastAsiaTheme="minorEastAsia" w:hAnsi="Arial" w:cs="Arial"/>
                <w:color w:val="000000"/>
                <w:shd w:val="clear" w:color="auto" w:fill="FFFFFF"/>
              </w:rPr>
            </w:pPr>
          </w:p>
          <w:p w14:paraId="24C461A7" w14:textId="77777777" w:rsidR="00CA37DB" w:rsidRPr="009D1404" w:rsidRDefault="00CA37DB" w:rsidP="7A714D2F">
            <w:pPr>
              <w:rPr>
                <w:rFonts w:ascii="Arial" w:eastAsiaTheme="minorEastAsia" w:hAnsi="Arial" w:cs="Arial"/>
                <w:color w:val="000000"/>
                <w:shd w:val="clear" w:color="auto" w:fill="FFFFFF"/>
              </w:rPr>
            </w:pPr>
            <w:r w:rsidRPr="009D1404">
              <w:rPr>
                <w:rFonts w:ascii="Arial" w:eastAsiaTheme="minorEastAsia"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9D1404" w:rsidRDefault="00CA37DB" w:rsidP="7A714D2F">
            <w:pPr>
              <w:rPr>
                <w:rFonts w:ascii="Arial" w:eastAsiaTheme="minorEastAsia" w:hAnsi="Arial" w:cs="Arial"/>
                <w:color w:val="000000"/>
                <w:shd w:val="clear" w:color="auto" w:fill="FFFFFF"/>
              </w:rPr>
            </w:pPr>
          </w:p>
          <w:p w14:paraId="4FB6587C" w14:textId="77777777" w:rsidR="00CA37DB" w:rsidRPr="009D1404" w:rsidRDefault="00CA37DB" w:rsidP="7A714D2F">
            <w:pPr>
              <w:rPr>
                <w:rFonts w:ascii="Arial" w:eastAsiaTheme="minorEastAsia" w:hAnsi="Arial" w:cs="Arial"/>
                <w:color w:val="000000"/>
                <w:shd w:val="clear" w:color="auto" w:fill="FFFFFF"/>
              </w:rPr>
            </w:pPr>
            <w:r w:rsidRPr="009D1404">
              <w:rPr>
                <w:rFonts w:ascii="Arial" w:eastAsiaTheme="minorEastAsia"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9D1404" w:rsidRDefault="00CA37DB" w:rsidP="7A714D2F">
            <w:pPr>
              <w:rPr>
                <w:rFonts w:ascii="Arial" w:eastAsiaTheme="minorEastAsia" w:hAnsi="Arial" w:cs="Arial"/>
                <w:color w:val="000000"/>
                <w:shd w:val="clear" w:color="auto" w:fill="FFFFFF"/>
              </w:rPr>
            </w:pPr>
          </w:p>
          <w:p w14:paraId="7DDA1B15" w14:textId="77777777" w:rsidR="00CA37DB" w:rsidRPr="009D1404" w:rsidRDefault="00CA37DB" w:rsidP="7A714D2F">
            <w:pPr>
              <w:rPr>
                <w:rFonts w:ascii="Arial" w:eastAsiaTheme="minorEastAsia" w:hAnsi="Arial" w:cs="Arial"/>
                <w:color w:val="000000"/>
                <w:shd w:val="clear" w:color="auto" w:fill="FFFFFF"/>
              </w:rPr>
            </w:pPr>
            <w:r w:rsidRPr="009D1404">
              <w:rPr>
                <w:rFonts w:ascii="Arial" w:eastAsiaTheme="minorEastAsia"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A37DB" w:rsidRPr="009D1404" w:rsidRDefault="00CA37DB" w:rsidP="7A714D2F">
            <w:pPr>
              <w:rPr>
                <w:rFonts w:ascii="Arial" w:eastAsiaTheme="minorEastAsia" w:hAnsi="Arial" w:cs="Arial"/>
                <w:color w:val="000000"/>
                <w:shd w:val="clear" w:color="auto" w:fill="FFFFFF"/>
              </w:rPr>
            </w:pPr>
          </w:p>
          <w:p w14:paraId="4DA8844D" w14:textId="77777777" w:rsidR="00CA37DB" w:rsidRPr="009D1404" w:rsidRDefault="00CA37DB" w:rsidP="7A714D2F">
            <w:pPr>
              <w:rPr>
                <w:rFonts w:ascii="Arial" w:eastAsiaTheme="minorEastAsia" w:hAnsi="Arial" w:cs="Arial"/>
              </w:rPr>
            </w:pPr>
            <w:r w:rsidRPr="009D1404">
              <w:rPr>
                <w:rFonts w:ascii="Arial" w:eastAsiaTheme="minorEastAsia" w:hAnsi="Arial" w:cs="Arial"/>
              </w:rPr>
              <w:t xml:space="preserve">For further information on the HSE commitment to Diversity, Equality and Inclusion, please visit the Diversity, Equality and Inclusion web page at </w:t>
            </w:r>
            <w:hyperlink r:id="rId18">
              <w:r w:rsidRPr="009D1404">
                <w:rPr>
                  <w:rFonts w:ascii="Arial" w:eastAsiaTheme="minorEastAsia" w:hAnsi="Arial" w:cs="Arial"/>
                  <w:color w:val="0000FF"/>
                  <w:u w:val="single"/>
                </w:rPr>
                <w:t>https://www.hse.ie/eng/staff/resources/diversity/</w:t>
              </w:r>
            </w:hyperlink>
            <w:r w:rsidRPr="009D1404">
              <w:rPr>
                <w:rFonts w:ascii="Arial" w:eastAsiaTheme="minorEastAsia" w:hAnsi="Arial" w:cs="Arial"/>
              </w:rPr>
              <w:t xml:space="preserve">  </w:t>
            </w:r>
          </w:p>
        </w:tc>
      </w:tr>
      <w:tr w:rsidR="00CA37DB" w:rsidRPr="009D1404" w14:paraId="5FD002F2" w14:textId="77777777" w:rsidTr="7A714D2F">
        <w:tc>
          <w:tcPr>
            <w:tcW w:w="2364" w:type="dxa"/>
          </w:tcPr>
          <w:p w14:paraId="72B99E7F" w14:textId="77777777" w:rsidR="00CA37DB" w:rsidRPr="009D1404" w:rsidRDefault="00CA37DB" w:rsidP="328C8113">
            <w:pPr>
              <w:rPr>
                <w:rFonts w:ascii="Arial" w:eastAsiaTheme="minorEastAsia" w:hAnsi="Arial" w:cs="Arial"/>
                <w:b/>
                <w:bCs/>
              </w:rPr>
            </w:pPr>
            <w:r w:rsidRPr="009D1404">
              <w:rPr>
                <w:rFonts w:ascii="Arial" w:eastAsiaTheme="minorEastAsia" w:hAnsi="Arial" w:cs="Arial"/>
                <w:b/>
                <w:bCs/>
              </w:rPr>
              <w:t>Code of Practice</w:t>
            </w:r>
          </w:p>
        </w:tc>
        <w:tc>
          <w:tcPr>
            <w:tcW w:w="8394" w:type="dxa"/>
          </w:tcPr>
          <w:p w14:paraId="56025F6D" w14:textId="77777777" w:rsidR="00CA37DB" w:rsidRPr="009D1404" w:rsidRDefault="00CA37DB" w:rsidP="328C8113">
            <w:pPr>
              <w:rPr>
                <w:rFonts w:ascii="Arial" w:eastAsiaTheme="minorEastAsia" w:hAnsi="Arial" w:cs="Arial"/>
              </w:rPr>
            </w:pPr>
            <w:r w:rsidRPr="009D1404">
              <w:rPr>
                <w:rFonts w:ascii="Arial" w:eastAsiaTheme="minorEastAsia" w:hAnsi="Arial" w:cs="Arial"/>
              </w:rPr>
              <w:t xml:space="preserve">The </w:t>
            </w:r>
            <w:r w:rsidRPr="009D1404">
              <w:rPr>
                <w:rFonts w:ascii="Arial" w:eastAsiaTheme="minorEastAsia" w:hAnsi="Arial" w:cs="Arial"/>
                <w:lang w:val="en-IE"/>
              </w:rPr>
              <w:t xml:space="preserve">Health Service Executive / Public Appointments Service </w:t>
            </w:r>
            <w:r w:rsidRPr="009D1404">
              <w:rPr>
                <w:rFonts w:ascii="Arial" w:eastAsiaTheme="minorEastAsia"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facilities for feedback to applicants on matters relating to their application when requested, and </w:t>
            </w:r>
            <w:r w:rsidRPr="009D1404">
              <w:rPr>
                <w:rFonts w:ascii="Arial" w:eastAsiaTheme="minorEastAsia" w:hAnsi="Arial" w:cs="Arial"/>
                <w:lang w:val="en-US"/>
              </w:rPr>
              <w:t xml:space="preserve">outlines procedures in relation to requests for a review of the recruitment and selection process and review in relation to allegations of a breach of the Code of Practice. </w:t>
            </w:r>
            <w:r w:rsidRPr="009D1404">
              <w:rPr>
                <w:rFonts w:ascii="Arial" w:eastAsiaTheme="minorEastAsia" w:hAnsi="Arial" w:cs="Arial"/>
              </w:rPr>
              <w:t xml:space="preserve"> Additional information on the HSE’s review process is available in the document posted with each vacancy entitled “Code of Practice, information for candidates”.</w:t>
            </w:r>
            <w:smartTag w:uri="urn:schemas-microsoft-com:office:smarttags" w:element="stockticker"/>
          </w:p>
          <w:p w14:paraId="3413CB04" w14:textId="77777777" w:rsidR="00CA37DB" w:rsidRPr="009D1404" w:rsidRDefault="00CA37DB" w:rsidP="328C8113">
            <w:pPr>
              <w:ind w:firstLine="720"/>
              <w:rPr>
                <w:rFonts w:ascii="Arial" w:eastAsiaTheme="minorEastAsia" w:hAnsi="Arial" w:cs="Arial"/>
              </w:rPr>
            </w:pPr>
          </w:p>
          <w:p w14:paraId="766019F0" w14:textId="77777777" w:rsidR="00CA37DB" w:rsidRPr="009D1404" w:rsidRDefault="00CA37DB" w:rsidP="328C8113">
            <w:pPr>
              <w:rPr>
                <w:rFonts w:ascii="Arial" w:eastAsiaTheme="minorEastAsia" w:hAnsi="Arial" w:cs="Arial"/>
              </w:rPr>
            </w:pPr>
            <w:r w:rsidRPr="009D1404">
              <w:rPr>
                <w:rFonts w:ascii="Arial" w:eastAsiaTheme="minorEastAsia" w:hAnsi="Arial" w:cs="Arial"/>
              </w:rPr>
              <w:t xml:space="preserve">Codes of practice are published by the CPSA and are available on </w:t>
            </w:r>
            <w:hyperlink r:id="rId19">
              <w:r w:rsidRPr="009D1404">
                <w:rPr>
                  <w:rFonts w:ascii="Arial" w:eastAsiaTheme="minorEastAsia" w:hAnsi="Arial" w:cs="Arial"/>
                  <w:color w:val="0000FF"/>
                  <w:u w:val="single"/>
                </w:rPr>
                <w:t>www.cpsa.ie</w:t>
              </w:r>
            </w:hyperlink>
          </w:p>
        </w:tc>
      </w:tr>
      <w:tr w:rsidR="00CA37DB" w:rsidRPr="009D1404" w14:paraId="6CCCF80C" w14:textId="77777777" w:rsidTr="7A714D2F">
        <w:tc>
          <w:tcPr>
            <w:tcW w:w="10758" w:type="dxa"/>
            <w:gridSpan w:val="2"/>
          </w:tcPr>
          <w:p w14:paraId="4A0DFA5F" w14:textId="77777777" w:rsidR="00CA37DB" w:rsidRPr="009D1404" w:rsidRDefault="00CA37DB" w:rsidP="328C8113">
            <w:pPr>
              <w:rPr>
                <w:rFonts w:ascii="Arial" w:eastAsiaTheme="minorEastAsia" w:hAnsi="Arial" w:cs="Arial"/>
              </w:rPr>
            </w:pPr>
            <w:r w:rsidRPr="009D1404">
              <w:rPr>
                <w:rFonts w:ascii="Arial" w:eastAsiaTheme="minorEastAsia" w:hAnsi="Arial" w:cs="Arial"/>
              </w:rPr>
              <w:t>The reform programme outlined for the Health Services may impact on this role and as structures change the job description may be reviewed.</w:t>
            </w:r>
          </w:p>
          <w:p w14:paraId="154ADD0A" w14:textId="77777777" w:rsidR="00CA37DB" w:rsidRPr="009D1404" w:rsidRDefault="00CA37DB" w:rsidP="328C8113">
            <w:pPr>
              <w:rPr>
                <w:rFonts w:ascii="Arial" w:eastAsiaTheme="minorEastAsia" w:hAnsi="Arial" w:cs="Arial"/>
              </w:rPr>
            </w:pPr>
          </w:p>
          <w:p w14:paraId="740E89E4" w14:textId="77777777" w:rsidR="00CA37DB" w:rsidRPr="009D1404" w:rsidRDefault="00CA37DB" w:rsidP="328C8113">
            <w:pPr>
              <w:rPr>
                <w:rFonts w:ascii="Arial" w:eastAsiaTheme="minorEastAsia" w:hAnsi="Arial" w:cs="Arial"/>
              </w:rPr>
            </w:pPr>
            <w:r w:rsidRPr="009D1404">
              <w:rPr>
                <w:rFonts w:ascii="Arial" w:eastAsiaTheme="minorEastAsia"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642585" w:rsidRDefault="00CA37DB" w:rsidP="7A714D2F">
      <w:pPr>
        <w:rPr>
          <w:rFonts w:ascii="Arial" w:eastAsiaTheme="minorEastAsia" w:hAnsi="Arial" w:cs="Arial"/>
          <w:b/>
          <w:bCs/>
        </w:rPr>
        <w:sectPr w:rsidR="00CA37DB" w:rsidRPr="00642585"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642585" w:rsidRDefault="00CA37DB" w:rsidP="00CA37DB">
      <w:pPr>
        <w:rPr>
          <w:rFonts w:ascii="Arial" w:hAnsi="Arial" w:cs="Arial"/>
          <w:b/>
        </w:rPr>
      </w:pPr>
    </w:p>
    <w:p w14:paraId="05C1651C" w14:textId="77777777" w:rsidR="00CA37DB" w:rsidRPr="00642585" w:rsidRDefault="00CA37DB" w:rsidP="7A714D2F">
      <w:pPr>
        <w:jc w:val="both"/>
        <w:rPr>
          <w:rFonts w:ascii="Arial" w:eastAsiaTheme="minorEastAsia" w:hAnsi="Arial" w:cs="Arial"/>
        </w:rPr>
      </w:pPr>
    </w:p>
    <w:p w14:paraId="67508C01" w14:textId="77777777" w:rsidR="00CA37DB" w:rsidRPr="00642585" w:rsidRDefault="00CA37DB" w:rsidP="7A714D2F">
      <w:pPr>
        <w:jc w:val="center"/>
        <w:rPr>
          <w:rFonts w:ascii="Arial" w:eastAsiaTheme="minorEastAsia" w:hAnsi="Arial" w:cs="Arial"/>
          <w:b/>
          <w:bCs/>
        </w:rPr>
      </w:pPr>
      <w:r w:rsidRPr="00642585">
        <w:rPr>
          <w:rFonts w:ascii="Arial" w:eastAsiaTheme="minorEastAsia" w:hAnsi="Arial" w:cs="Arial"/>
          <w:b/>
          <w:bCs/>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7654"/>
      </w:tblGrid>
      <w:tr w:rsidR="00CA37DB" w:rsidRPr="00642585" w14:paraId="6D39C21B" w14:textId="77777777" w:rsidTr="00F75181">
        <w:tc>
          <w:tcPr>
            <w:tcW w:w="2864" w:type="dxa"/>
          </w:tcPr>
          <w:p w14:paraId="18180258" w14:textId="77777777" w:rsidR="00CA37DB" w:rsidRPr="00F75181" w:rsidRDefault="00CA37DB" w:rsidP="7A714D2F">
            <w:pPr>
              <w:jc w:val="both"/>
              <w:rPr>
                <w:rFonts w:ascii="Arial" w:eastAsiaTheme="minorEastAsia" w:hAnsi="Arial" w:cs="Arial"/>
                <w:b/>
                <w:bCs/>
              </w:rPr>
            </w:pPr>
            <w:r w:rsidRPr="00F75181">
              <w:rPr>
                <w:rFonts w:ascii="Arial" w:eastAsiaTheme="minorEastAsia" w:hAnsi="Arial" w:cs="Arial"/>
                <w:b/>
                <w:bCs/>
              </w:rPr>
              <w:t xml:space="preserve">Tenure </w:t>
            </w:r>
          </w:p>
        </w:tc>
        <w:tc>
          <w:tcPr>
            <w:tcW w:w="7654" w:type="dxa"/>
          </w:tcPr>
          <w:p w14:paraId="6C1EA6BC" w14:textId="5FABF9A5" w:rsidR="00CA37DB" w:rsidRPr="00642585" w:rsidRDefault="00CA37DB" w:rsidP="7A714D2F">
            <w:pPr>
              <w:tabs>
                <w:tab w:val="left" w:pos="0"/>
                <w:tab w:val="left" w:pos="720"/>
              </w:tabs>
              <w:suppressAutoHyphens/>
              <w:jc w:val="both"/>
              <w:rPr>
                <w:rFonts w:ascii="Arial" w:eastAsiaTheme="minorEastAsia" w:hAnsi="Arial" w:cs="Arial"/>
                <w:color w:val="FF0000"/>
                <w:spacing w:val="-3"/>
              </w:rPr>
            </w:pPr>
            <w:r w:rsidRPr="00642585">
              <w:rPr>
                <w:rFonts w:ascii="Arial" w:eastAsiaTheme="minorEastAsia" w:hAnsi="Arial" w:cs="Arial"/>
                <w:spacing w:val="-3"/>
              </w:rPr>
              <w:t xml:space="preserve">The current vacancy available is </w:t>
            </w:r>
            <w:r w:rsidRPr="00F75181">
              <w:rPr>
                <w:rFonts w:ascii="Arial" w:eastAsiaTheme="minorEastAsia" w:hAnsi="Arial" w:cs="Arial"/>
                <w:spacing w:val="-3"/>
              </w:rPr>
              <w:t>pensionable</w:t>
            </w:r>
            <w:r w:rsidR="00982559">
              <w:rPr>
                <w:rFonts w:ascii="Arial" w:eastAsiaTheme="minorEastAsia" w:hAnsi="Arial" w:cs="Arial"/>
                <w:spacing w:val="-3"/>
              </w:rPr>
              <w:t>,</w:t>
            </w:r>
            <w:r w:rsidRPr="00F75181">
              <w:rPr>
                <w:rFonts w:ascii="Arial" w:eastAsiaTheme="minorEastAsia" w:hAnsi="Arial" w:cs="Arial"/>
                <w:spacing w:val="-3"/>
              </w:rPr>
              <w:t xml:space="preserve"> permanent and whole time</w:t>
            </w:r>
            <w:r w:rsidR="00F75181" w:rsidRPr="00F75181">
              <w:rPr>
                <w:rFonts w:ascii="Arial" w:eastAsiaTheme="minorEastAsia" w:hAnsi="Arial" w:cs="Arial"/>
                <w:spacing w:val="-3"/>
              </w:rPr>
              <w:t>.</w:t>
            </w:r>
            <w:r w:rsidRPr="00F75181">
              <w:rPr>
                <w:rFonts w:ascii="Arial" w:eastAsiaTheme="minorEastAsia" w:hAnsi="Arial" w:cs="Arial"/>
                <w:spacing w:val="-3"/>
              </w:rPr>
              <w:t xml:space="preserve"> </w:t>
            </w:r>
          </w:p>
          <w:p w14:paraId="6EEF600C" w14:textId="77777777" w:rsidR="00CA37DB" w:rsidRPr="00642585" w:rsidRDefault="00CA37DB" w:rsidP="7A714D2F">
            <w:pPr>
              <w:tabs>
                <w:tab w:val="left" w:pos="0"/>
                <w:tab w:val="left" w:pos="720"/>
              </w:tabs>
              <w:suppressAutoHyphens/>
              <w:jc w:val="both"/>
              <w:rPr>
                <w:rFonts w:ascii="Arial" w:eastAsiaTheme="minorEastAsia" w:hAnsi="Arial" w:cs="Arial"/>
                <w:spacing w:val="-3"/>
              </w:rPr>
            </w:pPr>
          </w:p>
          <w:p w14:paraId="70449FF9" w14:textId="77777777" w:rsidR="00CA37DB" w:rsidRPr="00642585" w:rsidRDefault="00CA37DB" w:rsidP="7A714D2F">
            <w:pPr>
              <w:tabs>
                <w:tab w:val="left" w:pos="0"/>
                <w:tab w:val="left" w:pos="720"/>
              </w:tabs>
              <w:suppressAutoHyphens/>
              <w:jc w:val="both"/>
              <w:rPr>
                <w:rFonts w:ascii="Arial" w:eastAsiaTheme="minorEastAsia" w:hAnsi="Arial" w:cs="Arial"/>
                <w:color w:val="000000"/>
              </w:rPr>
            </w:pPr>
            <w:r w:rsidRPr="00642585">
              <w:rPr>
                <w:rFonts w:ascii="Arial" w:eastAsiaTheme="minorEastAsia" w:hAnsi="Arial" w:cs="Arial"/>
                <w:color w:val="000000" w:themeColor="text1"/>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642585" w:rsidRDefault="00CA37DB" w:rsidP="7A714D2F">
            <w:pPr>
              <w:tabs>
                <w:tab w:val="left" w:pos="0"/>
                <w:tab w:val="left" w:pos="720"/>
              </w:tabs>
              <w:suppressAutoHyphens/>
              <w:jc w:val="both"/>
              <w:rPr>
                <w:rFonts w:ascii="Arial" w:eastAsiaTheme="minorEastAsia" w:hAnsi="Arial" w:cs="Arial"/>
                <w:spacing w:val="-3"/>
              </w:rPr>
            </w:pPr>
          </w:p>
          <w:p w14:paraId="6063BC40" w14:textId="77777777" w:rsidR="00CA37DB" w:rsidRPr="00642585" w:rsidRDefault="00CA37DB" w:rsidP="7A714D2F">
            <w:pPr>
              <w:tabs>
                <w:tab w:val="left" w:pos="0"/>
                <w:tab w:val="left" w:pos="720"/>
              </w:tabs>
              <w:suppressAutoHyphens/>
              <w:jc w:val="both"/>
              <w:rPr>
                <w:rFonts w:ascii="Arial" w:eastAsiaTheme="minorEastAsia" w:hAnsi="Arial" w:cs="Arial"/>
                <w:spacing w:val="-3"/>
              </w:rPr>
            </w:pPr>
            <w:r w:rsidRPr="00642585">
              <w:rPr>
                <w:rFonts w:ascii="Arial" w:eastAsiaTheme="minorEastAsia"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642585" w14:paraId="355EBA3C" w14:textId="77777777" w:rsidTr="00F75181">
        <w:tc>
          <w:tcPr>
            <w:tcW w:w="2864" w:type="dxa"/>
          </w:tcPr>
          <w:p w14:paraId="5BD8845C" w14:textId="77777777" w:rsidR="00CA37DB" w:rsidRPr="00F75181" w:rsidRDefault="00CA37DB" w:rsidP="7A714D2F">
            <w:pPr>
              <w:jc w:val="both"/>
              <w:rPr>
                <w:rFonts w:ascii="Arial" w:eastAsiaTheme="minorEastAsia" w:hAnsi="Arial" w:cs="Arial"/>
                <w:b/>
                <w:bCs/>
              </w:rPr>
            </w:pPr>
            <w:r w:rsidRPr="00F75181">
              <w:rPr>
                <w:rFonts w:ascii="Arial" w:eastAsiaTheme="minorEastAsia" w:hAnsi="Arial" w:cs="Arial"/>
                <w:b/>
                <w:bCs/>
              </w:rPr>
              <w:t xml:space="preserve">Remuneration </w:t>
            </w:r>
          </w:p>
        </w:tc>
        <w:tc>
          <w:tcPr>
            <w:tcW w:w="7654" w:type="dxa"/>
          </w:tcPr>
          <w:p w14:paraId="1C5AB5AF" w14:textId="2F4284D8" w:rsidR="00CA37DB" w:rsidRDefault="00CA37DB" w:rsidP="7A714D2F">
            <w:pPr>
              <w:jc w:val="both"/>
              <w:rPr>
                <w:rFonts w:ascii="Arial" w:eastAsiaTheme="minorEastAsia" w:hAnsi="Arial" w:cs="Arial"/>
                <w:color w:val="FF0000"/>
              </w:rPr>
            </w:pPr>
            <w:r w:rsidRPr="00642585">
              <w:rPr>
                <w:rFonts w:ascii="Arial" w:eastAsiaTheme="minorEastAsia" w:hAnsi="Arial" w:cs="Arial"/>
              </w:rPr>
              <w:t xml:space="preserve">The salary scale for the post </w:t>
            </w:r>
            <w:r w:rsidR="00642585" w:rsidRPr="00642585">
              <w:rPr>
                <w:rFonts w:ascii="Arial" w:eastAsiaTheme="minorEastAsia" w:hAnsi="Arial" w:cs="Arial"/>
              </w:rPr>
              <w:t xml:space="preserve">at </w:t>
            </w:r>
            <w:r w:rsidR="00642585" w:rsidRPr="00642585">
              <w:rPr>
                <w:rFonts w:ascii="Arial" w:eastAsiaTheme="minorEastAsia" w:hAnsi="Arial" w:cs="Arial"/>
                <w:b/>
                <w:bCs/>
              </w:rPr>
              <w:t>01/06/2026</w:t>
            </w:r>
            <w:r w:rsidR="00642585" w:rsidRPr="00642585">
              <w:rPr>
                <w:rFonts w:ascii="Arial" w:eastAsiaTheme="minorEastAsia" w:hAnsi="Arial" w:cs="Arial"/>
              </w:rPr>
              <w:t xml:space="preserve"> </w:t>
            </w:r>
            <w:r w:rsidRPr="00642585">
              <w:rPr>
                <w:rFonts w:ascii="Arial" w:eastAsiaTheme="minorEastAsia" w:hAnsi="Arial" w:cs="Arial"/>
              </w:rPr>
              <w:t xml:space="preserve">is: </w:t>
            </w:r>
          </w:p>
          <w:p w14:paraId="25EF20D8" w14:textId="61CBD828" w:rsidR="00F75181" w:rsidRDefault="00F75181" w:rsidP="7A714D2F">
            <w:pPr>
              <w:jc w:val="both"/>
              <w:rPr>
                <w:rFonts w:ascii="Arial" w:eastAsiaTheme="minorEastAsia" w:hAnsi="Arial" w:cs="Arial"/>
                <w:color w:val="FF0000"/>
              </w:rPr>
            </w:pPr>
          </w:p>
          <w:p w14:paraId="643060A1" w14:textId="5C10C4FD" w:rsidR="00F75181" w:rsidRPr="00F75181" w:rsidRDefault="00F75181" w:rsidP="00F75181">
            <w:pPr>
              <w:spacing w:after="120"/>
              <w:contextualSpacing/>
              <w:rPr>
                <w:rFonts w:ascii="Arial" w:eastAsiaTheme="minorEastAsia" w:hAnsi="Arial" w:cs="Arial"/>
              </w:rPr>
            </w:pPr>
            <w:r>
              <w:rPr>
                <w:rFonts w:ascii="Arial" w:eastAsiaTheme="minorEastAsia" w:hAnsi="Arial" w:cs="Arial"/>
              </w:rPr>
              <w:t>€</w:t>
            </w:r>
            <w:r w:rsidRPr="00F75181">
              <w:rPr>
                <w:rFonts w:ascii="Arial" w:eastAsiaTheme="minorEastAsia" w:hAnsi="Arial" w:cs="Arial"/>
              </w:rPr>
              <w:t>58,477</w:t>
            </w:r>
            <w:r>
              <w:rPr>
                <w:rFonts w:ascii="Arial" w:eastAsiaTheme="minorEastAsia" w:hAnsi="Arial" w:cs="Arial"/>
              </w:rPr>
              <w:t xml:space="preserve">    </w:t>
            </w:r>
            <w:r w:rsidRPr="00F75181">
              <w:rPr>
                <w:rFonts w:ascii="Arial" w:eastAsiaTheme="minorEastAsia" w:hAnsi="Arial" w:cs="Arial"/>
              </w:rPr>
              <w:t xml:space="preserve"> </w:t>
            </w:r>
            <w:r>
              <w:rPr>
                <w:rFonts w:ascii="Arial" w:eastAsiaTheme="minorEastAsia" w:hAnsi="Arial" w:cs="Arial"/>
              </w:rPr>
              <w:t>€</w:t>
            </w:r>
            <w:r w:rsidRPr="00F75181">
              <w:rPr>
                <w:rFonts w:ascii="Arial" w:eastAsiaTheme="minorEastAsia" w:hAnsi="Arial" w:cs="Arial"/>
              </w:rPr>
              <w:t>59,871</w:t>
            </w:r>
            <w:r>
              <w:rPr>
                <w:rFonts w:ascii="Arial" w:eastAsiaTheme="minorEastAsia" w:hAnsi="Arial" w:cs="Arial"/>
              </w:rPr>
              <w:t xml:space="preserve">  </w:t>
            </w:r>
            <w:r w:rsidRPr="00F75181">
              <w:rPr>
                <w:rFonts w:ascii="Arial" w:eastAsiaTheme="minorEastAsia" w:hAnsi="Arial" w:cs="Arial"/>
              </w:rPr>
              <w:t xml:space="preserve"> </w:t>
            </w:r>
            <w:r>
              <w:rPr>
                <w:rFonts w:ascii="Arial" w:eastAsiaTheme="minorEastAsia" w:hAnsi="Arial" w:cs="Arial"/>
              </w:rPr>
              <w:t xml:space="preserve">  €</w:t>
            </w:r>
            <w:r w:rsidRPr="00F75181">
              <w:rPr>
                <w:rFonts w:ascii="Arial" w:eastAsiaTheme="minorEastAsia" w:hAnsi="Arial" w:cs="Arial"/>
              </w:rPr>
              <w:t>61,572</w:t>
            </w:r>
            <w:r>
              <w:rPr>
                <w:rFonts w:ascii="Arial" w:eastAsiaTheme="minorEastAsia" w:hAnsi="Arial" w:cs="Arial"/>
              </w:rPr>
              <w:t xml:space="preserve">    </w:t>
            </w:r>
            <w:r w:rsidRPr="00F75181">
              <w:rPr>
                <w:rFonts w:ascii="Arial" w:eastAsiaTheme="minorEastAsia" w:hAnsi="Arial" w:cs="Arial"/>
              </w:rPr>
              <w:t xml:space="preserve"> </w:t>
            </w:r>
            <w:r>
              <w:rPr>
                <w:rFonts w:ascii="Arial" w:eastAsiaTheme="minorEastAsia" w:hAnsi="Arial" w:cs="Arial"/>
              </w:rPr>
              <w:t>€</w:t>
            </w:r>
            <w:r w:rsidRPr="00F75181">
              <w:rPr>
                <w:rFonts w:ascii="Arial" w:eastAsiaTheme="minorEastAsia" w:hAnsi="Arial" w:cs="Arial"/>
              </w:rPr>
              <w:t>64,767</w:t>
            </w:r>
            <w:r>
              <w:rPr>
                <w:rFonts w:ascii="Arial" w:eastAsiaTheme="minorEastAsia" w:hAnsi="Arial" w:cs="Arial"/>
              </w:rPr>
              <w:t xml:space="preserve">    </w:t>
            </w:r>
            <w:r w:rsidRPr="00F75181">
              <w:rPr>
                <w:rFonts w:ascii="Arial" w:eastAsiaTheme="minorEastAsia" w:hAnsi="Arial" w:cs="Arial"/>
              </w:rPr>
              <w:t xml:space="preserve"> </w:t>
            </w:r>
            <w:r>
              <w:rPr>
                <w:rFonts w:ascii="Arial" w:eastAsiaTheme="minorEastAsia" w:hAnsi="Arial" w:cs="Arial"/>
              </w:rPr>
              <w:t>€</w:t>
            </w:r>
            <w:r w:rsidRPr="00F75181">
              <w:rPr>
                <w:rFonts w:ascii="Arial" w:eastAsiaTheme="minorEastAsia" w:hAnsi="Arial" w:cs="Arial"/>
              </w:rPr>
              <w:t>66,677</w:t>
            </w:r>
            <w:r>
              <w:rPr>
                <w:rFonts w:ascii="Arial" w:eastAsiaTheme="minorEastAsia" w:hAnsi="Arial" w:cs="Arial"/>
              </w:rPr>
              <w:t xml:space="preserve">    </w:t>
            </w:r>
            <w:r w:rsidRPr="00F75181">
              <w:rPr>
                <w:rFonts w:ascii="Arial" w:eastAsiaTheme="minorEastAsia" w:hAnsi="Arial" w:cs="Arial"/>
              </w:rPr>
              <w:t xml:space="preserve"> </w:t>
            </w:r>
            <w:r w:rsidRPr="00F75181">
              <w:rPr>
                <w:rFonts w:ascii="Arial" w:eastAsiaTheme="minorEastAsia" w:hAnsi="Arial" w:cs="Arial"/>
                <w:b/>
                <w:bCs/>
              </w:rPr>
              <w:t xml:space="preserve">€69,056 </w:t>
            </w:r>
            <w:r>
              <w:rPr>
                <w:rFonts w:ascii="Arial" w:eastAsiaTheme="minorEastAsia" w:hAnsi="Arial" w:cs="Arial"/>
                <w:b/>
                <w:bCs/>
              </w:rPr>
              <w:t xml:space="preserve">    €</w:t>
            </w:r>
            <w:r w:rsidRPr="00F75181">
              <w:rPr>
                <w:rFonts w:ascii="Arial" w:eastAsiaTheme="minorEastAsia" w:hAnsi="Arial" w:cs="Arial"/>
                <w:b/>
                <w:bCs/>
              </w:rPr>
              <w:t>71,442 LSIs</w:t>
            </w:r>
          </w:p>
          <w:p w14:paraId="5EF8C281" w14:textId="77777777" w:rsidR="00CA37DB" w:rsidRPr="00642585" w:rsidRDefault="00CA37DB" w:rsidP="7A714D2F">
            <w:pPr>
              <w:jc w:val="both"/>
              <w:rPr>
                <w:rFonts w:ascii="Arial" w:eastAsiaTheme="minorEastAsia" w:hAnsi="Arial" w:cs="Arial"/>
                <w:color w:val="FF0000"/>
              </w:rPr>
            </w:pPr>
          </w:p>
          <w:p w14:paraId="084AB718" w14:textId="77777777" w:rsidR="00CA37DB" w:rsidRPr="00642585" w:rsidRDefault="00CA37DB" w:rsidP="7A714D2F">
            <w:pPr>
              <w:jc w:val="both"/>
              <w:rPr>
                <w:rFonts w:ascii="Arial" w:eastAsiaTheme="minorEastAsia" w:hAnsi="Arial" w:cs="Arial"/>
              </w:rPr>
            </w:pPr>
            <w:r w:rsidRPr="00642585">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642585" w14:paraId="5EC819D8" w14:textId="77777777" w:rsidTr="00F75181">
        <w:tc>
          <w:tcPr>
            <w:tcW w:w="2864" w:type="dxa"/>
          </w:tcPr>
          <w:p w14:paraId="0E1B5136" w14:textId="77777777" w:rsidR="00CA37DB" w:rsidRPr="00F75181" w:rsidRDefault="00CA37DB" w:rsidP="7A714D2F">
            <w:pPr>
              <w:jc w:val="both"/>
              <w:rPr>
                <w:rFonts w:ascii="Arial" w:eastAsiaTheme="minorEastAsia" w:hAnsi="Arial" w:cs="Arial"/>
                <w:b/>
                <w:bCs/>
              </w:rPr>
            </w:pPr>
            <w:r w:rsidRPr="00F75181">
              <w:rPr>
                <w:rFonts w:ascii="Arial" w:eastAsiaTheme="minorEastAsia" w:hAnsi="Arial" w:cs="Arial"/>
                <w:b/>
                <w:bCs/>
              </w:rPr>
              <w:t>Working Week</w:t>
            </w:r>
          </w:p>
          <w:p w14:paraId="49074E0C" w14:textId="77777777" w:rsidR="00CA37DB" w:rsidRPr="00F75181" w:rsidRDefault="00CA37DB" w:rsidP="7A714D2F">
            <w:pPr>
              <w:jc w:val="both"/>
              <w:rPr>
                <w:rFonts w:ascii="Arial" w:eastAsiaTheme="minorEastAsia" w:hAnsi="Arial" w:cs="Arial"/>
                <w:b/>
                <w:bCs/>
              </w:rPr>
            </w:pPr>
          </w:p>
        </w:tc>
        <w:tc>
          <w:tcPr>
            <w:tcW w:w="7654" w:type="dxa"/>
          </w:tcPr>
          <w:p w14:paraId="3849FC80" w14:textId="0116336A" w:rsidR="00CA37DB" w:rsidRPr="00642585" w:rsidRDefault="00CA37DB" w:rsidP="7A714D2F">
            <w:pPr>
              <w:spacing w:line="276" w:lineRule="auto"/>
              <w:jc w:val="both"/>
              <w:textAlignment w:val="baseline"/>
              <w:rPr>
                <w:rFonts w:ascii="Arial" w:eastAsiaTheme="minorEastAsia" w:hAnsi="Arial" w:cs="Arial"/>
                <w:lang w:val="en-IE" w:eastAsia="en-US"/>
              </w:rPr>
            </w:pPr>
            <w:r w:rsidRPr="00642585">
              <w:rPr>
                <w:rFonts w:ascii="Arial" w:eastAsiaTheme="minorEastAsia" w:hAnsi="Arial" w:cs="Arial"/>
                <w:lang w:val="en-US" w:eastAsia="en-US"/>
              </w:rPr>
              <w:t xml:space="preserve">The standard weekly working hours of attendance for your grade are </w:t>
            </w:r>
            <w:r w:rsidR="00F75181">
              <w:rPr>
                <w:rFonts w:ascii="Arial" w:eastAsiaTheme="minorEastAsia" w:hAnsi="Arial" w:cs="Arial"/>
                <w:lang w:val="en-US" w:eastAsia="en-US"/>
              </w:rPr>
              <w:t>35</w:t>
            </w:r>
            <w:r w:rsidRPr="00642585">
              <w:rPr>
                <w:rFonts w:ascii="Arial" w:eastAsiaTheme="minorEastAsia" w:hAnsi="Arial" w:cs="Arial"/>
                <w:lang w:val="en-US" w:eastAsia="en-US"/>
              </w:rPr>
              <w:t xml:space="preserve"> hours per week. Your normal weekly working hours are </w:t>
            </w:r>
            <w:r w:rsidR="00F75181">
              <w:rPr>
                <w:rFonts w:ascii="Arial" w:eastAsiaTheme="minorEastAsia" w:hAnsi="Arial" w:cs="Arial"/>
                <w:lang w:val="en-US" w:eastAsia="en-US"/>
              </w:rPr>
              <w:t>35</w:t>
            </w:r>
            <w:r w:rsidRPr="00642585">
              <w:rPr>
                <w:rFonts w:ascii="Arial" w:eastAsiaTheme="minorEastAsia" w:hAnsi="Arial" w:cs="Arial"/>
                <w:lang w:val="en-US" w:eastAsia="en-US"/>
              </w:rPr>
              <w:t xml:space="preserve"> hours. Contracted hours that are less than the standard weekly working hours for your grade will be paid pro rata to the full time equivalent.</w:t>
            </w:r>
          </w:p>
          <w:p w14:paraId="5B9716CF" w14:textId="77777777" w:rsidR="00CA37DB" w:rsidRPr="00642585" w:rsidRDefault="00CA37DB" w:rsidP="7A714D2F">
            <w:pPr>
              <w:spacing w:line="276" w:lineRule="auto"/>
              <w:jc w:val="both"/>
              <w:textAlignment w:val="baseline"/>
              <w:rPr>
                <w:rFonts w:ascii="Arial" w:eastAsiaTheme="minorEastAsia" w:hAnsi="Arial" w:cs="Arial"/>
                <w:lang w:val="en-IE" w:eastAsia="en-US"/>
              </w:rPr>
            </w:pPr>
          </w:p>
          <w:p w14:paraId="4E52EFD8" w14:textId="77777777" w:rsidR="00CA37DB" w:rsidRPr="00642585" w:rsidRDefault="00CA37DB" w:rsidP="7A714D2F">
            <w:pPr>
              <w:spacing w:line="276" w:lineRule="auto"/>
              <w:jc w:val="both"/>
              <w:textAlignment w:val="baseline"/>
              <w:rPr>
                <w:rFonts w:ascii="Arial" w:eastAsiaTheme="minorEastAsia" w:hAnsi="Arial" w:cs="Arial"/>
                <w:lang w:val="en-IE" w:eastAsia="en-IE"/>
              </w:rPr>
            </w:pPr>
            <w:r w:rsidRPr="00642585">
              <w:rPr>
                <w:rFonts w:ascii="Arial" w:eastAsiaTheme="minorEastAsia" w:hAnsi="Arial" w:cs="Arial"/>
                <w:lang w:val="en-US" w:eastAsia="en-US"/>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tc>
      </w:tr>
      <w:tr w:rsidR="00CA37DB" w:rsidRPr="00642585" w14:paraId="7EDCF37A" w14:textId="77777777" w:rsidTr="00F75181">
        <w:tc>
          <w:tcPr>
            <w:tcW w:w="2864" w:type="dxa"/>
          </w:tcPr>
          <w:p w14:paraId="3D944E48" w14:textId="77777777" w:rsidR="00CA37DB" w:rsidRPr="00642585" w:rsidRDefault="00CA37DB" w:rsidP="7A714D2F">
            <w:pPr>
              <w:jc w:val="both"/>
              <w:rPr>
                <w:rFonts w:ascii="Arial" w:eastAsiaTheme="minorEastAsia" w:hAnsi="Arial" w:cs="Arial"/>
                <w:b/>
                <w:bCs/>
              </w:rPr>
            </w:pPr>
            <w:r w:rsidRPr="00642585">
              <w:rPr>
                <w:rFonts w:ascii="Arial" w:eastAsiaTheme="minorEastAsia" w:hAnsi="Arial" w:cs="Arial"/>
                <w:b/>
                <w:bCs/>
              </w:rPr>
              <w:t>Annual Leave</w:t>
            </w:r>
          </w:p>
        </w:tc>
        <w:tc>
          <w:tcPr>
            <w:tcW w:w="7654" w:type="dxa"/>
          </w:tcPr>
          <w:p w14:paraId="7D8BFFB0" w14:textId="77777777" w:rsidR="00CA37DB" w:rsidRPr="00642585" w:rsidRDefault="00CA37DB" w:rsidP="7A714D2F">
            <w:pPr>
              <w:rPr>
                <w:rFonts w:ascii="Arial" w:eastAsiaTheme="minorEastAsia" w:hAnsi="Arial" w:cs="Arial"/>
              </w:rPr>
            </w:pPr>
            <w:r w:rsidRPr="00642585">
              <w:rPr>
                <w:rFonts w:ascii="Arial" w:eastAsiaTheme="minorEastAsia" w:hAnsi="Arial" w:cs="Arial"/>
              </w:rPr>
              <w:t>The annual leave associated with the post will be confirmed at contracting stage.</w:t>
            </w:r>
          </w:p>
        </w:tc>
      </w:tr>
      <w:tr w:rsidR="00CA37DB" w:rsidRPr="00642585" w14:paraId="1278239C" w14:textId="77777777" w:rsidTr="00F75181">
        <w:tc>
          <w:tcPr>
            <w:tcW w:w="2864" w:type="dxa"/>
          </w:tcPr>
          <w:p w14:paraId="7D7588ED" w14:textId="77777777" w:rsidR="00CA37DB" w:rsidRPr="00642585" w:rsidRDefault="00CA37DB" w:rsidP="7A714D2F">
            <w:pPr>
              <w:jc w:val="both"/>
              <w:rPr>
                <w:rFonts w:ascii="Arial" w:eastAsiaTheme="minorEastAsia" w:hAnsi="Arial" w:cs="Arial"/>
                <w:b/>
                <w:bCs/>
              </w:rPr>
            </w:pPr>
            <w:r w:rsidRPr="00642585">
              <w:rPr>
                <w:rFonts w:ascii="Arial" w:eastAsiaTheme="minorEastAsia" w:hAnsi="Arial" w:cs="Arial"/>
                <w:b/>
                <w:bCs/>
              </w:rPr>
              <w:t>Superannuation</w:t>
            </w:r>
          </w:p>
          <w:p w14:paraId="2112E4CF" w14:textId="77777777" w:rsidR="00CA37DB" w:rsidRPr="00642585" w:rsidRDefault="00CA37DB" w:rsidP="7A714D2F">
            <w:pPr>
              <w:jc w:val="both"/>
              <w:rPr>
                <w:rFonts w:ascii="Arial" w:eastAsiaTheme="minorEastAsia" w:hAnsi="Arial" w:cs="Arial"/>
                <w:b/>
                <w:bCs/>
              </w:rPr>
            </w:pPr>
          </w:p>
          <w:p w14:paraId="6CE0A4A6" w14:textId="77777777" w:rsidR="00CA37DB" w:rsidRPr="00642585" w:rsidRDefault="00CA37DB" w:rsidP="7A714D2F">
            <w:pPr>
              <w:jc w:val="both"/>
              <w:rPr>
                <w:rFonts w:ascii="Arial" w:eastAsiaTheme="minorEastAsia" w:hAnsi="Arial" w:cs="Arial"/>
                <w:b/>
                <w:bCs/>
              </w:rPr>
            </w:pPr>
          </w:p>
        </w:tc>
        <w:tc>
          <w:tcPr>
            <w:tcW w:w="7654" w:type="dxa"/>
          </w:tcPr>
          <w:p w14:paraId="481616DE" w14:textId="67A46826" w:rsidR="00CA37DB" w:rsidRPr="00642585" w:rsidRDefault="00CA37DB" w:rsidP="7A714D2F">
            <w:pPr>
              <w:jc w:val="both"/>
              <w:rPr>
                <w:rFonts w:ascii="Arial" w:eastAsiaTheme="minorEastAsia" w:hAnsi="Arial" w:cs="Arial"/>
              </w:rPr>
            </w:pPr>
            <w:r w:rsidRPr="00642585">
              <w:rPr>
                <w:rFonts w:ascii="Arial" w:eastAsiaTheme="minorEastAsia"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tc>
      </w:tr>
      <w:tr w:rsidR="00CA37DB" w:rsidRPr="00642585" w14:paraId="2B467A61" w14:textId="77777777" w:rsidTr="00F75181">
        <w:tc>
          <w:tcPr>
            <w:tcW w:w="2864" w:type="dxa"/>
          </w:tcPr>
          <w:p w14:paraId="25FAD843" w14:textId="77777777" w:rsidR="00CA37DB" w:rsidRPr="00642585" w:rsidRDefault="00CA37DB" w:rsidP="7A714D2F">
            <w:pPr>
              <w:jc w:val="both"/>
              <w:rPr>
                <w:rFonts w:ascii="Arial" w:eastAsiaTheme="minorEastAsia" w:hAnsi="Arial" w:cs="Arial"/>
                <w:b/>
                <w:bCs/>
              </w:rPr>
            </w:pPr>
            <w:r w:rsidRPr="00642585">
              <w:rPr>
                <w:rFonts w:ascii="Arial" w:eastAsiaTheme="minorEastAsia" w:hAnsi="Arial" w:cs="Arial"/>
                <w:b/>
                <w:bCs/>
              </w:rPr>
              <w:t>Age</w:t>
            </w:r>
          </w:p>
        </w:tc>
        <w:tc>
          <w:tcPr>
            <w:tcW w:w="7654" w:type="dxa"/>
          </w:tcPr>
          <w:p w14:paraId="23474BD9" w14:textId="77777777" w:rsidR="00CA37DB" w:rsidRPr="00642585" w:rsidRDefault="00CA37DB" w:rsidP="7A714D2F">
            <w:pPr>
              <w:autoSpaceDE w:val="0"/>
              <w:autoSpaceDN w:val="0"/>
              <w:spacing w:line="276" w:lineRule="auto"/>
              <w:rPr>
                <w:rFonts w:ascii="Arial" w:eastAsiaTheme="minorEastAsia" w:hAnsi="Arial" w:cs="Arial"/>
                <w:i/>
                <w:iCs/>
                <w:color w:val="000000"/>
                <w:lang w:eastAsia="en-US"/>
              </w:rPr>
            </w:pPr>
            <w:r w:rsidRPr="00642585">
              <w:rPr>
                <w:rFonts w:ascii="Arial" w:eastAsiaTheme="minorEastAsia" w:hAnsi="Arial" w:cs="Arial"/>
                <w:color w:val="000000" w:themeColor="text1"/>
              </w:rPr>
              <w:t>The Public Service Superannuation (Age of Retirement) Act, 2018* set 70 years as the compulsory retirement age for public servants.</w:t>
            </w:r>
            <w:r w:rsidRPr="00642585">
              <w:rPr>
                <w:rFonts w:ascii="Arial" w:eastAsiaTheme="minorEastAsia" w:hAnsi="Arial" w:cs="Arial"/>
                <w:i/>
                <w:iCs/>
                <w:color w:val="000000" w:themeColor="text1"/>
              </w:rPr>
              <w:t xml:space="preserve"> </w:t>
            </w:r>
          </w:p>
          <w:p w14:paraId="01357E94" w14:textId="77777777" w:rsidR="00CA37DB" w:rsidRPr="00642585" w:rsidRDefault="00CA37DB" w:rsidP="7A714D2F">
            <w:pPr>
              <w:autoSpaceDE w:val="0"/>
              <w:autoSpaceDN w:val="0"/>
              <w:spacing w:line="276" w:lineRule="auto"/>
              <w:rPr>
                <w:rFonts w:ascii="Arial" w:eastAsiaTheme="minorEastAsia" w:hAnsi="Arial" w:cs="Arial"/>
                <w:i/>
                <w:iCs/>
                <w:color w:val="000000"/>
              </w:rPr>
            </w:pPr>
          </w:p>
          <w:p w14:paraId="7C45B6D3" w14:textId="77777777" w:rsidR="00CA37DB" w:rsidRPr="00642585" w:rsidRDefault="00CA37DB" w:rsidP="7A714D2F">
            <w:pPr>
              <w:autoSpaceDE w:val="0"/>
              <w:autoSpaceDN w:val="0"/>
              <w:spacing w:line="276" w:lineRule="auto"/>
              <w:rPr>
                <w:rFonts w:ascii="Arial" w:eastAsiaTheme="minorEastAsia" w:hAnsi="Arial" w:cs="Arial"/>
                <w:b/>
                <w:bCs/>
                <w:i/>
                <w:iCs/>
                <w:color w:val="000000"/>
                <w:u w:val="single"/>
              </w:rPr>
            </w:pPr>
            <w:r w:rsidRPr="00642585">
              <w:rPr>
                <w:rFonts w:ascii="Arial" w:eastAsiaTheme="minorEastAsia" w:hAnsi="Arial" w:cs="Arial"/>
                <w:b/>
                <w:bCs/>
                <w:i/>
                <w:iCs/>
                <w:color w:val="000000" w:themeColor="text1"/>
              </w:rPr>
              <w:t xml:space="preserve">* </w:t>
            </w:r>
            <w:r w:rsidRPr="00642585">
              <w:rPr>
                <w:rFonts w:ascii="Arial" w:eastAsiaTheme="minorEastAsia" w:hAnsi="Arial" w:cs="Arial"/>
                <w:b/>
                <w:bCs/>
                <w:i/>
                <w:iCs/>
                <w:color w:val="000000" w:themeColor="text1"/>
                <w:u w:val="single"/>
              </w:rPr>
              <w:t>Public Servants not affected by this legislation:</w:t>
            </w:r>
          </w:p>
          <w:p w14:paraId="1983AC4D" w14:textId="77777777" w:rsidR="00CA37DB" w:rsidRPr="00642585" w:rsidRDefault="00CA37DB" w:rsidP="7A714D2F">
            <w:pPr>
              <w:autoSpaceDE w:val="0"/>
              <w:autoSpaceDN w:val="0"/>
              <w:spacing w:line="276" w:lineRule="auto"/>
              <w:rPr>
                <w:rFonts w:ascii="Arial" w:eastAsiaTheme="minorEastAsia" w:hAnsi="Arial" w:cs="Arial"/>
                <w:color w:val="000000"/>
              </w:rPr>
            </w:pPr>
            <w:r w:rsidRPr="00642585">
              <w:rPr>
                <w:rFonts w:ascii="Arial" w:eastAsiaTheme="minorEastAsia" w:hAnsi="Arial" w:cs="Arial"/>
                <w:color w:val="000000" w:themeColor="text1"/>
              </w:rPr>
              <w:t>Public servants joining the public service or re-joining the public service with a 26 week break in service, between 1 April 2004 and 31 December 2012 (new entrants) have no compulsory retirement age.</w:t>
            </w:r>
          </w:p>
          <w:p w14:paraId="6B75B759" w14:textId="77777777" w:rsidR="00CA37DB" w:rsidRPr="00642585" w:rsidRDefault="00CA37DB" w:rsidP="7A714D2F">
            <w:pPr>
              <w:autoSpaceDE w:val="0"/>
              <w:autoSpaceDN w:val="0"/>
              <w:spacing w:line="276" w:lineRule="auto"/>
              <w:rPr>
                <w:rFonts w:ascii="Arial" w:eastAsiaTheme="minorEastAsia" w:hAnsi="Arial" w:cs="Arial"/>
                <w:color w:val="000000"/>
              </w:rPr>
            </w:pPr>
          </w:p>
          <w:p w14:paraId="1E07C613" w14:textId="77777777" w:rsidR="00CA37DB" w:rsidRPr="00642585"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642585">
              <w:rPr>
                <w:rFonts w:ascii="Arial" w:eastAsiaTheme="minorEastAsia"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642585" w14:paraId="281C677F" w14:textId="77777777" w:rsidTr="00F75181">
        <w:tc>
          <w:tcPr>
            <w:tcW w:w="2864" w:type="dxa"/>
          </w:tcPr>
          <w:p w14:paraId="49D1ACE9" w14:textId="77777777" w:rsidR="00CA37DB" w:rsidRPr="00642585" w:rsidRDefault="00CA37DB" w:rsidP="7A714D2F">
            <w:pPr>
              <w:jc w:val="both"/>
              <w:rPr>
                <w:rFonts w:ascii="Arial" w:eastAsiaTheme="minorEastAsia" w:hAnsi="Arial" w:cs="Arial"/>
                <w:b/>
                <w:bCs/>
              </w:rPr>
            </w:pPr>
            <w:r w:rsidRPr="00642585">
              <w:rPr>
                <w:rFonts w:ascii="Arial" w:eastAsiaTheme="minorEastAsia" w:hAnsi="Arial" w:cs="Arial"/>
                <w:b/>
                <w:bCs/>
              </w:rPr>
              <w:t>Probation</w:t>
            </w:r>
          </w:p>
        </w:tc>
        <w:tc>
          <w:tcPr>
            <w:tcW w:w="7654" w:type="dxa"/>
          </w:tcPr>
          <w:p w14:paraId="0BE3400A" w14:textId="77777777" w:rsidR="00CA37DB" w:rsidRPr="00642585"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642585">
              <w:rPr>
                <w:rFonts w:ascii="Arial" w:eastAsiaTheme="minorEastAsia" w:hAnsi="Arial" w:cs="Arial"/>
                <w:spacing w:val="-3"/>
                <w:lang w:eastAsia="en-US"/>
              </w:rPr>
              <w:t xml:space="preserve">Every appointment of a person who is not already a permanent officer of the </w:t>
            </w:r>
            <w:r w:rsidRPr="00642585">
              <w:rPr>
                <w:rFonts w:ascii="Arial" w:eastAsiaTheme="minorEastAsia" w:hAnsi="Arial" w:cs="Arial"/>
                <w:spacing w:val="-3"/>
                <w:shd w:val="clear" w:color="auto" w:fill="FFFFFF"/>
                <w:lang w:eastAsia="en-US"/>
              </w:rPr>
              <w:t>Health Service Executive or of a Local Authority</w:t>
            </w:r>
            <w:r w:rsidRPr="00642585">
              <w:rPr>
                <w:rFonts w:ascii="Arial" w:eastAsiaTheme="minorEastAsia" w:hAnsi="Arial" w:cs="Arial"/>
                <w:spacing w:val="-3"/>
                <w:lang w:eastAsia="en-US"/>
              </w:rPr>
              <w:t xml:space="preserve"> shall be subject to a probationary period of 12 months as stipulated in the Department of Health Circular No.10/71.</w:t>
            </w:r>
          </w:p>
        </w:tc>
      </w:tr>
      <w:tr w:rsidR="00CA37DB" w:rsidRPr="00642585" w14:paraId="582C7DBD" w14:textId="77777777" w:rsidTr="00F75181">
        <w:tc>
          <w:tcPr>
            <w:tcW w:w="2864" w:type="dxa"/>
          </w:tcPr>
          <w:p w14:paraId="64BB3EE3" w14:textId="77777777" w:rsidR="00CA37DB" w:rsidRPr="00642585" w:rsidRDefault="00CA37DB" w:rsidP="7A714D2F">
            <w:pPr>
              <w:jc w:val="both"/>
              <w:rPr>
                <w:rFonts w:ascii="Arial" w:eastAsiaTheme="minorEastAsia" w:hAnsi="Arial" w:cs="Arial"/>
                <w:b/>
                <w:bCs/>
              </w:rPr>
            </w:pPr>
            <w:r w:rsidRPr="00642585">
              <w:rPr>
                <w:rFonts w:ascii="Arial" w:eastAsiaTheme="minorEastAsia" w:hAnsi="Arial" w:cs="Arial"/>
                <w:b/>
                <w:bCs/>
              </w:rPr>
              <w:t>Protection of Children Guidance and Legislation</w:t>
            </w:r>
          </w:p>
          <w:p w14:paraId="7E687CCD" w14:textId="77777777" w:rsidR="00CA37DB" w:rsidRPr="00642585" w:rsidRDefault="00CA37DB" w:rsidP="7A714D2F">
            <w:pPr>
              <w:rPr>
                <w:rFonts w:ascii="Arial" w:eastAsiaTheme="minorEastAsia" w:hAnsi="Arial" w:cs="Arial"/>
                <w:b/>
                <w:bCs/>
              </w:rPr>
            </w:pPr>
          </w:p>
        </w:tc>
        <w:tc>
          <w:tcPr>
            <w:tcW w:w="7654" w:type="dxa"/>
          </w:tcPr>
          <w:p w14:paraId="0988CBB9" w14:textId="77777777" w:rsidR="00CA37DB" w:rsidRPr="00642585" w:rsidRDefault="00CA37DB" w:rsidP="7A714D2F">
            <w:pPr>
              <w:spacing w:before="100" w:beforeAutospacing="1" w:after="100" w:afterAutospacing="1"/>
              <w:rPr>
                <w:rFonts w:ascii="Arial" w:eastAsiaTheme="minorEastAsia" w:hAnsi="Arial" w:cs="Arial"/>
                <w:color w:val="000000"/>
                <w:lang w:val="en-IE" w:eastAsia="en-IE"/>
              </w:rPr>
            </w:pPr>
            <w:r w:rsidRPr="00642585">
              <w:rPr>
                <w:rFonts w:ascii="Arial" w:eastAsiaTheme="minorEastAsia" w:hAnsi="Arial" w:cs="Arial"/>
                <w:color w:val="000000" w:themeColor="text1"/>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642585" w:rsidRDefault="00CA37DB" w:rsidP="7A714D2F">
            <w:pPr>
              <w:spacing w:before="100" w:beforeAutospacing="1" w:after="100" w:afterAutospacing="1"/>
              <w:rPr>
                <w:rFonts w:ascii="Arial" w:eastAsiaTheme="minorEastAsia" w:hAnsi="Arial" w:cs="Arial"/>
                <w:color w:val="000000"/>
                <w:lang w:val="en-IE" w:eastAsia="en-IE"/>
              </w:rPr>
            </w:pPr>
            <w:r w:rsidRPr="00642585">
              <w:rPr>
                <w:rFonts w:ascii="Arial" w:eastAsiaTheme="minorEastAsia" w:hAnsi="Arial" w:cs="Arial"/>
                <w:color w:val="000000" w:themeColor="text1"/>
                <w:lang w:val="en-IE" w:eastAsia="en-IE"/>
              </w:rPr>
              <w:lastRenderedPageBreak/>
              <w:t>All Mandated Persons under the Children First Act 2015, within the HSE, are appointed as Designated Officers under the Protections for Persons Reporting Child Abuse Act, 1998.</w:t>
            </w:r>
          </w:p>
          <w:p w14:paraId="675B734C" w14:textId="77777777" w:rsidR="00CA37DB" w:rsidRPr="00642585" w:rsidRDefault="00CA37DB" w:rsidP="7A714D2F">
            <w:pPr>
              <w:spacing w:before="100" w:beforeAutospacing="1" w:after="100" w:afterAutospacing="1"/>
              <w:rPr>
                <w:rFonts w:ascii="Arial" w:eastAsiaTheme="minorEastAsia" w:hAnsi="Arial" w:cs="Arial"/>
                <w:color w:val="000000"/>
                <w:lang w:val="en-IE" w:eastAsia="en-IE"/>
              </w:rPr>
            </w:pPr>
            <w:r w:rsidRPr="00642585">
              <w:rPr>
                <w:rFonts w:ascii="Arial" w:eastAsiaTheme="minorEastAsia" w:hAnsi="Arial" w:cs="Arial"/>
                <w:color w:val="000000" w:themeColor="text1"/>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642585" w:rsidRDefault="00CA37DB" w:rsidP="7A714D2F">
            <w:pPr>
              <w:spacing w:before="100" w:beforeAutospacing="1" w:after="100" w:afterAutospacing="1"/>
              <w:rPr>
                <w:rFonts w:ascii="Arial" w:eastAsiaTheme="minorEastAsia" w:hAnsi="Arial" w:cs="Arial"/>
                <w:color w:val="000000"/>
                <w:lang w:val="en-IE" w:eastAsia="en-IE"/>
              </w:rPr>
            </w:pPr>
            <w:r w:rsidRPr="00642585">
              <w:rPr>
                <w:rFonts w:ascii="Arial" w:eastAsiaTheme="minorEastAsia" w:hAnsi="Arial" w:cs="Arial"/>
                <w:color w:val="000000" w:themeColor="text1"/>
                <w:lang w:val="en-IE" w:eastAsia="en-IE"/>
              </w:rPr>
              <w:t xml:space="preserve">You should check if you are a </w:t>
            </w:r>
            <w:hyperlink r:id="rId22">
              <w:r w:rsidRPr="00642585">
                <w:rPr>
                  <w:rFonts w:ascii="Arial" w:eastAsiaTheme="minorEastAsia" w:hAnsi="Arial" w:cs="Arial"/>
                  <w:color w:val="0000FF"/>
                  <w:u w:val="single"/>
                  <w:lang w:val="en-IE" w:eastAsia="en-IE"/>
                </w:rPr>
                <w:t>Mandated Person</w:t>
              </w:r>
            </w:hyperlink>
            <w:r w:rsidRPr="00642585">
              <w:rPr>
                <w:rFonts w:ascii="Arial" w:eastAsiaTheme="minorEastAsia" w:hAnsi="Arial" w:cs="Arial"/>
                <w:color w:val="000000" w:themeColor="text1"/>
                <w:lang w:val="en-IE" w:eastAsia="en-IE"/>
              </w:rPr>
              <w:t xml:space="preserve"> and be familiar with the related roles and legal responsibilities.</w:t>
            </w:r>
          </w:p>
          <w:p w14:paraId="0699DFD4" w14:textId="77777777" w:rsidR="00CA37DB" w:rsidRPr="00642585" w:rsidRDefault="00CA37DB" w:rsidP="7A714D2F">
            <w:pPr>
              <w:spacing w:before="100" w:beforeAutospacing="1" w:after="100" w:afterAutospacing="1"/>
              <w:rPr>
                <w:rFonts w:ascii="Arial" w:eastAsiaTheme="minorEastAsia" w:hAnsi="Arial" w:cs="Arial"/>
                <w:color w:val="000000"/>
                <w:lang w:val="en-IE" w:eastAsia="en-IE"/>
              </w:rPr>
            </w:pPr>
            <w:r w:rsidRPr="00642585">
              <w:rPr>
                <w:rFonts w:ascii="Arial" w:eastAsiaTheme="minorEastAsia" w:hAnsi="Arial" w:cs="Arial"/>
                <w:color w:val="000000" w:themeColor="text1"/>
                <w:lang w:val="en-IE" w:eastAsia="en-IE"/>
              </w:rPr>
              <w:t xml:space="preserve">Visit </w:t>
            </w:r>
            <w:hyperlink r:id="rId23">
              <w:r w:rsidRPr="00642585">
                <w:rPr>
                  <w:rFonts w:ascii="Arial" w:eastAsiaTheme="minorEastAsia" w:hAnsi="Arial" w:cs="Arial"/>
                  <w:color w:val="0000FF"/>
                  <w:u w:val="single"/>
                  <w:lang w:val="en-IE" w:eastAsia="en-IE"/>
                </w:rPr>
                <w:t>HSE Children First</w:t>
              </w:r>
            </w:hyperlink>
            <w:r w:rsidRPr="00642585">
              <w:rPr>
                <w:rFonts w:ascii="Arial" w:eastAsiaTheme="minorEastAsia" w:hAnsi="Arial" w:cs="Arial"/>
                <w:color w:val="000000" w:themeColor="text1"/>
                <w:lang w:val="en-IE" w:eastAsia="en-IE"/>
              </w:rPr>
              <w:t xml:space="preserve"> for further information, guidance and resources.</w:t>
            </w:r>
          </w:p>
        </w:tc>
      </w:tr>
      <w:tr w:rsidR="00CA37DB" w:rsidRPr="00642585" w14:paraId="47EE0FC9" w14:textId="77777777" w:rsidTr="00F75181">
        <w:trPr>
          <w:trHeight w:val="1138"/>
        </w:trPr>
        <w:tc>
          <w:tcPr>
            <w:tcW w:w="2864" w:type="dxa"/>
            <w:tcBorders>
              <w:top w:val="single" w:sz="4" w:space="0" w:color="auto"/>
              <w:left w:val="single" w:sz="4" w:space="0" w:color="auto"/>
              <w:bottom w:val="single" w:sz="4" w:space="0" w:color="auto"/>
              <w:right w:val="single" w:sz="4" w:space="0" w:color="auto"/>
            </w:tcBorders>
          </w:tcPr>
          <w:p w14:paraId="3DE09E91" w14:textId="77777777" w:rsidR="00CA37DB" w:rsidRPr="00642585" w:rsidRDefault="00CA37DB" w:rsidP="7A714D2F">
            <w:pPr>
              <w:jc w:val="both"/>
              <w:rPr>
                <w:rFonts w:ascii="Arial" w:eastAsiaTheme="minorEastAsia" w:hAnsi="Arial" w:cs="Arial"/>
                <w:b/>
                <w:bCs/>
              </w:rPr>
            </w:pPr>
            <w:r w:rsidRPr="00642585">
              <w:rPr>
                <w:rFonts w:ascii="Arial" w:eastAsiaTheme="minorEastAsia" w:hAnsi="Arial" w:cs="Arial"/>
                <w:b/>
                <w:bCs/>
              </w:rPr>
              <w:lastRenderedPageBreak/>
              <w:t>Infection Control</w:t>
            </w:r>
          </w:p>
        </w:tc>
        <w:tc>
          <w:tcPr>
            <w:tcW w:w="7654" w:type="dxa"/>
            <w:tcBorders>
              <w:top w:val="single" w:sz="4" w:space="0" w:color="auto"/>
              <w:left w:val="single" w:sz="4" w:space="0" w:color="auto"/>
              <w:bottom w:val="single" w:sz="4" w:space="0" w:color="auto"/>
              <w:right w:val="single" w:sz="4" w:space="0" w:color="auto"/>
            </w:tcBorders>
          </w:tcPr>
          <w:p w14:paraId="6D2FF185" w14:textId="77777777" w:rsidR="00CA37DB" w:rsidRPr="00642585" w:rsidRDefault="00CA37DB" w:rsidP="7A714D2F">
            <w:pPr>
              <w:jc w:val="both"/>
              <w:rPr>
                <w:rFonts w:ascii="Arial" w:eastAsiaTheme="minorEastAsia" w:hAnsi="Arial" w:cs="Arial"/>
              </w:rPr>
            </w:pPr>
            <w:r w:rsidRPr="00642585">
              <w:rPr>
                <w:rFonts w:ascii="Arial" w:eastAsiaTheme="minorEastAsia"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642585" w:rsidRDefault="00CA37DB" w:rsidP="7A714D2F">
            <w:pPr>
              <w:jc w:val="both"/>
              <w:rPr>
                <w:rFonts w:ascii="Arial" w:eastAsiaTheme="minorEastAsia" w:hAnsi="Arial" w:cs="Arial"/>
              </w:rPr>
            </w:pPr>
          </w:p>
        </w:tc>
      </w:tr>
      <w:tr w:rsidR="00CA37DB" w:rsidRPr="00642585" w14:paraId="68DC3EF6" w14:textId="77777777" w:rsidTr="00F75181">
        <w:trPr>
          <w:trHeight w:val="1138"/>
        </w:trPr>
        <w:tc>
          <w:tcPr>
            <w:tcW w:w="2864" w:type="dxa"/>
            <w:tcBorders>
              <w:top w:val="single" w:sz="4" w:space="0" w:color="auto"/>
              <w:left w:val="single" w:sz="4" w:space="0" w:color="auto"/>
              <w:bottom w:val="single" w:sz="4" w:space="0" w:color="auto"/>
              <w:right w:val="single" w:sz="4" w:space="0" w:color="auto"/>
            </w:tcBorders>
            <w:hideMark/>
          </w:tcPr>
          <w:p w14:paraId="12E06797" w14:textId="77777777" w:rsidR="00CA37DB" w:rsidRPr="00642585" w:rsidRDefault="00CA37DB" w:rsidP="7A714D2F">
            <w:pPr>
              <w:jc w:val="both"/>
              <w:rPr>
                <w:rFonts w:ascii="Arial" w:eastAsiaTheme="minorEastAsia" w:hAnsi="Arial" w:cs="Arial"/>
                <w:b/>
                <w:bCs/>
              </w:rPr>
            </w:pPr>
            <w:r w:rsidRPr="00642585">
              <w:rPr>
                <w:rFonts w:ascii="Arial" w:eastAsiaTheme="minorEastAsia" w:hAnsi="Arial" w:cs="Arial"/>
                <w:b/>
                <w:bCs/>
              </w:rPr>
              <w:t>Health &amp; Safety</w:t>
            </w:r>
          </w:p>
        </w:tc>
        <w:tc>
          <w:tcPr>
            <w:tcW w:w="7654" w:type="dxa"/>
            <w:tcBorders>
              <w:top w:val="single" w:sz="4" w:space="0" w:color="auto"/>
              <w:left w:val="single" w:sz="4" w:space="0" w:color="auto"/>
              <w:bottom w:val="single" w:sz="4" w:space="0" w:color="auto"/>
              <w:right w:val="single" w:sz="4" w:space="0" w:color="auto"/>
            </w:tcBorders>
          </w:tcPr>
          <w:p w14:paraId="45F2CFF7" w14:textId="77777777" w:rsidR="00CA37DB" w:rsidRPr="00642585" w:rsidRDefault="00CA37DB" w:rsidP="7A714D2F">
            <w:pPr>
              <w:jc w:val="both"/>
              <w:rPr>
                <w:rFonts w:ascii="Arial" w:eastAsiaTheme="minorEastAsia" w:hAnsi="Arial" w:cs="Arial"/>
              </w:rPr>
            </w:pPr>
            <w:r w:rsidRPr="00642585">
              <w:rPr>
                <w:rFonts w:ascii="Arial" w:eastAsiaTheme="minorEastAsia"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642585" w:rsidRDefault="00CA37DB" w:rsidP="7A714D2F">
            <w:pPr>
              <w:jc w:val="both"/>
              <w:rPr>
                <w:rFonts w:ascii="Arial" w:eastAsiaTheme="minorEastAsia" w:hAnsi="Arial" w:cs="Arial"/>
              </w:rPr>
            </w:pPr>
          </w:p>
          <w:p w14:paraId="03295B58" w14:textId="77777777" w:rsidR="00CA37DB" w:rsidRPr="00642585" w:rsidRDefault="00CA37DB" w:rsidP="7A714D2F">
            <w:pPr>
              <w:jc w:val="both"/>
              <w:rPr>
                <w:rFonts w:ascii="Arial" w:eastAsiaTheme="minorEastAsia" w:hAnsi="Arial" w:cs="Arial"/>
              </w:rPr>
            </w:pPr>
            <w:r w:rsidRPr="00642585">
              <w:rPr>
                <w:rFonts w:ascii="Arial" w:eastAsiaTheme="minorEastAsia" w:hAnsi="Arial" w:cs="Arial"/>
              </w:rPr>
              <w:t>Key responsibilities include:</w:t>
            </w:r>
          </w:p>
          <w:p w14:paraId="64A1ED46" w14:textId="77777777" w:rsidR="00CA37DB" w:rsidRPr="00642585" w:rsidRDefault="00CA37DB" w:rsidP="7A714D2F">
            <w:pPr>
              <w:jc w:val="both"/>
              <w:rPr>
                <w:rFonts w:ascii="Arial" w:eastAsiaTheme="minorEastAsia" w:hAnsi="Arial" w:cs="Arial"/>
              </w:rPr>
            </w:pPr>
          </w:p>
          <w:p w14:paraId="33187A03" w14:textId="77777777" w:rsidR="00CA37DB" w:rsidRPr="00642585" w:rsidRDefault="00CA37DB" w:rsidP="7A714D2F">
            <w:pPr>
              <w:numPr>
                <w:ilvl w:val="0"/>
                <w:numId w:val="14"/>
              </w:numPr>
              <w:ind w:left="714" w:hanging="357"/>
              <w:contextualSpacing/>
              <w:jc w:val="both"/>
              <w:rPr>
                <w:rFonts w:ascii="Arial" w:eastAsiaTheme="minorEastAsia" w:hAnsi="Arial" w:cs="Arial"/>
              </w:rPr>
            </w:pPr>
            <w:r w:rsidRPr="00642585">
              <w:rPr>
                <w:rFonts w:ascii="Arial" w:eastAsiaTheme="minorEastAsia" w:hAnsi="Arial" w:cs="Arial"/>
              </w:rPr>
              <w:t>Developing a SSSS for the department/service</w:t>
            </w:r>
            <w:r w:rsidRPr="00642585">
              <w:rPr>
                <w:rFonts w:ascii="Arial" w:eastAsiaTheme="minorEastAsia" w:hAnsi="Arial" w:cs="Arial"/>
                <w:vertAlign w:val="superscript"/>
              </w:rPr>
              <w:footnoteReference w:id="1"/>
            </w:r>
            <w:r w:rsidRPr="00642585">
              <w:rPr>
                <w:rFonts w:ascii="Arial" w:eastAsiaTheme="minorEastAsia"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642585" w:rsidRDefault="00CA37DB" w:rsidP="7A714D2F">
            <w:pPr>
              <w:numPr>
                <w:ilvl w:val="0"/>
                <w:numId w:val="14"/>
              </w:numPr>
              <w:ind w:left="714" w:hanging="357"/>
              <w:contextualSpacing/>
              <w:jc w:val="both"/>
              <w:rPr>
                <w:rFonts w:ascii="Arial" w:eastAsiaTheme="minorEastAsia" w:hAnsi="Arial" w:cs="Arial"/>
              </w:rPr>
            </w:pPr>
            <w:r w:rsidRPr="00642585">
              <w:rPr>
                <w:rFonts w:ascii="Arial" w:eastAsiaTheme="minorEastAsia"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642585" w:rsidRDefault="00CA37DB" w:rsidP="7A714D2F">
            <w:pPr>
              <w:numPr>
                <w:ilvl w:val="0"/>
                <w:numId w:val="14"/>
              </w:numPr>
              <w:ind w:left="714" w:hanging="357"/>
              <w:contextualSpacing/>
              <w:jc w:val="both"/>
              <w:rPr>
                <w:rFonts w:ascii="Arial" w:eastAsiaTheme="minorEastAsia" w:hAnsi="Arial" w:cs="Arial"/>
              </w:rPr>
            </w:pPr>
            <w:r w:rsidRPr="00642585">
              <w:rPr>
                <w:rFonts w:ascii="Arial" w:eastAsiaTheme="minorEastAsia" w:hAnsi="Arial" w:cs="Arial"/>
              </w:rPr>
              <w:t>Consulting and communicating with staff and safety representatives on OSH matters.</w:t>
            </w:r>
          </w:p>
          <w:p w14:paraId="1D6E0BBE" w14:textId="77777777" w:rsidR="00CA37DB" w:rsidRPr="00642585" w:rsidRDefault="00CA37DB" w:rsidP="7A714D2F">
            <w:pPr>
              <w:numPr>
                <w:ilvl w:val="0"/>
                <w:numId w:val="14"/>
              </w:numPr>
              <w:ind w:left="714" w:hanging="357"/>
              <w:contextualSpacing/>
              <w:jc w:val="both"/>
              <w:rPr>
                <w:rFonts w:ascii="Arial" w:eastAsiaTheme="minorEastAsia" w:hAnsi="Arial" w:cs="Arial"/>
              </w:rPr>
            </w:pPr>
            <w:r w:rsidRPr="00642585">
              <w:rPr>
                <w:rFonts w:ascii="Arial" w:eastAsiaTheme="minorEastAsia"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642585" w:rsidRDefault="00CA37DB" w:rsidP="7A714D2F">
            <w:pPr>
              <w:numPr>
                <w:ilvl w:val="0"/>
                <w:numId w:val="14"/>
              </w:numPr>
              <w:ind w:left="714" w:hanging="357"/>
              <w:contextualSpacing/>
              <w:jc w:val="both"/>
              <w:rPr>
                <w:rFonts w:ascii="Arial" w:eastAsiaTheme="minorEastAsia" w:hAnsi="Arial" w:cs="Arial"/>
              </w:rPr>
            </w:pPr>
            <w:r w:rsidRPr="00642585">
              <w:rPr>
                <w:rFonts w:ascii="Arial" w:eastAsiaTheme="minorEastAsia" w:hAnsi="Arial" w:cs="Arial"/>
              </w:rPr>
              <w:t>Ensuring that all incidents occurring within the relevant department/service are appropriately managed and investigated in accordance with HSE procedures</w:t>
            </w:r>
            <w:r w:rsidRPr="00642585">
              <w:rPr>
                <w:rFonts w:ascii="Arial" w:eastAsiaTheme="minorEastAsia" w:hAnsi="Arial" w:cs="Arial"/>
                <w:vertAlign w:val="superscript"/>
              </w:rPr>
              <w:footnoteReference w:id="2"/>
            </w:r>
            <w:r w:rsidRPr="00642585">
              <w:rPr>
                <w:rFonts w:ascii="Arial" w:eastAsiaTheme="minorEastAsia" w:hAnsi="Arial" w:cs="Arial"/>
              </w:rPr>
              <w:t>.</w:t>
            </w:r>
          </w:p>
          <w:p w14:paraId="2824D101" w14:textId="77777777" w:rsidR="00CA37DB" w:rsidRPr="00642585" w:rsidRDefault="00CA37DB" w:rsidP="7A714D2F">
            <w:pPr>
              <w:numPr>
                <w:ilvl w:val="0"/>
                <w:numId w:val="14"/>
              </w:numPr>
              <w:ind w:left="714" w:hanging="357"/>
              <w:contextualSpacing/>
              <w:jc w:val="both"/>
              <w:rPr>
                <w:rFonts w:ascii="Arial" w:eastAsiaTheme="minorEastAsia" w:hAnsi="Arial" w:cs="Arial"/>
              </w:rPr>
            </w:pPr>
            <w:r w:rsidRPr="00642585">
              <w:rPr>
                <w:rFonts w:ascii="Arial" w:eastAsiaTheme="minorEastAsia" w:hAnsi="Arial" w:cs="Arial"/>
              </w:rPr>
              <w:t>Seeking advice from health and safety professionals through the National Health and Safety Function Helpdesk as appropriate.</w:t>
            </w:r>
          </w:p>
          <w:p w14:paraId="2772DF58" w14:textId="77777777" w:rsidR="00CA37DB" w:rsidRPr="00642585" w:rsidRDefault="00CA37DB" w:rsidP="7A714D2F">
            <w:pPr>
              <w:numPr>
                <w:ilvl w:val="0"/>
                <w:numId w:val="14"/>
              </w:numPr>
              <w:ind w:left="714" w:hanging="357"/>
              <w:contextualSpacing/>
              <w:jc w:val="both"/>
              <w:rPr>
                <w:rFonts w:ascii="Arial" w:eastAsiaTheme="minorEastAsia" w:hAnsi="Arial" w:cs="Arial"/>
              </w:rPr>
            </w:pPr>
            <w:r w:rsidRPr="00642585">
              <w:rPr>
                <w:rFonts w:ascii="Arial" w:eastAsiaTheme="minorEastAsia" w:hAnsi="Arial" w:cs="Arial"/>
              </w:rPr>
              <w:t>Reviewing the health and safety performance of the ward/department/service and staff through, respectively, local audit and performance achievement meetings for example.</w:t>
            </w:r>
          </w:p>
          <w:p w14:paraId="7CEEED7C" w14:textId="77777777" w:rsidR="00CA37DB" w:rsidRPr="00642585" w:rsidRDefault="00CA37DB" w:rsidP="7A714D2F">
            <w:pPr>
              <w:jc w:val="both"/>
              <w:rPr>
                <w:rFonts w:ascii="Arial" w:eastAsiaTheme="minorEastAsia" w:hAnsi="Arial" w:cs="Arial"/>
              </w:rPr>
            </w:pPr>
          </w:p>
          <w:p w14:paraId="7519A8ED" w14:textId="77777777" w:rsidR="00CA37DB" w:rsidRPr="00642585" w:rsidRDefault="00CA37DB" w:rsidP="7A714D2F">
            <w:pPr>
              <w:jc w:val="both"/>
              <w:rPr>
                <w:rFonts w:ascii="Arial" w:eastAsiaTheme="minorEastAsia" w:hAnsi="Arial" w:cs="Arial"/>
              </w:rPr>
            </w:pPr>
            <w:r w:rsidRPr="00642585">
              <w:rPr>
                <w:rFonts w:ascii="Arial" w:eastAsiaTheme="minorEastAsia" w:hAnsi="Arial" w:cs="Arial"/>
              </w:rPr>
              <w:t xml:space="preserve">Note: Detailed roles and responsibilities of Line Managers are outlined in local SSSS. </w:t>
            </w:r>
          </w:p>
          <w:p w14:paraId="7472881A" w14:textId="77777777" w:rsidR="00CA37DB" w:rsidRPr="00642585" w:rsidRDefault="00CA37DB" w:rsidP="7A714D2F">
            <w:pPr>
              <w:jc w:val="both"/>
              <w:rPr>
                <w:rFonts w:ascii="Arial" w:eastAsiaTheme="minorEastAsia" w:hAnsi="Arial" w:cs="Arial"/>
              </w:rPr>
            </w:pPr>
          </w:p>
        </w:tc>
      </w:tr>
    </w:tbl>
    <w:p w14:paraId="2F030F2D" w14:textId="236A0C63" w:rsidR="00CA37DB" w:rsidRDefault="00CA37DB" w:rsidP="7A714D2F">
      <w:pPr>
        <w:tabs>
          <w:tab w:val="left" w:pos="8364"/>
        </w:tabs>
        <w:rPr>
          <w:rFonts w:asciiTheme="minorHAnsi" w:eastAsiaTheme="minorEastAsia" w:hAnsiTheme="minorHAnsi" w:cstheme="minorBidi"/>
          <w:sz w:val="22"/>
          <w:szCs w:val="22"/>
        </w:rPr>
      </w:pPr>
    </w:p>
    <w:p w14:paraId="366A000B" w14:textId="1B9063D1" w:rsidR="00CA37DB" w:rsidRDefault="00CA37DB" w:rsidP="7A714D2F">
      <w:pPr>
        <w:tabs>
          <w:tab w:val="left" w:pos="8364"/>
        </w:tabs>
        <w:rPr>
          <w:rFonts w:asciiTheme="minorHAnsi" w:eastAsiaTheme="minorEastAsia" w:hAnsiTheme="minorHAnsi" w:cstheme="minorBidi"/>
          <w:sz w:val="22"/>
          <w:szCs w:val="22"/>
        </w:rPr>
      </w:pPr>
    </w:p>
    <w:p w14:paraId="0D51F6C9" w14:textId="1C7536CB" w:rsidR="00CA37DB" w:rsidRDefault="00CA37DB" w:rsidP="7A714D2F">
      <w:pPr>
        <w:tabs>
          <w:tab w:val="left" w:pos="8364"/>
        </w:tabs>
        <w:rPr>
          <w:rFonts w:asciiTheme="minorHAnsi" w:eastAsiaTheme="minorEastAsia" w:hAnsiTheme="minorHAnsi" w:cstheme="minorBidi"/>
          <w:sz w:val="22"/>
          <w:szCs w:val="22"/>
        </w:rPr>
      </w:pPr>
    </w:p>
    <w:p w14:paraId="57C3BEF2" w14:textId="0B812268" w:rsidR="00CA37DB" w:rsidRDefault="00CA37DB" w:rsidP="7A714D2F">
      <w:pPr>
        <w:tabs>
          <w:tab w:val="left" w:pos="8364"/>
        </w:tabs>
        <w:rPr>
          <w:rFonts w:asciiTheme="minorHAnsi" w:eastAsiaTheme="minorEastAsia" w:hAnsiTheme="minorHAnsi" w:cstheme="minorBidi"/>
          <w:sz w:val="22"/>
          <w:szCs w:val="22"/>
        </w:rPr>
      </w:pPr>
    </w:p>
    <w:p w14:paraId="7411B71C" w14:textId="66AAAA60" w:rsidR="00CA37DB" w:rsidRDefault="00CA37DB" w:rsidP="7A714D2F">
      <w:pPr>
        <w:tabs>
          <w:tab w:val="left" w:pos="8364"/>
        </w:tabs>
        <w:rPr>
          <w:rFonts w:asciiTheme="minorHAnsi" w:eastAsiaTheme="minorEastAsia" w:hAnsiTheme="minorHAnsi" w:cstheme="minorBidi"/>
          <w:sz w:val="22"/>
          <w:szCs w:val="22"/>
        </w:rPr>
      </w:pPr>
    </w:p>
    <w:p w14:paraId="3C5712CC" w14:textId="7378E17D" w:rsidR="00CA37DB" w:rsidRDefault="00CA37DB" w:rsidP="7A714D2F">
      <w:pPr>
        <w:tabs>
          <w:tab w:val="left" w:pos="8364"/>
        </w:tabs>
        <w:rPr>
          <w:rFonts w:asciiTheme="minorHAnsi" w:eastAsiaTheme="minorEastAsia" w:hAnsiTheme="minorHAnsi" w:cstheme="minorBidi"/>
          <w:sz w:val="22"/>
          <w:szCs w:val="22"/>
        </w:rPr>
      </w:pPr>
    </w:p>
    <w:p w14:paraId="12A9AE13" w14:textId="1287C1DB" w:rsidR="00CA37DB" w:rsidRDefault="00CA37DB" w:rsidP="7A714D2F">
      <w:pPr>
        <w:tabs>
          <w:tab w:val="left" w:pos="8364"/>
        </w:tabs>
        <w:rPr>
          <w:rFonts w:asciiTheme="minorHAnsi" w:eastAsiaTheme="minorEastAsia" w:hAnsiTheme="minorHAnsi" w:cstheme="minorBidi"/>
          <w:sz w:val="22"/>
          <w:szCs w:val="22"/>
        </w:rPr>
      </w:pPr>
    </w:p>
    <w:p w14:paraId="7D24B5D0" w14:textId="045FE2CE" w:rsidR="00CA37DB" w:rsidRDefault="00CA37DB" w:rsidP="7A714D2F">
      <w:pPr>
        <w:tabs>
          <w:tab w:val="left" w:pos="8364"/>
        </w:tabs>
        <w:rPr>
          <w:rFonts w:asciiTheme="minorHAnsi" w:eastAsiaTheme="minorEastAsia" w:hAnsiTheme="minorHAnsi" w:cstheme="minorBidi"/>
          <w:sz w:val="22"/>
          <w:szCs w:val="22"/>
        </w:rPr>
      </w:pPr>
    </w:p>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10D0D47"/>
    <w:multiLevelType w:val="hybridMultilevel"/>
    <w:tmpl w:val="094E3A64"/>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132366"/>
    <w:multiLevelType w:val="hybridMultilevel"/>
    <w:tmpl w:val="E36C3CA4"/>
    <w:lvl w:ilvl="0" w:tplc="3534909C">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700E02"/>
    <w:multiLevelType w:val="hybridMultilevel"/>
    <w:tmpl w:val="32EC0B28"/>
    <w:lvl w:ilvl="0" w:tplc="1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11C225A"/>
    <w:multiLevelType w:val="hybridMultilevel"/>
    <w:tmpl w:val="43D6BF1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1DF14D36"/>
    <w:multiLevelType w:val="hybridMultilevel"/>
    <w:tmpl w:val="D0C25330"/>
    <w:lvl w:ilvl="0" w:tplc="04090001">
      <w:start w:val="1"/>
      <w:numFmt w:val="bullet"/>
      <w:lvlText w:val=""/>
      <w:lvlJc w:val="left"/>
      <w:pPr>
        <w:tabs>
          <w:tab w:val="num" w:pos="720"/>
        </w:tabs>
        <w:ind w:left="720" w:hanging="360"/>
      </w:pPr>
      <w:rPr>
        <w:rFonts w:ascii="Symbol" w:hAnsi="Symbol" w:hint="default"/>
      </w:rPr>
    </w:lvl>
    <w:lvl w:ilvl="1" w:tplc="18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6103F95"/>
    <w:multiLevelType w:val="hybridMultilevel"/>
    <w:tmpl w:val="0E66D1C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896CD3"/>
    <w:multiLevelType w:val="hybridMultilevel"/>
    <w:tmpl w:val="2EFE2322"/>
    <w:lvl w:ilvl="0" w:tplc="3534909C">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577713"/>
    <w:multiLevelType w:val="hybridMultilevel"/>
    <w:tmpl w:val="D24C5A7E"/>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2131D1"/>
    <w:multiLevelType w:val="hybridMultilevel"/>
    <w:tmpl w:val="1FA0800E"/>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3D17EF"/>
    <w:multiLevelType w:val="hybridMultilevel"/>
    <w:tmpl w:val="739A51B4"/>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BAC6EE1"/>
    <w:multiLevelType w:val="hybridMultilevel"/>
    <w:tmpl w:val="FCF6FE84"/>
    <w:lvl w:ilvl="0" w:tplc="04090001">
      <w:start w:val="1"/>
      <w:numFmt w:val="bullet"/>
      <w:lvlText w:val=""/>
      <w:lvlJc w:val="left"/>
      <w:pPr>
        <w:tabs>
          <w:tab w:val="num" w:pos="720"/>
        </w:tabs>
        <w:ind w:left="720" w:hanging="360"/>
      </w:pPr>
      <w:rPr>
        <w:rFonts w:ascii="Symbol" w:hAnsi="Symbol" w:hint="default"/>
      </w:rPr>
    </w:lvl>
    <w:lvl w:ilvl="1" w:tplc="18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93507"/>
    <w:multiLevelType w:val="hybridMultilevel"/>
    <w:tmpl w:val="4F5AC44A"/>
    <w:lvl w:ilvl="0" w:tplc="3534909C">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140BEF"/>
    <w:multiLevelType w:val="hybridMultilevel"/>
    <w:tmpl w:val="DC1814F2"/>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7"/>
  </w:num>
  <w:num w:numId="3">
    <w:abstractNumId w:val="29"/>
  </w:num>
  <w:num w:numId="4">
    <w:abstractNumId w:val="27"/>
  </w:num>
  <w:num w:numId="5">
    <w:abstractNumId w:val="33"/>
  </w:num>
  <w:num w:numId="6">
    <w:abstractNumId w:val="7"/>
  </w:num>
  <w:num w:numId="7">
    <w:abstractNumId w:val="42"/>
  </w:num>
  <w:num w:numId="8">
    <w:abstractNumId w:val="45"/>
  </w:num>
  <w:num w:numId="9">
    <w:abstractNumId w:val="44"/>
  </w:num>
  <w:num w:numId="10">
    <w:abstractNumId w:val="25"/>
  </w:num>
  <w:num w:numId="11">
    <w:abstractNumId w:val="35"/>
  </w:num>
  <w:num w:numId="12">
    <w:abstractNumId w:val="8"/>
  </w:num>
  <w:num w:numId="13">
    <w:abstractNumId w:val="12"/>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31"/>
  </w:num>
  <w:num w:numId="17">
    <w:abstractNumId w:val="38"/>
  </w:num>
  <w:num w:numId="18">
    <w:abstractNumId w:val="28"/>
  </w:num>
  <w:num w:numId="19">
    <w:abstractNumId w:val="37"/>
  </w:num>
  <w:num w:numId="20">
    <w:abstractNumId w:val="10"/>
  </w:num>
  <w:num w:numId="21">
    <w:abstractNumId w:val="34"/>
  </w:num>
  <w:num w:numId="22">
    <w:abstractNumId w:val="19"/>
  </w:num>
  <w:num w:numId="23">
    <w:abstractNumId w:val="6"/>
  </w:num>
  <w:num w:numId="24">
    <w:abstractNumId w:val="16"/>
  </w:num>
  <w:num w:numId="25">
    <w:abstractNumId w:val="39"/>
  </w:num>
  <w:num w:numId="26">
    <w:abstractNumId w:val="20"/>
  </w:num>
  <w:num w:numId="27">
    <w:abstractNumId w:val="31"/>
  </w:num>
  <w:num w:numId="28">
    <w:abstractNumId w:val="36"/>
  </w:num>
  <w:num w:numId="29">
    <w:abstractNumId w:val="13"/>
  </w:num>
  <w:num w:numId="30">
    <w:abstractNumId w:val="15"/>
  </w:num>
  <w:num w:numId="31">
    <w:abstractNumId w:val="30"/>
  </w:num>
  <w:num w:numId="32">
    <w:abstractNumId w:val="9"/>
  </w:num>
  <w:num w:numId="33">
    <w:abstractNumId w:val="22"/>
  </w:num>
  <w:num w:numId="34">
    <w:abstractNumId w:val="4"/>
  </w:num>
  <w:num w:numId="35">
    <w:abstractNumId w:val="41"/>
  </w:num>
  <w:num w:numId="36">
    <w:abstractNumId w:val="24"/>
  </w:num>
  <w:num w:numId="37">
    <w:abstractNumId w:val="14"/>
  </w:num>
  <w:num w:numId="38">
    <w:abstractNumId w:val="40"/>
  </w:num>
  <w:num w:numId="39">
    <w:abstractNumId w:val="23"/>
  </w:num>
  <w:num w:numId="40">
    <w:abstractNumId w:val="3"/>
  </w:num>
  <w:num w:numId="41">
    <w:abstractNumId w:val="5"/>
  </w:num>
  <w:num w:numId="42">
    <w:abstractNumId w:val="26"/>
  </w:num>
  <w:num w:numId="43">
    <w:abstractNumId w:val="11"/>
  </w:num>
  <w:num w:numId="44">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7F2B"/>
    <w:rsid w:val="00084562"/>
    <w:rsid w:val="000A5514"/>
    <w:rsid w:val="000C2BAF"/>
    <w:rsid w:val="000C604D"/>
    <w:rsid w:val="000E4C1D"/>
    <w:rsid w:val="000E512B"/>
    <w:rsid w:val="000F048B"/>
    <w:rsid w:val="00121DD1"/>
    <w:rsid w:val="00126C83"/>
    <w:rsid w:val="0014041D"/>
    <w:rsid w:val="00140D27"/>
    <w:rsid w:val="00146DAE"/>
    <w:rsid w:val="0019117D"/>
    <w:rsid w:val="001970D5"/>
    <w:rsid w:val="001B0006"/>
    <w:rsid w:val="001B0974"/>
    <w:rsid w:val="001B500A"/>
    <w:rsid w:val="001C686C"/>
    <w:rsid w:val="001F2FA9"/>
    <w:rsid w:val="001F64A3"/>
    <w:rsid w:val="00243D2B"/>
    <w:rsid w:val="00252016"/>
    <w:rsid w:val="002C769E"/>
    <w:rsid w:val="002D3AC7"/>
    <w:rsid w:val="002D5D1F"/>
    <w:rsid w:val="00301E98"/>
    <w:rsid w:val="00301FD7"/>
    <w:rsid w:val="00324823"/>
    <w:rsid w:val="0034039D"/>
    <w:rsid w:val="00342F86"/>
    <w:rsid w:val="00363F42"/>
    <w:rsid w:val="00377CB2"/>
    <w:rsid w:val="00381A4D"/>
    <w:rsid w:val="003C344F"/>
    <w:rsid w:val="003D32A6"/>
    <w:rsid w:val="003E145E"/>
    <w:rsid w:val="004041F5"/>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F31C3"/>
    <w:rsid w:val="0050435D"/>
    <w:rsid w:val="00514546"/>
    <w:rsid w:val="00521A2F"/>
    <w:rsid w:val="0052591B"/>
    <w:rsid w:val="0053644D"/>
    <w:rsid w:val="005407A6"/>
    <w:rsid w:val="005423A4"/>
    <w:rsid w:val="00545953"/>
    <w:rsid w:val="00556120"/>
    <w:rsid w:val="00556300"/>
    <w:rsid w:val="00573F37"/>
    <w:rsid w:val="00577917"/>
    <w:rsid w:val="00582C55"/>
    <w:rsid w:val="00591B79"/>
    <w:rsid w:val="005B1134"/>
    <w:rsid w:val="005C25F5"/>
    <w:rsid w:val="005D2AA7"/>
    <w:rsid w:val="00600CE5"/>
    <w:rsid w:val="00612084"/>
    <w:rsid w:val="00620E7E"/>
    <w:rsid w:val="00625F5A"/>
    <w:rsid w:val="0062623C"/>
    <w:rsid w:val="00641533"/>
    <w:rsid w:val="00641FAB"/>
    <w:rsid w:val="00642585"/>
    <w:rsid w:val="00652681"/>
    <w:rsid w:val="00653420"/>
    <w:rsid w:val="00654150"/>
    <w:rsid w:val="00655B40"/>
    <w:rsid w:val="00670C4A"/>
    <w:rsid w:val="00697E3A"/>
    <w:rsid w:val="006A52B1"/>
    <w:rsid w:val="006A6785"/>
    <w:rsid w:val="006C5C6C"/>
    <w:rsid w:val="006C7C36"/>
    <w:rsid w:val="006E618B"/>
    <w:rsid w:val="007003EB"/>
    <w:rsid w:val="00703B35"/>
    <w:rsid w:val="00720B57"/>
    <w:rsid w:val="00721D6D"/>
    <w:rsid w:val="00725909"/>
    <w:rsid w:val="00733646"/>
    <w:rsid w:val="00746659"/>
    <w:rsid w:val="00756D60"/>
    <w:rsid w:val="00775A8E"/>
    <w:rsid w:val="007870E6"/>
    <w:rsid w:val="0079303C"/>
    <w:rsid w:val="007A3333"/>
    <w:rsid w:val="007A58F5"/>
    <w:rsid w:val="007B194B"/>
    <w:rsid w:val="007B54B6"/>
    <w:rsid w:val="007C7EDE"/>
    <w:rsid w:val="007D11D5"/>
    <w:rsid w:val="007D1377"/>
    <w:rsid w:val="007D3D74"/>
    <w:rsid w:val="007E6D42"/>
    <w:rsid w:val="007E79D1"/>
    <w:rsid w:val="008417D7"/>
    <w:rsid w:val="00844A25"/>
    <w:rsid w:val="00850B8D"/>
    <w:rsid w:val="008547AB"/>
    <w:rsid w:val="00854E73"/>
    <w:rsid w:val="0086265E"/>
    <w:rsid w:val="00872827"/>
    <w:rsid w:val="008B35C4"/>
    <w:rsid w:val="008B59EF"/>
    <w:rsid w:val="008B5D57"/>
    <w:rsid w:val="008D6E67"/>
    <w:rsid w:val="008E101B"/>
    <w:rsid w:val="008E6892"/>
    <w:rsid w:val="00941A68"/>
    <w:rsid w:val="00941CCE"/>
    <w:rsid w:val="00946371"/>
    <w:rsid w:val="00952CA6"/>
    <w:rsid w:val="0096487F"/>
    <w:rsid w:val="00971285"/>
    <w:rsid w:val="00975484"/>
    <w:rsid w:val="00982559"/>
    <w:rsid w:val="00997C08"/>
    <w:rsid w:val="009A2C1C"/>
    <w:rsid w:val="009B223A"/>
    <w:rsid w:val="009B3312"/>
    <w:rsid w:val="009C6660"/>
    <w:rsid w:val="009D0C49"/>
    <w:rsid w:val="009D1404"/>
    <w:rsid w:val="009D4252"/>
    <w:rsid w:val="009E47C4"/>
    <w:rsid w:val="009E5756"/>
    <w:rsid w:val="00A11675"/>
    <w:rsid w:val="00A14B87"/>
    <w:rsid w:val="00A27CB0"/>
    <w:rsid w:val="00A35173"/>
    <w:rsid w:val="00A64EDC"/>
    <w:rsid w:val="00A725F7"/>
    <w:rsid w:val="00A74A2D"/>
    <w:rsid w:val="00A74D02"/>
    <w:rsid w:val="00A907E5"/>
    <w:rsid w:val="00AA025C"/>
    <w:rsid w:val="00AA6D48"/>
    <w:rsid w:val="00AC134C"/>
    <w:rsid w:val="00AC2FEB"/>
    <w:rsid w:val="00AC619B"/>
    <w:rsid w:val="00AD2BE6"/>
    <w:rsid w:val="00AD3E2F"/>
    <w:rsid w:val="00AE16DB"/>
    <w:rsid w:val="00AF093B"/>
    <w:rsid w:val="00B204A9"/>
    <w:rsid w:val="00B3376B"/>
    <w:rsid w:val="00B41581"/>
    <w:rsid w:val="00B53145"/>
    <w:rsid w:val="00B71DD5"/>
    <w:rsid w:val="00B82D6A"/>
    <w:rsid w:val="00BB004F"/>
    <w:rsid w:val="00BB15F7"/>
    <w:rsid w:val="00BB3BD1"/>
    <w:rsid w:val="00BC489C"/>
    <w:rsid w:val="00BC5A28"/>
    <w:rsid w:val="00BD06A5"/>
    <w:rsid w:val="00BD6544"/>
    <w:rsid w:val="00BE62F9"/>
    <w:rsid w:val="00BF04DE"/>
    <w:rsid w:val="00BF0C99"/>
    <w:rsid w:val="00C078FB"/>
    <w:rsid w:val="00C110BC"/>
    <w:rsid w:val="00C2692E"/>
    <w:rsid w:val="00C541CA"/>
    <w:rsid w:val="00C557F9"/>
    <w:rsid w:val="00C57B71"/>
    <w:rsid w:val="00C67A92"/>
    <w:rsid w:val="00C707BD"/>
    <w:rsid w:val="00C7113C"/>
    <w:rsid w:val="00C778BC"/>
    <w:rsid w:val="00C80783"/>
    <w:rsid w:val="00C850E5"/>
    <w:rsid w:val="00C928E9"/>
    <w:rsid w:val="00CA37DB"/>
    <w:rsid w:val="00CB3649"/>
    <w:rsid w:val="00CE6E04"/>
    <w:rsid w:val="00CF049C"/>
    <w:rsid w:val="00CF0F7C"/>
    <w:rsid w:val="00D15C21"/>
    <w:rsid w:val="00D1602C"/>
    <w:rsid w:val="00D2427F"/>
    <w:rsid w:val="00D26FA1"/>
    <w:rsid w:val="00D34A41"/>
    <w:rsid w:val="00D46269"/>
    <w:rsid w:val="00D50A67"/>
    <w:rsid w:val="00D607C9"/>
    <w:rsid w:val="00D7158E"/>
    <w:rsid w:val="00D86E41"/>
    <w:rsid w:val="00DA5DD7"/>
    <w:rsid w:val="00DA6966"/>
    <w:rsid w:val="00DC32D4"/>
    <w:rsid w:val="00DC6975"/>
    <w:rsid w:val="00E040B4"/>
    <w:rsid w:val="00E30ABA"/>
    <w:rsid w:val="00E30FF1"/>
    <w:rsid w:val="00E311BA"/>
    <w:rsid w:val="00E34EAC"/>
    <w:rsid w:val="00E35A34"/>
    <w:rsid w:val="00E520CB"/>
    <w:rsid w:val="00E53E3E"/>
    <w:rsid w:val="00E64ACD"/>
    <w:rsid w:val="00E64E18"/>
    <w:rsid w:val="00E71333"/>
    <w:rsid w:val="00E835A6"/>
    <w:rsid w:val="00E9429F"/>
    <w:rsid w:val="00EA0B7E"/>
    <w:rsid w:val="00EA4D2F"/>
    <w:rsid w:val="00EC0220"/>
    <w:rsid w:val="00EC513D"/>
    <w:rsid w:val="00EC5B3B"/>
    <w:rsid w:val="00EF118C"/>
    <w:rsid w:val="00EF7B87"/>
    <w:rsid w:val="00F272AB"/>
    <w:rsid w:val="00F42AA7"/>
    <w:rsid w:val="00F4759C"/>
    <w:rsid w:val="00F60B8D"/>
    <w:rsid w:val="00F6709A"/>
    <w:rsid w:val="00F74C49"/>
    <w:rsid w:val="00F75181"/>
    <w:rsid w:val="00F85A40"/>
    <w:rsid w:val="00F86AF3"/>
    <w:rsid w:val="00FA4840"/>
    <w:rsid w:val="00FB706F"/>
    <w:rsid w:val="00FC56F4"/>
    <w:rsid w:val="00FD0620"/>
    <w:rsid w:val="00FD0B32"/>
    <w:rsid w:val="00FE01FF"/>
    <w:rsid w:val="00FF6837"/>
    <w:rsid w:val="00FF7B95"/>
    <w:rsid w:val="028574BB"/>
    <w:rsid w:val="1C8843EA"/>
    <w:rsid w:val="2C991D9C"/>
    <w:rsid w:val="328C8113"/>
    <w:rsid w:val="34FCD7A8"/>
    <w:rsid w:val="3F541E25"/>
    <w:rsid w:val="41E69C4E"/>
    <w:rsid w:val="42F950DE"/>
    <w:rsid w:val="43546DB0"/>
    <w:rsid w:val="44111B5C"/>
    <w:rsid w:val="4B2A554E"/>
    <w:rsid w:val="4E529A30"/>
    <w:rsid w:val="4FA5532B"/>
    <w:rsid w:val="50D05CDC"/>
    <w:rsid w:val="529A435E"/>
    <w:rsid w:val="55017542"/>
    <w:rsid w:val="567B289F"/>
    <w:rsid w:val="59743831"/>
    <w:rsid w:val="5B2AB36C"/>
    <w:rsid w:val="603FC7CF"/>
    <w:rsid w:val="622B55E4"/>
    <w:rsid w:val="6E8CC9A8"/>
    <w:rsid w:val="74848E9A"/>
    <w:rsid w:val="7A0A7212"/>
    <w:rsid w:val="7A714D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
    <w:basedOn w:val="Normal"/>
    <w:link w:val="ListParagraphChar"/>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377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171870404">
      <w:bodyDiv w:val="1"/>
      <w:marLeft w:val="0"/>
      <w:marRight w:val="0"/>
      <w:marTop w:val="0"/>
      <w:marBottom w:val="0"/>
      <w:divBdr>
        <w:top w:val="none" w:sz="0" w:space="0" w:color="auto"/>
        <w:left w:val="none" w:sz="0" w:space="0" w:color="auto"/>
        <w:bottom w:val="none" w:sz="0" w:space="0" w:color="auto"/>
        <w:right w:val="none" w:sz="0" w:space="0" w:color="auto"/>
      </w:divBdr>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Geoff.ginnetty@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2.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4.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4577</Words>
  <Characters>27178</Characters>
  <Application>Microsoft Office Word</Application>
  <DocSecurity>0</DocSecurity>
  <Lines>226</Lines>
  <Paragraphs>63</Paragraphs>
  <ScaleCrop>false</ScaleCrop>
  <Company>HSE</Company>
  <LinksUpToDate>false</LinksUpToDate>
  <CharactersWithSpaces>31692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Eve McDonagh</cp:lastModifiedBy>
  <cp:revision>3</cp:revision>
  <cp:lastPrinted>2011-06-21T19:59:00Z</cp:lastPrinted>
  <dcterms:created xsi:type="dcterms:W3CDTF">2026-08-26T13:58:00Z</dcterms:created>
  <dcterms:modified xsi:type="dcterms:W3CDTF">2026-08-28T13:51:00Z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