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71806651" w:rsidR="00C941EE" w:rsidRPr="00AC55C8" w:rsidRDefault="002E719E"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AP</w:t>
      </w:r>
      <w:r w:rsidR="00C941EE" w:rsidRPr="001D3438">
        <w:rPr>
          <w:rFonts w:eastAsia="Times New Roman" w:cs="Arial"/>
          <w:b/>
          <w:color w:val="006152"/>
          <w:sz w:val="28"/>
          <w:szCs w:val="28"/>
          <w:lang w:val="en-GB" w:eastAsia="zh-CN"/>
        </w:rPr>
        <w:t>PLICA</w:t>
      </w:r>
      <w:r w:rsidR="007F1C19" w:rsidRPr="001D3438">
        <w:rPr>
          <w:rFonts w:eastAsia="Times New Roman" w:cs="Arial"/>
          <w:b/>
          <w:color w:val="006152"/>
          <w:sz w:val="28"/>
          <w:szCs w:val="28"/>
          <w:lang w:val="en-GB" w:eastAsia="zh-CN"/>
        </w:rPr>
        <w:t>N</w:t>
      </w:r>
      <w:r w:rsidR="00C941EE" w:rsidRPr="001D3438">
        <w:rPr>
          <w:rFonts w:eastAsia="Times New Roman" w:cs="Arial"/>
          <w:b/>
          <w:color w:val="006152"/>
          <w:sz w:val="28"/>
          <w:szCs w:val="28"/>
          <w:lang w:val="en-GB" w:eastAsia="zh-CN"/>
        </w:rPr>
        <w:t>T</w:t>
      </w:r>
      <w:r w:rsidR="007F1C19" w:rsidRPr="001D3438">
        <w:rPr>
          <w:rFonts w:eastAsia="Times New Roman" w:cs="Arial"/>
          <w:b/>
          <w:color w:val="006152"/>
          <w:sz w:val="28"/>
          <w:szCs w:val="28"/>
          <w:lang w:val="en-GB" w:eastAsia="zh-CN"/>
        </w:rPr>
        <w:t xml:space="preserve"> </w:t>
      </w:r>
      <w:r w:rsidR="00C941EE" w:rsidRPr="001D3438">
        <w:rPr>
          <w:rFonts w:eastAsia="Times New Roman" w:cs="Arial"/>
          <w:b/>
          <w:color w:val="006152"/>
          <w:sz w:val="28"/>
          <w:szCs w:val="28"/>
          <w:lang w:val="en-GB" w:eastAsia="zh-CN"/>
        </w:rPr>
        <w:t>I</w:t>
      </w:r>
      <w:r w:rsidR="007F1C19" w:rsidRPr="001D3438">
        <w:rPr>
          <w:rFonts w:eastAsia="Times New Roman" w:cs="Arial"/>
          <w:b/>
          <w:color w:val="006152"/>
          <w:sz w:val="28"/>
          <w:szCs w:val="28"/>
          <w:lang w:val="en-GB" w:eastAsia="zh-CN"/>
        </w:rPr>
        <w:t>N</w:t>
      </w:r>
      <w:r w:rsidR="00C941EE" w:rsidRPr="001D3438">
        <w:rPr>
          <w:rFonts w:eastAsia="Times New Roman" w:cs="Arial"/>
          <w:b/>
          <w:color w:val="006152"/>
          <w:sz w:val="28"/>
          <w:szCs w:val="28"/>
          <w:lang w:val="en-GB" w:eastAsia="zh-CN"/>
        </w:rPr>
        <w:t>FORM</w:t>
      </w:r>
      <w:r w:rsidR="007F1C19" w:rsidRPr="001D3438">
        <w:rPr>
          <w:rFonts w:eastAsia="Times New Roman" w:cs="Arial"/>
          <w:b/>
          <w:color w:val="006152"/>
          <w:sz w:val="28"/>
          <w:szCs w:val="28"/>
          <w:lang w:val="en-GB" w:eastAsia="zh-CN"/>
        </w:rPr>
        <w:t>ATION</w:t>
      </w:r>
      <w:r w:rsidR="007F1C19" w:rsidRPr="00AC55C8">
        <w:rPr>
          <w:rFonts w:eastAsia="Times New Roman" w:cs="Arial"/>
          <w:b/>
          <w:color w:val="006152"/>
          <w:sz w:val="28"/>
          <w:szCs w:val="28"/>
          <w:lang w:val="en-GB" w:eastAsia="zh-CN"/>
        </w:rPr>
        <w:t xml:space="preserve"> DOCUMENT</w:t>
      </w:r>
    </w:p>
    <w:p w14:paraId="6A872800" w14:textId="263964C9" w:rsidR="00B7102B" w:rsidRDefault="00B7102B" w:rsidP="001C2789">
      <w:pPr>
        <w:spacing w:after="0" w:line="240" w:lineRule="auto"/>
        <w:rPr>
          <w:rFonts w:eastAsia="Times New Roman" w:cs="Arial"/>
          <w:szCs w:val="20"/>
          <w:lang w:eastAsia="en-IE"/>
        </w:rPr>
      </w:pPr>
      <w:r>
        <w:rPr>
          <w:rFonts w:eastAsia="Times New Roman" w:cs="Arial"/>
          <w:szCs w:val="20"/>
          <w:lang w:eastAsia="en-IE"/>
        </w:rPr>
        <w:t>Dear Candidate,</w:t>
      </w:r>
    </w:p>
    <w:p w14:paraId="02DC2D65" w14:textId="7C852304" w:rsidR="00B7102B" w:rsidRDefault="00B7102B" w:rsidP="001C2789">
      <w:pPr>
        <w:spacing w:after="0" w:line="240" w:lineRule="auto"/>
        <w:rPr>
          <w:rFonts w:eastAsia="Times New Roman" w:cs="Arial"/>
          <w:szCs w:val="20"/>
          <w:lang w:eastAsia="en-IE"/>
        </w:rPr>
      </w:pPr>
    </w:p>
    <w:p w14:paraId="3B0C362A" w14:textId="3CB8E7B3" w:rsidR="001C2789" w:rsidRPr="00B7102B" w:rsidRDefault="00B7102B" w:rsidP="00B7102B">
      <w:pPr>
        <w:jc w:val="both"/>
        <w:rPr>
          <w:rFonts w:cs="Arial"/>
          <w:iCs/>
          <w:color w:val="000000" w:themeColor="text1"/>
        </w:rPr>
      </w:pPr>
      <w:r w:rsidRPr="00870113">
        <w:rPr>
          <w:rFonts w:cs="Arial"/>
        </w:rPr>
        <w:t>Th</w:t>
      </w:r>
      <w:r>
        <w:rPr>
          <w:rFonts w:cs="Arial"/>
        </w:rPr>
        <w:t>ank you for your interest in this</w:t>
      </w:r>
      <w:r w:rsidRPr="00870113">
        <w:rPr>
          <w:rFonts w:cs="Arial"/>
        </w:rPr>
        <w:t xml:space="preserve"> </w:t>
      </w:r>
      <w:r>
        <w:rPr>
          <w:rFonts w:cs="Arial"/>
        </w:rPr>
        <w:t>role.</w:t>
      </w:r>
      <w:r>
        <w:rPr>
          <w:rFonts w:cs="Arial"/>
          <w:iCs/>
        </w:rPr>
        <w:t xml:space="preserve"> It is our intention to form a panel as a result of this recruitment campaign as outlined in the Job Specification.</w:t>
      </w:r>
    </w:p>
    <w:p w14:paraId="0825278F" w14:textId="7957DBF1" w:rsidR="00AC55C8" w:rsidRDefault="00AC55C8" w:rsidP="001C2789">
      <w:pPr>
        <w:spacing w:after="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180006A9" w:rsidR="00CB6483" w:rsidRDefault="00DC4F7F" w:rsidP="00CB6483">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5A9514F" w14:textId="56374E02" w:rsidR="00CB6483" w:rsidRPr="00CB6483" w:rsidRDefault="00CB6483" w:rsidP="00CB6483">
      <w:pPr>
        <w:pStyle w:val="NormalWeb"/>
        <w:numPr>
          <w:ilvl w:val="0"/>
          <w:numId w:val="18"/>
        </w:numPr>
        <w:spacing w:before="240"/>
        <w:ind w:left="360"/>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p>
    <w:p w14:paraId="2218B55B" w14:textId="3297BD99" w:rsidR="00CB6483" w:rsidRPr="00CB6483" w:rsidRDefault="00CB6483" w:rsidP="00CB6483">
      <w:pPr>
        <w:spacing w:after="0" w:line="240" w:lineRule="auto"/>
        <w:rPr>
          <w:rFonts w:eastAsia="Times New Roman" w:cs="Arial"/>
          <w:color w:val="000099"/>
          <w:szCs w:val="20"/>
          <w:lang w:eastAsia="en-IE"/>
        </w:rPr>
      </w:pPr>
    </w:p>
    <w:p w14:paraId="085E2F0E" w14:textId="210AB0FF" w:rsidR="00B70F67" w:rsidRDefault="00B70F67" w:rsidP="00B70F67">
      <w:pPr>
        <w:spacing w:after="0" w:line="240" w:lineRule="auto"/>
        <w:ind w:left="360"/>
        <w:jc w:val="both"/>
        <w:rPr>
          <w:rFonts w:cs="Arial"/>
          <w:b/>
        </w:rPr>
      </w:pPr>
      <w:r>
        <w:rPr>
          <w:rFonts w:cs="Arial"/>
        </w:rPr>
        <w:t xml:space="preserve"> HR Recruitment </w:t>
      </w:r>
      <w:r w:rsidRPr="006C2D82">
        <w:rPr>
          <w:rFonts w:cs="Arial"/>
        </w:rPr>
        <w:t xml:space="preserve">will contact you via </w:t>
      </w:r>
      <w:r w:rsidR="00354E12">
        <w:rPr>
          <w:rFonts w:cs="Arial"/>
        </w:rPr>
        <w:t>Recruitment System</w:t>
      </w:r>
      <w:r w:rsidRPr="006C2D82">
        <w:rPr>
          <w:rFonts w:cs="Arial"/>
        </w:rPr>
        <w:t xml:space="preserve">.  It is your responsibility to ensure you have access to your account. We recommend that you use your personal email when setting up your </w:t>
      </w:r>
      <w:r w:rsidR="00354E12">
        <w:rPr>
          <w:rFonts w:cs="Arial"/>
        </w:rPr>
        <w:t>Recruitment System</w:t>
      </w:r>
      <w:r w:rsidRPr="006C2D82">
        <w:rPr>
          <w:rFonts w:cs="Arial"/>
        </w:rPr>
        <w:t xml:space="preserve"> account as you may receive communications that have a time deadline requirement while you may be working away or on leave. It is your responsibility to ensure you </w:t>
      </w:r>
      <w:proofErr w:type="gramStart"/>
      <w:r w:rsidRPr="006C2D82">
        <w:rPr>
          <w:rFonts w:cs="Arial"/>
        </w:rPr>
        <w:t xml:space="preserve">have access to </w:t>
      </w:r>
      <w:r w:rsidR="00354E12">
        <w:rPr>
          <w:rFonts w:cs="Arial"/>
        </w:rPr>
        <w:t>Recruitment System</w:t>
      </w:r>
      <w:r w:rsidRPr="006C2D82">
        <w:rPr>
          <w:rFonts w:cs="Arial"/>
        </w:rPr>
        <w:t xml:space="preserve"> at all times</w:t>
      </w:r>
      <w:proofErr w:type="gramEnd"/>
      <w:r w:rsidRPr="00EF36A1">
        <w:rPr>
          <w:rFonts w:cs="Arial"/>
          <w:b/>
        </w:rPr>
        <w:t xml:space="preserve">. </w:t>
      </w:r>
    </w:p>
    <w:p w14:paraId="203FEF99" w14:textId="77777777" w:rsidR="00B70F67" w:rsidRPr="00B51073" w:rsidRDefault="00B70F67" w:rsidP="00B70F67">
      <w:pPr>
        <w:numPr>
          <w:ilvl w:val="0"/>
          <w:numId w:val="5"/>
        </w:numPr>
        <w:spacing w:after="0" w:line="240" w:lineRule="auto"/>
        <w:jc w:val="both"/>
        <w:rPr>
          <w:rFonts w:cs="Arial"/>
          <w:b/>
          <w:sz w:val="16"/>
          <w:szCs w:val="16"/>
        </w:rPr>
      </w:pPr>
      <w:r w:rsidRPr="000B25B8">
        <w:rPr>
          <w:rFonts w:cs="Arial"/>
          <w:b/>
          <w:color w:val="000000"/>
        </w:rPr>
        <w:t>To ensure that you do not miss out on any email communication it is highly recommended that you check your spam and junk folder on a regular basis</w:t>
      </w:r>
    </w:p>
    <w:p w14:paraId="5A2085BC" w14:textId="2EF5B318" w:rsidR="001E6939" w:rsidRDefault="001E6939" w:rsidP="001E6939">
      <w:pPr>
        <w:pStyle w:val="ListParagraph"/>
        <w:ind w:left="360"/>
        <w:rPr>
          <w:rFonts w:cs="Arial"/>
          <w:szCs w:val="20"/>
        </w:rPr>
      </w:pP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7A997C43" w14:textId="77295F44" w:rsidR="007338B5" w:rsidRDefault="00762635">
          <w:pPr>
            <w:pStyle w:val="TOC1"/>
            <w:tabs>
              <w:tab w:val="right" w:leader="dot" w:pos="10456"/>
            </w:tabs>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33632804" w:history="1">
            <w:r w:rsidR="007338B5" w:rsidRPr="004A47BE">
              <w:rPr>
                <w:rStyle w:val="Hyperlink"/>
                <w:rFonts w:eastAsia="Times New Roman" w:cs="Arial"/>
                <w:noProof/>
                <w:lang w:val="en-US"/>
              </w:rPr>
              <w:t>Who should apply?</w:t>
            </w:r>
            <w:r w:rsidR="007338B5">
              <w:rPr>
                <w:noProof/>
                <w:webHidden/>
              </w:rPr>
              <w:tab/>
            </w:r>
            <w:r w:rsidR="007338B5">
              <w:rPr>
                <w:noProof/>
                <w:webHidden/>
              </w:rPr>
              <w:fldChar w:fldCharType="begin"/>
            </w:r>
            <w:r w:rsidR="007338B5">
              <w:rPr>
                <w:noProof/>
                <w:webHidden/>
              </w:rPr>
              <w:instrText xml:space="preserve"> PAGEREF _Toc233632804 \h </w:instrText>
            </w:r>
            <w:r w:rsidR="007338B5">
              <w:rPr>
                <w:noProof/>
                <w:webHidden/>
              </w:rPr>
            </w:r>
            <w:r w:rsidR="007338B5">
              <w:rPr>
                <w:noProof/>
                <w:webHidden/>
              </w:rPr>
              <w:fldChar w:fldCharType="separate"/>
            </w:r>
            <w:r w:rsidR="007338B5">
              <w:rPr>
                <w:noProof/>
                <w:webHidden/>
              </w:rPr>
              <w:t>2</w:t>
            </w:r>
            <w:r w:rsidR="007338B5">
              <w:rPr>
                <w:noProof/>
                <w:webHidden/>
              </w:rPr>
              <w:fldChar w:fldCharType="end"/>
            </w:r>
          </w:hyperlink>
        </w:p>
        <w:p w14:paraId="6D410741" w14:textId="1E147BC7" w:rsidR="007338B5" w:rsidRDefault="00AF5F68">
          <w:pPr>
            <w:pStyle w:val="TOC1"/>
            <w:tabs>
              <w:tab w:val="right" w:leader="dot" w:pos="10456"/>
            </w:tabs>
            <w:rPr>
              <w:rFonts w:asciiTheme="minorHAnsi" w:eastAsiaTheme="minorEastAsia" w:hAnsiTheme="minorHAnsi"/>
              <w:noProof/>
              <w:sz w:val="22"/>
              <w:lang w:eastAsia="en-IE"/>
            </w:rPr>
          </w:pPr>
          <w:hyperlink w:anchor="_Toc233632805" w:history="1">
            <w:r w:rsidR="007338B5" w:rsidRPr="004A47BE">
              <w:rPr>
                <w:rStyle w:val="Hyperlink"/>
                <w:rFonts w:eastAsia="Times New Roman" w:cs="Arial"/>
                <w:noProof/>
                <w:lang w:val="en-US"/>
              </w:rPr>
              <w:t>How do I apply for this post?</w:t>
            </w:r>
            <w:r w:rsidR="007338B5">
              <w:rPr>
                <w:noProof/>
                <w:webHidden/>
              </w:rPr>
              <w:tab/>
            </w:r>
            <w:r w:rsidR="007338B5">
              <w:rPr>
                <w:noProof/>
                <w:webHidden/>
              </w:rPr>
              <w:fldChar w:fldCharType="begin"/>
            </w:r>
            <w:r w:rsidR="007338B5">
              <w:rPr>
                <w:noProof/>
                <w:webHidden/>
              </w:rPr>
              <w:instrText xml:space="preserve"> PAGEREF _Toc233632805 \h </w:instrText>
            </w:r>
            <w:r w:rsidR="007338B5">
              <w:rPr>
                <w:noProof/>
                <w:webHidden/>
              </w:rPr>
            </w:r>
            <w:r w:rsidR="007338B5">
              <w:rPr>
                <w:noProof/>
                <w:webHidden/>
              </w:rPr>
              <w:fldChar w:fldCharType="separate"/>
            </w:r>
            <w:r w:rsidR="007338B5">
              <w:rPr>
                <w:noProof/>
                <w:webHidden/>
              </w:rPr>
              <w:t>2</w:t>
            </w:r>
            <w:r w:rsidR="007338B5">
              <w:rPr>
                <w:noProof/>
                <w:webHidden/>
              </w:rPr>
              <w:fldChar w:fldCharType="end"/>
            </w:r>
          </w:hyperlink>
        </w:p>
        <w:p w14:paraId="72C03E9F" w14:textId="1DECAAC5" w:rsidR="007338B5" w:rsidRDefault="00AF5F68">
          <w:pPr>
            <w:pStyle w:val="TOC1"/>
            <w:tabs>
              <w:tab w:val="right" w:leader="dot" w:pos="10456"/>
            </w:tabs>
            <w:rPr>
              <w:rFonts w:asciiTheme="minorHAnsi" w:eastAsiaTheme="minorEastAsia" w:hAnsiTheme="minorHAnsi"/>
              <w:noProof/>
              <w:sz w:val="22"/>
              <w:lang w:eastAsia="en-IE"/>
            </w:rPr>
          </w:pPr>
          <w:hyperlink w:anchor="_Toc233632806" w:history="1">
            <w:r w:rsidR="007338B5" w:rsidRPr="004A47BE">
              <w:rPr>
                <w:rStyle w:val="Hyperlink"/>
                <w:rFonts w:cs="Arial"/>
                <w:noProof/>
              </w:rPr>
              <w:t>How will the selection process be run?</w:t>
            </w:r>
            <w:r w:rsidR="007338B5">
              <w:rPr>
                <w:noProof/>
                <w:webHidden/>
              </w:rPr>
              <w:tab/>
            </w:r>
            <w:r w:rsidR="007338B5">
              <w:rPr>
                <w:noProof/>
                <w:webHidden/>
              </w:rPr>
              <w:fldChar w:fldCharType="begin"/>
            </w:r>
            <w:r w:rsidR="007338B5">
              <w:rPr>
                <w:noProof/>
                <w:webHidden/>
              </w:rPr>
              <w:instrText xml:space="preserve"> PAGEREF _Toc233632806 \h </w:instrText>
            </w:r>
            <w:r w:rsidR="007338B5">
              <w:rPr>
                <w:noProof/>
                <w:webHidden/>
              </w:rPr>
            </w:r>
            <w:r w:rsidR="007338B5">
              <w:rPr>
                <w:noProof/>
                <w:webHidden/>
              </w:rPr>
              <w:fldChar w:fldCharType="separate"/>
            </w:r>
            <w:r w:rsidR="007338B5">
              <w:rPr>
                <w:noProof/>
                <w:webHidden/>
              </w:rPr>
              <w:t>3</w:t>
            </w:r>
            <w:r w:rsidR="007338B5">
              <w:rPr>
                <w:noProof/>
                <w:webHidden/>
              </w:rPr>
              <w:fldChar w:fldCharType="end"/>
            </w:r>
          </w:hyperlink>
        </w:p>
        <w:p w14:paraId="542F5D43" w14:textId="1A7435DD" w:rsidR="007338B5" w:rsidRDefault="00AF5F68">
          <w:pPr>
            <w:pStyle w:val="TOC1"/>
            <w:tabs>
              <w:tab w:val="right" w:leader="dot" w:pos="10456"/>
            </w:tabs>
            <w:rPr>
              <w:rFonts w:asciiTheme="minorHAnsi" w:eastAsiaTheme="minorEastAsia" w:hAnsiTheme="minorHAnsi"/>
              <w:noProof/>
              <w:sz w:val="22"/>
              <w:lang w:eastAsia="en-IE"/>
            </w:rPr>
          </w:pPr>
          <w:hyperlink w:anchor="_Toc233632807" w:history="1">
            <w:r w:rsidR="007338B5" w:rsidRPr="004A47BE">
              <w:rPr>
                <w:rStyle w:val="Hyperlink"/>
                <w:rFonts w:cs="Arial"/>
                <w:noProof/>
              </w:rPr>
              <w:t>Candidate Supports</w:t>
            </w:r>
            <w:r w:rsidR="007338B5">
              <w:rPr>
                <w:noProof/>
                <w:webHidden/>
              </w:rPr>
              <w:tab/>
            </w:r>
            <w:r w:rsidR="007338B5">
              <w:rPr>
                <w:noProof/>
                <w:webHidden/>
              </w:rPr>
              <w:fldChar w:fldCharType="begin"/>
            </w:r>
            <w:r w:rsidR="007338B5">
              <w:rPr>
                <w:noProof/>
                <w:webHidden/>
              </w:rPr>
              <w:instrText xml:space="preserve"> PAGEREF _Toc233632807 \h </w:instrText>
            </w:r>
            <w:r w:rsidR="007338B5">
              <w:rPr>
                <w:noProof/>
                <w:webHidden/>
              </w:rPr>
            </w:r>
            <w:r w:rsidR="007338B5">
              <w:rPr>
                <w:noProof/>
                <w:webHidden/>
              </w:rPr>
              <w:fldChar w:fldCharType="separate"/>
            </w:r>
            <w:r w:rsidR="007338B5">
              <w:rPr>
                <w:noProof/>
                <w:webHidden/>
              </w:rPr>
              <w:t>4</w:t>
            </w:r>
            <w:r w:rsidR="007338B5">
              <w:rPr>
                <w:noProof/>
                <w:webHidden/>
              </w:rPr>
              <w:fldChar w:fldCharType="end"/>
            </w:r>
          </w:hyperlink>
        </w:p>
        <w:p w14:paraId="3819A4CA" w14:textId="30038346" w:rsidR="007338B5" w:rsidRDefault="00AF5F68">
          <w:pPr>
            <w:pStyle w:val="TOC1"/>
            <w:tabs>
              <w:tab w:val="right" w:leader="dot" w:pos="10456"/>
            </w:tabs>
            <w:rPr>
              <w:rFonts w:asciiTheme="minorHAnsi" w:eastAsiaTheme="minorEastAsia" w:hAnsiTheme="minorHAnsi"/>
              <w:noProof/>
              <w:sz w:val="22"/>
              <w:lang w:eastAsia="en-IE"/>
            </w:rPr>
          </w:pPr>
          <w:hyperlink w:anchor="_Toc233632808" w:history="1">
            <w:r w:rsidR="007338B5" w:rsidRPr="004A47BE">
              <w:rPr>
                <w:rStyle w:val="Hyperlink"/>
                <w:noProof/>
              </w:rPr>
              <w:t>Reasonable Accommodations Requests for Candidates with Disabilities</w:t>
            </w:r>
            <w:r w:rsidR="007338B5">
              <w:rPr>
                <w:noProof/>
                <w:webHidden/>
              </w:rPr>
              <w:tab/>
            </w:r>
            <w:r w:rsidR="007338B5">
              <w:rPr>
                <w:noProof/>
                <w:webHidden/>
              </w:rPr>
              <w:fldChar w:fldCharType="begin"/>
            </w:r>
            <w:r w:rsidR="007338B5">
              <w:rPr>
                <w:noProof/>
                <w:webHidden/>
              </w:rPr>
              <w:instrText xml:space="preserve"> PAGEREF _Toc233632808 \h </w:instrText>
            </w:r>
            <w:r w:rsidR="007338B5">
              <w:rPr>
                <w:noProof/>
                <w:webHidden/>
              </w:rPr>
            </w:r>
            <w:r w:rsidR="007338B5">
              <w:rPr>
                <w:noProof/>
                <w:webHidden/>
              </w:rPr>
              <w:fldChar w:fldCharType="separate"/>
            </w:r>
            <w:r w:rsidR="007338B5">
              <w:rPr>
                <w:noProof/>
                <w:webHidden/>
              </w:rPr>
              <w:t>4</w:t>
            </w:r>
            <w:r w:rsidR="007338B5">
              <w:rPr>
                <w:noProof/>
                <w:webHidden/>
              </w:rPr>
              <w:fldChar w:fldCharType="end"/>
            </w:r>
          </w:hyperlink>
        </w:p>
        <w:p w14:paraId="4AD39DDE" w14:textId="509169AF" w:rsidR="007338B5" w:rsidRDefault="00AF5F68">
          <w:pPr>
            <w:pStyle w:val="TOC1"/>
            <w:tabs>
              <w:tab w:val="right" w:leader="dot" w:pos="10456"/>
            </w:tabs>
            <w:rPr>
              <w:rFonts w:asciiTheme="minorHAnsi" w:eastAsiaTheme="minorEastAsia" w:hAnsiTheme="minorHAnsi"/>
              <w:noProof/>
              <w:sz w:val="22"/>
              <w:lang w:eastAsia="en-IE"/>
            </w:rPr>
          </w:pPr>
          <w:hyperlink w:anchor="_Toc233632809" w:history="1">
            <w:r w:rsidR="007338B5" w:rsidRPr="004A47BE">
              <w:rPr>
                <w:rStyle w:val="Hyperlink"/>
                <w:rFonts w:cs="Arial"/>
                <w:noProof/>
              </w:rPr>
              <w:t>Interview Notes</w:t>
            </w:r>
            <w:r w:rsidR="007338B5">
              <w:rPr>
                <w:noProof/>
                <w:webHidden/>
              </w:rPr>
              <w:tab/>
            </w:r>
            <w:r w:rsidR="007338B5">
              <w:rPr>
                <w:noProof/>
                <w:webHidden/>
              </w:rPr>
              <w:fldChar w:fldCharType="begin"/>
            </w:r>
            <w:r w:rsidR="007338B5">
              <w:rPr>
                <w:noProof/>
                <w:webHidden/>
              </w:rPr>
              <w:instrText xml:space="preserve"> PAGEREF _Toc233632809 \h </w:instrText>
            </w:r>
            <w:r w:rsidR="007338B5">
              <w:rPr>
                <w:noProof/>
                <w:webHidden/>
              </w:rPr>
            </w:r>
            <w:r w:rsidR="007338B5">
              <w:rPr>
                <w:noProof/>
                <w:webHidden/>
              </w:rPr>
              <w:fldChar w:fldCharType="separate"/>
            </w:r>
            <w:r w:rsidR="007338B5">
              <w:rPr>
                <w:noProof/>
                <w:webHidden/>
              </w:rPr>
              <w:t>4</w:t>
            </w:r>
            <w:r w:rsidR="007338B5">
              <w:rPr>
                <w:noProof/>
                <w:webHidden/>
              </w:rPr>
              <w:fldChar w:fldCharType="end"/>
            </w:r>
          </w:hyperlink>
        </w:p>
        <w:p w14:paraId="335C283D" w14:textId="2B5E6039" w:rsidR="007338B5" w:rsidRDefault="00AF5F68">
          <w:pPr>
            <w:pStyle w:val="TOC1"/>
            <w:tabs>
              <w:tab w:val="right" w:leader="dot" w:pos="10456"/>
            </w:tabs>
            <w:rPr>
              <w:rFonts w:asciiTheme="minorHAnsi" w:eastAsiaTheme="minorEastAsia" w:hAnsiTheme="minorHAnsi"/>
              <w:noProof/>
              <w:sz w:val="22"/>
              <w:lang w:eastAsia="en-IE"/>
            </w:rPr>
          </w:pPr>
          <w:hyperlink w:anchor="_Toc233632810" w:history="1">
            <w:r w:rsidR="007338B5" w:rsidRPr="004A47BE">
              <w:rPr>
                <w:rStyle w:val="Hyperlink"/>
                <w:rFonts w:cs="Arial"/>
                <w:noProof/>
              </w:rPr>
              <w:t>Speciality areas/Care Groups</w:t>
            </w:r>
            <w:r w:rsidR="007338B5">
              <w:rPr>
                <w:noProof/>
                <w:webHidden/>
              </w:rPr>
              <w:tab/>
            </w:r>
            <w:r w:rsidR="007338B5">
              <w:rPr>
                <w:noProof/>
                <w:webHidden/>
              </w:rPr>
              <w:fldChar w:fldCharType="begin"/>
            </w:r>
            <w:r w:rsidR="007338B5">
              <w:rPr>
                <w:noProof/>
                <w:webHidden/>
              </w:rPr>
              <w:instrText xml:space="preserve"> PAGEREF _Toc233632810 \h </w:instrText>
            </w:r>
            <w:r w:rsidR="007338B5">
              <w:rPr>
                <w:noProof/>
                <w:webHidden/>
              </w:rPr>
            </w:r>
            <w:r w:rsidR="007338B5">
              <w:rPr>
                <w:noProof/>
                <w:webHidden/>
              </w:rPr>
              <w:fldChar w:fldCharType="separate"/>
            </w:r>
            <w:r w:rsidR="007338B5">
              <w:rPr>
                <w:noProof/>
                <w:webHidden/>
              </w:rPr>
              <w:t>4</w:t>
            </w:r>
            <w:r w:rsidR="007338B5">
              <w:rPr>
                <w:noProof/>
                <w:webHidden/>
              </w:rPr>
              <w:fldChar w:fldCharType="end"/>
            </w:r>
          </w:hyperlink>
        </w:p>
        <w:p w14:paraId="718076C9" w14:textId="765D1E2C" w:rsidR="007338B5" w:rsidRDefault="00AF5F68">
          <w:pPr>
            <w:pStyle w:val="TOC1"/>
            <w:tabs>
              <w:tab w:val="right" w:leader="dot" w:pos="10456"/>
            </w:tabs>
            <w:rPr>
              <w:rFonts w:asciiTheme="minorHAnsi" w:eastAsiaTheme="minorEastAsia" w:hAnsiTheme="minorHAnsi"/>
              <w:noProof/>
              <w:sz w:val="22"/>
              <w:lang w:eastAsia="en-IE"/>
            </w:rPr>
          </w:pPr>
          <w:hyperlink w:anchor="_Toc233632811" w:history="1">
            <w:r w:rsidR="007338B5" w:rsidRPr="004A47BE">
              <w:rPr>
                <w:rStyle w:val="Hyperlink"/>
                <w:rFonts w:cs="Arial"/>
                <w:noProof/>
              </w:rPr>
              <w:t>Formation of Panels</w:t>
            </w:r>
            <w:r w:rsidR="007338B5">
              <w:rPr>
                <w:noProof/>
                <w:webHidden/>
              </w:rPr>
              <w:tab/>
            </w:r>
            <w:r w:rsidR="007338B5">
              <w:rPr>
                <w:noProof/>
                <w:webHidden/>
              </w:rPr>
              <w:fldChar w:fldCharType="begin"/>
            </w:r>
            <w:r w:rsidR="007338B5">
              <w:rPr>
                <w:noProof/>
                <w:webHidden/>
              </w:rPr>
              <w:instrText xml:space="preserve"> PAGEREF _Toc233632811 \h </w:instrText>
            </w:r>
            <w:r w:rsidR="007338B5">
              <w:rPr>
                <w:noProof/>
                <w:webHidden/>
              </w:rPr>
            </w:r>
            <w:r w:rsidR="007338B5">
              <w:rPr>
                <w:noProof/>
                <w:webHidden/>
              </w:rPr>
              <w:fldChar w:fldCharType="separate"/>
            </w:r>
            <w:r w:rsidR="007338B5">
              <w:rPr>
                <w:noProof/>
                <w:webHidden/>
              </w:rPr>
              <w:t>4</w:t>
            </w:r>
            <w:r w:rsidR="007338B5">
              <w:rPr>
                <w:noProof/>
                <w:webHidden/>
              </w:rPr>
              <w:fldChar w:fldCharType="end"/>
            </w:r>
          </w:hyperlink>
        </w:p>
        <w:p w14:paraId="6859F9EC" w14:textId="793B1870" w:rsidR="007338B5" w:rsidRDefault="00AF5F68">
          <w:pPr>
            <w:pStyle w:val="TOC1"/>
            <w:tabs>
              <w:tab w:val="right" w:leader="dot" w:pos="10456"/>
            </w:tabs>
            <w:rPr>
              <w:rFonts w:asciiTheme="minorHAnsi" w:eastAsiaTheme="minorEastAsia" w:hAnsiTheme="minorHAnsi"/>
              <w:noProof/>
              <w:sz w:val="22"/>
              <w:lang w:eastAsia="en-IE"/>
            </w:rPr>
          </w:pPr>
          <w:hyperlink w:anchor="_Toc233632812" w:history="1">
            <w:r w:rsidR="007338B5" w:rsidRPr="004A47BE">
              <w:rPr>
                <w:rStyle w:val="Hyperlink"/>
                <w:noProof/>
              </w:rPr>
              <w:t>Marking System</w:t>
            </w:r>
            <w:r w:rsidR="007338B5">
              <w:rPr>
                <w:noProof/>
                <w:webHidden/>
              </w:rPr>
              <w:tab/>
            </w:r>
            <w:r w:rsidR="007338B5">
              <w:rPr>
                <w:noProof/>
                <w:webHidden/>
              </w:rPr>
              <w:fldChar w:fldCharType="begin"/>
            </w:r>
            <w:r w:rsidR="007338B5">
              <w:rPr>
                <w:noProof/>
                <w:webHidden/>
              </w:rPr>
              <w:instrText xml:space="preserve"> PAGEREF _Toc233632812 \h </w:instrText>
            </w:r>
            <w:r w:rsidR="007338B5">
              <w:rPr>
                <w:noProof/>
                <w:webHidden/>
              </w:rPr>
            </w:r>
            <w:r w:rsidR="007338B5">
              <w:rPr>
                <w:noProof/>
                <w:webHidden/>
              </w:rPr>
              <w:fldChar w:fldCharType="separate"/>
            </w:r>
            <w:r w:rsidR="007338B5">
              <w:rPr>
                <w:noProof/>
                <w:webHidden/>
              </w:rPr>
              <w:t>5</w:t>
            </w:r>
            <w:r w:rsidR="007338B5">
              <w:rPr>
                <w:noProof/>
                <w:webHidden/>
              </w:rPr>
              <w:fldChar w:fldCharType="end"/>
            </w:r>
          </w:hyperlink>
        </w:p>
        <w:p w14:paraId="5ED5CB25" w14:textId="706455E0" w:rsidR="007338B5" w:rsidRDefault="00AF5F68">
          <w:pPr>
            <w:pStyle w:val="TOC1"/>
            <w:tabs>
              <w:tab w:val="right" w:leader="dot" w:pos="10456"/>
            </w:tabs>
            <w:rPr>
              <w:rFonts w:asciiTheme="minorHAnsi" w:eastAsiaTheme="minorEastAsia" w:hAnsiTheme="minorHAnsi"/>
              <w:noProof/>
              <w:sz w:val="22"/>
              <w:lang w:eastAsia="en-IE"/>
            </w:rPr>
          </w:pPr>
          <w:hyperlink w:anchor="_Toc233632813" w:history="1">
            <w:r w:rsidR="007338B5" w:rsidRPr="004A47BE">
              <w:rPr>
                <w:rStyle w:val="Hyperlink"/>
                <w:rFonts w:eastAsia="Times New Roman" w:cs="Arial"/>
                <w:noProof/>
                <w:lang w:val="en-US"/>
              </w:rPr>
              <w:t>Acceptance / Declination of a Recommendation to Proceed</w:t>
            </w:r>
            <w:r w:rsidR="007338B5">
              <w:rPr>
                <w:noProof/>
                <w:webHidden/>
              </w:rPr>
              <w:tab/>
            </w:r>
            <w:r w:rsidR="007338B5">
              <w:rPr>
                <w:noProof/>
                <w:webHidden/>
              </w:rPr>
              <w:fldChar w:fldCharType="begin"/>
            </w:r>
            <w:r w:rsidR="007338B5">
              <w:rPr>
                <w:noProof/>
                <w:webHidden/>
              </w:rPr>
              <w:instrText xml:space="preserve"> PAGEREF _Toc233632813 \h </w:instrText>
            </w:r>
            <w:r w:rsidR="007338B5">
              <w:rPr>
                <w:noProof/>
                <w:webHidden/>
              </w:rPr>
            </w:r>
            <w:r w:rsidR="007338B5">
              <w:rPr>
                <w:noProof/>
                <w:webHidden/>
              </w:rPr>
              <w:fldChar w:fldCharType="separate"/>
            </w:r>
            <w:r w:rsidR="007338B5">
              <w:rPr>
                <w:noProof/>
                <w:webHidden/>
              </w:rPr>
              <w:t>5</w:t>
            </w:r>
            <w:r w:rsidR="007338B5">
              <w:rPr>
                <w:noProof/>
                <w:webHidden/>
              </w:rPr>
              <w:fldChar w:fldCharType="end"/>
            </w:r>
          </w:hyperlink>
        </w:p>
        <w:p w14:paraId="4ADF204F" w14:textId="50635046" w:rsidR="007338B5" w:rsidRDefault="00AF5F68">
          <w:pPr>
            <w:pStyle w:val="TOC1"/>
            <w:tabs>
              <w:tab w:val="right" w:leader="dot" w:pos="10456"/>
            </w:tabs>
            <w:rPr>
              <w:rFonts w:asciiTheme="minorHAnsi" w:eastAsiaTheme="minorEastAsia" w:hAnsiTheme="minorHAnsi"/>
              <w:noProof/>
              <w:sz w:val="22"/>
              <w:lang w:eastAsia="en-IE"/>
            </w:rPr>
          </w:pPr>
          <w:hyperlink w:anchor="_Toc233632814" w:history="1">
            <w:r w:rsidR="007338B5" w:rsidRPr="004A47BE">
              <w:rPr>
                <w:rStyle w:val="Hyperlink"/>
                <w:rFonts w:eastAsia="Times New Roman" w:cs="Arial"/>
                <w:noProof/>
                <w:lang w:val="en-US"/>
              </w:rPr>
              <w:t>Recruitment Process Time Scales</w:t>
            </w:r>
            <w:r w:rsidR="007338B5">
              <w:rPr>
                <w:noProof/>
                <w:webHidden/>
              </w:rPr>
              <w:tab/>
            </w:r>
            <w:r w:rsidR="007338B5">
              <w:rPr>
                <w:noProof/>
                <w:webHidden/>
              </w:rPr>
              <w:fldChar w:fldCharType="begin"/>
            </w:r>
            <w:r w:rsidR="007338B5">
              <w:rPr>
                <w:noProof/>
                <w:webHidden/>
              </w:rPr>
              <w:instrText xml:space="preserve"> PAGEREF _Toc233632814 \h </w:instrText>
            </w:r>
            <w:r w:rsidR="007338B5">
              <w:rPr>
                <w:noProof/>
                <w:webHidden/>
              </w:rPr>
            </w:r>
            <w:r w:rsidR="007338B5">
              <w:rPr>
                <w:noProof/>
                <w:webHidden/>
              </w:rPr>
              <w:fldChar w:fldCharType="separate"/>
            </w:r>
            <w:r w:rsidR="007338B5">
              <w:rPr>
                <w:noProof/>
                <w:webHidden/>
              </w:rPr>
              <w:t>5</w:t>
            </w:r>
            <w:r w:rsidR="007338B5">
              <w:rPr>
                <w:noProof/>
                <w:webHidden/>
              </w:rPr>
              <w:fldChar w:fldCharType="end"/>
            </w:r>
          </w:hyperlink>
        </w:p>
        <w:p w14:paraId="6CE756AE" w14:textId="280B34E8" w:rsidR="007338B5" w:rsidRDefault="00AF5F68">
          <w:pPr>
            <w:pStyle w:val="TOC1"/>
            <w:tabs>
              <w:tab w:val="right" w:leader="dot" w:pos="10456"/>
            </w:tabs>
            <w:rPr>
              <w:rFonts w:asciiTheme="minorHAnsi" w:eastAsiaTheme="minorEastAsia" w:hAnsiTheme="minorHAnsi"/>
              <w:noProof/>
              <w:sz w:val="22"/>
              <w:lang w:eastAsia="en-IE"/>
            </w:rPr>
          </w:pPr>
          <w:hyperlink w:anchor="_Toc233632815" w:history="1">
            <w:r w:rsidR="007338B5" w:rsidRPr="004A47BE">
              <w:rPr>
                <w:rStyle w:val="Hyperlink"/>
                <w:rFonts w:eastAsia="Times New Roman" w:cs="Arial"/>
                <w:noProof/>
                <w:lang w:val="en-US"/>
              </w:rPr>
              <w:t>Security Clearance</w:t>
            </w:r>
            <w:r w:rsidR="007338B5">
              <w:rPr>
                <w:noProof/>
                <w:webHidden/>
              </w:rPr>
              <w:tab/>
            </w:r>
            <w:r w:rsidR="007338B5">
              <w:rPr>
                <w:noProof/>
                <w:webHidden/>
              </w:rPr>
              <w:fldChar w:fldCharType="begin"/>
            </w:r>
            <w:r w:rsidR="007338B5">
              <w:rPr>
                <w:noProof/>
                <w:webHidden/>
              </w:rPr>
              <w:instrText xml:space="preserve"> PAGEREF _Toc233632815 \h </w:instrText>
            </w:r>
            <w:r w:rsidR="007338B5">
              <w:rPr>
                <w:noProof/>
                <w:webHidden/>
              </w:rPr>
            </w:r>
            <w:r w:rsidR="007338B5">
              <w:rPr>
                <w:noProof/>
                <w:webHidden/>
              </w:rPr>
              <w:fldChar w:fldCharType="separate"/>
            </w:r>
            <w:r w:rsidR="007338B5">
              <w:rPr>
                <w:noProof/>
                <w:webHidden/>
              </w:rPr>
              <w:t>5</w:t>
            </w:r>
            <w:r w:rsidR="007338B5">
              <w:rPr>
                <w:noProof/>
                <w:webHidden/>
              </w:rPr>
              <w:fldChar w:fldCharType="end"/>
            </w:r>
          </w:hyperlink>
        </w:p>
        <w:p w14:paraId="01F54534" w14:textId="061256DB" w:rsidR="007338B5" w:rsidRDefault="00AF5F68">
          <w:pPr>
            <w:pStyle w:val="TOC1"/>
            <w:tabs>
              <w:tab w:val="right" w:leader="dot" w:pos="10456"/>
            </w:tabs>
            <w:rPr>
              <w:rFonts w:asciiTheme="minorHAnsi" w:eastAsiaTheme="minorEastAsia" w:hAnsiTheme="minorHAnsi"/>
              <w:noProof/>
              <w:sz w:val="22"/>
              <w:lang w:eastAsia="en-IE"/>
            </w:rPr>
          </w:pPr>
          <w:hyperlink w:anchor="_Toc233632816" w:history="1">
            <w:r w:rsidR="007338B5" w:rsidRPr="004A47BE">
              <w:rPr>
                <w:rStyle w:val="Hyperlink"/>
                <w:rFonts w:cs="Arial"/>
                <w:noProof/>
              </w:rPr>
              <w:t>Review and Complaint Procedure (CPSA)</w:t>
            </w:r>
            <w:r w:rsidR="007338B5">
              <w:rPr>
                <w:noProof/>
                <w:webHidden/>
              </w:rPr>
              <w:tab/>
            </w:r>
            <w:r w:rsidR="007338B5">
              <w:rPr>
                <w:noProof/>
                <w:webHidden/>
              </w:rPr>
              <w:fldChar w:fldCharType="begin"/>
            </w:r>
            <w:r w:rsidR="007338B5">
              <w:rPr>
                <w:noProof/>
                <w:webHidden/>
              </w:rPr>
              <w:instrText xml:space="preserve"> PAGEREF _Toc233632816 \h </w:instrText>
            </w:r>
            <w:r w:rsidR="007338B5">
              <w:rPr>
                <w:noProof/>
                <w:webHidden/>
              </w:rPr>
            </w:r>
            <w:r w:rsidR="007338B5">
              <w:rPr>
                <w:noProof/>
                <w:webHidden/>
              </w:rPr>
              <w:fldChar w:fldCharType="separate"/>
            </w:r>
            <w:r w:rsidR="007338B5">
              <w:rPr>
                <w:noProof/>
                <w:webHidden/>
              </w:rPr>
              <w:t>6</w:t>
            </w:r>
            <w:r w:rsidR="007338B5">
              <w:rPr>
                <w:noProof/>
                <w:webHidden/>
              </w:rPr>
              <w:fldChar w:fldCharType="end"/>
            </w:r>
          </w:hyperlink>
        </w:p>
        <w:p w14:paraId="396C9643" w14:textId="579CD707" w:rsidR="007338B5" w:rsidRDefault="00AF5F68">
          <w:pPr>
            <w:pStyle w:val="TOC1"/>
            <w:tabs>
              <w:tab w:val="right" w:leader="dot" w:pos="10456"/>
            </w:tabs>
            <w:rPr>
              <w:rFonts w:asciiTheme="minorHAnsi" w:eastAsiaTheme="minorEastAsia" w:hAnsiTheme="minorHAnsi"/>
              <w:noProof/>
              <w:sz w:val="22"/>
              <w:lang w:eastAsia="en-IE"/>
            </w:rPr>
          </w:pPr>
          <w:hyperlink w:anchor="_Toc233632817" w:history="1">
            <w:r w:rsidR="007338B5" w:rsidRPr="004A47BE">
              <w:rPr>
                <w:rStyle w:val="Hyperlink"/>
                <w:rFonts w:cs="Arial"/>
                <w:noProof/>
              </w:rPr>
              <w:t>HSE Privacy Policy</w:t>
            </w:r>
            <w:r w:rsidR="007338B5">
              <w:rPr>
                <w:noProof/>
                <w:webHidden/>
              </w:rPr>
              <w:tab/>
            </w:r>
            <w:r w:rsidR="007338B5">
              <w:rPr>
                <w:noProof/>
                <w:webHidden/>
              </w:rPr>
              <w:fldChar w:fldCharType="begin"/>
            </w:r>
            <w:r w:rsidR="007338B5">
              <w:rPr>
                <w:noProof/>
                <w:webHidden/>
              </w:rPr>
              <w:instrText xml:space="preserve"> PAGEREF _Toc233632817 \h </w:instrText>
            </w:r>
            <w:r w:rsidR="007338B5">
              <w:rPr>
                <w:noProof/>
                <w:webHidden/>
              </w:rPr>
            </w:r>
            <w:r w:rsidR="007338B5">
              <w:rPr>
                <w:noProof/>
                <w:webHidden/>
              </w:rPr>
              <w:fldChar w:fldCharType="separate"/>
            </w:r>
            <w:r w:rsidR="007338B5">
              <w:rPr>
                <w:noProof/>
                <w:webHidden/>
              </w:rPr>
              <w:t>6</w:t>
            </w:r>
            <w:r w:rsidR="007338B5">
              <w:rPr>
                <w:noProof/>
                <w:webHidden/>
              </w:rPr>
              <w:fldChar w:fldCharType="end"/>
            </w:r>
          </w:hyperlink>
        </w:p>
        <w:p w14:paraId="15CD4EED" w14:textId="096EDE71" w:rsidR="007338B5" w:rsidRDefault="00AF5F68">
          <w:pPr>
            <w:pStyle w:val="TOC1"/>
            <w:tabs>
              <w:tab w:val="right" w:leader="dot" w:pos="10456"/>
            </w:tabs>
            <w:rPr>
              <w:rFonts w:asciiTheme="minorHAnsi" w:eastAsiaTheme="minorEastAsia" w:hAnsiTheme="minorHAnsi"/>
              <w:noProof/>
              <w:sz w:val="22"/>
              <w:lang w:eastAsia="en-IE"/>
            </w:rPr>
          </w:pPr>
          <w:hyperlink w:anchor="_Toc233632818" w:history="1">
            <w:r w:rsidR="007338B5" w:rsidRPr="004A47BE">
              <w:rPr>
                <w:rStyle w:val="Hyperlink"/>
                <w:noProof/>
              </w:rPr>
              <w:t>Superannuation / Pension Information</w:t>
            </w:r>
            <w:r w:rsidR="007338B5">
              <w:rPr>
                <w:noProof/>
                <w:webHidden/>
              </w:rPr>
              <w:tab/>
            </w:r>
            <w:r w:rsidR="007338B5">
              <w:rPr>
                <w:noProof/>
                <w:webHidden/>
              </w:rPr>
              <w:fldChar w:fldCharType="begin"/>
            </w:r>
            <w:r w:rsidR="007338B5">
              <w:rPr>
                <w:noProof/>
                <w:webHidden/>
              </w:rPr>
              <w:instrText xml:space="preserve"> PAGEREF _Toc233632818 \h </w:instrText>
            </w:r>
            <w:r w:rsidR="007338B5">
              <w:rPr>
                <w:noProof/>
                <w:webHidden/>
              </w:rPr>
            </w:r>
            <w:r w:rsidR="007338B5">
              <w:rPr>
                <w:noProof/>
                <w:webHidden/>
              </w:rPr>
              <w:fldChar w:fldCharType="separate"/>
            </w:r>
            <w:r w:rsidR="007338B5">
              <w:rPr>
                <w:noProof/>
                <w:webHidden/>
              </w:rPr>
              <w:t>7</w:t>
            </w:r>
            <w:r w:rsidR="007338B5">
              <w:rPr>
                <w:noProof/>
                <w:webHidden/>
              </w:rPr>
              <w:fldChar w:fldCharType="end"/>
            </w:r>
          </w:hyperlink>
        </w:p>
        <w:p w14:paraId="0059A8A0" w14:textId="6FB99B22" w:rsidR="007338B5" w:rsidRDefault="00AF5F68">
          <w:pPr>
            <w:pStyle w:val="TOC1"/>
            <w:tabs>
              <w:tab w:val="right" w:leader="dot" w:pos="10456"/>
            </w:tabs>
            <w:rPr>
              <w:rFonts w:asciiTheme="minorHAnsi" w:eastAsiaTheme="minorEastAsia" w:hAnsiTheme="minorHAnsi"/>
              <w:noProof/>
              <w:sz w:val="22"/>
              <w:lang w:eastAsia="en-IE"/>
            </w:rPr>
          </w:pPr>
          <w:hyperlink w:anchor="_Toc233632819" w:history="1">
            <w:r w:rsidR="007338B5" w:rsidRPr="004A47BE">
              <w:rPr>
                <w:rStyle w:val="Hyperlink"/>
                <w:rFonts w:cs="Arial"/>
                <w:noProof/>
              </w:rPr>
              <w:t>Appendices: Supplementary Recruitment and Selection Process Information</w:t>
            </w:r>
            <w:r w:rsidR="007338B5">
              <w:rPr>
                <w:noProof/>
                <w:webHidden/>
              </w:rPr>
              <w:tab/>
            </w:r>
            <w:r w:rsidR="007338B5">
              <w:rPr>
                <w:noProof/>
                <w:webHidden/>
              </w:rPr>
              <w:fldChar w:fldCharType="begin"/>
            </w:r>
            <w:r w:rsidR="007338B5">
              <w:rPr>
                <w:noProof/>
                <w:webHidden/>
              </w:rPr>
              <w:instrText xml:space="preserve"> PAGEREF _Toc233632819 \h </w:instrText>
            </w:r>
            <w:r w:rsidR="007338B5">
              <w:rPr>
                <w:noProof/>
                <w:webHidden/>
              </w:rPr>
            </w:r>
            <w:r w:rsidR="007338B5">
              <w:rPr>
                <w:noProof/>
                <w:webHidden/>
              </w:rPr>
              <w:fldChar w:fldCharType="separate"/>
            </w:r>
            <w:r w:rsidR="007338B5">
              <w:rPr>
                <w:noProof/>
                <w:webHidden/>
              </w:rPr>
              <w:t>8</w:t>
            </w:r>
            <w:r w:rsidR="007338B5">
              <w:rPr>
                <w:noProof/>
                <w:webHidden/>
              </w:rPr>
              <w:fldChar w:fldCharType="end"/>
            </w:r>
          </w:hyperlink>
        </w:p>
        <w:p w14:paraId="0AA6C364" w14:textId="7389AA44" w:rsidR="007338B5" w:rsidRDefault="00AF5F68">
          <w:pPr>
            <w:pStyle w:val="TOC2"/>
            <w:tabs>
              <w:tab w:val="right" w:leader="dot" w:pos="10456"/>
            </w:tabs>
            <w:rPr>
              <w:rFonts w:asciiTheme="minorHAnsi" w:eastAsiaTheme="minorEastAsia" w:hAnsiTheme="minorHAnsi"/>
              <w:noProof/>
              <w:sz w:val="22"/>
              <w:lang w:eastAsia="en-IE"/>
            </w:rPr>
          </w:pPr>
          <w:hyperlink w:anchor="_Toc233632820" w:history="1">
            <w:r w:rsidR="007338B5" w:rsidRPr="004A47BE">
              <w:rPr>
                <w:rStyle w:val="Hyperlink"/>
                <w:noProof/>
              </w:rPr>
              <w:t>Appendix 1: Eligibility Criteria</w:t>
            </w:r>
            <w:r w:rsidR="007338B5">
              <w:rPr>
                <w:noProof/>
                <w:webHidden/>
              </w:rPr>
              <w:tab/>
            </w:r>
            <w:r w:rsidR="007338B5">
              <w:rPr>
                <w:noProof/>
                <w:webHidden/>
              </w:rPr>
              <w:fldChar w:fldCharType="begin"/>
            </w:r>
            <w:r w:rsidR="007338B5">
              <w:rPr>
                <w:noProof/>
                <w:webHidden/>
              </w:rPr>
              <w:instrText xml:space="preserve"> PAGEREF _Toc233632820 \h </w:instrText>
            </w:r>
            <w:r w:rsidR="007338B5">
              <w:rPr>
                <w:noProof/>
                <w:webHidden/>
              </w:rPr>
            </w:r>
            <w:r w:rsidR="007338B5">
              <w:rPr>
                <w:noProof/>
                <w:webHidden/>
              </w:rPr>
              <w:fldChar w:fldCharType="separate"/>
            </w:r>
            <w:r w:rsidR="007338B5">
              <w:rPr>
                <w:noProof/>
                <w:webHidden/>
              </w:rPr>
              <w:t>8</w:t>
            </w:r>
            <w:r w:rsidR="007338B5">
              <w:rPr>
                <w:noProof/>
                <w:webHidden/>
              </w:rPr>
              <w:fldChar w:fldCharType="end"/>
            </w:r>
          </w:hyperlink>
        </w:p>
        <w:p w14:paraId="3AA28ED3" w14:textId="467CC79D" w:rsidR="007338B5" w:rsidRDefault="00AF5F68">
          <w:pPr>
            <w:pStyle w:val="TOC2"/>
            <w:tabs>
              <w:tab w:val="right" w:leader="dot" w:pos="10456"/>
            </w:tabs>
            <w:rPr>
              <w:rFonts w:asciiTheme="minorHAnsi" w:eastAsiaTheme="minorEastAsia" w:hAnsiTheme="minorHAnsi"/>
              <w:noProof/>
              <w:sz w:val="22"/>
              <w:lang w:eastAsia="en-IE"/>
            </w:rPr>
          </w:pPr>
          <w:hyperlink w:anchor="_Toc233632821" w:history="1">
            <w:r w:rsidR="007338B5" w:rsidRPr="004A47BE">
              <w:rPr>
                <w:rStyle w:val="Hyperlink"/>
                <w:noProof/>
              </w:rPr>
              <w:t>Appendix 2: Applicant Information for EEA, Swiss, British and Non-EEA Applicants resident in the State</w:t>
            </w:r>
            <w:r w:rsidR="007338B5">
              <w:rPr>
                <w:noProof/>
                <w:webHidden/>
              </w:rPr>
              <w:tab/>
            </w:r>
            <w:r w:rsidR="007338B5">
              <w:rPr>
                <w:noProof/>
                <w:webHidden/>
              </w:rPr>
              <w:fldChar w:fldCharType="begin"/>
            </w:r>
            <w:r w:rsidR="007338B5">
              <w:rPr>
                <w:noProof/>
                <w:webHidden/>
              </w:rPr>
              <w:instrText xml:space="preserve"> PAGEREF _Toc233632821 \h </w:instrText>
            </w:r>
            <w:r w:rsidR="007338B5">
              <w:rPr>
                <w:noProof/>
                <w:webHidden/>
              </w:rPr>
            </w:r>
            <w:r w:rsidR="007338B5">
              <w:rPr>
                <w:noProof/>
                <w:webHidden/>
              </w:rPr>
              <w:fldChar w:fldCharType="separate"/>
            </w:r>
            <w:r w:rsidR="007338B5">
              <w:rPr>
                <w:noProof/>
                <w:webHidden/>
              </w:rPr>
              <w:t>10</w:t>
            </w:r>
            <w:r w:rsidR="007338B5">
              <w:rPr>
                <w:noProof/>
                <w:webHidden/>
              </w:rPr>
              <w:fldChar w:fldCharType="end"/>
            </w:r>
          </w:hyperlink>
        </w:p>
        <w:p w14:paraId="094DFF0D" w14:textId="7DB3F8E9" w:rsidR="007338B5" w:rsidRDefault="00AF5F68">
          <w:pPr>
            <w:pStyle w:val="TOC2"/>
            <w:tabs>
              <w:tab w:val="right" w:leader="dot" w:pos="10456"/>
            </w:tabs>
            <w:rPr>
              <w:rFonts w:asciiTheme="minorHAnsi" w:eastAsiaTheme="minorEastAsia" w:hAnsiTheme="minorHAnsi"/>
              <w:noProof/>
              <w:sz w:val="22"/>
              <w:lang w:eastAsia="en-IE"/>
            </w:rPr>
          </w:pPr>
          <w:hyperlink w:anchor="_Toc233632822" w:history="1">
            <w:r w:rsidR="007338B5" w:rsidRPr="004A47BE">
              <w:rPr>
                <w:rStyle w:val="Hyperlink"/>
                <w:noProof/>
              </w:rPr>
              <w:t>Appendix 3: Clearances</w:t>
            </w:r>
            <w:r w:rsidR="007338B5">
              <w:rPr>
                <w:noProof/>
                <w:webHidden/>
              </w:rPr>
              <w:tab/>
            </w:r>
            <w:r w:rsidR="007338B5">
              <w:rPr>
                <w:noProof/>
                <w:webHidden/>
              </w:rPr>
              <w:fldChar w:fldCharType="begin"/>
            </w:r>
            <w:r w:rsidR="007338B5">
              <w:rPr>
                <w:noProof/>
                <w:webHidden/>
              </w:rPr>
              <w:instrText xml:space="preserve"> PAGEREF _Toc233632822 \h </w:instrText>
            </w:r>
            <w:r w:rsidR="007338B5">
              <w:rPr>
                <w:noProof/>
                <w:webHidden/>
              </w:rPr>
            </w:r>
            <w:r w:rsidR="007338B5">
              <w:rPr>
                <w:noProof/>
                <w:webHidden/>
              </w:rPr>
              <w:fldChar w:fldCharType="separate"/>
            </w:r>
            <w:r w:rsidR="007338B5">
              <w:rPr>
                <w:noProof/>
                <w:webHidden/>
              </w:rPr>
              <w:t>12</w:t>
            </w:r>
            <w:r w:rsidR="007338B5">
              <w:rPr>
                <w:noProof/>
                <w:webHidden/>
              </w:rPr>
              <w:fldChar w:fldCharType="end"/>
            </w:r>
          </w:hyperlink>
        </w:p>
        <w:p w14:paraId="103E4814" w14:textId="1818FFF5" w:rsidR="007338B5" w:rsidRDefault="00AF5F68">
          <w:pPr>
            <w:pStyle w:val="TOC2"/>
            <w:tabs>
              <w:tab w:val="right" w:leader="dot" w:pos="10456"/>
            </w:tabs>
            <w:rPr>
              <w:rFonts w:asciiTheme="minorHAnsi" w:eastAsiaTheme="minorEastAsia" w:hAnsiTheme="minorHAnsi"/>
              <w:noProof/>
              <w:sz w:val="22"/>
              <w:lang w:eastAsia="en-IE"/>
            </w:rPr>
          </w:pPr>
          <w:hyperlink w:anchor="_Toc233632823" w:history="1">
            <w:r w:rsidR="007338B5" w:rsidRPr="004A47BE">
              <w:rPr>
                <w:rStyle w:val="Hyperlink"/>
                <w:noProof/>
              </w:rPr>
              <w:t>Appendix: 4 Interview Reasonable Accommodation (RA) Requests Process Flowchart for Candidates</w:t>
            </w:r>
            <w:r w:rsidR="007338B5">
              <w:rPr>
                <w:noProof/>
                <w:webHidden/>
              </w:rPr>
              <w:tab/>
            </w:r>
            <w:r w:rsidR="007338B5">
              <w:rPr>
                <w:noProof/>
                <w:webHidden/>
              </w:rPr>
              <w:fldChar w:fldCharType="begin"/>
            </w:r>
            <w:r w:rsidR="007338B5">
              <w:rPr>
                <w:noProof/>
                <w:webHidden/>
              </w:rPr>
              <w:instrText xml:space="preserve"> PAGEREF _Toc233632823 \h </w:instrText>
            </w:r>
            <w:r w:rsidR="007338B5">
              <w:rPr>
                <w:noProof/>
                <w:webHidden/>
              </w:rPr>
            </w:r>
            <w:r w:rsidR="007338B5">
              <w:rPr>
                <w:noProof/>
                <w:webHidden/>
              </w:rPr>
              <w:fldChar w:fldCharType="separate"/>
            </w:r>
            <w:r w:rsidR="007338B5">
              <w:rPr>
                <w:noProof/>
                <w:webHidden/>
              </w:rPr>
              <w:t>13</w:t>
            </w:r>
            <w:r w:rsidR="007338B5">
              <w:rPr>
                <w:noProof/>
                <w:webHidden/>
              </w:rPr>
              <w:fldChar w:fldCharType="end"/>
            </w:r>
          </w:hyperlink>
        </w:p>
        <w:p w14:paraId="405FDD24" w14:textId="3C31C2A9" w:rsidR="007338B5" w:rsidRDefault="00AF5F68">
          <w:pPr>
            <w:pStyle w:val="TOC2"/>
            <w:tabs>
              <w:tab w:val="right" w:leader="dot" w:pos="10456"/>
            </w:tabs>
            <w:rPr>
              <w:rFonts w:asciiTheme="minorHAnsi" w:eastAsiaTheme="minorEastAsia" w:hAnsiTheme="minorHAnsi"/>
              <w:noProof/>
              <w:sz w:val="22"/>
              <w:lang w:eastAsia="en-IE"/>
            </w:rPr>
          </w:pPr>
          <w:hyperlink w:anchor="_Toc233632824" w:history="1">
            <w:r w:rsidR="007338B5" w:rsidRPr="004A47BE">
              <w:rPr>
                <w:rStyle w:val="Hyperlink"/>
                <w:noProof/>
              </w:rPr>
              <w:t>Appendix: 5 Panel Management Rules</w:t>
            </w:r>
            <w:r w:rsidR="007338B5">
              <w:rPr>
                <w:noProof/>
                <w:webHidden/>
              </w:rPr>
              <w:tab/>
            </w:r>
            <w:r w:rsidR="007338B5">
              <w:rPr>
                <w:noProof/>
                <w:webHidden/>
              </w:rPr>
              <w:fldChar w:fldCharType="begin"/>
            </w:r>
            <w:r w:rsidR="007338B5">
              <w:rPr>
                <w:noProof/>
                <w:webHidden/>
              </w:rPr>
              <w:instrText xml:space="preserve"> PAGEREF _Toc233632824 \h </w:instrText>
            </w:r>
            <w:r w:rsidR="007338B5">
              <w:rPr>
                <w:noProof/>
                <w:webHidden/>
              </w:rPr>
            </w:r>
            <w:r w:rsidR="007338B5">
              <w:rPr>
                <w:noProof/>
                <w:webHidden/>
              </w:rPr>
              <w:fldChar w:fldCharType="separate"/>
            </w:r>
            <w:r w:rsidR="007338B5">
              <w:rPr>
                <w:noProof/>
                <w:webHidden/>
              </w:rPr>
              <w:t>14</w:t>
            </w:r>
            <w:r w:rsidR="007338B5">
              <w:rPr>
                <w:noProof/>
                <w:webHidden/>
              </w:rPr>
              <w:fldChar w:fldCharType="end"/>
            </w:r>
          </w:hyperlink>
        </w:p>
        <w:p w14:paraId="2C7F75F0" w14:textId="660C22A2" w:rsidR="00B31FAA" w:rsidRDefault="00762635" w:rsidP="00F979B3">
          <w:pPr>
            <w:spacing w:before="240" w:line="240" w:lineRule="auto"/>
            <w:rPr>
              <w:rFonts w:cs="Arial"/>
              <w:bCs/>
              <w:noProof/>
              <w:szCs w:val="20"/>
            </w:rPr>
          </w:pPr>
          <w:r>
            <w:rPr>
              <w:rFonts w:cs="Arial"/>
              <w:szCs w:val="20"/>
            </w:rPr>
            <w:fldChar w:fldCharType="end"/>
          </w:r>
        </w:p>
      </w:sdtContent>
    </w:sdt>
    <w:p w14:paraId="14B06131" w14:textId="77777777" w:rsidR="00497367" w:rsidRDefault="00497367" w:rsidP="00F979B3">
      <w:pPr>
        <w:spacing w:before="240" w:line="240" w:lineRule="auto"/>
        <w:rPr>
          <w:rFonts w:cs="Arial"/>
          <w:bCs/>
          <w:noProof/>
          <w:szCs w:val="20"/>
        </w:rPr>
      </w:pPr>
    </w:p>
    <w:p w14:paraId="610DFAA1" w14:textId="0039E9D6" w:rsidR="00733AF6" w:rsidRPr="002E719E" w:rsidRDefault="001D3438" w:rsidP="001C2789">
      <w:pPr>
        <w:pStyle w:val="Heading1"/>
        <w:shd w:val="clear" w:color="auto" w:fill="E2EAE7"/>
        <w:spacing w:line="240" w:lineRule="auto"/>
        <w:rPr>
          <w:rFonts w:eastAsia="Times New Roman" w:cs="Arial"/>
          <w:szCs w:val="20"/>
          <w:lang w:val="en-US"/>
        </w:rPr>
      </w:pPr>
      <w:bookmarkStart w:id="0" w:name="_Toc233632804"/>
      <w:r w:rsidRPr="002E719E">
        <w:rPr>
          <w:rFonts w:eastAsia="Times New Roman" w:cs="Arial"/>
          <w:szCs w:val="20"/>
          <w:lang w:val="en-US"/>
        </w:rPr>
        <w:t>Who should apply?</w:t>
      </w:r>
      <w:bookmarkEnd w:id="0"/>
    </w:p>
    <w:p w14:paraId="0318CA97" w14:textId="3700E140" w:rsidR="00062840" w:rsidRDefault="00733AF6" w:rsidP="00062840">
      <w:pPr>
        <w:spacing w:after="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3A400013" w14:textId="77777777" w:rsidR="00062840" w:rsidRPr="00062840" w:rsidRDefault="00062840" w:rsidP="00062840">
      <w:pPr>
        <w:spacing w:after="0" w:line="240" w:lineRule="auto"/>
        <w:rPr>
          <w:rFonts w:eastAsia="Times New Roman" w:cs="Arial"/>
          <w:szCs w:val="20"/>
          <w:lang w:val="en-US"/>
        </w:rPr>
      </w:pPr>
    </w:p>
    <w:p w14:paraId="01F6DF2D" w14:textId="4291D48D" w:rsidR="00062840" w:rsidRDefault="00062840" w:rsidP="00062840">
      <w:pPr>
        <w:spacing w:after="0" w:line="240" w:lineRule="auto"/>
        <w:rPr>
          <w:rFonts w:eastAsia="Times New Roman" w:cs="Arial"/>
          <w:iCs/>
          <w:color w:val="000000"/>
        </w:rPr>
      </w:pPr>
      <w:r w:rsidRPr="00062840">
        <w:rPr>
          <w:rStyle w:val="contentpasted1"/>
          <w:rFonts w:eastAsia="Times New Roman" w:cs="Arial"/>
          <w:iCs/>
          <w:color w:val="000000"/>
        </w:rPr>
        <w:lastRenderedPageBreak/>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 xml:space="preserve">Employees of the HSE bring a range of skills, talents, diverse </w:t>
      </w:r>
      <w:proofErr w:type="gramStart"/>
      <w:r w:rsidRPr="00062840">
        <w:rPr>
          <w:rFonts w:eastAsia="Times New Roman" w:cs="Arial"/>
          <w:iCs/>
          <w:color w:val="000000"/>
        </w:rPr>
        <w:t>thinking</w:t>
      </w:r>
      <w:proofErr w:type="gramEnd"/>
      <w:r w:rsidRPr="00062840">
        <w:rPr>
          <w:rFonts w:eastAsia="Times New Roman" w:cs="Arial"/>
          <w:iCs/>
          <w:color w:val="000000"/>
        </w:rPr>
        <w:t xml:space="preserve">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EE87914" w14:textId="2CACF319" w:rsidR="00062840" w:rsidRPr="00062840" w:rsidRDefault="00062840" w:rsidP="00062840">
      <w:pPr>
        <w:spacing w:after="0" w:line="240" w:lineRule="auto"/>
        <w:rPr>
          <w:rFonts w:eastAsia="Times New Roman" w:cs="Arial"/>
          <w:iCs/>
          <w:color w:val="000000"/>
        </w:rPr>
      </w:pPr>
      <w:r w:rsidRPr="00062840">
        <w:rPr>
          <w:rFonts w:eastAsia="Times New Roman" w:cs="Arial"/>
          <w:iCs/>
          <w:color w:val="000000"/>
        </w:rPr>
        <w:t> </w:t>
      </w:r>
    </w:p>
    <w:p w14:paraId="6F552B56" w14:textId="45A65E7F" w:rsidR="00062840" w:rsidRDefault="00062840" w:rsidP="00062840">
      <w:pPr>
        <w:spacing w:after="0" w:line="240" w:lineRule="auto"/>
        <w:rPr>
          <w:rFonts w:cs="Arial"/>
          <w:iCs/>
          <w:color w:val="000000"/>
        </w:rPr>
      </w:pPr>
      <w:r w:rsidRPr="00062840">
        <w:rPr>
          <w:rFonts w:cs="Arial"/>
          <w:iCs/>
          <w:color w:val="000000"/>
        </w:rPr>
        <w:t xml:space="preserve">The HSE is committed to creating a positive working environment whereby all employees inclusive of age, civil status, disability, ethnicity and race, family status, gender, membership of the Traveller community, religion and sexual orientation are respected, </w:t>
      </w:r>
      <w:proofErr w:type="gramStart"/>
      <w:r w:rsidRPr="00062840">
        <w:rPr>
          <w:rFonts w:cs="Arial"/>
          <w:iCs/>
          <w:color w:val="000000"/>
        </w:rPr>
        <w:t>valued</w:t>
      </w:r>
      <w:proofErr w:type="gramEnd"/>
      <w:r w:rsidRPr="00062840">
        <w:rPr>
          <w:rFonts w:cs="Arial"/>
          <w:iCs/>
          <w:color w:val="000000"/>
        </w:rPr>
        <w:t xml:space="preserve"> and can reach their full potential.</w:t>
      </w:r>
    </w:p>
    <w:p w14:paraId="1A84135E" w14:textId="415A524E" w:rsidR="00354E12" w:rsidRDefault="00354E12" w:rsidP="00062840">
      <w:pPr>
        <w:spacing w:after="0" w:line="240" w:lineRule="auto"/>
        <w:rPr>
          <w:rFonts w:cs="Arial"/>
          <w:iCs/>
          <w:color w:val="000000"/>
        </w:rPr>
      </w:pPr>
    </w:p>
    <w:p w14:paraId="411447E3" w14:textId="5D89A739" w:rsidR="00354E12" w:rsidRDefault="00354E12" w:rsidP="00062840">
      <w:pPr>
        <w:spacing w:after="0" w:line="240" w:lineRule="auto"/>
        <w:rPr>
          <w:rFonts w:cs="Arial"/>
          <w:iCs/>
          <w:color w:val="000000"/>
        </w:rPr>
      </w:pPr>
    </w:p>
    <w:p w14:paraId="69849ADA" w14:textId="77777777" w:rsidR="00354E12" w:rsidRPr="00354E12" w:rsidRDefault="00354E12" w:rsidP="00354E12">
      <w:pPr>
        <w:spacing w:after="120" w:line="360" w:lineRule="auto"/>
        <w:rPr>
          <w:rFonts w:eastAsia="Times New Roman" w:cs="Arial"/>
          <w:szCs w:val="20"/>
          <w:lang w:val="en-US"/>
        </w:rPr>
      </w:pPr>
      <w:r w:rsidRPr="00354E12">
        <w:rPr>
          <w:rFonts w:eastAsia="Times New Roman" w:cs="Arial"/>
          <w:szCs w:val="20"/>
          <w:lang w:val="en-US"/>
        </w:rPr>
        <w:t>For more details and information on:</w:t>
      </w:r>
    </w:p>
    <w:p w14:paraId="1F358DAA" w14:textId="77777777" w:rsidR="00354E12" w:rsidRPr="00354E12" w:rsidRDefault="00354E12" w:rsidP="00354E12">
      <w:pPr>
        <w:numPr>
          <w:ilvl w:val="0"/>
          <w:numId w:val="34"/>
        </w:numPr>
        <w:spacing w:after="120" w:line="360" w:lineRule="auto"/>
        <w:ind w:left="357" w:hanging="357"/>
        <w:rPr>
          <w:rFonts w:eastAsia="Times New Roman" w:cs="Arial"/>
          <w:bCs/>
          <w:szCs w:val="20"/>
          <w:lang w:val="en-US"/>
        </w:rPr>
      </w:pPr>
      <w:r w:rsidRPr="00354E12">
        <w:rPr>
          <w:rFonts w:eastAsia="Times New Roman" w:cs="Arial"/>
          <w:bCs/>
          <w:szCs w:val="20"/>
          <w:lang w:val="en-US"/>
        </w:rPr>
        <w:t xml:space="preserve">Qualifications and eligibility criteria refer to </w:t>
      </w:r>
      <w:hyperlink r:id="rId8" w:anchor="_Appendix_1:_Eligibility" w:history="1">
        <w:r w:rsidRPr="00354E12">
          <w:rPr>
            <w:rStyle w:val="Hyperlink"/>
            <w:rFonts w:eastAsia="Times New Roman" w:cs="Arial"/>
            <w:bCs/>
            <w:szCs w:val="20"/>
            <w:lang w:val="en-US"/>
          </w:rPr>
          <w:t>appendix 1</w:t>
        </w:r>
        <w:r w:rsidRPr="00354E12">
          <w:rPr>
            <w:rStyle w:val="Hyperlink"/>
            <w:rFonts w:eastAsia="Times New Roman" w:cs="Arial"/>
            <w:bCs/>
            <w:szCs w:val="20"/>
            <w:u w:val="none"/>
            <w:lang w:val="en-US"/>
          </w:rPr>
          <w:t>.</w:t>
        </w:r>
      </w:hyperlink>
      <w:r w:rsidRPr="00354E12">
        <w:rPr>
          <w:rFonts w:eastAsia="Times New Roman" w:cs="Arial"/>
          <w:bCs/>
          <w:szCs w:val="20"/>
          <w:lang w:val="en-US"/>
        </w:rPr>
        <w:t xml:space="preserve"> </w:t>
      </w:r>
    </w:p>
    <w:p w14:paraId="64887EE2" w14:textId="77777777" w:rsidR="00354E12" w:rsidRPr="00354E12" w:rsidRDefault="00354E12" w:rsidP="00354E12">
      <w:pPr>
        <w:numPr>
          <w:ilvl w:val="0"/>
          <w:numId w:val="35"/>
        </w:numPr>
        <w:autoSpaceDE w:val="0"/>
        <w:autoSpaceDN w:val="0"/>
        <w:adjustRightInd w:val="0"/>
        <w:spacing w:after="120" w:line="360" w:lineRule="auto"/>
        <w:ind w:left="357" w:hanging="357"/>
        <w:rPr>
          <w:rFonts w:eastAsia="Times New Roman" w:cs="Arial"/>
          <w:szCs w:val="20"/>
          <w:lang w:eastAsia="en-IE"/>
        </w:rPr>
      </w:pPr>
      <w:r w:rsidRPr="00354E12">
        <w:rPr>
          <w:rFonts w:cs="Arial"/>
          <w:szCs w:val="20"/>
        </w:rPr>
        <w:t xml:space="preserve">EEA, Swiss, British and </w:t>
      </w:r>
      <w:r w:rsidRPr="00354E12">
        <w:rPr>
          <w:rFonts w:eastAsia="Times New Roman" w:cs="Arial"/>
          <w:szCs w:val="20"/>
          <w:lang w:eastAsia="en-IE"/>
        </w:rPr>
        <w:t xml:space="preserve">Non-European Economic Area Applicants resident in the State see </w:t>
      </w:r>
      <w:hyperlink r:id="rId9" w:anchor="_Appendix_2:_Applicant" w:history="1">
        <w:r w:rsidRPr="00354E12">
          <w:rPr>
            <w:rStyle w:val="Hyperlink"/>
            <w:rFonts w:eastAsia="Times New Roman" w:cs="Arial"/>
            <w:szCs w:val="20"/>
            <w:lang w:eastAsia="en-IE"/>
          </w:rPr>
          <w:t>appendix 2.</w:t>
        </w:r>
      </w:hyperlink>
    </w:p>
    <w:p w14:paraId="637892EB" w14:textId="77777777" w:rsidR="00354E12" w:rsidRPr="00354E12" w:rsidRDefault="00354E12" w:rsidP="00354E12">
      <w:pPr>
        <w:spacing w:after="120" w:line="360" w:lineRule="auto"/>
        <w:rPr>
          <w:rFonts w:cs="Arial"/>
          <w:szCs w:val="20"/>
        </w:rPr>
      </w:pPr>
      <w:r w:rsidRPr="00354E12">
        <w:rPr>
          <w:rFonts w:cs="Arial"/>
          <w:szCs w:val="20"/>
        </w:rPr>
        <w:t>A full explanatory list of the documents required from a non-EEA applicant resident in the State at application stage is in appendix 2.</w:t>
      </w:r>
    </w:p>
    <w:p w14:paraId="23A93403" w14:textId="77777777" w:rsidR="00354E12" w:rsidRPr="00354E12" w:rsidRDefault="00354E12" w:rsidP="00354E12">
      <w:pPr>
        <w:spacing w:after="120" w:line="360" w:lineRule="auto"/>
        <w:rPr>
          <w:rFonts w:cs="Arial"/>
          <w:szCs w:val="20"/>
        </w:rPr>
      </w:pPr>
      <w:r w:rsidRPr="00354E12">
        <w:rPr>
          <w:rFonts w:cs="Arial"/>
          <w:szCs w:val="20"/>
        </w:rPr>
        <w:t xml:space="preserve">Note non-EEA citizens resident in the State who are not able to supply the documents listed in appendix 2, are not entitled to participate in this recruitment campaign. This is in accordance with the </w:t>
      </w:r>
      <w:hyperlink r:id="rId10" w:anchor=":~:text=The%20government%E2%80%99s%20policy,of%20the%20EU." w:history="1">
        <w:r w:rsidRPr="00354E12">
          <w:rPr>
            <w:rStyle w:val="Hyperlink"/>
            <w:rFonts w:cs="Arial"/>
            <w:szCs w:val="20"/>
          </w:rPr>
          <w:t>EU Community Preference principles</w:t>
        </w:r>
      </w:hyperlink>
      <w:r w:rsidRPr="00354E12">
        <w:rPr>
          <w:rFonts w:cs="Arial"/>
          <w:szCs w:val="20"/>
        </w:rPr>
        <w:t>.</w:t>
      </w:r>
    </w:p>
    <w:p w14:paraId="5EEAA6C5"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cs="Arial"/>
          <w:szCs w:val="20"/>
        </w:rPr>
        <w:t xml:space="preserve">While the HSE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6B0CB6EB" w14:textId="77777777" w:rsidR="00354E12" w:rsidRPr="00354E12" w:rsidRDefault="00354E12" w:rsidP="00354E12">
      <w:pPr>
        <w:autoSpaceDE w:val="0"/>
        <w:autoSpaceDN w:val="0"/>
        <w:adjustRightInd w:val="0"/>
        <w:spacing w:after="120" w:line="360" w:lineRule="auto"/>
        <w:rPr>
          <w:rFonts w:eastAsia="Times New Roman" w:cs="Arial"/>
          <w:color w:val="000099"/>
          <w:szCs w:val="20"/>
          <w:lang w:eastAsia="en-IE"/>
        </w:rPr>
      </w:pPr>
      <w:r w:rsidRPr="00354E12">
        <w:rPr>
          <w:rFonts w:eastAsia="Times New Roman" w:cs="Arial"/>
          <w:szCs w:val="20"/>
          <w:lang w:eastAsia="en-IE"/>
        </w:rPr>
        <w:t xml:space="preserve">The HSE welcomes applications from suitably qualified non-EEA applicants who have refugee status. We ask applicants to provide documentary evidence confirming their refugee status. </w:t>
      </w:r>
    </w:p>
    <w:p w14:paraId="04E129ED" w14:textId="77777777" w:rsidR="00354E12" w:rsidRPr="00354E12" w:rsidRDefault="00354E12" w:rsidP="00062840">
      <w:pPr>
        <w:spacing w:after="0" w:line="240" w:lineRule="auto"/>
        <w:rPr>
          <w:rFonts w:cs="Arial"/>
          <w:iCs/>
          <w:color w:val="000000"/>
          <w:szCs w:val="20"/>
        </w:rPr>
      </w:pPr>
    </w:p>
    <w:p w14:paraId="1DFB75E2" w14:textId="77777777" w:rsidR="00354E12" w:rsidRPr="00062840" w:rsidRDefault="00354E12" w:rsidP="00062840">
      <w:pPr>
        <w:spacing w:after="0" w:line="240" w:lineRule="auto"/>
        <w:rPr>
          <w:rFonts w:eastAsia="Times New Roman" w:cs="Arial"/>
          <w:szCs w:val="20"/>
          <w:lang w:val="en-US"/>
        </w:rPr>
      </w:pPr>
    </w:p>
    <w:p w14:paraId="4603136D" w14:textId="3F8CFEC4" w:rsidR="00733AF6" w:rsidRDefault="00733AF6" w:rsidP="001C2789">
      <w:pPr>
        <w:pStyle w:val="Heading1"/>
        <w:shd w:val="clear" w:color="auto" w:fill="E2EAE7"/>
        <w:spacing w:line="240" w:lineRule="auto"/>
        <w:rPr>
          <w:rFonts w:eastAsia="Times New Roman" w:cs="Arial"/>
          <w:szCs w:val="20"/>
          <w:lang w:val="en-US"/>
        </w:rPr>
      </w:pPr>
      <w:bookmarkStart w:id="1" w:name="_Toc233632805"/>
      <w:r w:rsidRPr="002E719E">
        <w:rPr>
          <w:rFonts w:eastAsia="Times New Roman" w:cs="Arial"/>
          <w:szCs w:val="20"/>
          <w:lang w:val="en-US"/>
        </w:rPr>
        <w:t>How do I apply for this post?</w:t>
      </w:r>
      <w:bookmarkEnd w:id="1"/>
    </w:p>
    <w:p w14:paraId="64E1122D" w14:textId="27A53058" w:rsidR="00B7102B" w:rsidRPr="001C7A04" w:rsidRDefault="00B7102B" w:rsidP="00B7102B">
      <w:pPr>
        <w:numPr>
          <w:ilvl w:val="0"/>
          <w:numId w:val="3"/>
        </w:numPr>
        <w:rPr>
          <w:rFonts w:eastAsia="Times New Roman" w:cs="Arial"/>
          <w:bCs/>
          <w:szCs w:val="20"/>
          <w:lang w:val="en-GB" w:eastAsia="en-IE"/>
        </w:rPr>
      </w:pPr>
      <w:r w:rsidRPr="001C7A04">
        <w:rPr>
          <w:rFonts w:eastAsia="Times New Roman" w:cs="Arial"/>
          <w:bCs/>
          <w:szCs w:val="20"/>
          <w:lang w:val="en-GB" w:eastAsia="en-IE"/>
        </w:rPr>
        <w:t xml:space="preserve">You must submit a fully completed Application Form particular to this post by </w:t>
      </w:r>
      <w:r w:rsidR="00354E12">
        <w:rPr>
          <w:rFonts w:eastAsia="Times New Roman" w:cs="Arial"/>
          <w:bCs/>
          <w:szCs w:val="20"/>
          <w:lang w:val="en-GB" w:eastAsia="en-IE"/>
        </w:rPr>
        <w:t>Recruitment System</w:t>
      </w:r>
      <w:r w:rsidRPr="001C7A04">
        <w:rPr>
          <w:rFonts w:eastAsia="Times New Roman" w:cs="Arial"/>
          <w:bCs/>
          <w:szCs w:val="20"/>
          <w:lang w:val="en-GB" w:eastAsia="en-IE"/>
        </w:rPr>
        <w:t xml:space="preserve"> only.</w:t>
      </w:r>
    </w:p>
    <w:p w14:paraId="6B5626AD" w14:textId="5F148D45" w:rsidR="001C7A04" w:rsidRPr="001C7A04" w:rsidRDefault="001C7A04" w:rsidP="001C7A04">
      <w:pPr>
        <w:numPr>
          <w:ilvl w:val="0"/>
          <w:numId w:val="3"/>
        </w:numPr>
        <w:spacing w:after="120" w:line="360" w:lineRule="auto"/>
        <w:ind w:left="357"/>
        <w:rPr>
          <w:rFonts w:eastAsia="Times New Roman" w:cs="Arial"/>
          <w:b/>
          <w:bCs/>
          <w:szCs w:val="20"/>
          <w:lang w:val="en-GB"/>
        </w:rPr>
      </w:pPr>
      <w:r w:rsidRPr="001C7A04">
        <w:rPr>
          <w:rFonts w:eastAsia="Times New Roman" w:cs="Arial"/>
          <w:b/>
          <w:bCs/>
          <w:szCs w:val="20"/>
          <w:lang w:val="en-GB"/>
        </w:rPr>
        <w:t xml:space="preserve">Your application must be your own work and reflect your own experiences, </w:t>
      </w:r>
      <w:proofErr w:type="gramStart"/>
      <w:r w:rsidRPr="001C7A04">
        <w:rPr>
          <w:rFonts w:eastAsia="Times New Roman" w:cs="Arial"/>
          <w:b/>
          <w:bCs/>
          <w:szCs w:val="20"/>
          <w:lang w:val="en-GB"/>
        </w:rPr>
        <w:t>competencies</w:t>
      </w:r>
      <w:proofErr w:type="gramEnd"/>
      <w:r w:rsidRPr="001C7A04">
        <w:rPr>
          <w:rFonts w:eastAsia="Times New Roman" w:cs="Arial"/>
          <w:b/>
          <w:bCs/>
          <w:szCs w:val="20"/>
          <w:lang w:val="en-GB"/>
        </w:rPr>
        <w:t xml:space="preserve"> and skills. Do not use AI to complete the application form</w:t>
      </w:r>
    </w:p>
    <w:p w14:paraId="29833EBC" w14:textId="0F49017C" w:rsidR="00B7102B" w:rsidRPr="00B7102B" w:rsidRDefault="00354E12" w:rsidP="00B7102B">
      <w:pPr>
        <w:numPr>
          <w:ilvl w:val="0"/>
          <w:numId w:val="3"/>
        </w:numPr>
        <w:rPr>
          <w:rFonts w:eastAsia="Times New Roman" w:cs="Arial"/>
          <w:szCs w:val="20"/>
          <w:lang w:val="en-GB" w:eastAsia="en-IE"/>
        </w:rPr>
      </w:pPr>
      <w:r>
        <w:rPr>
          <w:rFonts w:eastAsia="Times New Roman" w:cs="Arial"/>
          <w:szCs w:val="20"/>
          <w:lang w:val="en-GB" w:eastAsia="en-IE"/>
        </w:rPr>
        <w:t>Recruitment System</w:t>
      </w:r>
      <w:r w:rsidR="00B7102B" w:rsidRPr="00B7102B">
        <w:rPr>
          <w:rFonts w:eastAsia="Times New Roman" w:cs="Arial"/>
          <w:szCs w:val="20"/>
          <w:lang w:val="en-GB" w:eastAsia="en-IE"/>
        </w:rPr>
        <w:t xml:space="preserve"> will allow you to submit one application, if you have </w:t>
      </w:r>
      <w:proofErr w:type="gramStart"/>
      <w:r w:rsidR="00B7102B" w:rsidRPr="00B7102B">
        <w:rPr>
          <w:rFonts w:eastAsia="Times New Roman" w:cs="Arial"/>
          <w:szCs w:val="20"/>
          <w:lang w:val="en-GB" w:eastAsia="en-IE"/>
        </w:rPr>
        <w:t>submitted an application</w:t>
      </w:r>
      <w:proofErr w:type="gramEnd"/>
      <w:r w:rsidR="00B7102B" w:rsidRPr="00B7102B">
        <w:rPr>
          <w:rFonts w:eastAsia="Times New Roman" w:cs="Arial"/>
          <w:szCs w:val="20"/>
          <w:lang w:val="en-GB" w:eastAsia="en-IE"/>
        </w:rPr>
        <w:t xml:space="preserve"> through </w:t>
      </w:r>
      <w:r>
        <w:rPr>
          <w:rFonts w:eastAsia="Times New Roman" w:cs="Arial"/>
          <w:szCs w:val="20"/>
          <w:lang w:val="en-GB" w:eastAsia="en-IE"/>
        </w:rPr>
        <w:t>Recruitment System</w:t>
      </w:r>
      <w:r w:rsidR="00B7102B" w:rsidRPr="00B7102B">
        <w:rPr>
          <w:rFonts w:eastAsia="Times New Roman" w:cs="Arial"/>
          <w:szCs w:val="20"/>
          <w:lang w:val="en-GB" w:eastAsia="en-IE"/>
        </w:rPr>
        <w:t xml:space="preserve"> and wish to update it and are having difficulty, please contact </w:t>
      </w:r>
      <w:r>
        <w:rPr>
          <w:rFonts w:eastAsia="Times New Roman" w:cs="Arial"/>
          <w:szCs w:val="20"/>
          <w:lang w:val="en-GB" w:eastAsia="en-IE"/>
        </w:rPr>
        <w:t>Recruitment System</w:t>
      </w:r>
      <w:r w:rsidR="00B7102B" w:rsidRPr="00B7102B">
        <w:rPr>
          <w:rFonts w:eastAsia="Times New Roman" w:cs="Arial"/>
          <w:szCs w:val="20"/>
          <w:lang w:val="en-GB" w:eastAsia="en-IE"/>
        </w:rPr>
        <w:t xml:space="preserve"> for support. Please note: if you withdraw your application and do not upload it within the closing date, it will no longer be possible to submit your application.  </w:t>
      </w:r>
    </w:p>
    <w:p w14:paraId="2B0A8BD6" w14:textId="77777777" w:rsidR="00B7102B" w:rsidRPr="00B7102B" w:rsidRDefault="00B7102B" w:rsidP="00B7102B">
      <w:pPr>
        <w:numPr>
          <w:ilvl w:val="0"/>
          <w:numId w:val="3"/>
        </w:numPr>
        <w:rPr>
          <w:rFonts w:eastAsia="Times New Roman" w:cs="Arial"/>
          <w:szCs w:val="20"/>
          <w:lang w:val="en-GB" w:eastAsia="en-IE"/>
        </w:rPr>
      </w:pPr>
      <w:r w:rsidRPr="00B7102B">
        <w:rPr>
          <w:rFonts w:eastAsia="Times New Roman" w:cs="Arial"/>
          <w:szCs w:val="20"/>
          <w:lang w:val="en-GB" w:eastAsia="en-IE"/>
        </w:rPr>
        <w:t>We recommend that you allow plenty of time to submit your application.</w:t>
      </w:r>
    </w:p>
    <w:p w14:paraId="4EA36CE7" w14:textId="0972E78A" w:rsidR="00B7102B" w:rsidRPr="00B7102B" w:rsidRDefault="00B7102B" w:rsidP="00B7102B">
      <w:pPr>
        <w:numPr>
          <w:ilvl w:val="0"/>
          <w:numId w:val="3"/>
        </w:numPr>
        <w:rPr>
          <w:rFonts w:eastAsia="Times New Roman" w:cs="Arial"/>
          <w:szCs w:val="20"/>
          <w:lang w:val="en-GB" w:eastAsia="en-IE"/>
        </w:rPr>
      </w:pPr>
      <w:r w:rsidRPr="00B7102B">
        <w:rPr>
          <w:rFonts w:eastAsia="Times New Roman" w:cs="Arial"/>
          <w:szCs w:val="20"/>
          <w:lang w:val="en-GB" w:eastAsia="en-IE"/>
        </w:rPr>
        <w:t xml:space="preserve">If you are having difficulty submitting your application you can start a chat with the </w:t>
      </w:r>
      <w:r w:rsidR="00354E12">
        <w:rPr>
          <w:rFonts w:eastAsia="Times New Roman" w:cs="Arial"/>
          <w:szCs w:val="20"/>
          <w:lang w:val="en-GB" w:eastAsia="en-IE"/>
        </w:rPr>
        <w:t>Recruitment System</w:t>
      </w:r>
      <w:r w:rsidRPr="00B7102B">
        <w:rPr>
          <w:rFonts w:eastAsia="Times New Roman" w:cs="Arial"/>
          <w:szCs w:val="20"/>
          <w:lang w:val="en-GB" w:eastAsia="en-IE"/>
        </w:rPr>
        <w:t xml:space="preserve"> team using the yellow speech bubble on the </w:t>
      </w:r>
      <w:r w:rsidR="00354E12">
        <w:rPr>
          <w:rFonts w:eastAsia="Times New Roman" w:cs="Arial"/>
          <w:szCs w:val="20"/>
          <w:lang w:val="en-GB" w:eastAsia="en-IE"/>
        </w:rPr>
        <w:t>Recruitment System</w:t>
      </w:r>
      <w:r w:rsidRPr="00B7102B">
        <w:rPr>
          <w:rFonts w:eastAsia="Times New Roman" w:cs="Arial"/>
          <w:szCs w:val="20"/>
          <w:lang w:val="en-GB" w:eastAsia="en-IE"/>
        </w:rPr>
        <w:t xml:space="preserve"> homepage, or contact them on </w:t>
      </w:r>
      <w:r w:rsidR="00354E12">
        <w:rPr>
          <w:rFonts w:eastAsia="Times New Roman" w:cs="Arial"/>
          <w:szCs w:val="20"/>
          <w:lang w:val="en-GB" w:eastAsia="en-IE"/>
        </w:rPr>
        <w:t>Recruitment System</w:t>
      </w:r>
      <w:r w:rsidRPr="00B7102B">
        <w:rPr>
          <w:rFonts w:eastAsia="Times New Roman" w:cs="Arial"/>
          <w:szCs w:val="20"/>
          <w:lang w:val="en-GB" w:eastAsia="en-IE"/>
        </w:rPr>
        <w:t xml:space="preserve"> support through your </w:t>
      </w:r>
      <w:r w:rsidR="00354E12">
        <w:rPr>
          <w:rFonts w:eastAsia="Times New Roman" w:cs="Arial"/>
          <w:szCs w:val="20"/>
          <w:lang w:val="en-GB" w:eastAsia="en-IE"/>
        </w:rPr>
        <w:t>Recruitment System</w:t>
      </w:r>
      <w:r w:rsidRPr="00B7102B">
        <w:rPr>
          <w:rFonts w:eastAsia="Times New Roman" w:cs="Arial"/>
          <w:szCs w:val="20"/>
          <w:lang w:val="en-GB" w:eastAsia="en-IE"/>
        </w:rPr>
        <w:t xml:space="preserve"> account. </w:t>
      </w:r>
    </w:p>
    <w:p w14:paraId="6E95C3CA"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Proposed interview dates will be indicated at a later stage. Please note you may be called forward for interview at short notice</w:t>
      </w:r>
      <w:r w:rsidRPr="00B7102B">
        <w:rPr>
          <w:rFonts w:eastAsia="Times New Roman" w:cs="Arial"/>
          <w:b/>
          <w:bCs/>
          <w:szCs w:val="20"/>
          <w:lang w:eastAsia="en-IE"/>
        </w:rPr>
        <w:t>.</w:t>
      </w:r>
    </w:p>
    <w:p w14:paraId="02850F7A" w14:textId="419BA756"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 xml:space="preserve">As we require the same information from all candidates in order to make fair decisions on their </w:t>
      </w:r>
      <w:r w:rsidR="00354E12" w:rsidRPr="00B7102B">
        <w:rPr>
          <w:rFonts w:eastAsia="Times New Roman" w:cs="Arial"/>
          <w:szCs w:val="20"/>
          <w:lang w:eastAsia="en-IE"/>
        </w:rPr>
        <w:t>applications,</w:t>
      </w:r>
      <w:r w:rsidRPr="00B7102B">
        <w:rPr>
          <w:rFonts w:eastAsia="Times New Roman" w:cs="Arial"/>
          <w:szCs w:val="20"/>
          <w:lang w:eastAsia="en-IE"/>
        </w:rPr>
        <w:t xml:space="preserve"> </w:t>
      </w:r>
      <w:r w:rsidRPr="00B7102B">
        <w:rPr>
          <w:rFonts w:eastAsia="Times New Roman" w:cs="Arial"/>
          <w:b/>
          <w:szCs w:val="20"/>
          <w:lang w:eastAsia="en-IE"/>
        </w:rPr>
        <w:t>we will not</w:t>
      </w:r>
      <w:r w:rsidRPr="00B7102B">
        <w:rPr>
          <w:rFonts w:eastAsia="Times New Roman" w:cs="Arial"/>
          <w:szCs w:val="20"/>
          <w:lang w:eastAsia="en-IE"/>
        </w:rPr>
        <w:t xml:space="preserve"> be able to process applications by CV or any other method.</w:t>
      </w:r>
    </w:p>
    <w:p w14:paraId="45AF6ECC"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val="en-GB" w:eastAsia="en-IE"/>
        </w:rPr>
        <w:t xml:space="preserve"> Applications will receive a response within 48 hours.</w:t>
      </w:r>
    </w:p>
    <w:p w14:paraId="763A59C8" w14:textId="77777777" w:rsidR="00B7102B" w:rsidRPr="00B7102B" w:rsidRDefault="00B7102B" w:rsidP="00B7102B">
      <w:pPr>
        <w:numPr>
          <w:ilvl w:val="0"/>
          <w:numId w:val="5"/>
        </w:numPr>
        <w:rPr>
          <w:rFonts w:eastAsia="Times New Roman" w:cs="Arial"/>
          <w:szCs w:val="20"/>
          <w:lang w:eastAsia="en-IE"/>
        </w:rPr>
      </w:pPr>
      <w:r w:rsidRPr="00B7102B">
        <w:rPr>
          <w:rFonts w:eastAsia="Times New Roman" w:cs="Arial"/>
          <w:szCs w:val="20"/>
          <w:lang w:eastAsia="en-IE"/>
        </w:rPr>
        <w:t xml:space="preserve">We check eligibility of the applicants after the closing date and time therefore it is important that you ensure you have fully demonstrated your eligibility for the role in your application.  If you omit information pertinent to the eligibility criteria you will be deemed ineligible and subsequently not called forward to interview.  </w:t>
      </w:r>
    </w:p>
    <w:p w14:paraId="37933E0D" w14:textId="77777777" w:rsidR="00B7102B" w:rsidRPr="00B7102B" w:rsidRDefault="00B7102B" w:rsidP="00B7102B">
      <w:pPr>
        <w:numPr>
          <w:ilvl w:val="0"/>
          <w:numId w:val="5"/>
        </w:numPr>
        <w:rPr>
          <w:rFonts w:eastAsia="Times New Roman" w:cs="Arial"/>
          <w:b/>
          <w:szCs w:val="20"/>
          <w:lang w:eastAsia="en-IE"/>
        </w:rPr>
      </w:pPr>
      <w:r w:rsidRPr="00B7102B">
        <w:rPr>
          <w:rFonts w:eastAsia="Times New Roman" w:cs="Arial"/>
          <w:szCs w:val="20"/>
          <w:lang w:eastAsia="en-IE"/>
        </w:rPr>
        <w:lastRenderedPageBreak/>
        <w:t>We can only accept applications received by the closing date and time indicated on the job specification</w:t>
      </w:r>
    </w:p>
    <w:p w14:paraId="26C03DE2" w14:textId="2B5B0B70" w:rsidR="00B7102B" w:rsidRPr="00B7102B" w:rsidRDefault="00B7102B" w:rsidP="00B7102B">
      <w:pPr>
        <w:numPr>
          <w:ilvl w:val="0"/>
          <w:numId w:val="5"/>
        </w:numPr>
        <w:rPr>
          <w:rFonts w:eastAsia="Times New Roman" w:cs="Arial"/>
          <w:b/>
          <w:szCs w:val="20"/>
          <w:lang w:eastAsia="en-IE"/>
        </w:rPr>
      </w:pPr>
      <w:r w:rsidRPr="00B7102B">
        <w:rPr>
          <w:rFonts w:eastAsia="Times New Roman" w:cs="Arial"/>
          <w:szCs w:val="20"/>
          <w:lang w:eastAsia="en-IE"/>
        </w:rPr>
        <w:t xml:space="preserve">Please note that HR Recruit will contact you via </w:t>
      </w:r>
      <w:r w:rsidR="00354E12">
        <w:rPr>
          <w:rFonts w:eastAsia="Times New Roman" w:cs="Arial"/>
          <w:szCs w:val="20"/>
          <w:lang w:eastAsia="en-IE"/>
        </w:rPr>
        <w:t>Recruitment System</w:t>
      </w:r>
      <w:r w:rsidRPr="00B7102B">
        <w:rPr>
          <w:rFonts w:eastAsia="Times New Roman" w:cs="Arial"/>
          <w:szCs w:val="20"/>
          <w:lang w:eastAsia="en-IE"/>
        </w:rPr>
        <w:t xml:space="preserve">.  It is your responsibility to ensure you have access to your </w:t>
      </w:r>
      <w:r w:rsidR="00354E12">
        <w:rPr>
          <w:rFonts w:eastAsia="Times New Roman" w:cs="Arial"/>
          <w:szCs w:val="20"/>
          <w:lang w:eastAsia="en-IE"/>
        </w:rPr>
        <w:t>Recruitment System</w:t>
      </w:r>
      <w:r w:rsidRPr="00B7102B">
        <w:rPr>
          <w:rFonts w:eastAsia="Times New Roman" w:cs="Arial"/>
          <w:szCs w:val="20"/>
          <w:lang w:eastAsia="en-IE"/>
        </w:rPr>
        <w:t xml:space="preserve"> account. We recommend that you use your personal email when setting up your </w:t>
      </w:r>
      <w:r w:rsidR="00354E12">
        <w:rPr>
          <w:rFonts w:eastAsia="Times New Roman" w:cs="Arial"/>
          <w:szCs w:val="20"/>
          <w:lang w:eastAsia="en-IE"/>
        </w:rPr>
        <w:t>Recruitment System</w:t>
      </w:r>
      <w:r w:rsidRPr="00B7102B">
        <w:rPr>
          <w:rFonts w:eastAsia="Times New Roman" w:cs="Arial"/>
          <w:szCs w:val="20"/>
          <w:lang w:eastAsia="en-IE"/>
        </w:rPr>
        <w:t xml:space="preserve"> account as you may receive communications that have a time deadline requirement while you may be working away or on leave. It is your responsibility to ensure you </w:t>
      </w:r>
      <w:proofErr w:type="gramStart"/>
      <w:r w:rsidRPr="00B7102B">
        <w:rPr>
          <w:rFonts w:eastAsia="Times New Roman" w:cs="Arial"/>
          <w:szCs w:val="20"/>
          <w:lang w:eastAsia="en-IE"/>
        </w:rPr>
        <w:t xml:space="preserve">have access to </w:t>
      </w:r>
      <w:r w:rsidR="00354E12">
        <w:rPr>
          <w:rFonts w:eastAsia="Times New Roman" w:cs="Arial"/>
          <w:szCs w:val="20"/>
          <w:lang w:eastAsia="en-IE"/>
        </w:rPr>
        <w:t>Recruitment System</w:t>
      </w:r>
      <w:r w:rsidRPr="00B7102B">
        <w:rPr>
          <w:rFonts w:eastAsia="Times New Roman" w:cs="Arial"/>
          <w:szCs w:val="20"/>
          <w:lang w:eastAsia="en-IE"/>
        </w:rPr>
        <w:t xml:space="preserve"> at all times</w:t>
      </w:r>
      <w:proofErr w:type="gramEnd"/>
      <w:r w:rsidRPr="00B7102B">
        <w:rPr>
          <w:rFonts w:eastAsia="Times New Roman" w:cs="Arial"/>
          <w:b/>
          <w:szCs w:val="20"/>
          <w:lang w:eastAsia="en-IE"/>
        </w:rPr>
        <w:t xml:space="preserve">. </w:t>
      </w:r>
    </w:p>
    <w:p w14:paraId="31C8F659" w14:textId="36753C6C" w:rsidR="00B1187D" w:rsidRPr="00497367" w:rsidRDefault="00B7102B" w:rsidP="00AF4E1B">
      <w:pPr>
        <w:numPr>
          <w:ilvl w:val="0"/>
          <w:numId w:val="5"/>
        </w:numPr>
        <w:rPr>
          <w:rFonts w:eastAsia="Times New Roman" w:cs="Arial"/>
          <w:szCs w:val="20"/>
          <w:lang w:eastAsia="en-IE"/>
        </w:rPr>
      </w:pPr>
      <w:r w:rsidRPr="00497367">
        <w:rPr>
          <w:rFonts w:eastAsia="Times New Roman" w:cs="Arial"/>
          <w:b/>
          <w:szCs w:val="20"/>
          <w:lang w:eastAsia="en-IE"/>
        </w:rPr>
        <w:t>To ensure that you do not miss out on any email communication it is highly recommended that you check your spam and junk folder on a regular basis</w:t>
      </w:r>
      <w:r w:rsidR="00497367" w:rsidRPr="00497367">
        <w:rPr>
          <w:rFonts w:eastAsia="Times New Roman" w:cs="Arial"/>
          <w:b/>
          <w:szCs w:val="20"/>
          <w:lang w:eastAsia="en-IE"/>
        </w:rPr>
        <w:t>.</w:t>
      </w:r>
    </w:p>
    <w:p w14:paraId="683E2FF1" w14:textId="252648BE" w:rsidR="00634738" w:rsidRPr="002E719E" w:rsidRDefault="00634738" w:rsidP="001C2789">
      <w:pPr>
        <w:pStyle w:val="Heading1"/>
        <w:shd w:val="clear" w:color="auto" w:fill="E2EAE7"/>
        <w:spacing w:line="240" w:lineRule="auto"/>
        <w:rPr>
          <w:rFonts w:cs="Arial"/>
          <w:szCs w:val="20"/>
        </w:rPr>
      </w:pPr>
      <w:bookmarkStart w:id="2" w:name="_Toc233632806"/>
      <w:r w:rsidRPr="002E719E">
        <w:rPr>
          <w:rStyle w:val="Strong"/>
          <w:rFonts w:cs="Arial"/>
          <w:b/>
          <w:bCs w:val="0"/>
          <w:szCs w:val="20"/>
        </w:rPr>
        <w:t>How will the selection process be run?</w:t>
      </w:r>
      <w:bookmarkEnd w:id="2"/>
      <w:r w:rsidR="00F31472" w:rsidRPr="002E719E">
        <w:rPr>
          <w:rStyle w:val="Strong"/>
          <w:rFonts w:cs="Arial"/>
          <w:b/>
          <w:bCs w:val="0"/>
          <w:szCs w:val="20"/>
        </w:rPr>
        <w:t xml:space="preserve"> </w:t>
      </w:r>
    </w:p>
    <w:p w14:paraId="1213EA50" w14:textId="2DC807E7" w:rsidR="00B1187D" w:rsidRPr="00B7102B" w:rsidRDefault="00B1187D" w:rsidP="00497367">
      <w:pPr>
        <w:numPr>
          <w:ilvl w:val="0"/>
          <w:numId w:val="7"/>
        </w:numPr>
        <w:spacing w:after="0" w:line="240" w:lineRule="auto"/>
        <w:rPr>
          <w:rFonts w:eastAsia="Times New Roman" w:cs="Arial"/>
          <w:szCs w:val="20"/>
          <w:lang w:eastAsia="en-IE"/>
        </w:rPr>
      </w:pPr>
      <w:r w:rsidRPr="00B7102B">
        <w:rPr>
          <w:rFonts w:eastAsia="Times New Roman" w:cs="Arial"/>
          <w:szCs w:val="20"/>
          <w:lang w:eastAsia="en-IE"/>
        </w:rPr>
        <w:t>T</w:t>
      </w:r>
      <w:r w:rsidR="001C2789" w:rsidRPr="00B7102B">
        <w:rPr>
          <w:rFonts w:eastAsia="Times New Roman" w:cs="Arial"/>
          <w:szCs w:val="20"/>
          <w:lang w:eastAsia="en-IE"/>
        </w:rPr>
        <w:t>h</w:t>
      </w:r>
      <w:r w:rsidRPr="00B7102B">
        <w:rPr>
          <w:rFonts w:eastAsia="Times New Roman" w:cs="Arial"/>
          <w:szCs w:val="20"/>
          <w:lang w:eastAsia="en-IE"/>
        </w:rPr>
        <w:t xml:space="preserve">e purpose of this recruitment and selection process is to fill current and anticipated vacancies as </w:t>
      </w:r>
      <w:r w:rsidR="003A579C" w:rsidRPr="00B7102B">
        <w:rPr>
          <w:rFonts w:eastAsia="Times New Roman" w:cs="Arial"/>
          <w:szCs w:val="20"/>
          <w:lang w:eastAsia="en-IE"/>
        </w:rPr>
        <w:t xml:space="preserve">detailed </w:t>
      </w:r>
      <w:r w:rsidRPr="00B7102B">
        <w:rPr>
          <w:rFonts w:eastAsia="Times New Roman" w:cs="Arial"/>
          <w:szCs w:val="20"/>
          <w:lang w:eastAsia="en-IE"/>
        </w:rPr>
        <w:t xml:space="preserve">in the job specification </w:t>
      </w:r>
      <w:r w:rsidR="003A579C" w:rsidRPr="00B7102B">
        <w:rPr>
          <w:rFonts w:eastAsia="Times New Roman" w:cs="Arial"/>
          <w:szCs w:val="20"/>
          <w:lang w:eastAsia="en-IE"/>
        </w:rPr>
        <w:t>for</w:t>
      </w:r>
      <w:r w:rsidRPr="00B7102B">
        <w:rPr>
          <w:rFonts w:eastAsia="Times New Roman" w:cs="Arial"/>
          <w:szCs w:val="20"/>
          <w:lang w:eastAsia="en-IE"/>
        </w:rPr>
        <w:t xml:space="preserve"> the lifetime of the panel.  </w:t>
      </w:r>
      <w:r w:rsidR="00E6585F" w:rsidRPr="00B7102B">
        <w:rPr>
          <w:rFonts w:cs="Arial"/>
          <w:szCs w:val="20"/>
        </w:rPr>
        <w:t>Being on a panel does not guarantee a job offer.</w:t>
      </w:r>
    </w:p>
    <w:p w14:paraId="56FAB5C8" w14:textId="73C8268C" w:rsidR="005F4C29" w:rsidRPr="002E719E" w:rsidRDefault="00E6585F" w:rsidP="001C2789">
      <w:pPr>
        <w:numPr>
          <w:ilvl w:val="0"/>
          <w:numId w:val="7"/>
        </w:numPr>
        <w:spacing w:before="240" w:after="0" w:line="240" w:lineRule="auto"/>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1C2789">
      <w:pPr>
        <w:numPr>
          <w:ilvl w:val="0"/>
          <w:numId w:val="7"/>
        </w:numPr>
        <w:spacing w:before="240" w:after="0" w:line="240" w:lineRule="auto"/>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1C2789">
      <w:pPr>
        <w:numPr>
          <w:ilvl w:val="0"/>
          <w:numId w:val="7"/>
        </w:numPr>
        <w:spacing w:before="240" w:after="0" w:line="240" w:lineRule="auto"/>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w:t>
      </w:r>
      <w:proofErr w:type="gramStart"/>
      <w:r>
        <w:rPr>
          <w:rFonts w:cs="Arial"/>
          <w:szCs w:val="20"/>
        </w:rPr>
        <w:t>competencies</w:t>
      </w:r>
      <w:proofErr w:type="gramEnd"/>
      <w:r>
        <w:rPr>
          <w:rFonts w:cs="Arial"/>
          <w:szCs w:val="20"/>
        </w:rPr>
        <w:t xml:space="preserve">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1C2789">
      <w:pPr>
        <w:numPr>
          <w:ilvl w:val="0"/>
          <w:numId w:val="7"/>
        </w:numPr>
        <w:spacing w:before="240" w:after="0" w:line="240" w:lineRule="auto"/>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1C2789">
      <w:pPr>
        <w:numPr>
          <w:ilvl w:val="0"/>
          <w:numId w:val="7"/>
        </w:numPr>
        <w:spacing w:before="240" w:after="0" w:line="240" w:lineRule="auto"/>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37A3577A" w:rsidR="00112C30" w:rsidRPr="000720B0" w:rsidRDefault="00112C30" w:rsidP="000720B0">
      <w:pPr>
        <w:numPr>
          <w:ilvl w:val="0"/>
          <w:numId w:val="7"/>
        </w:numPr>
        <w:spacing w:before="240" w:after="0" w:line="240" w:lineRule="auto"/>
        <w:rPr>
          <w:rFonts w:eastAsia="Times New Roman" w:cs="Arial"/>
          <w:bCs/>
          <w:szCs w:val="20"/>
          <w:lang w:eastAsia="en-IE"/>
        </w:rPr>
      </w:pPr>
      <w:r w:rsidRPr="000720B0">
        <w:rPr>
          <w:rFonts w:eastAsia="Times New Roman" w:cs="Arial"/>
          <w:color w:val="000000"/>
          <w:szCs w:val="20"/>
          <w:lang w:eastAsia="en-IE"/>
        </w:rPr>
        <w:t>P</w:t>
      </w:r>
      <w:r w:rsidR="00B7102B">
        <w:rPr>
          <w:rFonts w:eastAsia="Times New Roman" w:cs="Arial"/>
          <w:color w:val="000000"/>
          <w:szCs w:val="20"/>
          <w:lang w:eastAsia="en-IE"/>
        </w:rPr>
        <w:t>roposed interview dates: Usually</w:t>
      </w:r>
      <w:r w:rsidR="00AC68FB" w:rsidRPr="00B7102B">
        <w:rPr>
          <w:rFonts w:eastAsia="Times New Roman" w:cs="Arial"/>
          <w:szCs w:val="20"/>
          <w:lang w:eastAsia="en-IE"/>
        </w:rPr>
        <w:t xml:space="preserve">, </w:t>
      </w:r>
      <w:r w:rsidR="00AC68FB" w:rsidRPr="00B7102B">
        <w:rPr>
          <w:rFonts w:cs="Arial"/>
          <w:szCs w:val="20"/>
        </w:rPr>
        <w:t>candidates</w:t>
      </w:r>
      <w:r w:rsidRPr="00B7102B">
        <w:rPr>
          <w:rFonts w:cs="Arial"/>
          <w:szCs w:val="20"/>
        </w:rPr>
        <w:t xml:space="preserve"> </w:t>
      </w:r>
      <w:r w:rsidR="00D7346A" w:rsidRPr="00B7102B">
        <w:rPr>
          <w:rFonts w:cs="Arial"/>
          <w:szCs w:val="20"/>
        </w:rPr>
        <w:t>will receive,</w:t>
      </w:r>
      <w:r w:rsidRPr="00B7102B">
        <w:rPr>
          <w:rFonts w:cs="Arial"/>
          <w:szCs w:val="20"/>
        </w:rPr>
        <w:t xml:space="preserve"> at least</w:t>
      </w:r>
      <w:r w:rsidR="00D7346A" w:rsidRPr="00B7102B">
        <w:rPr>
          <w:rFonts w:cs="Arial"/>
          <w:szCs w:val="20"/>
        </w:rPr>
        <w:t>,</w:t>
      </w:r>
      <w:r w:rsidRPr="00B7102B">
        <w:rPr>
          <w:rFonts w:cs="Arial"/>
          <w:szCs w:val="20"/>
        </w:rPr>
        <w:t xml:space="preserve"> two weeks' notice of interview. </w:t>
      </w:r>
      <w:r w:rsidR="00D7346A" w:rsidRPr="00B7102B">
        <w:rPr>
          <w:rFonts w:cs="Arial"/>
          <w:szCs w:val="20"/>
        </w:rPr>
        <w:t>It may be less</w:t>
      </w:r>
      <w:r w:rsidR="00AC68FB" w:rsidRPr="00B7102B">
        <w:rPr>
          <w:rFonts w:cs="Arial"/>
          <w:szCs w:val="20"/>
        </w:rPr>
        <w:t>, in</w:t>
      </w:r>
      <w:r w:rsidRPr="00B7102B">
        <w:rPr>
          <w:rFonts w:cs="Arial"/>
          <w:szCs w:val="20"/>
        </w:rPr>
        <w:t xml:space="preserve"> exceptional circumstances</w:t>
      </w:r>
      <w:r w:rsidRPr="000720B0">
        <w:rPr>
          <w:rFonts w:cs="Arial"/>
          <w:color w:val="000099"/>
          <w:szCs w:val="20"/>
        </w:rPr>
        <w:t>.</w:t>
      </w:r>
    </w:p>
    <w:p w14:paraId="34AB6924" w14:textId="505EC2A8" w:rsidR="005F4C29" w:rsidRPr="002E719E" w:rsidRDefault="00D7346A" w:rsidP="001C2789">
      <w:pPr>
        <w:numPr>
          <w:ilvl w:val="0"/>
          <w:numId w:val="7"/>
        </w:numPr>
        <w:spacing w:before="240" w:after="0" w:line="240" w:lineRule="auto"/>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AC68FB" w:rsidRPr="002E719E">
        <w:rPr>
          <w:rFonts w:eastAsia="Times New Roman" w:cs="Arial"/>
          <w:bCs/>
          <w:szCs w:val="20"/>
          <w:lang w:eastAsia="en-IE"/>
        </w:rPr>
        <w:t xml:space="preserve"> on</w:t>
      </w:r>
      <w:r w:rsidR="005F4C29" w:rsidRPr="002E719E">
        <w:rPr>
          <w:rFonts w:eastAsia="Times New Roman" w:cs="Arial"/>
          <w:bCs/>
          <w:szCs w:val="20"/>
          <w:lang w:eastAsia="en-IE"/>
        </w:rPr>
        <w:t xml:space="preserve"> a panel in order of merit. </w:t>
      </w:r>
    </w:p>
    <w:p w14:paraId="2EED52C3" w14:textId="48CEDAC4" w:rsidR="005F4C29" w:rsidRPr="00B7102B" w:rsidRDefault="005F4C29" w:rsidP="001C2789">
      <w:pPr>
        <w:numPr>
          <w:ilvl w:val="0"/>
          <w:numId w:val="7"/>
        </w:numPr>
        <w:spacing w:before="240" w:after="0" w:line="240" w:lineRule="auto"/>
        <w:rPr>
          <w:rFonts w:eastAsia="Times New Roman" w:cs="Arial"/>
          <w:bCs/>
          <w:szCs w:val="20"/>
          <w:lang w:eastAsia="en-IE"/>
        </w:rPr>
      </w:pPr>
      <w:r w:rsidRPr="00B7102B">
        <w:rPr>
          <w:rFonts w:eastAsia="Times New Roman" w:cs="Arial"/>
          <w:bCs/>
          <w:szCs w:val="20"/>
          <w:lang w:eastAsia="en-IE"/>
        </w:rPr>
        <w:t>If there is an existing panel in place</w:t>
      </w:r>
      <w:r w:rsidR="00E82D11" w:rsidRPr="00B7102B">
        <w:rPr>
          <w:rFonts w:eastAsia="Times New Roman" w:cs="Arial"/>
          <w:bCs/>
          <w:szCs w:val="20"/>
          <w:lang w:eastAsia="en-IE"/>
        </w:rPr>
        <w:t>, it may</w:t>
      </w:r>
      <w:r w:rsidRPr="00B7102B">
        <w:rPr>
          <w:rFonts w:eastAsia="Times New Roman" w:cs="Arial"/>
          <w:bCs/>
          <w:szCs w:val="20"/>
          <w:lang w:eastAsia="en-IE"/>
        </w:rPr>
        <w:t xml:space="preserve"> take precedence over the newly formed panel for this campaign.</w:t>
      </w:r>
      <w:r w:rsidR="00827B5C" w:rsidRPr="00B7102B">
        <w:rPr>
          <w:rFonts w:eastAsia="Times New Roman" w:cs="Arial"/>
          <w:bCs/>
          <w:szCs w:val="20"/>
          <w:lang w:eastAsia="en-IE"/>
        </w:rPr>
        <w:t xml:space="preserve"> </w:t>
      </w:r>
      <w:hyperlink w:anchor="_Appendix:_6_Panel" w:history="1">
        <w:r w:rsidR="00762635" w:rsidRPr="00B7102B">
          <w:rPr>
            <w:rStyle w:val="Hyperlink"/>
            <w:rFonts w:eastAsia="Times New Roman" w:cs="Arial"/>
            <w:bCs/>
            <w:color w:val="auto"/>
            <w:szCs w:val="20"/>
            <w:lang w:eastAsia="en-IE"/>
          </w:rPr>
          <w:t>Appendix 5</w:t>
        </w:r>
      </w:hyperlink>
      <w:r w:rsidR="00E82D11" w:rsidRPr="00B7102B">
        <w:rPr>
          <w:rStyle w:val="Hyperlink"/>
          <w:rFonts w:eastAsia="Times New Roman" w:cs="Arial"/>
          <w:bCs/>
          <w:color w:val="auto"/>
          <w:szCs w:val="20"/>
          <w:lang w:eastAsia="en-IE"/>
        </w:rPr>
        <w:t xml:space="preserve"> </w:t>
      </w:r>
      <w:r w:rsidR="00E82D11" w:rsidRPr="00B7102B">
        <w:rPr>
          <w:rStyle w:val="Hyperlink"/>
          <w:rFonts w:eastAsia="Times New Roman" w:cs="Arial"/>
          <w:bCs/>
          <w:color w:val="auto"/>
          <w:szCs w:val="20"/>
          <w:u w:val="none"/>
          <w:lang w:eastAsia="en-IE"/>
        </w:rPr>
        <w:t>provides full details on panel management rules</w:t>
      </w:r>
      <w:r w:rsidR="00827B5C" w:rsidRPr="00B7102B">
        <w:rPr>
          <w:rFonts w:eastAsia="Times New Roman" w:cs="Arial"/>
          <w:bCs/>
          <w:szCs w:val="20"/>
          <w:lang w:eastAsia="en-IE"/>
        </w:rPr>
        <w:t>.</w:t>
      </w:r>
    </w:p>
    <w:p w14:paraId="618CBDA8" w14:textId="21A4F20A" w:rsidR="005F4C29" w:rsidRPr="002E719E" w:rsidRDefault="005F4C29" w:rsidP="001C2789">
      <w:pPr>
        <w:numPr>
          <w:ilvl w:val="0"/>
          <w:numId w:val="7"/>
        </w:numPr>
        <w:spacing w:before="240" w:after="0" w:line="240" w:lineRule="auto"/>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1C2789">
      <w:pPr>
        <w:numPr>
          <w:ilvl w:val="0"/>
          <w:numId w:val="7"/>
        </w:numPr>
        <w:spacing w:before="240" w:after="0" w:line="240" w:lineRule="auto"/>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1C2789">
      <w:pPr>
        <w:numPr>
          <w:ilvl w:val="0"/>
          <w:numId w:val="7"/>
        </w:numPr>
        <w:spacing w:before="240" w:after="0" w:line="240" w:lineRule="auto"/>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job offers if satisfactory clearances (</w:t>
      </w:r>
      <w:proofErr w:type="gramStart"/>
      <w:r w:rsidR="005F4C29" w:rsidRPr="004021A4">
        <w:rPr>
          <w:rFonts w:eastAsia="Times New Roman" w:cs="Arial"/>
          <w:bCs/>
          <w:szCs w:val="20"/>
          <w:lang w:eastAsia="en-IE"/>
        </w:rPr>
        <w:t>e.g.</w:t>
      </w:r>
      <w:proofErr w:type="gramEnd"/>
      <w:r w:rsidR="005F4C29" w:rsidRPr="004021A4">
        <w:rPr>
          <w:rFonts w:eastAsia="Times New Roman" w:cs="Arial"/>
          <w:bCs/>
          <w:szCs w:val="20"/>
          <w:lang w:eastAsia="en-IE"/>
        </w:rPr>
        <w:t xml:space="preserve">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6B91566E" w:rsidR="00B9257E" w:rsidRPr="004021A4" w:rsidRDefault="005F4C29" w:rsidP="001C2789">
      <w:pPr>
        <w:numPr>
          <w:ilvl w:val="0"/>
          <w:numId w:val="7"/>
        </w:numPr>
        <w:spacing w:before="240" w:after="0" w:line="240" w:lineRule="auto"/>
        <w:rPr>
          <w:rFonts w:eastAsia="Times New Roman" w:cs="Arial"/>
          <w:bCs/>
          <w:szCs w:val="20"/>
          <w:lang w:eastAsia="en-IE"/>
        </w:rPr>
      </w:pPr>
      <w:r w:rsidRPr="004021A4">
        <w:rPr>
          <w:rFonts w:eastAsia="Times New Roman" w:cs="Arial"/>
          <w:szCs w:val="20"/>
          <w:lang w:eastAsia="en-IE"/>
        </w:rPr>
        <w:t xml:space="preserve">All previous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1C2789">
      <w:pPr>
        <w:numPr>
          <w:ilvl w:val="0"/>
          <w:numId w:val="7"/>
        </w:numPr>
        <w:spacing w:before="240" w:after="0" w:line="240" w:lineRule="auto"/>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1C2789">
      <w:pPr>
        <w:pStyle w:val="Heading1"/>
        <w:shd w:val="clear" w:color="auto" w:fill="E2EAE7"/>
        <w:spacing w:line="240" w:lineRule="auto"/>
        <w:rPr>
          <w:rFonts w:cs="Arial"/>
          <w:szCs w:val="20"/>
        </w:rPr>
      </w:pPr>
      <w:bookmarkStart w:id="3" w:name="_Toc233632807"/>
      <w:r w:rsidRPr="002E719E">
        <w:rPr>
          <w:rFonts w:cs="Arial"/>
          <w:szCs w:val="20"/>
        </w:rPr>
        <w:t>Candidate Supports</w:t>
      </w:r>
      <w:bookmarkEnd w:id="3"/>
    </w:p>
    <w:p w14:paraId="6D912C82" w14:textId="3ACCA06F" w:rsidR="004F77B5" w:rsidRPr="002E719E" w:rsidRDefault="004F77B5" w:rsidP="00497367">
      <w:pPr>
        <w:pStyle w:val="ListParagraph"/>
        <w:spacing w:line="240" w:lineRule="auto"/>
        <w:ind w:left="0"/>
        <w:contextualSpacing w:val="0"/>
        <w:rPr>
          <w:rFonts w:cs="Arial"/>
          <w:szCs w:val="20"/>
        </w:rPr>
      </w:pPr>
      <w:r w:rsidRPr="002E719E">
        <w:rPr>
          <w:rFonts w:cs="Arial"/>
          <w:szCs w:val="20"/>
        </w:rPr>
        <w:t xml:space="preserve">Please </w:t>
      </w:r>
      <w:r w:rsidR="000858B5">
        <w:rPr>
          <w:rFonts w:cs="Arial"/>
          <w:szCs w:val="20"/>
        </w:rPr>
        <w:t>visit</w:t>
      </w:r>
      <w:r w:rsidRPr="002E719E">
        <w:rPr>
          <w:rFonts w:cs="Arial"/>
          <w:szCs w:val="20"/>
        </w:rPr>
        <w:t xml:space="preserve"> the </w:t>
      </w:r>
      <w:hyperlink r:id="rId11" w:history="1">
        <w:r w:rsidR="00435301">
          <w:rPr>
            <w:rStyle w:val="Hyperlink"/>
            <w:rFonts w:cs="Arial"/>
            <w:szCs w:val="20"/>
          </w:rPr>
          <w:t>candidate s</w:t>
        </w:r>
        <w:r w:rsidRPr="00435301">
          <w:rPr>
            <w:rStyle w:val="Hyperlink"/>
            <w:rFonts w:cs="Arial"/>
            <w:szCs w:val="20"/>
          </w:rPr>
          <w:t xml:space="preserve">upports on the </w:t>
        </w:r>
        <w:r w:rsidR="00435301">
          <w:rPr>
            <w:rStyle w:val="Hyperlink"/>
            <w:rFonts w:cs="Arial"/>
            <w:szCs w:val="20"/>
          </w:rPr>
          <w:t>r</w:t>
        </w:r>
        <w:r w:rsidRPr="00435301">
          <w:rPr>
            <w:rStyle w:val="Hyperlink"/>
            <w:rFonts w:cs="Arial"/>
            <w:szCs w:val="20"/>
          </w:rPr>
          <w:t xml:space="preserve">ecruitment </w:t>
        </w:r>
        <w:r w:rsidR="00435301">
          <w:rPr>
            <w:rStyle w:val="Hyperlink"/>
            <w:rFonts w:cs="Arial"/>
            <w:szCs w:val="20"/>
          </w:rPr>
          <w:t>p</w:t>
        </w:r>
        <w:r w:rsidRPr="00435301">
          <w:rPr>
            <w:rStyle w:val="Hyperlink"/>
            <w:rFonts w:cs="Arial"/>
            <w:szCs w:val="20"/>
          </w:rPr>
          <w:t>rocess</w:t>
        </w:r>
      </w:hyperlink>
      <w:r w:rsidR="00435301">
        <w:rPr>
          <w:rFonts w:cs="Arial"/>
          <w:szCs w:val="20"/>
        </w:rPr>
        <w:t xml:space="preserve"> for</w:t>
      </w:r>
      <w:r w:rsidRPr="002E719E">
        <w:rPr>
          <w:rFonts w:cs="Arial"/>
          <w:szCs w:val="20"/>
        </w:rPr>
        <w:t xml:space="preserve"> further information on:</w:t>
      </w:r>
    </w:p>
    <w:p w14:paraId="34797E87" w14:textId="43AAA2FB" w:rsidR="004F77B5" w:rsidRPr="002E719E" w:rsidRDefault="004F77B5" w:rsidP="001C2789">
      <w:pPr>
        <w:pStyle w:val="ListParagraph"/>
        <w:numPr>
          <w:ilvl w:val="0"/>
          <w:numId w:val="3"/>
        </w:numPr>
        <w:spacing w:before="240" w:line="240" w:lineRule="auto"/>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2"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7CA0A7C" w:rsidR="004F77B5" w:rsidRPr="002E719E" w:rsidRDefault="004F77B5" w:rsidP="001C2789">
      <w:pPr>
        <w:pStyle w:val="ListParagraph"/>
        <w:numPr>
          <w:ilvl w:val="0"/>
          <w:numId w:val="3"/>
        </w:numPr>
        <w:spacing w:before="240" w:line="240" w:lineRule="auto"/>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3"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066A98BC" w:rsidR="004F77B5" w:rsidRPr="00186DF2" w:rsidRDefault="0067555F" w:rsidP="001C2789">
      <w:pPr>
        <w:pStyle w:val="ListParagraph"/>
        <w:numPr>
          <w:ilvl w:val="0"/>
          <w:numId w:val="3"/>
        </w:numPr>
        <w:spacing w:before="240" w:line="240" w:lineRule="auto"/>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18360321" w:rsidR="004F77B5" w:rsidRPr="00186DF2" w:rsidRDefault="00AF5F68" w:rsidP="001C2789">
      <w:pPr>
        <w:pStyle w:val="ListParagraph"/>
        <w:numPr>
          <w:ilvl w:val="1"/>
          <w:numId w:val="3"/>
        </w:numPr>
        <w:spacing w:before="240" w:line="240" w:lineRule="auto"/>
        <w:contextualSpacing w:val="0"/>
        <w:rPr>
          <w:rFonts w:cs="Arial"/>
          <w:szCs w:val="20"/>
        </w:rPr>
      </w:pPr>
      <w:hyperlink r:id="rId14" w:history="1">
        <w:r w:rsidR="004F77B5" w:rsidRPr="00186DF2">
          <w:rPr>
            <w:rStyle w:val="Hyperlink"/>
            <w:rFonts w:cs="Arial"/>
            <w:szCs w:val="20"/>
          </w:rPr>
          <w:t>Applying for a job in the HSE</w:t>
        </w:r>
      </w:hyperlink>
    </w:p>
    <w:p w14:paraId="6D8CA77E" w14:textId="144F3F88" w:rsidR="004F77B5" w:rsidRPr="00186DF2" w:rsidRDefault="00AF5F68" w:rsidP="001C2789">
      <w:pPr>
        <w:pStyle w:val="ListParagraph"/>
        <w:numPr>
          <w:ilvl w:val="1"/>
          <w:numId w:val="3"/>
        </w:numPr>
        <w:spacing w:before="240" w:line="240" w:lineRule="auto"/>
        <w:contextualSpacing w:val="0"/>
        <w:rPr>
          <w:rFonts w:cs="Arial"/>
          <w:szCs w:val="20"/>
        </w:rPr>
      </w:pPr>
      <w:hyperlink r:id="rId15" w:history="1">
        <w:r w:rsidR="004F77B5" w:rsidRPr="00186DF2">
          <w:rPr>
            <w:rStyle w:val="Hyperlink"/>
            <w:rFonts w:cs="Arial"/>
            <w:szCs w:val="20"/>
          </w:rPr>
          <w:t>About interviewing in the HSE</w:t>
        </w:r>
      </w:hyperlink>
    </w:p>
    <w:p w14:paraId="27BAA031" w14:textId="71F324D2" w:rsidR="004F77B5" w:rsidRPr="00186DF2" w:rsidRDefault="00AF5F68" w:rsidP="001C2789">
      <w:pPr>
        <w:pStyle w:val="ListParagraph"/>
        <w:numPr>
          <w:ilvl w:val="1"/>
          <w:numId w:val="3"/>
        </w:numPr>
        <w:spacing w:before="240" w:line="240" w:lineRule="auto"/>
        <w:contextualSpacing w:val="0"/>
        <w:rPr>
          <w:rStyle w:val="Hyperlink"/>
          <w:rFonts w:cs="Arial"/>
          <w:color w:val="auto"/>
          <w:szCs w:val="20"/>
          <w:u w:val="none"/>
        </w:rPr>
      </w:pPr>
      <w:hyperlink r:id="rId16" w:history="1">
        <w:r w:rsidR="004F77B5" w:rsidRPr="00186DF2">
          <w:rPr>
            <w:rStyle w:val="Hyperlink"/>
            <w:rFonts w:cs="Arial"/>
            <w:szCs w:val="20"/>
          </w:rPr>
          <w:t>Practising for an Interview in the HSE</w:t>
        </w:r>
      </w:hyperlink>
    </w:p>
    <w:p w14:paraId="17D88646" w14:textId="0C3B3764" w:rsidR="00CA1A29" w:rsidRPr="000720B0" w:rsidRDefault="00CA1A29" w:rsidP="00CA1A29">
      <w:pPr>
        <w:spacing w:before="240" w:line="240" w:lineRule="auto"/>
        <w:rPr>
          <w:rFonts w:cs="Arial"/>
          <w:i/>
          <w:szCs w:val="20"/>
        </w:rPr>
      </w:pPr>
      <w:r w:rsidRPr="000720B0">
        <w:rPr>
          <w:rFonts w:cs="Arial"/>
          <w:i/>
          <w:szCs w:val="20"/>
        </w:rPr>
        <w:t>*</w:t>
      </w:r>
      <w:r w:rsidR="0085309A" w:rsidRPr="000720B0">
        <w:rPr>
          <w:rFonts w:cs="Arial"/>
          <w:i/>
          <w:szCs w:val="20"/>
        </w:rPr>
        <w:t>If you are an existing HSE employee t</w:t>
      </w:r>
      <w:r w:rsidRPr="000720B0">
        <w:rPr>
          <w:rFonts w:cs="Arial"/>
          <w:i/>
          <w:szCs w:val="20"/>
        </w:rPr>
        <w:t xml:space="preserve">hese modules are also available on </w:t>
      </w:r>
      <w:proofErr w:type="spellStart"/>
      <w:r w:rsidR="00497367" w:rsidRPr="000720B0">
        <w:rPr>
          <w:rFonts w:cs="Arial"/>
          <w:i/>
          <w:szCs w:val="20"/>
        </w:rPr>
        <w:t>HSELand</w:t>
      </w:r>
      <w:proofErr w:type="spellEnd"/>
      <w:r w:rsidRPr="000720B0">
        <w:rPr>
          <w:rFonts w:cs="Arial"/>
          <w:i/>
          <w:szCs w:val="20"/>
        </w:rPr>
        <w:t xml:space="preserve"> and can be </w:t>
      </w:r>
      <w:r w:rsidR="0085309A" w:rsidRPr="000720B0">
        <w:rPr>
          <w:rFonts w:cs="Arial"/>
          <w:i/>
          <w:szCs w:val="20"/>
        </w:rPr>
        <w:t>included</w:t>
      </w:r>
      <w:r w:rsidRPr="000720B0">
        <w:rPr>
          <w:rFonts w:cs="Arial"/>
          <w:i/>
          <w:szCs w:val="20"/>
        </w:rPr>
        <w:t xml:space="preserve"> </w:t>
      </w:r>
      <w:r w:rsidR="0085309A" w:rsidRPr="000720B0">
        <w:rPr>
          <w:rFonts w:cs="Arial"/>
          <w:i/>
          <w:szCs w:val="20"/>
        </w:rPr>
        <w:t>in your</w:t>
      </w:r>
      <w:r w:rsidRPr="000720B0">
        <w:rPr>
          <w:rFonts w:cs="Arial"/>
          <w:i/>
          <w:szCs w:val="20"/>
        </w:rPr>
        <w:t xml:space="preserve"> </w:t>
      </w:r>
      <w:r w:rsidR="00AF21C4" w:rsidRPr="000720B0">
        <w:rPr>
          <w:rFonts w:cs="Arial"/>
          <w:i/>
          <w:szCs w:val="20"/>
        </w:rPr>
        <w:t xml:space="preserve">learning </w:t>
      </w:r>
      <w:r w:rsidRPr="000720B0">
        <w:rPr>
          <w:rFonts w:cs="Arial"/>
          <w:i/>
          <w:szCs w:val="20"/>
        </w:rPr>
        <w:t xml:space="preserve">profile. </w:t>
      </w:r>
    </w:p>
    <w:p w14:paraId="69D96D10" w14:textId="02AF39EF" w:rsidR="004F77B5" w:rsidRDefault="000858B5" w:rsidP="001C2789">
      <w:pPr>
        <w:spacing w:before="240" w:line="240" w:lineRule="auto"/>
        <w:rPr>
          <w:rFonts w:cs="Arial"/>
          <w:szCs w:val="20"/>
        </w:rPr>
      </w:pPr>
      <w:r>
        <w:rPr>
          <w:rFonts w:cs="Arial"/>
          <w:szCs w:val="20"/>
        </w:rPr>
        <w:t xml:space="preserve">Signing </w:t>
      </w:r>
      <w:r w:rsidR="004F77B5" w:rsidRPr="00186DF2">
        <w:rPr>
          <w:rFonts w:cs="Arial"/>
          <w:szCs w:val="20"/>
        </w:rPr>
        <w:t xml:space="preserve">up to the </w:t>
      </w:r>
      <w:hyperlink r:id="rId17" w:history="1">
        <w:r w:rsidR="004F77B5" w:rsidRPr="00186DF2">
          <w:rPr>
            <w:rStyle w:val="Hyperlink"/>
            <w:rFonts w:cs="Arial"/>
            <w:szCs w:val="20"/>
          </w:rPr>
          <w:t>HSE’s Career Hub</w:t>
        </w:r>
      </w:hyperlink>
      <w:r w:rsidR="004F77B5" w:rsidRPr="00186DF2">
        <w:rPr>
          <w:rFonts w:cs="Arial"/>
          <w:szCs w:val="20"/>
        </w:rPr>
        <w:t xml:space="preserve"> </w:t>
      </w:r>
      <w:r>
        <w:rPr>
          <w:rFonts w:cs="Arial"/>
          <w:szCs w:val="20"/>
        </w:rPr>
        <w:t>will keep you</w:t>
      </w:r>
      <w:r w:rsidR="0085206F" w:rsidRPr="00186DF2">
        <w:rPr>
          <w:rFonts w:cs="Arial"/>
          <w:szCs w:val="20"/>
        </w:rPr>
        <w:t xml:space="preserve"> 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HSE</w:t>
      </w:r>
      <w:r w:rsidR="004F77B5" w:rsidRPr="00186DF2">
        <w:rPr>
          <w:rFonts w:cs="Arial"/>
          <w:szCs w:val="20"/>
        </w:rPr>
        <w:t xml:space="preserve"> 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8" w:history="1">
        <w:r w:rsidR="003A579C">
          <w:rPr>
            <w:rStyle w:val="Hyperlink"/>
            <w:rFonts w:cs="Arial"/>
            <w:szCs w:val="20"/>
          </w:rPr>
          <w:t>HSE J</w:t>
        </w:r>
        <w:r w:rsidR="0085206F" w:rsidRPr="002E719E">
          <w:rPr>
            <w:rStyle w:val="Hyperlink"/>
            <w:rFonts w:cs="Arial"/>
            <w:szCs w:val="20"/>
          </w:rPr>
          <w:t>obs</w:t>
        </w:r>
      </w:hyperlink>
      <w:r>
        <w:rPr>
          <w:rStyle w:val="Hyperlink"/>
          <w:rFonts w:cs="Arial"/>
          <w:szCs w:val="20"/>
        </w:rPr>
        <w:t xml:space="preserve"> page</w:t>
      </w:r>
      <w:r w:rsidR="0085206F" w:rsidRPr="002E719E">
        <w:rPr>
          <w:rFonts w:cs="Arial"/>
          <w:szCs w:val="20"/>
        </w:rPr>
        <w:t>.</w:t>
      </w:r>
    </w:p>
    <w:p w14:paraId="176334FC" w14:textId="331CA853" w:rsidR="00583D05" w:rsidRDefault="00583D05" w:rsidP="00583D05">
      <w:pPr>
        <w:pStyle w:val="Heading1"/>
        <w:shd w:val="clear" w:color="auto" w:fill="E2EAE7"/>
      </w:pPr>
      <w:bookmarkStart w:id="4" w:name="_Toc233632808"/>
      <w:r w:rsidRPr="00583D05">
        <w:t xml:space="preserve">Reasonable Accommodations </w:t>
      </w:r>
      <w:r w:rsidR="00E20903">
        <w:t>R</w:t>
      </w:r>
      <w:r w:rsidRPr="00583D05">
        <w:t>equests</w:t>
      </w:r>
      <w:r w:rsidR="00E20903">
        <w:t xml:space="preserve"> for Candidates with Disabilities</w:t>
      </w:r>
      <w:bookmarkEnd w:id="4"/>
    </w:p>
    <w:p w14:paraId="7838DA50" w14:textId="1AEB526A" w:rsidR="00DE0249" w:rsidRDefault="0084580E" w:rsidP="00DE0249">
      <w:pPr>
        <w:widowControl w:val="0"/>
        <w:autoSpaceDE w:val="0"/>
        <w:autoSpaceDN w:val="0"/>
        <w:adjustRightInd w:val="0"/>
        <w:spacing w:after="0" w:line="240" w:lineRule="auto"/>
        <w:rPr>
          <w:rFonts w:eastAsia="Times New Roman" w:cs="Arial"/>
          <w:szCs w:val="20"/>
          <w:lang w:val="en-US"/>
        </w:rPr>
      </w:pPr>
      <w:r>
        <w:rPr>
          <w:rFonts w:eastAsia="Times New Roman" w:cs="Arial"/>
          <w:szCs w:val="20"/>
          <w:lang w:val="en-US"/>
        </w:rPr>
        <w:t>A</w:t>
      </w:r>
      <w:r w:rsidRPr="0084580E">
        <w:rPr>
          <w:rFonts w:eastAsia="Times New Roman" w:cs="Arial"/>
          <w:szCs w:val="20"/>
          <w:lang w:val="en-US"/>
        </w:rPr>
        <w:t>p</w:t>
      </w:r>
      <w:r>
        <w:rPr>
          <w:rFonts w:eastAsia="Times New Roman" w:cs="Arial"/>
          <w:szCs w:val="20"/>
          <w:lang w:val="en-US"/>
        </w:rPr>
        <w:t>plicants can be provided with</w:t>
      </w:r>
      <w:r w:rsidRPr="0084580E">
        <w:rPr>
          <w:rFonts w:eastAsia="Times New Roman" w:cs="Arial"/>
          <w:szCs w:val="20"/>
          <w:lang w:val="en-US"/>
        </w:rPr>
        <w:t xml:space="preserve"> access arrangements or other reasonable requirements to allow them to </w:t>
      </w:r>
      <w:r w:rsidRPr="00D91C94">
        <w:rPr>
          <w:rFonts w:eastAsia="Times New Roman" w:cs="Arial"/>
          <w:szCs w:val="20"/>
          <w:lang w:val="en-US"/>
        </w:rPr>
        <w:t>participate in the selection process</w:t>
      </w:r>
      <w:r w:rsidR="00D91C94">
        <w:rPr>
          <w:rFonts w:eastAsia="Times New Roman" w:cs="Arial"/>
          <w:szCs w:val="20"/>
          <w:lang w:val="en-US"/>
        </w:rPr>
        <w:t>.</w:t>
      </w:r>
      <w:r w:rsidRPr="00D91C94">
        <w:rPr>
          <w:rFonts w:eastAsia="Times New Roman" w:cs="Arial"/>
          <w:szCs w:val="20"/>
          <w:lang w:val="en-US"/>
        </w:rPr>
        <w:t xml:space="preserve"> </w:t>
      </w:r>
      <w:r w:rsidR="00DE0249" w:rsidRPr="00D91C94">
        <w:rPr>
          <w:rFonts w:eastAsia="Times New Roman" w:cs="Arial"/>
          <w:szCs w:val="20"/>
          <w:lang w:val="en-US"/>
        </w:rPr>
        <w:t>If you need any specific arrangements for accessing or participating in the interview, please let us know in advance.</w:t>
      </w:r>
      <w:r w:rsidR="00DE0249" w:rsidRPr="00354E12">
        <w:rPr>
          <w:rFonts w:eastAsia="Times New Roman" w:cs="Arial"/>
          <w:szCs w:val="20"/>
          <w:lang w:val="en-US"/>
        </w:rPr>
        <w:t xml:space="preserve"> </w:t>
      </w:r>
      <w:r w:rsidR="00354E12" w:rsidRPr="00354E12">
        <w:rPr>
          <w:rFonts w:cs="Arial"/>
          <w:color w:val="000000"/>
          <w:szCs w:val="20"/>
        </w:rPr>
        <w:t>In the case of support required to apply for the role contact us immediately, and no later than one week before the deadline for receipt of applications</w:t>
      </w:r>
    </w:p>
    <w:p w14:paraId="576AD619" w14:textId="77777777" w:rsidR="00DE0249" w:rsidRDefault="00DE0249" w:rsidP="00DE0249">
      <w:pPr>
        <w:widowControl w:val="0"/>
        <w:autoSpaceDE w:val="0"/>
        <w:autoSpaceDN w:val="0"/>
        <w:adjustRightInd w:val="0"/>
        <w:spacing w:after="0" w:line="240" w:lineRule="auto"/>
        <w:rPr>
          <w:rFonts w:eastAsia="Times New Roman" w:cs="Arial"/>
          <w:szCs w:val="20"/>
          <w:lang w:val="en-US"/>
        </w:rPr>
      </w:pPr>
    </w:p>
    <w:p w14:paraId="23468455" w14:textId="69E2C1B0" w:rsidR="00DE0249" w:rsidRPr="001B0208" w:rsidRDefault="00DE0249" w:rsidP="00DE0249">
      <w:pPr>
        <w:widowControl w:val="0"/>
        <w:autoSpaceDE w:val="0"/>
        <w:autoSpaceDN w:val="0"/>
        <w:adjustRightInd w:val="0"/>
        <w:spacing w:after="0" w:line="240" w:lineRule="auto"/>
        <w:rPr>
          <w:rFonts w:cs="Arial"/>
          <w:szCs w:val="20"/>
        </w:rPr>
      </w:pPr>
      <w:r w:rsidRPr="00DE0249">
        <w:rPr>
          <w:rFonts w:eastAsia="Times New Roman" w:cs="Arial"/>
          <w:szCs w:val="20"/>
          <w:lang w:eastAsia="en-IE"/>
        </w:rPr>
        <w:t>Reasonable accommodation means making practical changes to give candidates</w:t>
      </w:r>
      <w:r>
        <w:rPr>
          <w:rFonts w:eastAsia="Times New Roman" w:cs="Arial"/>
          <w:szCs w:val="20"/>
          <w:lang w:eastAsia="en-IE"/>
        </w:rPr>
        <w:t xml:space="preserve"> with disabilities</w:t>
      </w:r>
      <w:r w:rsidRPr="00DE0249">
        <w:rPr>
          <w:rFonts w:eastAsia="Times New Roman" w:cs="Arial"/>
          <w:szCs w:val="20"/>
          <w:lang w:eastAsia="en-IE"/>
        </w:rPr>
        <w:t xml:space="preserve"> an equal chance</w:t>
      </w:r>
      <w:r w:rsidRPr="00AC68FB">
        <w:rPr>
          <w:rFonts w:eastAsia="Times New Roman" w:cs="Arial"/>
          <w:szCs w:val="20"/>
          <w:lang w:eastAsia="en-IE"/>
        </w:rPr>
        <w:t xml:space="preserve">. </w:t>
      </w:r>
      <w:r w:rsidRPr="00AC68FB">
        <w:rPr>
          <w:rFonts w:cs="Arial"/>
          <w:szCs w:val="20"/>
        </w:rPr>
        <w:t>Some examples of adjustments that we can offer are a</w:t>
      </w:r>
      <w:r w:rsidR="00AC68FB" w:rsidRPr="00AC68FB">
        <w:rPr>
          <w:rFonts w:cs="Arial"/>
          <w:szCs w:val="20"/>
        </w:rPr>
        <w:t>ssistive technology</w:t>
      </w:r>
      <w:r w:rsidR="003A579C">
        <w:rPr>
          <w:rFonts w:cs="Arial"/>
          <w:szCs w:val="20"/>
        </w:rPr>
        <w:t xml:space="preserve"> and</w:t>
      </w:r>
      <w:r w:rsidR="00AC68FB" w:rsidRPr="00AC68FB">
        <w:rPr>
          <w:rFonts w:cs="Arial"/>
          <w:szCs w:val="20"/>
        </w:rPr>
        <w:t xml:space="preserve"> extra time.</w:t>
      </w:r>
    </w:p>
    <w:p w14:paraId="5704236C" w14:textId="77777777" w:rsidR="00DE0249" w:rsidRPr="00DE0249" w:rsidRDefault="00DE0249" w:rsidP="00DE0249">
      <w:pPr>
        <w:widowControl w:val="0"/>
        <w:autoSpaceDE w:val="0"/>
        <w:autoSpaceDN w:val="0"/>
        <w:adjustRightInd w:val="0"/>
        <w:spacing w:after="0" w:line="240" w:lineRule="auto"/>
        <w:rPr>
          <w:rFonts w:eastAsia="Times New Roman" w:cs="Arial"/>
          <w:szCs w:val="20"/>
          <w:lang w:val="en-US"/>
        </w:rPr>
      </w:pPr>
    </w:p>
    <w:p w14:paraId="2CA33F5C" w14:textId="19CFE2D9" w:rsidR="00DE0249" w:rsidRDefault="00DE0249" w:rsidP="00583D05">
      <w:pPr>
        <w:rPr>
          <w:rFonts w:cs="Arial"/>
          <w:szCs w:val="20"/>
        </w:rPr>
      </w:pPr>
      <w:r>
        <w:rPr>
          <w:rFonts w:cs="Arial"/>
          <w:szCs w:val="20"/>
        </w:rPr>
        <w:t>If you</w:t>
      </w:r>
      <w:r w:rsidR="00445984">
        <w:rPr>
          <w:rFonts w:cs="Arial"/>
          <w:szCs w:val="20"/>
        </w:rPr>
        <w:t xml:space="preserve"> tell </w:t>
      </w:r>
      <w:proofErr w:type="gramStart"/>
      <w:r w:rsidR="00445984">
        <w:rPr>
          <w:rFonts w:cs="Arial"/>
          <w:szCs w:val="20"/>
        </w:rPr>
        <w:t>us</w:t>
      </w:r>
      <w:proofErr w:type="gramEnd"/>
      <w:r w:rsidR="00445984">
        <w:rPr>
          <w:rFonts w:cs="Arial"/>
          <w:szCs w:val="20"/>
        </w:rPr>
        <w:t xml:space="preserve"> you</w:t>
      </w:r>
      <w:r>
        <w:rPr>
          <w:rFonts w:cs="Arial"/>
          <w:szCs w:val="20"/>
        </w:rPr>
        <w:t xml:space="preserve"> need a reasonable accommodation, we will </w:t>
      </w:r>
      <w:r w:rsidR="00445984">
        <w:rPr>
          <w:rFonts w:cs="Arial"/>
          <w:szCs w:val="20"/>
        </w:rPr>
        <w:t xml:space="preserve">discuss this with you. Following this </w:t>
      </w:r>
      <w:r w:rsidR="0067555F">
        <w:rPr>
          <w:rFonts w:cs="Arial"/>
          <w:szCs w:val="20"/>
        </w:rPr>
        <w:t>discussion,</w:t>
      </w:r>
      <w:r w:rsidR="00445984">
        <w:rPr>
          <w:rFonts w:cs="Arial"/>
          <w:szCs w:val="20"/>
        </w:rPr>
        <w:t xml:space="preserve"> we will </w:t>
      </w:r>
      <w:r w:rsidR="00E20903">
        <w:rPr>
          <w:rFonts w:cs="Arial"/>
          <w:szCs w:val="20"/>
        </w:rPr>
        <w:t xml:space="preserve">share </w:t>
      </w:r>
      <w:r w:rsidR="00445984">
        <w:rPr>
          <w:rFonts w:cs="Arial"/>
          <w:szCs w:val="20"/>
        </w:rPr>
        <w:t xml:space="preserve">the outcome </w:t>
      </w:r>
      <w:r w:rsidR="00E20903">
        <w:rPr>
          <w:rFonts w:cs="Arial"/>
          <w:szCs w:val="20"/>
        </w:rPr>
        <w:t xml:space="preserve">with the interview board members to </w:t>
      </w:r>
      <w:r w:rsidR="00D91C94">
        <w:rPr>
          <w:rFonts w:cs="Arial"/>
          <w:szCs w:val="20"/>
        </w:rPr>
        <w:t xml:space="preserve">ensure </w:t>
      </w:r>
      <w:r w:rsidR="001A1EC7">
        <w:rPr>
          <w:rFonts w:cs="Arial"/>
          <w:szCs w:val="20"/>
        </w:rPr>
        <w:t xml:space="preserve">the </w:t>
      </w:r>
      <w:r w:rsidR="00D91C94">
        <w:rPr>
          <w:rFonts w:cs="Arial"/>
          <w:szCs w:val="20"/>
        </w:rPr>
        <w:t xml:space="preserve">provisions </w:t>
      </w:r>
      <w:r w:rsidR="00445984">
        <w:rPr>
          <w:rFonts w:cs="Arial"/>
          <w:szCs w:val="20"/>
        </w:rPr>
        <w:t xml:space="preserve">are </w:t>
      </w:r>
      <w:r w:rsidR="00D91C94">
        <w:rPr>
          <w:rFonts w:cs="Arial"/>
          <w:szCs w:val="20"/>
        </w:rPr>
        <w:t>available and in place on the day</w:t>
      </w:r>
      <w:r>
        <w:rPr>
          <w:rFonts w:cs="Arial"/>
          <w:szCs w:val="20"/>
        </w:rPr>
        <w:t>.</w:t>
      </w:r>
    </w:p>
    <w:p w14:paraId="573E4F29" w14:textId="77777777" w:rsidR="00B7102B" w:rsidRDefault="00B7102B" w:rsidP="00583D05">
      <w:pPr>
        <w:rPr>
          <w:rFonts w:cs="Arial"/>
          <w:szCs w:val="20"/>
        </w:rPr>
      </w:pPr>
    </w:p>
    <w:p w14:paraId="6BF7DC51" w14:textId="47F2910B" w:rsidR="006D179E" w:rsidRDefault="006D179E" w:rsidP="00583D05">
      <w:pPr>
        <w:rPr>
          <w:rFonts w:cs="Arial"/>
          <w:szCs w:val="20"/>
        </w:rPr>
      </w:pPr>
      <w:r>
        <w:rPr>
          <w:rFonts w:cs="Arial"/>
          <w:szCs w:val="20"/>
        </w:rPr>
        <w:t xml:space="preserve">A Reasonable Accommodation Interview Flowchart </w:t>
      </w:r>
      <w:r w:rsidR="00435301">
        <w:rPr>
          <w:rFonts w:cs="Arial"/>
          <w:szCs w:val="20"/>
        </w:rPr>
        <w:t>is</w:t>
      </w:r>
      <w:r w:rsidRPr="005851BC">
        <w:rPr>
          <w:rFonts w:cs="Arial"/>
          <w:szCs w:val="20"/>
        </w:rPr>
        <w:t xml:space="preserve"> in </w:t>
      </w:r>
      <w:hyperlink w:anchor="_Appendix:_4_Interview" w:history="1">
        <w:r w:rsidR="001B0208" w:rsidRPr="005851BC">
          <w:rPr>
            <w:rStyle w:val="Hyperlink"/>
            <w:rFonts w:cs="Arial"/>
            <w:szCs w:val="20"/>
          </w:rPr>
          <w:t>Appendix 4</w:t>
        </w:r>
      </w:hyperlink>
    </w:p>
    <w:p w14:paraId="0059BB21" w14:textId="70B76FCD" w:rsidR="004D5483" w:rsidRPr="002E719E" w:rsidRDefault="004D5483" w:rsidP="001C2789">
      <w:pPr>
        <w:pStyle w:val="Heading1"/>
        <w:shd w:val="clear" w:color="auto" w:fill="E2EAE7"/>
        <w:spacing w:line="240" w:lineRule="auto"/>
        <w:rPr>
          <w:rFonts w:cs="Arial"/>
          <w:szCs w:val="20"/>
        </w:rPr>
      </w:pPr>
      <w:bookmarkStart w:id="5" w:name="_Toc233632809"/>
      <w:bookmarkStart w:id="6" w:name="_Hlk233381493"/>
      <w:r w:rsidRPr="002E719E">
        <w:rPr>
          <w:rFonts w:cs="Arial"/>
          <w:szCs w:val="20"/>
        </w:rPr>
        <w:t>Interview Notes</w:t>
      </w:r>
      <w:bookmarkEnd w:id="5"/>
      <w:r w:rsidRPr="002E719E">
        <w:rPr>
          <w:rFonts w:cs="Arial"/>
          <w:szCs w:val="20"/>
        </w:rPr>
        <w:t xml:space="preserve"> </w:t>
      </w:r>
    </w:p>
    <w:bookmarkEnd w:id="6"/>
    <w:p w14:paraId="261B1C1F" w14:textId="0709F763" w:rsidR="005E4124" w:rsidRDefault="003A579C" w:rsidP="005E4124">
      <w:pPr>
        <w:tabs>
          <w:tab w:val="left" w:pos="0"/>
        </w:tabs>
        <w:autoSpaceDE w:val="0"/>
        <w:autoSpaceDN w:val="0"/>
        <w:adjustRightInd w:val="0"/>
        <w:jc w:val="both"/>
      </w:pPr>
      <w:r>
        <w:t>Expect</w:t>
      </w:r>
      <w:r w:rsidR="005E4124">
        <w:t xml:space="preserve"> interview board members </w:t>
      </w:r>
      <w:r>
        <w:t xml:space="preserve">to </w:t>
      </w:r>
      <w:r w:rsidR="005E4124">
        <w:t>take notes during each interview. These notes are for interview board member</w:t>
      </w:r>
      <w:r>
        <w:t>s to</w:t>
      </w:r>
      <w:r w:rsidR="005E4124">
        <w:t xml:space="preserve"> use as an aide memoir to support board discussions.  In keeping with process transparency, a candidate </w:t>
      </w:r>
      <w:r w:rsidR="007A38FF">
        <w:t>can</w:t>
      </w:r>
      <w:r w:rsidR="005E4124">
        <w:t xml:space="preserve"> request</w:t>
      </w:r>
      <w:r w:rsidR="007A38FF">
        <w:t xml:space="preserve"> a copy of the relevant interview notes.</w:t>
      </w:r>
      <w:r w:rsidR="005E4124">
        <w:t xml:space="preserve">  Where notes are provided these will be copies of the original handwritten sheets, typed copies are not created and therefore cannot be provided.  It is important to remember the sole purpose of any notes produced</w:t>
      </w:r>
      <w:r w:rsidR="007A38FF">
        <w:t>.</w:t>
      </w:r>
      <w:r w:rsidR="005E4124">
        <w:t xml:space="preserve"> </w:t>
      </w:r>
      <w:r w:rsidR="007A38FF">
        <w:t>A</w:t>
      </w:r>
      <w:r w:rsidR="005E4124">
        <w:t xml:space="preserve"> verbatim or complete record of the interview overall should therefore not be expected.</w:t>
      </w:r>
    </w:p>
    <w:p w14:paraId="24643502" w14:textId="718E6A0D" w:rsidR="00CD1104" w:rsidRDefault="00CD1104" w:rsidP="00CD1104">
      <w:pPr>
        <w:pStyle w:val="Heading1"/>
        <w:shd w:val="clear" w:color="auto" w:fill="E2EAE7"/>
        <w:spacing w:line="240" w:lineRule="auto"/>
        <w:rPr>
          <w:rFonts w:cs="Arial"/>
          <w:szCs w:val="20"/>
        </w:rPr>
      </w:pPr>
      <w:bookmarkStart w:id="7" w:name="_Toc233632810"/>
      <w:r>
        <w:rPr>
          <w:rFonts w:cs="Arial"/>
          <w:szCs w:val="20"/>
        </w:rPr>
        <w:t>Speciality areas/Care Groups</w:t>
      </w:r>
      <w:bookmarkEnd w:id="7"/>
      <w:r w:rsidRPr="002E719E">
        <w:rPr>
          <w:rFonts w:cs="Arial"/>
          <w:szCs w:val="20"/>
        </w:rPr>
        <w:t xml:space="preserve"> </w:t>
      </w:r>
    </w:p>
    <w:p w14:paraId="7F876F4D" w14:textId="77777777" w:rsidR="00CD1104" w:rsidRPr="00CD1104" w:rsidRDefault="00CD1104" w:rsidP="00CD1104"/>
    <w:p w14:paraId="1DCB9B1E" w14:textId="4A8827B1" w:rsidR="00CD1104" w:rsidRPr="00CD1104" w:rsidRDefault="00CD1104" w:rsidP="00CD1104">
      <w:pPr>
        <w:spacing w:after="120" w:line="360" w:lineRule="auto"/>
        <w:rPr>
          <w:rFonts w:cs="Arial"/>
          <w:szCs w:val="20"/>
          <w:lang w:val="en-GB"/>
        </w:rPr>
      </w:pPr>
      <w:r w:rsidRPr="00CD1104">
        <w:rPr>
          <w:rFonts w:cs="Arial"/>
          <w:szCs w:val="20"/>
        </w:rPr>
        <w:t xml:space="preserve">You cannot select a </w:t>
      </w:r>
      <w:r w:rsidRPr="00CD1104">
        <w:rPr>
          <w:rFonts w:cs="Arial"/>
          <w:szCs w:val="20"/>
          <w:lang w:val="en-GB"/>
        </w:rPr>
        <w:t xml:space="preserve">speciality area / care group </w:t>
      </w:r>
      <w:r w:rsidRPr="00CD1104">
        <w:rPr>
          <w:rFonts w:cs="Arial"/>
          <w:szCs w:val="20"/>
        </w:rPr>
        <w:t xml:space="preserve">after the application submission deadline. We will only invite </w:t>
      </w:r>
      <w:r w:rsidRPr="00CD1104">
        <w:rPr>
          <w:rFonts w:cs="Arial"/>
          <w:szCs w:val="20"/>
          <w:lang w:val="en-GB"/>
        </w:rPr>
        <w:t>eligible</w:t>
      </w:r>
      <w:r>
        <w:rPr>
          <w:rFonts w:cs="Arial"/>
          <w:szCs w:val="20"/>
          <w:lang w:val="en-GB"/>
        </w:rPr>
        <w:t xml:space="preserve"> </w:t>
      </w:r>
      <w:r w:rsidRPr="00CD1104">
        <w:rPr>
          <w:rFonts w:cs="Arial"/>
          <w:szCs w:val="20"/>
          <w:lang w:val="en-GB"/>
        </w:rPr>
        <w:t>applicants who specify at least one speciality area / care group to interview.  We form the panel based on merit and then categorise it by speciality area or care group</w:t>
      </w:r>
      <w:r w:rsidRPr="00CD1104">
        <w:rPr>
          <w:rFonts w:cs="Arial"/>
          <w:sz w:val="22"/>
          <w:lang w:val="en-GB"/>
        </w:rPr>
        <w:t>.</w:t>
      </w:r>
    </w:p>
    <w:p w14:paraId="31F24325" w14:textId="366A02F4" w:rsidR="004D5483" w:rsidRPr="008D08AE" w:rsidRDefault="001C3AD9" w:rsidP="001C2789">
      <w:pPr>
        <w:pStyle w:val="Heading1"/>
        <w:shd w:val="clear" w:color="auto" w:fill="E2EAE7"/>
        <w:spacing w:line="240" w:lineRule="auto"/>
        <w:rPr>
          <w:rFonts w:cs="Arial"/>
          <w:szCs w:val="20"/>
        </w:rPr>
      </w:pPr>
      <w:bookmarkStart w:id="8" w:name="_Toc233632811"/>
      <w:r w:rsidRPr="008D08AE">
        <w:rPr>
          <w:rFonts w:cs="Arial"/>
          <w:szCs w:val="20"/>
        </w:rPr>
        <w:t>Formation of Panels</w:t>
      </w:r>
      <w:bookmarkEnd w:id="8"/>
    </w:p>
    <w:p w14:paraId="2DC0B780" w14:textId="77777777" w:rsidR="00DF0EE6" w:rsidRPr="00B7102B" w:rsidRDefault="00DF0EE6" w:rsidP="00497367">
      <w:pPr>
        <w:pStyle w:val="ListParagraph"/>
        <w:autoSpaceDE w:val="0"/>
        <w:autoSpaceDN w:val="0"/>
        <w:adjustRightInd w:val="0"/>
        <w:spacing w:line="240" w:lineRule="auto"/>
        <w:ind w:left="0"/>
        <w:contextualSpacing w:val="0"/>
        <w:rPr>
          <w:rFonts w:cs="Arial"/>
          <w:b/>
          <w:szCs w:val="20"/>
        </w:rPr>
      </w:pPr>
      <w:r w:rsidRPr="00B7102B">
        <w:rPr>
          <w:rFonts w:cs="Arial"/>
          <w:b/>
          <w:szCs w:val="20"/>
        </w:rPr>
        <w:t>What is a Panel?</w:t>
      </w:r>
    </w:p>
    <w:p w14:paraId="3A5C2F05" w14:textId="33DF5674" w:rsidR="00EB02F1" w:rsidRPr="00B7102B" w:rsidRDefault="002A0CB6" w:rsidP="00AF21C4">
      <w:pPr>
        <w:pStyle w:val="ListParagraph"/>
        <w:spacing w:before="240" w:after="0" w:line="240" w:lineRule="auto"/>
        <w:ind w:left="0"/>
        <w:contextualSpacing w:val="0"/>
        <w:rPr>
          <w:rFonts w:cs="Arial"/>
          <w:szCs w:val="20"/>
        </w:rPr>
      </w:pPr>
      <w:r w:rsidRPr="00B7102B">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B7102B">
        <w:rPr>
          <w:rFonts w:eastAsia="Times New Roman" w:cs="Arial"/>
          <w:bCs/>
          <w:szCs w:val="20"/>
          <w:lang w:eastAsia="en-IE"/>
        </w:rPr>
        <w:t xml:space="preserve">conditional </w:t>
      </w:r>
      <w:r w:rsidRPr="00B7102B">
        <w:rPr>
          <w:rFonts w:cs="Arial"/>
          <w:szCs w:val="20"/>
        </w:rPr>
        <w:t>job offer, it is offered to the second candidate, and so on. Panels remain active for at least one year and can be extended.</w:t>
      </w:r>
    </w:p>
    <w:p w14:paraId="51F8C81B" w14:textId="3CE0BDBB" w:rsidR="00DF0EE6" w:rsidRPr="0037769B" w:rsidRDefault="00DF0EE6" w:rsidP="00760BD7">
      <w:pPr>
        <w:pStyle w:val="Heading1"/>
        <w:shd w:val="clear" w:color="auto" w:fill="E2EAE7"/>
      </w:pPr>
      <w:bookmarkStart w:id="9" w:name="_Toc233632812"/>
      <w:r w:rsidRPr="0037769B">
        <w:t>Marking System</w:t>
      </w:r>
      <w:bookmarkEnd w:id="9"/>
    </w:p>
    <w:p w14:paraId="502194C4" w14:textId="7B4CF76C" w:rsidR="00DF0EE6" w:rsidRPr="002E719E" w:rsidRDefault="00DF0EE6" w:rsidP="00497367">
      <w:pPr>
        <w:autoSpaceDE w:val="0"/>
        <w:autoSpaceDN w:val="0"/>
        <w:adjustRightInd w:val="0"/>
        <w:spacing w:after="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1C2789">
      <w:pPr>
        <w:autoSpaceDE w:val="0"/>
        <w:autoSpaceDN w:val="0"/>
        <w:adjustRightInd w:val="0"/>
        <w:spacing w:before="240" w:after="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1C2789">
      <w:pPr>
        <w:autoSpaceDE w:val="0"/>
        <w:autoSpaceDN w:val="0"/>
        <w:adjustRightInd w:val="0"/>
        <w:spacing w:before="240" w:after="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1C2789">
      <w:pPr>
        <w:autoSpaceDE w:val="0"/>
        <w:autoSpaceDN w:val="0"/>
        <w:adjustRightInd w:val="0"/>
        <w:spacing w:before="240" w:after="0" w:line="240" w:lineRule="auto"/>
        <w:rPr>
          <w:rFonts w:cs="Arial"/>
          <w:color w:val="000000"/>
          <w:szCs w:val="20"/>
        </w:rPr>
      </w:pPr>
      <w:r w:rsidRPr="004021A4">
        <w:rPr>
          <w:rFonts w:cs="Arial"/>
          <w:color w:val="000000"/>
          <w:szCs w:val="20"/>
        </w:rPr>
        <w:lastRenderedPageBreak/>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DA642ED" w14:textId="77777777" w:rsidR="00DC4F7F" w:rsidRPr="004021A4" w:rsidRDefault="00DC4F7F" w:rsidP="00DC4F7F">
      <w:pPr>
        <w:autoSpaceDE w:val="0"/>
        <w:autoSpaceDN w:val="0"/>
        <w:adjustRightInd w:val="0"/>
        <w:spacing w:before="120" w:after="0" w:line="240" w:lineRule="auto"/>
        <w:rPr>
          <w:rFonts w:cs="Arial"/>
          <w:color w:val="000000"/>
          <w:szCs w:val="20"/>
        </w:rPr>
      </w:pPr>
    </w:p>
    <w:p w14:paraId="37ABB984" w14:textId="06F58B79" w:rsidR="00DF0EE6" w:rsidRDefault="005B6841" w:rsidP="00672BEA">
      <w:pPr>
        <w:rPr>
          <w:rFonts w:cs="Arial"/>
          <w:szCs w:val="20"/>
        </w:rPr>
      </w:pPr>
      <w:r w:rsidRPr="00A62A4A">
        <w:rPr>
          <w:rFonts w:cs="Arial"/>
          <w:szCs w:val="20"/>
        </w:rPr>
        <w:t>To be considered successful for a panel, you must achieve a minimum score of 40 in each skill/competency area.</w:t>
      </w:r>
    </w:p>
    <w:p w14:paraId="14F455EF" w14:textId="77777777" w:rsidR="000A2FA8" w:rsidRPr="00672BEA" w:rsidRDefault="000A2FA8" w:rsidP="00672BEA">
      <w:pPr>
        <w:rPr>
          <w:rFonts w:cs="Arial"/>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5"/>
        <w:gridCol w:w="2585"/>
        <w:gridCol w:w="2585"/>
        <w:gridCol w:w="2588"/>
      </w:tblGrid>
      <w:tr w:rsidR="000D0896" w:rsidRPr="002E719E" w14:paraId="3C38DBE1" w14:textId="77777777" w:rsidTr="00497367">
        <w:trPr>
          <w:cantSplit/>
          <w:trHeight w:val="474"/>
        </w:trPr>
        <w:tc>
          <w:tcPr>
            <w:tcW w:w="10343" w:type="dxa"/>
            <w:gridSpan w:val="4"/>
            <w:shd w:val="clear" w:color="auto" w:fill="E2EAE7"/>
            <w:vAlign w:val="center"/>
          </w:tcPr>
          <w:p w14:paraId="49A43959" w14:textId="30EFC73D" w:rsidR="000D0896" w:rsidRPr="002E719E" w:rsidRDefault="000D0896" w:rsidP="0037769B">
            <w:pPr>
              <w:spacing w:before="240" w:line="240" w:lineRule="auto"/>
              <w:jc w:val="center"/>
              <w:rPr>
                <w:rFonts w:cs="Arial"/>
                <w:b/>
                <w:szCs w:val="20"/>
              </w:rPr>
            </w:pPr>
            <w:r w:rsidRPr="002E719E">
              <w:rPr>
                <w:rFonts w:cs="Arial"/>
                <w:b/>
                <w:szCs w:val="20"/>
              </w:rPr>
              <w:t>Scoring Guide</w:t>
            </w:r>
          </w:p>
        </w:tc>
      </w:tr>
      <w:tr w:rsidR="000D0896" w:rsidRPr="002E719E" w14:paraId="32FA703B" w14:textId="77777777" w:rsidTr="00497367">
        <w:trPr>
          <w:trHeight w:val="1343"/>
        </w:trPr>
        <w:tc>
          <w:tcPr>
            <w:tcW w:w="2585" w:type="dxa"/>
            <w:vAlign w:val="center"/>
          </w:tcPr>
          <w:p w14:paraId="6C582AB1" w14:textId="77777777" w:rsidR="000D0896" w:rsidRPr="002E719E" w:rsidRDefault="000D0896" w:rsidP="0037769B">
            <w:pPr>
              <w:spacing w:before="24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585" w:type="dxa"/>
            <w:tcBorders>
              <w:bottom w:val="single" w:sz="4" w:space="0" w:color="auto"/>
            </w:tcBorders>
            <w:vAlign w:val="center"/>
          </w:tcPr>
          <w:p w14:paraId="0D6AADFB" w14:textId="77777777" w:rsidR="000D0896" w:rsidRPr="002E719E" w:rsidRDefault="000D0896" w:rsidP="0037769B">
            <w:pPr>
              <w:spacing w:before="24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585" w:type="dxa"/>
            <w:vAlign w:val="center"/>
          </w:tcPr>
          <w:p w14:paraId="50A13C64" w14:textId="79BB3969" w:rsidR="000D0896" w:rsidRPr="002E719E" w:rsidRDefault="000D0896" w:rsidP="0037769B">
            <w:pPr>
              <w:spacing w:before="24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85" w:type="dxa"/>
            <w:vAlign w:val="center"/>
          </w:tcPr>
          <w:p w14:paraId="5496A9BC" w14:textId="1E967193" w:rsidR="000D0896" w:rsidRPr="002E719E" w:rsidRDefault="000D0896" w:rsidP="0037769B">
            <w:pPr>
              <w:spacing w:before="24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497367">
        <w:trPr>
          <w:cantSplit/>
          <w:trHeight w:val="356"/>
        </w:trPr>
        <w:tc>
          <w:tcPr>
            <w:tcW w:w="2585" w:type="dxa"/>
            <w:shd w:val="clear" w:color="auto" w:fill="E2EAE7"/>
            <w:vAlign w:val="center"/>
          </w:tcPr>
          <w:p w14:paraId="4CB06698" w14:textId="77777777" w:rsidR="000D0896" w:rsidRPr="002E719E" w:rsidRDefault="000D0896" w:rsidP="0037769B">
            <w:pPr>
              <w:spacing w:before="240" w:line="240" w:lineRule="auto"/>
              <w:jc w:val="center"/>
              <w:rPr>
                <w:rFonts w:cs="Arial"/>
                <w:b/>
                <w:szCs w:val="20"/>
              </w:rPr>
            </w:pPr>
            <w:r w:rsidRPr="002E719E">
              <w:rPr>
                <w:rFonts w:cs="Arial"/>
                <w:b/>
                <w:szCs w:val="20"/>
              </w:rPr>
              <w:t>1 – 39</w:t>
            </w:r>
          </w:p>
        </w:tc>
        <w:tc>
          <w:tcPr>
            <w:tcW w:w="2585" w:type="dxa"/>
            <w:shd w:val="clear" w:color="auto" w:fill="E2EAE7"/>
            <w:vAlign w:val="center"/>
          </w:tcPr>
          <w:p w14:paraId="265CA2EC" w14:textId="77777777" w:rsidR="000D0896" w:rsidRPr="002E719E" w:rsidRDefault="000D0896" w:rsidP="0037769B">
            <w:pPr>
              <w:spacing w:before="240" w:line="240" w:lineRule="auto"/>
              <w:jc w:val="center"/>
              <w:rPr>
                <w:rFonts w:cs="Arial"/>
                <w:b/>
                <w:szCs w:val="20"/>
              </w:rPr>
            </w:pPr>
            <w:r w:rsidRPr="002E719E">
              <w:rPr>
                <w:rFonts w:cs="Arial"/>
                <w:b/>
                <w:szCs w:val="20"/>
              </w:rPr>
              <w:t>40 - 69</w:t>
            </w:r>
          </w:p>
        </w:tc>
        <w:tc>
          <w:tcPr>
            <w:tcW w:w="2585" w:type="dxa"/>
            <w:shd w:val="clear" w:color="auto" w:fill="E2EAE7"/>
            <w:vAlign w:val="center"/>
          </w:tcPr>
          <w:p w14:paraId="4AE2F912" w14:textId="77777777" w:rsidR="000D0896" w:rsidRPr="002E719E" w:rsidRDefault="000D0896" w:rsidP="0037769B">
            <w:pPr>
              <w:spacing w:before="240" w:line="240" w:lineRule="auto"/>
              <w:jc w:val="center"/>
              <w:rPr>
                <w:rFonts w:cs="Arial"/>
                <w:b/>
                <w:szCs w:val="20"/>
              </w:rPr>
            </w:pPr>
            <w:r w:rsidRPr="002E719E">
              <w:rPr>
                <w:rFonts w:cs="Arial"/>
                <w:b/>
                <w:szCs w:val="20"/>
              </w:rPr>
              <w:t>70- 89</w:t>
            </w:r>
          </w:p>
        </w:tc>
        <w:tc>
          <w:tcPr>
            <w:tcW w:w="2585" w:type="dxa"/>
            <w:shd w:val="clear" w:color="auto" w:fill="E2EAE7"/>
            <w:vAlign w:val="center"/>
          </w:tcPr>
          <w:p w14:paraId="007A105E" w14:textId="77777777" w:rsidR="000D0896" w:rsidRPr="002E719E" w:rsidRDefault="000D0896" w:rsidP="0037769B">
            <w:pPr>
              <w:spacing w:before="240" w:line="240" w:lineRule="auto"/>
              <w:jc w:val="center"/>
              <w:rPr>
                <w:rFonts w:cs="Arial"/>
                <w:b/>
                <w:szCs w:val="20"/>
              </w:rPr>
            </w:pPr>
            <w:r w:rsidRPr="002E719E">
              <w:rPr>
                <w:rFonts w:cs="Arial"/>
                <w:b/>
                <w:szCs w:val="20"/>
              </w:rPr>
              <w:t>90 - 100</w:t>
            </w:r>
          </w:p>
        </w:tc>
      </w:tr>
    </w:tbl>
    <w:p w14:paraId="38C25744" w14:textId="77777777" w:rsidR="005B6841" w:rsidRDefault="005B6841" w:rsidP="005B6841">
      <w:pPr>
        <w:rPr>
          <w:rFonts w:cs="Arial"/>
          <w:szCs w:val="20"/>
        </w:rPr>
      </w:pPr>
    </w:p>
    <w:p w14:paraId="3D66FE55" w14:textId="6CC6F535" w:rsidR="00A06C0A" w:rsidRPr="00A06C0A" w:rsidRDefault="005B6841" w:rsidP="00A06C0A">
      <w:pPr>
        <w:rPr>
          <w:rFonts w:cs="Arial"/>
          <w:szCs w:val="20"/>
        </w:rPr>
      </w:pPr>
      <w:r w:rsidRPr="00A62A4A">
        <w:rPr>
          <w:rFonts w:cs="Arial"/>
          <w:szCs w:val="20"/>
        </w:rPr>
        <w:t xml:space="preserve">The Scoring Guide illustrates the breakdown of Scoring Bands used by the Interview Board to evaluate candidates' performance. Please note that the wording used in your interview marking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20A7086F" w14:textId="77777777" w:rsidR="00EC4CC9" w:rsidRDefault="00EC4CC9" w:rsidP="0016327E">
      <w:pPr>
        <w:rPr>
          <w:rFonts w:cs="Arial"/>
          <w:color w:val="000099"/>
          <w:szCs w:val="20"/>
        </w:rPr>
      </w:pPr>
    </w:p>
    <w:p w14:paraId="026863B7" w14:textId="4AB1C388" w:rsidR="0016327E" w:rsidRPr="00B7102B" w:rsidRDefault="0016327E" w:rsidP="0016327E">
      <w:pPr>
        <w:rPr>
          <w:rFonts w:cs="Arial"/>
          <w:szCs w:val="20"/>
        </w:rPr>
      </w:pPr>
      <w:r w:rsidRPr="00B7102B">
        <w:rPr>
          <w:rFonts w:cs="Arial"/>
          <w:szCs w:val="20"/>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1C2789">
      <w:pPr>
        <w:pStyle w:val="Heading1"/>
        <w:shd w:val="clear" w:color="auto" w:fill="E2EAE7"/>
        <w:spacing w:line="240" w:lineRule="auto"/>
        <w:rPr>
          <w:rFonts w:eastAsia="Times New Roman" w:cs="Arial"/>
          <w:szCs w:val="20"/>
          <w:lang w:val="en-US"/>
        </w:rPr>
      </w:pPr>
      <w:bookmarkStart w:id="10" w:name="_Toc233632813"/>
      <w:r w:rsidRPr="002E719E">
        <w:rPr>
          <w:rFonts w:eastAsia="Times New Roman" w:cs="Arial"/>
          <w:szCs w:val="20"/>
          <w:lang w:val="en-US"/>
        </w:rPr>
        <w:t>Acceptance / Declination of a Recommendation to Proceed</w:t>
      </w:r>
      <w:bookmarkEnd w:id="10"/>
      <w:r w:rsidRPr="002E719E">
        <w:rPr>
          <w:rFonts w:eastAsia="Times New Roman" w:cs="Arial"/>
          <w:szCs w:val="20"/>
          <w:lang w:val="en-US"/>
        </w:rPr>
        <w:t xml:space="preserve"> </w:t>
      </w:r>
    </w:p>
    <w:p w14:paraId="0D620F8A" w14:textId="178D6942" w:rsidR="004D5483" w:rsidRPr="002E719E" w:rsidRDefault="0016327E" w:rsidP="00497367">
      <w:pPr>
        <w:spacing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1C2789">
      <w:pPr>
        <w:pStyle w:val="Heading1"/>
        <w:shd w:val="clear" w:color="auto" w:fill="E2EAE7"/>
        <w:spacing w:line="240" w:lineRule="auto"/>
        <w:rPr>
          <w:rFonts w:eastAsia="Times New Roman" w:cs="Arial"/>
          <w:szCs w:val="20"/>
          <w:lang w:val="en-US"/>
        </w:rPr>
      </w:pPr>
      <w:bookmarkStart w:id="11" w:name="_Toc233632814"/>
      <w:r w:rsidRPr="002E719E">
        <w:rPr>
          <w:rFonts w:eastAsia="Times New Roman" w:cs="Arial"/>
          <w:szCs w:val="20"/>
          <w:lang w:val="en-US"/>
        </w:rPr>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1"/>
      <w:r w:rsidRPr="002E719E">
        <w:rPr>
          <w:rFonts w:eastAsia="Times New Roman" w:cs="Arial"/>
          <w:szCs w:val="20"/>
          <w:lang w:val="en-US"/>
        </w:rPr>
        <w:t xml:space="preserve"> </w:t>
      </w:r>
    </w:p>
    <w:p w14:paraId="7CF388FC" w14:textId="3CF29C72" w:rsidR="00456CC5" w:rsidRPr="00B7102B" w:rsidRDefault="0016327E" w:rsidP="00497367">
      <w:pPr>
        <w:spacing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1C2789">
      <w:pPr>
        <w:pStyle w:val="Heading1"/>
        <w:shd w:val="clear" w:color="auto" w:fill="E2EAE7"/>
        <w:spacing w:line="240" w:lineRule="auto"/>
        <w:rPr>
          <w:rFonts w:eastAsia="Times New Roman" w:cs="Arial"/>
          <w:szCs w:val="20"/>
          <w:lang w:val="en-US"/>
        </w:rPr>
      </w:pPr>
      <w:bookmarkStart w:id="12" w:name="_Toc233632815"/>
      <w:r w:rsidRPr="002E719E">
        <w:rPr>
          <w:rFonts w:eastAsia="Times New Roman" w:cs="Arial"/>
          <w:szCs w:val="20"/>
          <w:lang w:val="en-US"/>
        </w:rPr>
        <w:t>Security Clearance</w:t>
      </w:r>
      <w:bookmarkEnd w:id="12"/>
      <w:r w:rsidRPr="002E719E">
        <w:rPr>
          <w:rFonts w:eastAsia="Times New Roman" w:cs="Arial"/>
          <w:szCs w:val="20"/>
          <w:lang w:val="en-US"/>
        </w:rPr>
        <w:t xml:space="preserve"> </w:t>
      </w:r>
    </w:p>
    <w:p w14:paraId="79776490" w14:textId="47529AEE" w:rsidR="00AD3D3D" w:rsidRPr="00A06C0A" w:rsidRDefault="0016327E" w:rsidP="00A06C0A">
      <w:pPr>
        <w:rPr>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Team will initiate this process.</w:t>
      </w:r>
    </w:p>
    <w:p w14:paraId="38CC7B2E" w14:textId="2547E769" w:rsidR="00AD3D3D" w:rsidRPr="002E719E" w:rsidRDefault="0016327E" w:rsidP="001C2789">
      <w:pPr>
        <w:pStyle w:val="Footer"/>
        <w:tabs>
          <w:tab w:val="clear" w:pos="4320"/>
          <w:tab w:val="clear" w:pos="8640"/>
        </w:tabs>
        <w:spacing w:before="240"/>
        <w:rPr>
          <w:rFonts w:ascii="Arial" w:hAnsi="Arial" w:cs="Arial"/>
          <w:sz w:val="20"/>
        </w:rPr>
      </w:pPr>
      <w:r w:rsidRPr="00A62A4A">
        <w:rPr>
          <w:rFonts w:ascii="Arial" w:hAnsi="Arial" w:cs="Arial"/>
          <w:sz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2E719E">
        <w:rPr>
          <w:rFonts w:ascii="Arial" w:hAnsi="Arial" w:cs="Arial"/>
          <w:sz w:val="20"/>
        </w:rPr>
        <w:t xml:space="preserve">Please </w:t>
      </w:r>
      <w:r w:rsidRPr="005851BC">
        <w:rPr>
          <w:rFonts w:ascii="Arial" w:hAnsi="Arial" w:cs="Arial"/>
          <w:sz w:val="20"/>
        </w:rPr>
        <w:t>refer to</w:t>
      </w:r>
      <w:r w:rsidR="00AD3D3D" w:rsidRPr="005851BC">
        <w:rPr>
          <w:rFonts w:ascii="Arial" w:hAnsi="Arial" w:cs="Arial"/>
          <w:sz w:val="20"/>
        </w:rPr>
        <w:t xml:space="preserve"> </w:t>
      </w:r>
      <w:hyperlink w:anchor="_Appendix_4:_Clearances" w:history="1">
        <w:r w:rsidR="00762635" w:rsidRPr="005851BC">
          <w:rPr>
            <w:rStyle w:val="Hyperlink"/>
            <w:rFonts w:ascii="Arial" w:hAnsi="Arial" w:cs="Arial"/>
            <w:sz w:val="20"/>
          </w:rPr>
          <w:t>Appendix 3</w:t>
        </w:r>
      </w:hyperlink>
      <w:r w:rsidR="00AD3D3D" w:rsidRPr="005851BC">
        <w:rPr>
          <w:rFonts w:ascii="Arial" w:hAnsi="Arial" w:cs="Arial"/>
          <w:sz w:val="20"/>
        </w:rPr>
        <w:t xml:space="preserve"> for more</w:t>
      </w:r>
      <w:r w:rsidR="00AD3D3D" w:rsidRPr="0062775A">
        <w:rPr>
          <w:rFonts w:ascii="Arial" w:hAnsi="Arial" w:cs="Arial"/>
          <w:sz w:val="20"/>
        </w:rPr>
        <w:t xml:space="preserve"> information on international clearances.</w:t>
      </w:r>
    </w:p>
    <w:p w14:paraId="3325942C" w14:textId="3FB0D086" w:rsidR="00AD3D3D" w:rsidRPr="002E719E" w:rsidRDefault="00AD3D3D" w:rsidP="001C2789">
      <w:pPr>
        <w:pStyle w:val="Footer"/>
        <w:tabs>
          <w:tab w:val="clear" w:pos="4320"/>
          <w:tab w:val="clear" w:pos="8640"/>
        </w:tabs>
        <w:spacing w:before="240"/>
        <w:rPr>
          <w:rFonts w:ascii="Arial" w:hAnsi="Arial" w:cs="Arial"/>
          <w:sz w:val="20"/>
        </w:rPr>
      </w:pPr>
      <w:r w:rsidRPr="002E719E">
        <w:rPr>
          <w:rFonts w:ascii="Arial" w:hAnsi="Arial" w:cs="Arial"/>
          <w:sz w:val="20"/>
        </w:rPr>
        <w:t xml:space="preserve">Please note if you require overseas security clearance and are unable to produce it at the time of </w:t>
      </w:r>
      <w:r w:rsidR="005C170F">
        <w:rPr>
          <w:rFonts w:ascii="Arial" w:hAnsi="Arial" w:cs="Arial"/>
          <w:bCs/>
          <w:sz w:val="20"/>
          <w:lang w:eastAsia="en-IE"/>
        </w:rPr>
        <w:t xml:space="preserve">conditional </w:t>
      </w:r>
      <w:r w:rsidRPr="002E719E">
        <w:rPr>
          <w:rFonts w:ascii="Arial" w:hAnsi="Arial" w:cs="Arial"/>
          <w:sz w:val="20"/>
        </w:rPr>
        <w:t>job offer</w:t>
      </w:r>
      <w:r w:rsidR="0016327E">
        <w:rPr>
          <w:rFonts w:ascii="Arial" w:hAnsi="Arial" w:cs="Arial"/>
          <w:sz w:val="20"/>
        </w:rPr>
        <w:t>, the</w:t>
      </w:r>
      <w:r w:rsidRPr="002E719E">
        <w:rPr>
          <w:rFonts w:ascii="Arial" w:hAnsi="Arial" w:cs="Arial"/>
          <w:sz w:val="20"/>
        </w:rPr>
        <w:t xml:space="preserve"> offer may be withdrawn.</w:t>
      </w:r>
    </w:p>
    <w:p w14:paraId="7C4F9885" w14:textId="55EAA896" w:rsidR="00AD3D3D" w:rsidRPr="002E719E" w:rsidRDefault="0037769B" w:rsidP="001C2789">
      <w:pPr>
        <w:pStyle w:val="Heading1"/>
        <w:shd w:val="clear" w:color="auto" w:fill="E2EAE7"/>
        <w:spacing w:line="240" w:lineRule="auto"/>
        <w:rPr>
          <w:rFonts w:cs="Arial"/>
          <w:szCs w:val="20"/>
        </w:rPr>
      </w:pPr>
      <w:bookmarkStart w:id="13" w:name="_Toc233632816"/>
      <w:r>
        <w:rPr>
          <w:rFonts w:cs="Arial"/>
          <w:szCs w:val="20"/>
        </w:rPr>
        <w:t>Review and Complaint</w:t>
      </w:r>
      <w:r w:rsidR="00AD3D3D" w:rsidRPr="002E719E">
        <w:rPr>
          <w:rFonts w:cs="Arial"/>
          <w:szCs w:val="20"/>
        </w:rPr>
        <w:t xml:space="preserve"> Procedure (CPSA)</w:t>
      </w:r>
      <w:bookmarkEnd w:id="13"/>
      <w:r w:rsidR="00AD3D3D" w:rsidRPr="002E719E">
        <w:rPr>
          <w:rFonts w:cs="Arial"/>
          <w:szCs w:val="20"/>
        </w:rPr>
        <w:t xml:space="preserve">  </w:t>
      </w:r>
    </w:p>
    <w:p w14:paraId="345DCB4C" w14:textId="3FB336BA" w:rsidR="00AD3D3D" w:rsidRPr="0062775A" w:rsidRDefault="00AD3D3D" w:rsidP="00497367">
      <w:pPr>
        <w:autoSpaceDE w:val="0"/>
        <w:autoSpaceDN w:val="0"/>
        <w:adjustRightInd w:val="0"/>
        <w:spacing w:line="240" w:lineRule="auto"/>
        <w:rPr>
          <w:rFonts w:cs="Arial"/>
          <w:iCs/>
          <w:color w:val="000000"/>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hyperlink r:id="rId19" w:history="1">
        <w:r w:rsidRPr="0062775A">
          <w:rPr>
            <w:rStyle w:val="Hyperlink"/>
            <w:rFonts w:cs="Arial"/>
            <w:iCs/>
            <w:szCs w:val="20"/>
          </w:rPr>
          <w:t>CPSA Website</w:t>
        </w:r>
      </w:hyperlink>
      <w:r w:rsidR="00C1722F" w:rsidRPr="0062775A">
        <w:rPr>
          <w:rFonts w:cs="Arial"/>
          <w:iCs/>
          <w:color w:val="000000"/>
          <w:szCs w:val="20"/>
        </w:rPr>
        <w:t>.</w:t>
      </w:r>
    </w:p>
    <w:p w14:paraId="5D01FF02" w14:textId="3C236632" w:rsidR="00AD3D3D" w:rsidRPr="002E719E" w:rsidRDefault="00AD3D3D" w:rsidP="001C2789">
      <w:pPr>
        <w:autoSpaceDE w:val="0"/>
        <w:autoSpaceDN w:val="0"/>
        <w:adjustRightInd w:val="0"/>
        <w:spacing w:before="240" w:line="240" w:lineRule="auto"/>
        <w:rPr>
          <w:rFonts w:cs="Arial"/>
          <w:b/>
          <w:iCs/>
          <w:color w:val="000000"/>
          <w:szCs w:val="20"/>
        </w:rPr>
      </w:pPr>
      <w:r w:rsidRPr="0062775A">
        <w:rPr>
          <w:rFonts w:cs="Arial"/>
          <w:b/>
          <w:iCs/>
          <w:color w:val="000000"/>
          <w:szCs w:val="20"/>
        </w:rPr>
        <w:lastRenderedPageBreak/>
        <w:t>Section 7 Review</w:t>
      </w:r>
    </w:p>
    <w:p w14:paraId="3C7BD1A1" w14:textId="77777777" w:rsidR="0016327E" w:rsidRPr="00A62A4A" w:rsidRDefault="0016327E" w:rsidP="0016327E">
      <w:pPr>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689C80B7" w14:textId="0C8FD4C5" w:rsidR="00AD3D3D" w:rsidRPr="002E719E" w:rsidRDefault="00AD3D3D" w:rsidP="001C2789">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OR</w:t>
      </w:r>
      <w:r w:rsidR="0037769B">
        <w:rPr>
          <w:rFonts w:cs="Arial"/>
          <w:b/>
          <w:iCs/>
          <w:color w:val="000000" w:themeColor="text1"/>
          <w:szCs w:val="20"/>
        </w:rPr>
        <w:t>,</w:t>
      </w:r>
    </w:p>
    <w:p w14:paraId="24B7D8D6" w14:textId="412FBDA8" w:rsidR="00AD3D3D" w:rsidRPr="002E719E" w:rsidRDefault="00AD3D3D" w:rsidP="001C2789">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16327E">
      <w:pPr>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64F6C07E" w:rsidR="0016327E" w:rsidRDefault="0016327E" w:rsidP="0016327E">
      <w:pPr>
        <w:rPr>
          <w:rFonts w:cs="Arial"/>
          <w:szCs w:val="20"/>
        </w:rPr>
      </w:pPr>
      <w:r w:rsidRPr="00A62A4A">
        <w:rPr>
          <w:rFonts w:cs="Arial"/>
          <w:szCs w:val="20"/>
        </w:rPr>
        <w:t>You can submit a request for a review under Section 7 or a complaint under Section 8, but not both.</w:t>
      </w:r>
    </w:p>
    <w:p w14:paraId="134F4055" w14:textId="04E23E2C" w:rsidR="00AD3D3D" w:rsidRPr="002E719E" w:rsidRDefault="00AD3D3D" w:rsidP="001C2789">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6CEB673C" w:rsidR="0016327E" w:rsidRPr="00A62A4A" w:rsidRDefault="0016327E" w:rsidP="0016327E">
      <w:pPr>
        <w:rPr>
          <w:rFonts w:cs="Arial"/>
          <w:szCs w:val="20"/>
        </w:rPr>
      </w:pPr>
      <w:r w:rsidRPr="00A62A4A">
        <w:rPr>
          <w:rFonts w:cs="Arial"/>
          <w:szCs w:val="20"/>
        </w:rPr>
        <w:t xml:space="preserve">To submit a request for a </w:t>
      </w:r>
      <w:r w:rsidR="00B7102B">
        <w:rPr>
          <w:rFonts w:cs="Arial"/>
          <w:szCs w:val="20"/>
        </w:rPr>
        <w:t xml:space="preserve">review or complaint to </w:t>
      </w:r>
      <w:hyperlink r:id="rId20" w:history="1">
        <w:r w:rsidR="009060F7" w:rsidRPr="00C948CD">
          <w:rPr>
            <w:rStyle w:val="Hyperlink"/>
            <w:rFonts w:cs="Arial"/>
            <w:szCs w:val="20"/>
          </w:rPr>
          <w:t>recruitdubmid@hse.ie</w:t>
        </w:r>
      </w:hyperlink>
      <w:r w:rsidR="00B7102B">
        <w:rPr>
          <w:rFonts w:cs="Arial"/>
          <w:szCs w:val="20"/>
        </w:rPr>
        <w:t xml:space="preserve"> </w:t>
      </w:r>
      <w:r w:rsidRPr="00A62A4A">
        <w:rPr>
          <w:rFonts w:cs="Arial"/>
          <w:szCs w:val="20"/>
        </w:rPr>
        <w:t xml:space="preserve"> please follow these steps before submitting:</w:t>
      </w:r>
    </w:p>
    <w:p w14:paraId="11A5E280" w14:textId="32EA16F6" w:rsidR="00AD3D3D" w:rsidRPr="002E719E" w:rsidRDefault="00AD3D3D"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sidRPr="002E719E">
        <w:rPr>
          <w:rFonts w:cs="Arial"/>
          <w:iCs/>
          <w:szCs w:val="20"/>
        </w:rPr>
        <w:t xml:space="preserve">Identify which procedure is appropriate to your </w:t>
      </w:r>
      <w:r w:rsidR="00316603">
        <w:rPr>
          <w:rFonts w:cs="Arial"/>
          <w:iCs/>
          <w:szCs w:val="20"/>
        </w:rPr>
        <w:t>situation</w:t>
      </w:r>
      <w:r w:rsidRPr="002E719E">
        <w:rPr>
          <w:rFonts w:cs="Arial"/>
          <w:iCs/>
          <w:szCs w:val="20"/>
        </w:rPr>
        <w:t xml:space="preserve"> (Section 7 or Section 8)</w:t>
      </w:r>
    </w:p>
    <w:p w14:paraId="23EF0053" w14:textId="597C4759" w:rsidR="00AD3D3D" w:rsidRPr="002E719E" w:rsidRDefault="00A06C0A"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Pr>
          <w:rFonts w:cs="Arial"/>
          <w:iCs/>
          <w:szCs w:val="20"/>
        </w:rPr>
        <w:t>Specify</w:t>
      </w:r>
      <w:r w:rsidR="00316603">
        <w:rPr>
          <w:rFonts w:cs="Arial"/>
          <w:iCs/>
          <w:szCs w:val="20"/>
        </w:rPr>
        <w:t xml:space="preserve"> if you prefer an</w:t>
      </w:r>
      <w:r w:rsidR="00AD3D3D" w:rsidRPr="002E719E">
        <w:rPr>
          <w:rFonts w:cs="Arial"/>
          <w:iCs/>
          <w:szCs w:val="20"/>
        </w:rPr>
        <w:t xml:space="preserve"> informal or formal review.</w:t>
      </w:r>
    </w:p>
    <w:p w14:paraId="22EC2FFE" w14:textId="61FB1B35" w:rsidR="00AD3D3D" w:rsidRPr="002E719E" w:rsidRDefault="00AD3D3D" w:rsidP="001C2789">
      <w:pPr>
        <w:pStyle w:val="ListParagraph"/>
        <w:numPr>
          <w:ilvl w:val="0"/>
          <w:numId w:val="12"/>
        </w:numPr>
        <w:autoSpaceDE w:val="0"/>
        <w:autoSpaceDN w:val="0"/>
        <w:spacing w:before="240" w:after="0" w:line="240" w:lineRule="auto"/>
        <w:ind w:left="425" w:hanging="357"/>
        <w:contextualSpacing w:val="0"/>
        <w:rPr>
          <w:rFonts w:cs="Arial"/>
          <w:iCs/>
          <w:szCs w:val="20"/>
        </w:rPr>
      </w:pPr>
      <w:r w:rsidRPr="002E719E">
        <w:rPr>
          <w:rFonts w:cs="Arial"/>
          <w:iCs/>
          <w:szCs w:val="20"/>
        </w:rPr>
        <w:t xml:space="preserve">Clearly </w:t>
      </w:r>
      <w:r w:rsidR="00316603">
        <w:rPr>
          <w:rFonts w:cs="Arial"/>
          <w:iCs/>
          <w:szCs w:val="20"/>
        </w:rPr>
        <w:t>explain</w:t>
      </w:r>
      <w:r w:rsidR="00316603" w:rsidRPr="002E719E">
        <w:rPr>
          <w:rFonts w:cs="Arial"/>
          <w:iCs/>
          <w:szCs w:val="20"/>
        </w:rPr>
        <w:t xml:space="preserve"> </w:t>
      </w:r>
      <w:r w:rsidRPr="002E719E">
        <w:rPr>
          <w:rFonts w:cs="Arial"/>
          <w:iCs/>
          <w:szCs w:val="20"/>
        </w:rPr>
        <w:t xml:space="preserve">how the selection process was unfair or applied unfairly to you.  Requests </w:t>
      </w:r>
      <w:r w:rsidR="00316603">
        <w:rPr>
          <w:rFonts w:cs="Arial"/>
          <w:iCs/>
          <w:szCs w:val="20"/>
        </w:rPr>
        <w:t xml:space="preserve">without supporting facts or grounds will not be examined by </w:t>
      </w:r>
      <w:r w:rsidR="00A06C0A">
        <w:rPr>
          <w:rFonts w:cs="Arial"/>
          <w:iCs/>
          <w:szCs w:val="20"/>
        </w:rPr>
        <w:t xml:space="preserve">the </w:t>
      </w:r>
      <w:r w:rsidR="00A06C0A" w:rsidRPr="00A06C0A">
        <w:rPr>
          <w:rFonts w:cs="Arial"/>
          <w:iCs/>
          <w:szCs w:val="20"/>
        </w:rPr>
        <w:t>HR</w:t>
      </w:r>
      <w:r w:rsidR="00A02D6A" w:rsidRPr="00A06C0A">
        <w:rPr>
          <w:rFonts w:cs="Arial"/>
          <w:iCs/>
          <w:szCs w:val="20"/>
        </w:rPr>
        <w:t xml:space="preserve"> / Recruitment Team</w:t>
      </w:r>
      <w:r w:rsidR="00316603" w:rsidRPr="00A06C0A">
        <w:rPr>
          <w:rFonts w:cs="Arial"/>
          <w:iCs/>
          <w:szCs w:val="20"/>
        </w:rPr>
        <w:t>.</w:t>
      </w:r>
      <w:r w:rsidR="00A02D6A" w:rsidRPr="00A06C0A">
        <w:rPr>
          <w:rFonts w:cs="Arial"/>
          <w:iCs/>
          <w:szCs w:val="20"/>
        </w:rPr>
        <w:t xml:space="preserve"> </w:t>
      </w:r>
    </w:p>
    <w:p w14:paraId="7AFCC8C2" w14:textId="77777777" w:rsidR="00316603" w:rsidRDefault="00316603" w:rsidP="00A06C0A">
      <w:pPr>
        <w:rPr>
          <w:rFonts w:cs="Arial"/>
          <w:szCs w:val="20"/>
        </w:rPr>
      </w:pPr>
    </w:p>
    <w:p w14:paraId="3347B1A7" w14:textId="33C178B3" w:rsidR="00316603" w:rsidRPr="00A06C0A" w:rsidRDefault="00316603" w:rsidP="00A06C0A">
      <w:pPr>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1C2789">
      <w:pPr>
        <w:autoSpaceDE w:val="0"/>
        <w:autoSpaceDN w:val="0"/>
        <w:spacing w:before="240" w:line="240" w:lineRule="auto"/>
        <w:rPr>
          <w:rFonts w:cs="Arial"/>
          <w:iCs/>
          <w:szCs w:val="20"/>
        </w:rPr>
      </w:pPr>
      <w:r w:rsidRPr="002E719E">
        <w:rPr>
          <w:rFonts w:cs="Arial"/>
          <w:iCs/>
          <w:szCs w:val="20"/>
        </w:rPr>
        <w:t>The process for submitting a request for a review or complaint is as follows:</w:t>
      </w:r>
    </w:p>
    <w:p w14:paraId="14DA2C75" w14:textId="27ED5F9F" w:rsidR="00AD3D3D" w:rsidRPr="00C1722F" w:rsidRDefault="00AD3D3D" w:rsidP="001C2789">
      <w:pPr>
        <w:autoSpaceDE w:val="0"/>
        <w:autoSpaceDN w:val="0"/>
        <w:spacing w:before="240" w:line="240" w:lineRule="auto"/>
        <w:rPr>
          <w:rFonts w:cs="Arial"/>
          <w:b/>
          <w:iCs/>
          <w:szCs w:val="20"/>
        </w:rPr>
      </w:pPr>
      <w:r w:rsidRPr="00C1722F">
        <w:rPr>
          <w:rFonts w:cs="Arial"/>
          <w:b/>
          <w:iCs/>
          <w:szCs w:val="20"/>
        </w:rPr>
        <w:t>Informal</w:t>
      </w:r>
      <w:r w:rsidR="00B7102B">
        <w:rPr>
          <w:rFonts w:cs="Arial"/>
          <w:b/>
          <w:iCs/>
          <w:szCs w:val="20"/>
        </w:rPr>
        <w:t xml:space="preserve">/Formal </w:t>
      </w:r>
      <w:r w:rsidR="00B7102B" w:rsidRPr="00C1722F">
        <w:rPr>
          <w:rFonts w:cs="Arial"/>
          <w:b/>
          <w:iCs/>
          <w:szCs w:val="20"/>
        </w:rPr>
        <w:t>Review</w:t>
      </w:r>
      <w:r w:rsidRPr="00C1722F">
        <w:rPr>
          <w:rFonts w:cs="Arial"/>
          <w:b/>
          <w:iCs/>
          <w:szCs w:val="20"/>
        </w:rPr>
        <w:t xml:space="preserve"> / Complaint</w:t>
      </w:r>
    </w:p>
    <w:p w14:paraId="2477CCB7" w14:textId="623FD07D" w:rsidR="000A2FA8" w:rsidRPr="00B7102B" w:rsidRDefault="00316603" w:rsidP="00B7102B">
      <w:pPr>
        <w:autoSpaceDE w:val="0"/>
        <w:autoSpaceDN w:val="0"/>
        <w:spacing w:before="240" w:line="240" w:lineRule="auto"/>
        <w:rPr>
          <w:rFonts w:cs="Arial"/>
          <w:iCs/>
          <w:szCs w:val="20"/>
        </w:rPr>
      </w:pPr>
      <w:r w:rsidRPr="00B7102B">
        <w:rPr>
          <w:rFonts w:cs="Arial"/>
          <w:iCs/>
          <w:szCs w:val="20"/>
        </w:rPr>
        <w:t>Submit your r</w:t>
      </w:r>
      <w:r w:rsidR="00AD3D3D" w:rsidRPr="00B7102B">
        <w:rPr>
          <w:rFonts w:cs="Arial"/>
          <w:iCs/>
          <w:szCs w:val="20"/>
        </w:rPr>
        <w:t xml:space="preserve">equest </w:t>
      </w:r>
      <w:r w:rsidRPr="00B7102B">
        <w:rPr>
          <w:rFonts w:cs="Arial"/>
          <w:iCs/>
          <w:szCs w:val="20"/>
        </w:rPr>
        <w:t xml:space="preserve">by </w:t>
      </w:r>
      <w:r w:rsidR="00B7102B" w:rsidRPr="00B7102B">
        <w:rPr>
          <w:rFonts w:cs="Arial"/>
          <w:iCs/>
          <w:szCs w:val="20"/>
        </w:rPr>
        <w:t>email to:</w:t>
      </w:r>
      <w:r w:rsidR="00B7102B">
        <w:rPr>
          <w:rFonts w:cs="Arial"/>
          <w:iCs/>
          <w:color w:val="000099"/>
          <w:szCs w:val="20"/>
        </w:rPr>
        <w:t xml:space="preserve"> </w:t>
      </w:r>
      <w:hyperlink r:id="rId21" w:history="1">
        <w:r w:rsidR="007A3E2C" w:rsidRPr="002B5C1B">
          <w:rPr>
            <w:rStyle w:val="Hyperlink"/>
          </w:rPr>
          <w:t>tanya.mccann@hse.ie</w:t>
        </w:r>
      </w:hyperlink>
      <w:r w:rsidR="007A3E2C">
        <w:t xml:space="preserve"> </w:t>
      </w:r>
      <w:r w:rsidR="007A3E2C">
        <w:rPr>
          <w:rFonts w:cs="Arial"/>
          <w:b/>
          <w:iCs/>
          <w:szCs w:val="20"/>
        </w:rPr>
        <w:t>Tanya McCann</w:t>
      </w:r>
      <w:r w:rsidR="00B7102B" w:rsidRPr="00B7102B">
        <w:rPr>
          <w:rFonts w:cs="Arial"/>
          <w:iCs/>
          <w:szCs w:val="20"/>
        </w:rPr>
        <w:t xml:space="preserve"> </w:t>
      </w:r>
      <w:r w:rsidR="00AD3D3D" w:rsidRPr="00B7102B">
        <w:rPr>
          <w:rFonts w:cs="Arial"/>
          <w:iCs/>
          <w:szCs w:val="20"/>
        </w:rPr>
        <w:t xml:space="preserve">within </w:t>
      </w:r>
      <w:r w:rsidR="00AD3D3D" w:rsidRPr="00B7102B">
        <w:rPr>
          <w:rFonts w:cs="Arial"/>
          <w:b/>
          <w:iCs/>
          <w:szCs w:val="20"/>
        </w:rPr>
        <w:t>5 working days</w:t>
      </w:r>
      <w:r w:rsidR="00AD3D3D" w:rsidRPr="00B7102B">
        <w:rPr>
          <w:rFonts w:cs="Arial"/>
          <w:iCs/>
          <w:szCs w:val="20"/>
        </w:rPr>
        <w:t xml:space="preserve"> of </w:t>
      </w:r>
      <w:r w:rsidR="00A06C0A" w:rsidRPr="00B7102B">
        <w:rPr>
          <w:rFonts w:cs="Arial"/>
          <w:iCs/>
          <w:szCs w:val="20"/>
        </w:rPr>
        <w:t>receiving of</w:t>
      </w:r>
      <w:r w:rsidR="00AD3D3D" w:rsidRPr="00B7102B">
        <w:rPr>
          <w:rFonts w:cs="Arial"/>
          <w:iCs/>
          <w:szCs w:val="20"/>
        </w:rPr>
        <w:t xml:space="preserve"> a decision.</w:t>
      </w:r>
    </w:p>
    <w:p w14:paraId="528E3395" w14:textId="4A0B2CB3" w:rsidR="00AD3D3D" w:rsidRPr="002E719E" w:rsidRDefault="00AD3D3D" w:rsidP="0037769B">
      <w:pPr>
        <w:pStyle w:val="Heading1"/>
        <w:shd w:val="clear" w:color="auto" w:fill="E2EAE7"/>
        <w:spacing w:line="240" w:lineRule="auto"/>
        <w:rPr>
          <w:rFonts w:cs="Arial"/>
          <w:szCs w:val="20"/>
        </w:rPr>
      </w:pPr>
      <w:bookmarkStart w:id="14" w:name="_Toc233632817"/>
      <w:r w:rsidRPr="002E719E">
        <w:rPr>
          <w:rFonts w:cs="Arial"/>
          <w:szCs w:val="20"/>
        </w:rPr>
        <w:t>HSE Privacy Policy</w:t>
      </w:r>
      <w:bookmarkEnd w:id="14"/>
      <w:r w:rsidRPr="002E719E">
        <w:rPr>
          <w:rFonts w:cs="Arial"/>
          <w:szCs w:val="20"/>
        </w:rPr>
        <w:t xml:space="preserve">  </w:t>
      </w:r>
    </w:p>
    <w:p w14:paraId="3E67225F" w14:textId="2B9E0F44" w:rsidR="00A02D6A" w:rsidRDefault="00AD3D3D" w:rsidP="00497367">
      <w:pPr>
        <w:spacing w:after="240" w:line="240" w:lineRule="auto"/>
        <w:textAlignment w:val="center"/>
        <w:rPr>
          <w:rStyle w:val="Hyperlink"/>
          <w:rFonts w:cs="Arial"/>
          <w:color w:val="0000FF"/>
        </w:rPr>
      </w:pPr>
      <w:r w:rsidRPr="006219B3">
        <w:rPr>
          <w:rFonts w:cs="Arial"/>
          <w:szCs w:val="20"/>
        </w:rPr>
        <w:t xml:space="preserve">The </w:t>
      </w:r>
      <w:r w:rsidR="00A02D6A" w:rsidRPr="006219B3">
        <w:rPr>
          <w:rFonts w:cs="Arial"/>
          <w:iCs/>
          <w:szCs w:val="20"/>
        </w:rPr>
        <w:t xml:space="preserve">HR / Recruitment Team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00A02D6A" w:rsidRPr="006219B3">
        <w:rPr>
          <w:rFonts w:cs="Arial"/>
          <w:iCs/>
          <w:szCs w:val="20"/>
        </w:rPr>
        <w:t xml:space="preserve">HR / Recruitment 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Policy, is available at </w:t>
      </w:r>
      <w:hyperlink r:id="rId22" w:history="1">
        <w:r w:rsidR="00902B63">
          <w:rPr>
            <w:rStyle w:val="Hyperlink"/>
            <w:rFonts w:cs="Arial"/>
            <w:color w:val="0000FF"/>
          </w:rPr>
          <w:t>https://www.hse.ie/eng/privacy-statement/</w:t>
        </w:r>
      </w:hyperlink>
    </w:p>
    <w:p w14:paraId="69BC7632" w14:textId="7E0F5BD7" w:rsidR="00AD59D9" w:rsidRDefault="00AD59D9" w:rsidP="00497367">
      <w:pPr>
        <w:spacing w:after="240" w:line="240" w:lineRule="auto"/>
        <w:textAlignment w:val="center"/>
        <w:rPr>
          <w:rStyle w:val="Hyperlink"/>
          <w:rFonts w:cs="Arial"/>
          <w:color w:val="0000FF"/>
        </w:rPr>
      </w:pPr>
    </w:p>
    <w:p w14:paraId="2E4334BA" w14:textId="03A90FC0" w:rsidR="00AD59D9" w:rsidRDefault="00AD59D9" w:rsidP="00497367">
      <w:pPr>
        <w:spacing w:after="240" w:line="240" w:lineRule="auto"/>
        <w:textAlignment w:val="center"/>
        <w:rPr>
          <w:rStyle w:val="Hyperlink"/>
          <w:rFonts w:cs="Arial"/>
          <w:color w:val="0000FF"/>
        </w:rPr>
      </w:pPr>
    </w:p>
    <w:p w14:paraId="07CDFBE4" w14:textId="7ADBA31C" w:rsidR="00AD59D9" w:rsidRDefault="00AD59D9" w:rsidP="00497367">
      <w:pPr>
        <w:spacing w:after="240" w:line="240" w:lineRule="auto"/>
        <w:textAlignment w:val="center"/>
        <w:rPr>
          <w:rStyle w:val="Hyperlink"/>
          <w:rFonts w:cs="Arial"/>
          <w:color w:val="0000FF"/>
        </w:rPr>
      </w:pPr>
    </w:p>
    <w:p w14:paraId="570D542B" w14:textId="77777777" w:rsidR="00AD59D9" w:rsidRDefault="00AD59D9" w:rsidP="00497367">
      <w:pPr>
        <w:spacing w:after="240" w:line="240" w:lineRule="auto"/>
        <w:textAlignment w:val="center"/>
      </w:pPr>
    </w:p>
    <w:p w14:paraId="52781400" w14:textId="2ECB48E1" w:rsidR="00C2372E" w:rsidRPr="002E719E" w:rsidRDefault="00C2372E" w:rsidP="009F77D5">
      <w:pPr>
        <w:pStyle w:val="Heading1"/>
        <w:shd w:val="clear" w:color="auto" w:fill="E2EAE7"/>
      </w:pPr>
      <w:bookmarkStart w:id="15" w:name="_Toc233632818"/>
      <w:r w:rsidRPr="002E719E">
        <w:t>Superannuation / Pension Information</w:t>
      </w:r>
      <w:bookmarkEnd w:id="15"/>
      <w:r w:rsidRPr="002E719E">
        <w:t xml:space="preserve"> </w:t>
      </w:r>
    </w:p>
    <w:p w14:paraId="63A421F5" w14:textId="77777777" w:rsidR="00C2372E" w:rsidRDefault="00C2372E" w:rsidP="00497367">
      <w:pPr>
        <w:spacing w:after="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3D4E87CA" w14:textId="77777777" w:rsidR="009A6FE1" w:rsidRDefault="009A6FE1" w:rsidP="009A6FE1">
      <w:pPr>
        <w:spacing w:before="240" w:after="120" w:line="240" w:lineRule="auto"/>
        <w:rPr>
          <w:rFonts w:cs="Arial"/>
          <w:szCs w:val="20"/>
        </w:rPr>
      </w:pPr>
      <w:r>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08BC2821"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Local Government Superannuation Scheme (LGSS)</w:t>
      </w:r>
    </w:p>
    <w:p w14:paraId="355C2200"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Health Service Executive Employee Superannuation Scheme</w:t>
      </w:r>
    </w:p>
    <w:p w14:paraId="2A9133B1"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Voluntary Hospitals Superannuation Scheme (VHSS Officers/</w:t>
      </w:r>
      <w:proofErr w:type="gramStart"/>
      <w:r>
        <w:rPr>
          <w:rFonts w:cs="Arial"/>
          <w:szCs w:val="20"/>
        </w:rPr>
        <w:t>Non Officers</w:t>
      </w:r>
      <w:proofErr w:type="gramEnd"/>
      <w:r>
        <w:rPr>
          <w:rFonts w:cs="Arial"/>
          <w:szCs w:val="20"/>
        </w:rPr>
        <w:t>)</w:t>
      </w:r>
    </w:p>
    <w:p w14:paraId="1F78D10A"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Nominated Health Agencies Superannuation Scheme (NHASS)</w:t>
      </w:r>
    </w:p>
    <w:p w14:paraId="78F827E6"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lastRenderedPageBreak/>
        <w:t>Other Irish Public Service or Civil Service Superannuation Scheme</w:t>
      </w:r>
    </w:p>
    <w:p w14:paraId="631F9664" w14:textId="77777777" w:rsidR="009A6FE1" w:rsidRDefault="009A6FE1" w:rsidP="009A6FE1">
      <w:pPr>
        <w:spacing w:before="240" w:after="120" w:line="240" w:lineRule="auto"/>
        <w:rPr>
          <w:rFonts w:cs="Arial"/>
          <w:szCs w:val="20"/>
        </w:rPr>
      </w:pPr>
      <w:r>
        <w:rPr>
          <w:rFonts w:cs="Arial"/>
          <w:szCs w:val="20"/>
        </w:rPr>
        <w:t xml:space="preserve">Among the Voluntary Early Retirement Schemes referred to above are the following: </w:t>
      </w:r>
    </w:p>
    <w:p w14:paraId="4DD973A3"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Incentivised Scheme of Early Retirement (ISER)</w:t>
      </w:r>
    </w:p>
    <w:p w14:paraId="2A3610FA" w14:textId="77777777" w:rsidR="009A6FE1" w:rsidRDefault="009A6FE1" w:rsidP="009A6FE1">
      <w:pPr>
        <w:pStyle w:val="ListParagraph"/>
        <w:numPr>
          <w:ilvl w:val="0"/>
          <w:numId w:val="33"/>
        </w:numPr>
        <w:spacing w:before="120" w:after="0" w:line="240" w:lineRule="auto"/>
        <w:rPr>
          <w:rFonts w:cs="Arial"/>
          <w:szCs w:val="20"/>
        </w:rPr>
      </w:pPr>
      <w:r>
        <w:rPr>
          <w:rFonts w:cs="Arial"/>
          <w:szCs w:val="20"/>
        </w:rPr>
        <w:t>Voluntary Early Retirement Scheme 2010 (VER)</w:t>
      </w:r>
    </w:p>
    <w:p w14:paraId="77361BB6" w14:textId="77777777" w:rsidR="009A6FE1" w:rsidRDefault="009A6FE1" w:rsidP="009A6FE1">
      <w:pPr>
        <w:spacing w:before="240" w:after="120" w:line="240" w:lineRule="auto"/>
        <w:rPr>
          <w:rFonts w:cs="Arial"/>
          <w:szCs w:val="20"/>
        </w:rPr>
      </w:pPr>
      <w:r>
        <w:rPr>
          <w:rFonts w:cs="Arial"/>
          <w:szCs w:val="20"/>
        </w:rPr>
        <w:t xml:space="preserve">Prospective candidates must satisfy themselves as to their eligibility for employment by the Health Service Executive before applying / competing for posts for this recruitment campaign. </w:t>
      </w:r>
    </w:p>
    <w:p w14:paraId="71D20D99" w14:textId="77777777" w:rsidR="009A6FE1" w:rsidRDefault="009A6FE1" w:rsidP="009A6FE1">
      <w:pPr>
        <w:spacing w:before="240" w:after="120" w:line="240" w:lineRule="auto"/>
        <w:jc w:val="both"/>
        <w:rPr>
          <w:b/>
          <w:szCs w:val="20"/>
        </w:rPr>
      </w:pPr>
      <w:r>
        <w:rPr>
          <w:b/>
          <w:szCs w:val="20"/>
        </w:rPr>
        <w:t xml:space="preserve">Pension Abatement </w:t>
      </w:r>
    </w:p>
    <w:p w14:paraId="2260A9C9" w14:textId="77777777" w:rsidR="009A6FE1" w:rsidRDefault="009A6FE1" w:rsidP="009A6FE1">
      <w:pPr>
        <w:spacing w:before="240" w:after="120" w:line="240" w:lineRule="auto"/>
        <w:jc w:val="both"/>
        <w:rPr>
          <w:szCs w:val="20"/>
        </w:rPr>
      </w:pPr>
      <w:r>
        <w:rPr>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715E3997" w14:textId="77777777" w:rsidR="009A6FE1" w:rsidRDefault="009A6FE1" w:rsidP="009A6FE1">
      <w:pPr>
        <w:spacing w:before="240" w:after="120" w:line="240" w:lineRule="auto"/>
        <w:jc w:val="both"/>
        <w:rPr>
          <w:szCs w:val="20"/>
        </w:rPr>
      </w:pPr>
      <w:r>
        <w:rPr>
          <w:szCs w:val="20"/>
        </w:rPr>
        <w:t xml:space="preserve">Abatement ensures that a public service pensioner’s gross public service income, </w:t>
      </w:r>
      <w:proofErr w:type="gramStart"/>
      <w:r>
        <w:rPr>
          <w:szCs w:val="20"/>
        </w:rPr>
        <w:t>i.e.</w:t>
      </w:r>
      <w:proofErr w:type="gramEnd"/>
      <w:r>
        <w:rPr>
          <w:szCs w:val="20"/>
        </w:rPr>
        <w:t xml:space="preserv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p>
    <w:p w14:paraId="5A3B77AD" w14:textId="06F97E0E" w:rsidR="009A6FE1" w:rsidRDefault="009A6FE1" w:rsidP="009A6FE1">
      <w:pPr>
        <w:spacing w:before="240" w:after="120" w:line="240" w:lineRule="auto"/>
        <w:jc w:val="both"/>
        <w:rPr>
          <w:szCs w:val="20"/>
        </w:rPr>
      </w:pPr>
      <w:r>
        <w:rPr>
          <w:szCs w:val="20"/>
        </w:rPr>
        <w:t xml:space="preserve"> </w:t>
      </w:r>
      <w:r>
        <w:rPr>
          <w:color w:val="000000" w:themeColor="text1"/>
          <w:szCs w:val="20"/>
        </w:rPr>
        <w:t xml:space="preserve">Pension abatement will be calculated on a periodic and pro-rata basis. </w:t>
      </w:r>
      <w:r>
        <w:rPr>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Pr>
          <w:color w:val="000000" w:themeColor="text1"/>
          <w:szCs w:val="20"/>
        </w:rPr>
        <w:t xml:space="preserve">Pension abatement may (and will likely) apply to your public service pension should you proceed to be employed by the HSE / </w:t>
      </w:r>
      <w:proofErr w:type="spellStart"/>
      <w:r>
        <w:rPr>
          <w:color w:val="000000" w:themeColor="text1"/>
          <w:szCs w:val="20"/>
        </w:rPr>
        <w:t>Tusla</w:t>
      </w:r>
      <w:proofErr w:type="spellEnd"/>
      <w:r>
        <w:rPr>
          <w:color w:val="000000" w:themeColor="text1"/>
          <w:szCs w:val="20"/>
        </w:rPr>
        <w:t>.</w:t>
      </w:r>
    </w:p>
    <w:p w14:paraId="366B0E80" w14:textId="2B2A0CE5" w:rsidR="009A6FE1" w:rsidRDefault="009A6FE1" w:rsidP="009A6FE1">
      <w:pPr>
        <w:spacing w:before="240" w:after="120" w:line="240" w:lineRule="auto"/>
        <w:jc w:val="both"/>
        <w:rPr>
          <w:szCs w:val="20"/>
        </w:rPr>
      </w:pPr>
      <w:r>
        <w:rPr>
          <w:szCs w:val="20"/>
        </w:rPr>
        <w:t xml:space="preserve">Please note: In applying for this </w:t>
      </w:r>
      <w:r w:rsidR="00CD1104">
        <w:rPr>
          <w:szCs w:val="20"/>
        </w:rPr>
        <w:t>position,</w:t>
      </w:r>
      <w:r>
        <w:rPr>
          <w:szCs w:val="20"/>
        </w:rPr>
        <w:t xml:space="preserve">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4418187F" w14:textId="77777777" w:rsidR="009A6FE1" w:rsidRDefault="009A6FE1" w:rsidP="009A6FE1">
      <w:pPr>
        <w:pStyle w:val="Default"/>
        <w:jc w:val="both"/>
        <w:rPr>
          <w:sz w:val="20"/>
          <w:szCs w:val="20"/>
        </w:rPr>
      </w:pPr>
      <w:r>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6B708B5D" w14:textId="77777777" w:rsidR="009A6FE1" w:rsidRDefault="009A6FE1" w:rsidP="009A6FE1">
      <w:pPr>
        <w:pStyle w:val="Default"/>
        <w:jc w:val="both"/>
        <w:rPr>
          <w:sz w:val="20"/>
          <w:szCs w:val="20"/>
        </w:rPr>
      </w:pPr>
    </w:p>
    <w:p w14:paraId="579F56B6" w14:textId="77777777" w:rsidR="009A6FE1" w:rsidRDefault="009A6FE1" w:rsidP="009A6FE1">
      <w:pPr>
        <w:pStyle w:val="Default"/>
        <w:jc w:val="both"/>
        <w:rPr>
          <w:sz w:val="20"/>
          <w:szCs w:val="20"/>
        </w:rPr>
      </w:pPr>
      <w:r>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16CE5B90" w14:textId="77777777" w:rsidR="009A6FE1" w:rsidRDefault="009A6FE1" w:rsidP="009A6FE1">
      <w:pPr>
        <w:pStyle w:val="Default"/>
        <w:jc w:val="both"/>
        <w:rPr>
          <w:sz w:val="20"/>
          <w:szCs w:val="20"/>
        </w:rPr>
      </w:pPr>
    </w:p>
    <w:p w14:paraId="059B55D1" w14:textId="77777777" w:rsidR="009A6FE1" w:rsidRDefault="009A6FE1" w:rsidP="009A6FE1">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3337F6BD" w14:textId="77777777" w:rsidR="009A6FE1" w:rsidRDefault="009A6FE1" w:rsidP="009A6FE1">
      <w:pPr>
        <w:pStyle w:val="Default"/>
        <w:jc w:val="both"/>
        <w:rPr>
          <w:sz w:val="20"/>
          <w:szCs w:val="20"/>
        </w:rPr>
      </w:pPr>
    </w:p>
    <w:p w14:paraId="050172E7" w14:textId="77777777" w:rsidR="009A6FE1" w:rsidRDefault="009A6FE1" w:rsidP="009A6FE1">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23A1AAE9" w14:textId="77777777" w:rsidR="009A6FE1" w:rsidRDefault="009A6FE1" w:rsidP="009A6FE1">
      <w:pPr>
        <w:spacing w:before="240" w:after="120" w:line="240" w:lineRule="auto"/>
        <w:rPr>
          <w:rFonts w:cs="Arial"/>
        </w:rPr>
      </w:pPr>
    </w:p>
    <w:p w14:paraId="42005E46" w14:textId="073D7068" w:rsidR="00335ABF" w:rsidRDefault="00335ABF"/>
    <w:p w14:paraId="5B0DF6A2" w14:textId="41BB8F2D" w:rsidR="00CD1104" w:rsidRDefault="00CD1104"/>
    <w:p w14:paraId="53708185" w14:textId="33390962" w:rsidR="00CD1104" w:rsidRDefault="00CD1104"/>
    <w:p w14:paraId="15ED4F41" w14:textId="24828328" w:rsidR="00CD1104" w:rsidRDefault="00CD1104"/>
    <w:p w14:paraId="3DEE549F" w14:textId="77777777" w:rsidR="00CD1104" w:rsidRDefault="00CD1104"/>
    <w:p w14:paraId="20D5C121" w14:textId="40A4432A" w:rsidR="00BA76E6" w:rsidRPr="002E719E" w:rsidRDefault="002E719E" w:rsidP="001C2789">
      <w:pPr>
        <w:pStyle w:val="Heading1"/>
        <w:spacing w:line="240" w:lineRule="auto"/>
        <w:rPr>
          <w:rFonts w:cs="Arial"/>
          <w:szCs w:val="20"/>
        </w:rPr>
      </w:pPr>
      <w:bookmarkStart w:id="16" w:name="_Toc233632819"/>
      <w:r>
        <w:rPr>
          <w:rFonts w:cs="Arial"/>
          <w:szCs w:val="20"/>
        </w:rPr>
        <w:lastRenderedPageBreak/>
        <w:t xml:space="preserve">Appendices: </w:t>
      </w:r>
      <w:r w:rsidR="00BA76E6" w:rsidRPr="002E719E">
        <w:rPr>
          <w:rFonts w:cs="Arial"/>
          <w:szCs w:val="20"/>
        </w:rPr>
        <w:t>Supplementary Recruitment</w:t>
      </w:r>
      <w:r w:rsidR="00C441D8">
        <w:rPr>
          <w:rFonts w:cs="Arial"/>
          <w:szCs w:val="20"/>
        </w:rPr>
        <w:t xml:space="preserve"> and Selection Process</w:t>
      </w:r>
      <w:r w:rsidR="00BA76E6" w:rsidRPr="002E719E">
        <w:rPr>
          <w:rFonts w:cs="Arial"/>
          <w:szCs w:val="20"/>
        </w:rPr>
        <w:t xml:space="preserve"> Information</w:t>
      </w:r>
      <w:bookmarkEnd w:id="16"/>
      <w:r w:rsidR="00BA76E6" w:rsidRPr="002E719E">
        <w:rPr>
          <w:rFonts w:cs="Arial"/>
          <w:szCs w:val="20"/>
        </w:rPr>
        <w:t xml:space="preserve"> </w:t>
      </w:r>
    </w:p>
    <w:p w14:paraId="5107A873" w14:textId="2770D48E" w:rsidR="00BA76E6" w:rsidRPr="00BD636C" w:rsidRDefault="002E719E" w:rsidP="00BD636C">
      <w:pPr>
        <w:pStyle w:val="Heading2"/>
      </w:pPr>
      <w:bookmarkStart w:id="17" w:name="_Appendix_1:_Eligibility"/>
      <w:bookmarkStart w:id="18" w:name="_Toc233632820"/>
      <w:bookmarkEnd w:id="17"/>
      <w:r w:rsidRPr="00BD636C">
        <w:t xml:space="preserve">Appendix 1: </w:t>
      </w:r>
      <w:r w:rsidR="00BA76E6" w:rsidRPr="00BD636C">
        <w:t>Eligibility Criteria</w:t>
      </w:r>
      <w:bookmarkEnd w:id="18"/>
    </w:p>
    <w:p w14:paraId="40708240" w14:textId="6183527B" w:rsidR="00BA76E6" w:rsidRPr="002E719E" w:rsidRDefault="00316603" w:rsidP="001C2789">
      <w:pPr>
        <w:spacing w:before="240" w:line="240" w:lineRule="auto"/>
        <w:rPr>
          <w:rFonts w:cs="Arial"/>
          <w:color w:val="000099"/>
          <w:szCs w:val="20"/>
        </w:rPr>
      </w:pPr>
      <w:r w:rsidRPr="00A62A4A">
        <w:rPr>
          <w:rFonts w:cs="Arial"/>
          <w:szCs w:val="20"/>
        </w:rPr>
        <w:t xml:space="preserve">Please refer to the </w:t>
      </w:r>
      <w:hyperlink r:id="rId23" w:history="1">
        <w:r w:rsidRPr="00A02D6A">
          <w:rPr>
            <w:rStyle w:val="Hyperlink"/>
            <w:rFonts w:cs="Arial"/>
            <w:szCs w:val="20"/>
          </w:rPr>
          <w:t>Eligibility Criteria</w:t>
        </w:r>
      </w:hyperlink>
      <w:r w:rsidRPr="00A02D6A">
        <w:rPr>
          <w:rFonts w:cs="Arial"/>
          <w:color w:val="000099"/>
          <w:szCs w:val="20"/>
        </w:rPr>
        <w:t xml:space="preserve"> </w:t>
      </w:r>
      <w:r w:rsidR="006219B3">
        <w:rPr>
          <w:rFonts w:cs="Arial"/>
          <w:szCs w:val="20"/>
        </w:rPr>
        <w:t>provided by National HR:</w:t>
      </w:r>
      <w:r>
        <w:rPr>
          <w:rFonts w:cs="Arial"/>
          <w:szCs w:val="20"/>
        </w:rPr>
        <w:t xml:space="preserve"> </w:t>
      </w:r>
    </w:p>
    <w:p w14:paraId="4D75D5BC" w14:textId="1338E094" w:rsidR="00E64B5A" w:rsidRPr="00E64B5A" w:rsidRDefault="00E64B5A" w:rsidP="00E64B5A">
      <w:pPr>
        <w:rPr>
          <w:rFonts w:cs="Arial"/>
          <w:b/>
          <w:bCs/>
          <w:iCs/>
          <w:sz w:val="22"/>
        </w:rPr>
      </w:pPr>
      <w:r w:rsidRPr="00E45B47">
        <w:rPr>
          <w:rFonts w:cs="Arial"/>
          <w:b/>
          <w:bCs/>
          <w:iCs/>
          <w:sz w:val="22"/>
        </w:rPr>
        <w:t xml:space="preserve">Candidates must have at the latest date of application: - </w:t>
      </w:r>
    </w:p>
    <w:p w14:paraId="494C6AC7" w14:textId="080C455E" w:rsidR="00E64B5A" w:rsidRPr="00E45B47" w:rsidRDefault="00E64B5A" w:rsidP="00E64B5A">
      <w:pPr>
        <w:ind w:right="-766"/>
        <w:rPr>
          <w:rFonts w:cs="Arial"/>
          <w:b/>
          <w:iCs/>
          <w:sz w:val="22"/>
        </w:rPr>
      </w:pPr>
      <w:r w:rsidRPr="00E45B47">
        <w:rPr>
          <w:rFonts w:cs="Arial"/>
          <w:b/>
          <w:iCs/>
          <w:sz w:val="22"/>
        </w:rPr>
        <w:t xml:space="preserve">1. </w:t>
      </w:r>
    </w:p>
    <w:p w14:paraId="13A9255E" w14:textId="77777777" w:rsidR="00E64B5A" w:rsidRPr="00E45B47" w:rsidRDefault="00E64B5A" w:rsidP="00E64B5A">
      <w:pPr>
        <w:pStyle w:val="ListParagraph"/>
        <w:numPr>
          <w:ilvl w:val="0"/>
          <w:numId w:val="41"/>
        </w:numPr>
        <w:spacing w:after="0" w:line="240" w:lineRule="auto"/>
        <w:contextualSpacing w:val="0"/>
        <w:rPr>
          <w:rFonts w:cs="Arial"/>
          <w:sz w:val="22"/>
        </w:rPr>
      </w:pPr>
      <w:r w:rsidRPr="00E45B47">
        <w:rPr>
          <w:rFonts w:cs="Arial"/>
          <w:sz w:val="22"/>
        </w:rPr>
        <w:t>Significant experience of working with children and their families dealing with complex issues relevant to the role.</w:t>
      </w:r>
    </w:p>
    <w:p w14:paraId="5B0B4F27" w14:textId="77777777" w:rsidR="00E64B5A" w:rsidRPr="00E45B47" w:rsidRDefault="00E64B5A" w:rsidP="00E64B5A">
      <w:pPr>
        <w:rPr>
          <w:rFonts w:cs="Arial"/>
          <w:sz w:val="22"/>
        </w:rPr>
      </w:pPr>
    </w:p>
    <w:p w14:paraId="5BE87A5C" w14:textId="77777777" w:rsidR="00E64B5A" w:rsidRPr="00E45B47" w:rsidRDefault="00E64B5A" w:rsidP="00E64B5A">
      <w:pPr>
        <w:pStyle w:val="ListParagraph"/>
        <w:numPr>
          <w:ilvl w:val="0"/>
          <w:numId w:val="41"/>
        </w:numPr>
        <w:spacing w:after="0" w:line="240" w:lineRule="auto"/>
        <w:contextualSpacing w:val="0"/>
        <w:rPr>
          <w:rFonts w:cs="Arial"/>
          <w:sz w:val="22"/>
        </w:rPr>
      </w:pPr>
      <w:r w:rsidRPr="00E45B47">
        <w:rPr>
          <w:rFonts w:cs="Arial"/>
          <w:sz w:val="22"/>
        </w:rPr>
        <w:t>Significant experience of working in a community health service within the public or voluntary sector.</w:t>
      </w:r>
    </w:p>
    <w:p w14:paraId="00AB0A8B" w14:textId="77777777" w:rsidR="00E64B5A" w:rsidRPr="00E45B47" w:rsidRDefault="00E64B5A" w:rsidP="00E64B5A">
      <w:pPr>
        <w:ind w:left="720"/>
        <w:rPr>
          <w:rFonts w:cs="Arial"/>
          <w:sz w:val="22"/>
        </w:rPr>
      </w:pPr>
    </w:p>
    <w:p w14:paraId="3CC03849" w14:textId="77777777" w:rsidR="00E64B5A" w:rsidRPr="00E45B47" w:rsidRDefault="00E64B5A" w:rsidP="00E64B5A">
      <w:pPr>
        <w:pStyle w:val="ListParagraph"/>
        <w:numPr>
          <w:ilvl w:val="0"/>
          <w:numId w:val="41"/>
        </w:numPr>
        <w:spacing w:after="0" w:line="240" w:lineRule="auto"/>
        <w:contextualSpacing w:val="0"/>
        <w:rPr>
          <w:rFonts w:cs="Arial"/>
          <w:sz w:val="22"/>
        </w:rPr>
      </w:pPr>
      <w:r w:rsidRPr="00E45B47">
        <w:rPr>
          <w:rFonts w:cs="Arial"/>
          <w:iCs/>
          <w:sz w:val="22"/>
        </w:rPr>
        <w:t xml:space="preserve">Experience of working with a multi-disciplinary team. </w:t>
      </w:r>
      <w:r w:rsidRPr="00E45B47">
        <w:rPr>
          <w:rFonts w:cs="Arial"/>
          <w:iCs/>
          <w:sz w:val="22"/>
        </w:rPr>
        <w:br/>
      </w:r>
    </w:p>
    <w:p w14:paraId="353C0E6E" w14:textId="77777777" w:rsidR="00E64B5A" w:rsidRPr="00E45B47" w:rsidRDefault="00E64B5A" w:rsidP="00E64B5A">
      <w:pPr>
        <w:pStyle w:val="ListParagraph"/>
        <w:numPr>
          <w:ilvl w:val="0"/>
          <w:numId w:val="41"/>
        </w:numPr>
        <w:spacing w:after="0" w:line="240" w:lineRule="auto"/>
        <w:contextualSpacing w:val="0"/>
        <w:rPr>
          <w:rFonts w:cs="Arial"/>
          <w:b/>
          <w:bCs/>
          <w:i/>
          <w:iCs/>
          <w:sz w:val="22"/>
        </w:rPr>
      </w:pPr>
      <w:r w:rsidRPr="00E45B47">
        <w:rPr>
          <w:rFonts w:cs="Arial"/>
          <w:sz w:val="22"/>
        </w:rPr>
        <w:t xml:space="preserve">Possess the requisite knowledge, </w:t>
      </w:r>
      <w:proofErr w:type="gramStart"/>
      <w:r w:rsidRPr="00E45B47">
        <w:rPr>
          <w:rFonts w:cs="Arial"/>
          <w:sz w:val="22"/>
        </w:rPr>
        <w:t>ability</w:t>
      </w:r>
      <w:proofErr w:type="gramEnd"/>
      <w:r w:rsidRPr="00E45B47">
        <w:rPr>
          <w:rFonts w:cs="Arial"/>
          <w:sz w:val="22"/>
        </w:rPr>
        <w:t xml:space="preserve"> and experience to fulfil the duties of the post.</w:t>
      </w:r>
    </w:p>
    <w:p w14:paraId="5C0262F5" w14:textId="77777777" w:rsidR="00E64B5A" w:rsidRPr="00E45B47" w:rsidRDefault="00E64B5A" w:rsidP="00E64B5A">
      <w:pPr>
        <w:rPr>
          <w:rFonts w:cs="Arial"/>
          <w:b/>
          <w:bCs/>
          <w:i/>
          <w:iCs/>
          <w:sz w:val="22"/>
        </w:rPr>
      </w:pPr>
    </w:p>
    <w:p w14:paraId="629B3867" w14:textId="77777777" w:rsidR="00E64B5A" w:rsidRPr="00F003A5" w:rsidRDefault="00E64B5A" w:rsidP="00E64B5A">
      <w:pPr>
        <w:rPr>
          <w:rFonts w:cs="Arial"/>
          <w:bCs/>
          <w:i/>
          <w:iCs/>
          <w:sz w:val="22"/>
        </w:rPr>
      </w:pPr>
      <w:r w:rsidRPr="00F003A5">
        <w:rPr>
          <w:rFonts w:cs="Arial"/>
          <w:bCs/>
          <w:i/>
          <w:iCs/>
          <w:sz w:val="22"/>
        </w:rPr>
        <w:t>Health</w:t>
      </w:r>
    </w:p>
    <w:p w14:paraId="77CFBABB" w14:textId="77777777" w:rsidR="00E64B5A" w:rsidRPr="00E45B47" w:rsidRDefault="00E64B5A" w:rsidP="00E64B5A">
      <w:pPr>
        <w:rPr>
          <w:rFonts w:cs="Arial"/>
          <w:sz w:val="22"/>
        </w:rPr>
      </w:pPr>
      <w:r w:rsidRPr="00E45B4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73B86AD" w14:textId="77777777" w:rsidR="00E64B5A" w:rsidRPr="00F003A5" w:rsidRDefault="00E64B5A" w:rsidP="00E64B5A">
      <w:pPr>
        <w:rPr>
          <w:rFonts w:cs="Arial"/>
          <w:i/>
          <w:sz w:val="22"/>
        </w:rPr>
      </w:pPr>
    </w:p>
    <w:p w14:paraId="41AA86AB" w14:textId="77777777" w:rsidR="00E64B5A" w:rsidRPr="00F003A5" w:rsidRDefault="00E64B5A" w:rsidP="00E64B5A">
      <w:pPr>
        <w:ind w:right="-766"/>
        <w:rPr>
          <w:rFonts w:cs="Arial"/>
          <w:i/>
          <w:sz w:val="22"/>
        </w:rPr>
      </w:pPr>
      <w:r w:rsidRPr="00F003A5">
        <w:rPr>
          <w:rFonts w:cs="Arial"/>
          <w:i/>
          <w:sz w:val="22"/>
        </w:rPr>
        <w:t>Character</w:t>
      </w:r>
    </w:p>
    <w:p w14:paraId="45FD36A5" w14:textId="77777777" w:rsidR="00E64B5A" w:rsidRPr="00600466" w:rsidRDefault="00E64B5A" w:rsidP="00E64B5A">
      <w:pPr>
        <w:ind w:right="-766"/>
        <w:rPr>
          <w:rFonts w:cs="Arial"/>
          <w:iCs/>
          <w:sz w:val="22"/>
        </w:rPr>
      </w:pPr>
      <w:r w:rsidRPr="00600466">
        <w:rPr>
          <w:rFonts w:cs="Arial"/>
          <w:iCs/>
          <w:sz w:val="22"/>
        </w:rPr>
        <w:t>Each candidate for and any person holding the office must be of good character.</w:t>
      </w:r>
    </w:p>
    <w:p w14:paraId="17FADD7D" w14:textId="77777777" w:rsidR="004C2770" w:rsidRDefault="004C2770" w:rsidP="007338B5">
      <w:pPr>
        <w:widowControl w:val="0"/>
        <w:tabs>
          <w:tab w:val="left" w:pos="720"/>
          <w:tab w:val="center" w:pos="4513"/>
          <w:tab w:val="right" w:pos="9026"/>
        </w:tabs>
        <w:autoSpaceDE w:val="0"/>
        <w:autoSpaceDN w:val="0"/>
        <w:adjustRightInd w:val="0"/>
        <w:spacing w:after="120"/>
        <w:rPr>
          <w:rFonts w:eastAsia="Times New Roman" w:cstheme="minorHAnsi"/>
          <w:lang w:eastAsia="en-IE"/>
        </w:rPr>
      </w:pPr>
      <w:r>
        <w:rPr>
          <w:rFonts w:eastAsia="Times New Roman" w:cstheme="minorHAnsi"/>
          <w:lang w:eastAsia="en-IE"/>
        </w:rPr>
        <w:tab/>
      </w:r>
    </w:p>
    <w:p w14:paraId="3E981022" w14:textId="7DAAAEA5" w:rsidR="004C2770" w:rsidRDefault="004C2770" w:rsidP="004C2770">
      <w:pPr>
        <w:widowControl w:val="0"/>
        <w:tabs>
          <w:tab w:val="left" w:pos="720"/>
          <w:tab w:val="center" w:pos="4513"/>
          <w:tab w:val="right" w:pos="9026"/>
        </w:tabs>
        <w:autoSpaceDE w:val="0"/>
        <w:autoSpaceDN w:val="0"/>
        <w:adjustRightInd w:val="0"/>
        <w:spacing w:after="120"/>
        <w:rPr>
          <w:rFonts w:asciiTheme="minorHAnsi" w:hAnsiTheme="minorHAnsi"/>
          <w:color w:val="000000"/>
          <w:shd w:val="clear" w:color="auto" w:fill="FFFFFF"/>
        </w:rPr>
      </w:pPr>
      <w:r>
        <w:rPr>
          <w:rFonts w:eastAsia="Times New Roman" w:cstheme="minorHAnsi"/>
          <w:lang w:eastAsia="en-IE"/>
        </w:rPr>
        <w:t xml:space="preserve">Applicants can </w:t>
      </w:r>
      <w:r>
        <w:rPr>
          <w:rFonts w:eastAsia="Times New Roman"/>
          <w:color w:val="000000"/>
          <w:lang w:eastAsia="en-IE"/>
        </w:rPr>
        <w:t xml:space="preserve">use </w:t>
      </w:r>
      <w:hyperlink r:id="rId24" w:history="1">
        <w:r>
          <w:rPr>
            <w:rStyle w:val="Hyperlink"/>
          </w:rPr>
          <w:t>NARIC’s Foreign Qualifications Database</w:t>
        </w:r>
      </w:hyperlink>
      <w:r>
        <w:t xml:space="preserve"> </w:t>
      </w:r>
      <w:r>
        <w:rPr>
          <w:color w:val="000000"/>
          <w:shd w:val="clear" w:color="auto" w:fill="FFFFFF"/>
        </w:rPr>
        <w:t xml:space="preserve">to download a </w:t>
      </w:r>
      <w:r>
        <w:rPr>
          <w:rStyle w:val="Strong"/>
          <w:color w:val="000000"/>
          <w:shd w:val="clear" w:color="auto" w:fill="FFFFFF"/>
        </w:rPr>
        <w:t xml:space="preserve">comparability statement </w:t>
      </w:r>
      <w:r>
        <w:rPr>
          <w:color w:val="000000"/>
          <w:shd w:val="clear" w:color="auto" w:fill="FFFFFF"/>
        </w:rPr>
        <w:t xml:space="preserve">to compare an academic qualification to an Irish qualification of a similar major award type and level on the Irish </w:t>
      </w:r>
      <w:hyperlink r:id="rId25" w:tooltip="National Framework of Qualifications" w:history="1">
        <w:r>
          <w:rPr>
            <w:rStyle w:val="Hyperlink"/>
            <w:shd w:val="clear" w:color="auto" w:fill="FFFFFF"/>
          </w:rPr>
          <w:t>National Framework of Qualifications (NFQ</w:t>
        </w:r>
      </w:hyperlink>
      <w:r>
        <w:rPr>
          <w:rStyle w:val="Hyperlink"/>
        </w:rPr>
        <w:t>)</w:t>
      </w:r>
      <w:r>
        <w:rPr>
          <w:color w:val="000000"/>
          <w:shd w:val="clear" w:color="auto" w:fill="FFFFFF"/>
        </w:rPr>
        <w:t>, where possible.</w:t>
      </w:r>
    </w:p>
    <w:p w14:paraId="0FAED00F" w14:textId="49C9C92C" w:rsidR="00BA76E6" w:rsidRPr="004C2770" w:rsidRDefault="004C2770" w:rsidP="004C2770">
      <w:pPr>
        <w:rPr>
          <w:rFonts w:ascii="Calibri" w:hAnsi="Calibri" w:cs="Calibri"/>
        </w:rPr>
      </w:pPr>
      <w:r>
        <w:rPr>
          <w:color w:val="000000"/>
        </w:rPr>
        <w:t xml:space="preserve">If their qualification is </w:t>
      </w:r>
      <w:r>
        <w:rPr>
          <w:rStyle w:val="Strong"/>
          <w:color w:val="000000"/>
        </w:rPr>
        <w:t xml:space="preserve">not </w:t>
      </w:r>
      <w:r>
        <w:rPr>
          <w:color w:val="000000"/>
        </w:rPr>
        <w:t xml:space="preserve">listed in the database, they can apply for advice on the </w:t>
      </w:r>
      <w:hyperlink r:id="rId26" w:history="1">
        <w:r>
          <w:rPr>
            <w:rStyle w:val="Hyperlink"/>
          </w:rPr>
          <w:t>general academic recognition of their qualification</w:t>
        </w:r>
      </w:hyperlink>
      <w:r>
        <w:rPr>
          <w:color w:val="000000"/>
        </w:rPr>
        <w:t>.</w:t>
      </w:r>
      <w:r>
        <w:rPr>
          <w:rFonts w:cs="Arial"/>
          <w:color w:val="000099"/>
          <w:szCs w:val="20"/>
        </w:rPr>
        <w:t>]</w:t>
      </w:r>
    </w:p>
    <w:p w14:paraId="14CA0969" w14:textId="19F92630" w:rsidR="00612A9A" w:rsidRDefault="00612A9A">
      <w:pPr>
        <w:rPr>
          <w:rFonts w:cs="Arial"/>
          <w:szCs w:val="20"/>
        </w:rPr>
      </w:pPr>
      <w:r>
        <w:rPr>
          <w:rFonts w:cs="Arial"/>
          <w:szCs w:val="20"/>
        </w:rPr>
        <w:br w:type="page"/>
      </w:r>
    </w:p>
    <w:p w14:paraId="02D6CE52" w14:textId="5D77740F" w:rsidR="003C75C7" w:rsidRPr="002E719E" w:rsidRDefault="002E719E" w:rsidP="00BD636C">
      <w:pPr>
        <w:pStyle w:val="Heading2"/>
      </w:pPr>
      <w:bookmarkStart w:id="19" w:name="_Appendix_2:_Applicant"/>
      <w:bookmarkStart w:id="20" w:name="_Toc233632821"/>
      <w:bookmarkEnd w:id="19"/>
      <w:r w:rsidRPr="0062775A">
        <w:lastRenderedPageBreak/>
        <w:t xml:space="preserve">Appendix 2: </w:t>
      </w:r>
      <w:r w:rsidR="0067555F">
        <w:t>Applicant Information for EEA,</w:t>
      </w:r>
      <w:r w:rsidR="003C75C7" w:rsidRPr="0062775A">
        <w:t xml:space="preserve"> Swiss, British </w:t>
      </w:r>
      <w:r w:rsidR="004021A4" w:rsidRPr="0062775A">
        <w:t>and</w:t>
      </w:r>
      <w:r w:rsidR="003C75C7" w:rsidRPr="0062775A">
        <w:t xml:space="preserve"> Non-EEA Applicants </w:t>
      </w:r>
      <w:r w:rsidR="00FA3B0F">
        <w:t>resident in</w:t>
      </w:r>
      <w:r w:rsidR="003C75C7" w:rsidRPr="0062775A">
        <w:t xml:space="preserve"> the State</w:t>
      </w:r>
      <w:bookmarkEnd w:id="20"/>
    </w:p>
    <w:p w14:paraId="4849A9B2" w14:textId="77777777" w:rsidR="00CD1104" w:rsidRPr="00436CA9" w:rsidRDefault="00CD1104" w:rsidP="00CD1104">
      <w:pPr>
        <w:spacing w:after="120" w:line="360" w:lineRule="auto"/>
        <w:rPr>
          <w:rFonts w:cs="Arial"/>
          <w:sz w:val="22"/>
        </w:rPr>
      </w:pPr>
      <w:r w:rsidRPr="00436CA9">
        <w:rPr>
          <w:rFonts w:cs="Arial"/>
          <w:sz w:val="22"/>
        </w:rPr>
        <w:t>Applicants who are EEA, Swiss, or British citizens do not require work permits / visas</w:t>
      </w:r>
    </w:p>
    <w:p w14:paraId="4CFFE49C" w14:textId="77777777" w:rsidR="00CD1104" w:rsidRPr="00436CA9" w:rsidRDefault="00CD1104" w:rsidP="00CD1104">
      <w:pPr>
        <w:spacing w:after="120" w:line="360" w:lineRule="auto"/>
        <w:rPr>
          <w:rFonts w:cs="Arial"/>
          <w:sz w:val="22"/>
        </w:rPr>
      </w:pPr>
      <w:r w:rsidRPr="00436CA9">
        <w:rPr>
          <w:rFonts w:cs="Arial"/>
          <w:sz w:val="22"/>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w:t>
      </w:r>
      <w:proofErr w:type="gramStart"/>
      <w:r w:rsidRPr="00436CA9">
        <w:rPr>
          <w:rFonts w:cs="Arial"/>
          <w:sz w:val="22"/>
        </w:rPr>
        <w:t>Bulgaria</w:t>
      </w:r>
      <w:proofErr w:type="gramEnd"/>
      <w:r w:rsidRPr="00436CA9">
        <w:rPr>
          <w:rFonts w:cs="Arial"/>
          <w:sz w:val="22"/>
        </w:rPr>
        <w:t xml:space="preserve"> and Romania.</w:t>
      </w:r>
    </w:p>
    <w:p w14:paraId="0FF21170" w14:textId="77777777" w:rsidR="00CD1104" w:rsidRPr="00436CA9" w:rsidRDefault="00CD1104" w:rsidP="00CD1104">
      <w:pPr>
        <w:spacing w:after="120" w:line="360" w:lineRule="auto"/>
        <w:rPr>
          <w:rFonts w:cs="Arial"/>
          <w:sz w:val="22"/>
        </w:rPr>
      </w:pPr>
      <w:r w:rsidRPr="00436CA9">
        <w:rPr>
          <w:rFonts w:cs="Arial"/>
          <w:sz w:val="22"/>
        </w:rPr>
        <w:t>(ii) Non-European Economic Area Applicants resident in the State</w:t>
      </w:r>
    </w:p>
    <w:p w14:paraId="5493A438" w14:textId="7CEE7C6B" w:rsidR="00CD1104" w:rsidRPr="00436CA9" w:rsidRDefault="00CD1104" w:rsidP="00CD1104">
      <w:pPr>
        <w:spacing w:after="120" w:line="360" w:lineRule="auto"/>
        <w:rPr>
          <w:rFonts w:cs="Arial"/>
          <w:sz w:val="22"/>
        </w:rPr>
      </w:pPr>
      <w:r w:rsidRPr="00436CA9">
        <w:rPr>
          <w:rFonts w:cs="Arial"/>
          <w:sz w:val="22"/>
        </w:rPr>
        <w:t>To process your application, it is necessary for you to submit the following documentation:</w:t>
      </w:r>
    </w:p>
    <w:p w14:paraId="3F0FCA77" w14:textId="77777777" w:rsidR="00CD1104" w:rsidRPr="00FA1073" w:rsidRDefault="00CD1104" w:rsidP="00CD1104">
      <w:pPr>
        <w:pStyle w:val="ListParagraph"/>
        <w:numPr>
          <w:ilvl w:val="0"/>
          <w:numId w:val="31"/>
        </w:numPr>
        <w:spacing w:after="120" w:line="360" w:lineRule="auto"/>
        <w:rPr>
          <w:rFonts w:cs="Arial"/>
          <w:bCs/>
          <w:sz w:val="22"/>
        </w:rPr>
      </w:pPr>
      <w:r w:rsidRPr="00FA1073">
        <w:rPr>
          <w:rFonts w:cs="Arial"/>
          <w:sz w:val="22"/>
        </w:rPr>
        <w:t>A scanned copy of your passport showing your identification</w:t>
      </w:r>
      <w:r>
        <w:rPr>
          <w:rFonts w:cs="Arial"/>
          <w:sz w:val="22"/>
        </w:rPr>
        <w:t xml:space="preserve"> and Stamp. That is, </w:t>
      </w:r>
      <w:r w:rsidRPr="00FA1073">
        <w:rPr>
          <w:rFonts w:cs="Arial"/>
          <w:sz w:val="22"/>
        </w:rPr>
        <w:t>the first page of your passport showing your photograph and personal details</w:t>
      </w:r>
      <w:r>
        <w:rPr>
          <w:rFonts w:cs="Arial"/>
          <w:sz w:val="22"/>
        </w:rPr>
        <w:t>, and the stamp/visa page showing your</w:t>
      </w:r>
      <w:r w:rsidRPr="00FA1073">
        <w:rPr>
          <w:rFonts w:cs="Arial"/>
          <w:sz w:val="22"/>
        </w:rPr>
        <w:t xml:space="preserve"> current immigration Stamp 1, Stamp 1G</w:t>
      </w:r>
      <w:r w:rsidRPr="00FA1073">
        <w:rPr>
          <w:rStyle w:val="Hyperlink"/>
          <w:rFonts w:cs="Arial"/>
          <w:color w:val="auto"/>
          <w:sz w:val="22"/>
          <w:u w:val="none"/>
        </w:rPr>
        <w:t>,</w:t>
      </w:r>
      <w:r>
        <w:t xml:space="preserve"> </w:t>
      </w:r>
      <w:r w:rsidRPr="00FA1073">
        <w:rPr>
          <w:rFonts w:cs="Arial"/>
          <w:sz w:val="22"/>
        </w:rPr>
        <w:t>Stamp 4, Stamp 5, or Stamp 6 showing you have permission to be in this State</w:t>
      </w:r>
      <w:r w:rsidRPr="00FA1073">
        <w:rPr>
          <w:rFonts w:cs="Arial"/>
          <w:bCs/>
          <w:sz w:val="22"/>
        </w:rPr>
        <w:t>.</w:t>
      </w:r>
    </w:p>
    <w:p w14:paraId="5BD71411" w14:textId="77777777" w:rsidR="00CD1104" w:rsidRPr="00436CA9" w:rsidRDefault="00CD1104" w:rsidP="00CD1104">
      <w:pPr>
        <w:spacing w:after="120" w:line="360" w:lineRule="auto"/>
        <w:ind w:left="360" w:firstLine="360"/>
        <w:rPr>
          <w:rFonts w:cs="Arial"/>
          <w:bCs/>
          <w:sz w:val="22"/>
        </w:rPr>
      </w:pPr>
      <w:r w:rsidRPr="00436CA9">
        <w:rPr>
          <w:rFonts w:cs="Arial"/>
          <w:bCs/>
          <w:sz w:val="22"/>
        </w:rPr>
        <w:t>Or</w:t>
      </w:r>
    </w:p>
    <w:p w14:paraId="6529AC09" w14:textId="77777777" w:rsidR="00CD1104" w:rsidRDefault="00CD1104" w:rsidP="00CD1104">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AB9C9A3" w14:textId="77777777" w:rsidR="00CD1104" w:rsidRPr="00E82608" w:rsidRDefault="00CD1104" w:rsidP="00CD1104">
      <w:pPr>
        <w:spacing w:after="120" w:line="360" w:lineRule="auto"/>
        <w:ind w:left="720"/>
        <w:rPr>
          <w:rFonts w:cs="Arial"/>
          <w:b/>
          <w:bCs/>
          <w:sz w:val="22"/>
        </w:rPr>
      </w:pPr>
      <w:r w:rsidRPr="00E82608">
        <w:rPr>
          <w:rFonts w:cs="Arial"/>
          <w:b/>
          <w:bCs/>
          <w:sz w:val="22"/>
        </w:rPr>
        <w:t>*Stamp 1G</w:t>
      </w:r>
    </w:p>
    <w:p w14:paraId="14792911" w14:textId="77777777" w:rsidR="00CD1104" w:rsidRPr="00E82608" w:rsidRDefault="00CD1104" w:rsidP="00CD1104">
      <w:pPr>
        <w:spacing w:after="120" w:line="360" w:lineRule="auto"/>
        <w:ind w:left="720"/>
        <w:rPr>
          <w:rFonts w:cs="Arial"/>
          <w:sz w:val="22"/>
        </w:rPr>
      </w:pPr>
      <w:r w:rsidRPr="00E82608">
        <w:rPr>
          <w:rFonts w:cs="Arial"/>
          <w:sz w:val="22"/>
        </w:rPr>
        <w:t>There are two main pathways under Stamp 1G and they are:</w:t>
      </w:r>
    </w:p>
    <w:p w14:paraId="07292328" w14:textId="77777777" w:rsidR="00CD1104" w:rsidRPr="00E82608" w:rsidRDefault="00CD1104" w:rsidP="00CD1104">
      <w:pPr>
        <w:numPr>
          <w:ilvl w:val="0"/>
          <w:numId w:val="36"/>
        </w:numPr>
        <w:spacing w:after="120" w:line="360" w:lineRule="auto"/>
        <w:rPr>
          <w:rFonts w:cs="Arial"/>
          <w:b/>
          <w:bCs/>
          <w:sz w:val="22"/>
        </w:rPr>
      </w:pPr>
      <w:r w:rsidRPr="00E82608">
        <w:rPr>
          <w:rFonts w:cs="Arial"/>
          <w:b/>
          <w:bCs/>
          <w:sz w:val="22"/>
        </w:rPr>
        <w:t>Graduate Stamp 1G</w:t>
      </w:r>
    </w:p>
    <w:p w14:paraId="50366EED" w14:textId="77777777" w:rsidR="00CD1104" w:rsidRPr="00E82608" w:rsidRDefault="00CD1104" w:rsidP="00CD1104">
      <w:pPr>
        <w:spacing w:after="120" w:line="360" w:lineRule="auto"/>
        <w:ind w:left="720"/>
        <w:rPr>
          <w:rFonts w:cs="Arial"/>
          <w:sz w:val="22"/>
        </w:rPr>
      </w:pPr>
      <w:r>
        <w:rPr>
          <w:rFonts w:cs="Arial"/>
          <w:sz w:val="22"/>
        </w:rPr>
        <w:t>For permanent positions, t</w:t>
      </w:r>
      <w:r w:rsidRPr="00E82608">
        <w:rPr>
          <w:rFonts w:cs="Arial"/>
          <w:sz w:val="22"/>
        </w:rPr>
        <w:t xml:space="preserve">he Health Service Executive (HSE) </w:t>
      </w:r>
      <w:r>
        <w:rPr>
          <w:rFonts w:cs="Arial"/>
          <w:sz w:val="22"/>
        </w:rPr>
        <w:t>is</w:t>
      </w:r>
      <w:r w:rsidRPr="00E82608">
        <w:rPr>
          <w:rFonts w:cs="Arial"/>
          <w:sz w:val="22"/>
        </w:rPr>
        <w:t xml:space="preserve"> only in a position to </w:t>
      </w:r>
      <w:r>
        <w:rPr>
          <w:rFonts w:cs="Arial"/>
          <w:sz w:val="22"/>
        </w:rPr>
        <w:t>apply</w:t>
      </w:r>
      <w:r w:rsidRPr="00E82608">
        <w:rPr>
          <w:rFonts w:cs="Arial"/>
          <w:sz w:val="22"/>
        </w:rPr>
        <w:t xml:space="preserve"> for an Employment Permit if the role you are applying for is on the Critical Skills Occupations List, which you will find here </w:t>
      </w:r>
      <w:hyperlink r:id="rId27" w:history="1">
        <w:r w:rsidRPr="00E82608">
          <w:rPr>
            <w:rStyle w:val="Hyperlink"/>
            <w:rFonts w:cs="Arial"/>
            <w:sz w:val="22"/>
          </w:rPr>
          <w:t>Critical Skills Occupations List</w:t>
        </w:r>
      </w:hyperlink>
      <w:r w:rsidRPr="00E82608">
        <w:rPr>
          <w:rFonts w:cs="Arial"/>
          <w:sz w:val="22"/>
        </w:rPr>
        <w:t xml:space="preserve">. If the role is not on the Critical Skills Occupations </w:t>
      </w:r>
      <w:proofErr w:type="gramStart"/>
      <w:r w:rsidRPr="00E82608">
        <w:rPr>
          <w:rFonts w:cs="Arial"/>
          <w:sz w:val="22"/>
        </w:rPr>
        <w:t>List</w:t>
      </w:r>
      <w:proofErr w:type="gramEnd"/>
      <w:r w:rsidRPr="00E82608">
        <w:rPr>
          <w:rFonts w:cs="Arial"/>
          <w:sz w:val="22"/>
        </w:rPr>
        <w:t xml:space="preserve"> then the HSE will be unable to </w:t>
      </w:r>
      <w:r>
        <w:rPr>
          <w:rFonts w:cs="Arial"/>
          <w:sz w:val="22"/>
        </w:rPr>
        <w:t>apply for a work permit</w:t>
      </w:r>
      <w:r w:rsidRPr="00E82608">
        <w:rPr>
          <w:rFonts w:cs="Arial"/>
          <w:sz w:val="22"/>
        </w:rPr>
        <w:t xml:space="preserve"> regardless of whether or not you are successful at interview.</w:t>
      </w:r>
    </w:p>
    <w:p w14:paraId="534A592E" w14:textId="77777777" w:rsidR="00CD1104" w:rsidRPr="00E82608" w:rsidRDefault="00CD1104" w:rsidP="00CD1104">
      <w:pPr>
        <w:numPr>
          <w:ilvl w:val="0"/>
          <w:numId w:val="36"/>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664C26CE" w14:textId="77777777" w:rsidR="00CD1104" w:rsidRPr="00436CA9" w:rsidRDefault="00CD1104" w:rsidP="00CD1104">
      <w:pPr>
        <w:pStyle w:val="ListParagraph"/>
        <w:spacing w:after="120" w:line="360" w:lineRule="auto"/>
        <w:jc w:val="center"/>
        <w:rPr>
          <w:rFonts w:cs="Arial"/>
          <w:bCs/>
          <w:sz w:val="22"/>
        </w:rPr>
      </w:pPr>
      <w:r w:rsidRPr="00436CA9">
        <w:rPr>
          <w:rFonts w:cs="Arial"/>
          <w:bCs/>
          <w:sz w:val="22"/>
        </w:rPr>
        <w:t>OR</w:t>
      </w:r>
    </w:p>
    <w:p w14:paraId="127998A9" w14:textId="77777777" w:rsidR="00CD1104" w:rsidRDefault="00CD1104" w:rsidP="00CD1104">
      <w:pPr>
        <w:pStyle w:val="ListParagraph"/>
        <w:numPr>
          <w:ilvl w:val="0"/>
          <w:numId w:val="31"/>
        </w:numPr>
        <w:spacing w:after="120" w:line="360" w:lineRule="auto"/>
        <w:ind w:left="714" w:hanging="357"/>
        <w:rPr>
          <w:rFonts w:cs="Arial"/>
          <w:sz w:val="22"/>
        </w:rPr>
      </w:pPr>
      <w:r w:rsidRPr="00436CA9">
        <w:rPr>
          <w:rFonts w:cs="Arial"/>
          <w:sz w:val="22"/>
        </w:rPr>
        <w:t>For permissions related to your marital/partnership status</w:t>
      </w:r>
      <w:r>
        <w:rPr>
          <w:rFonts w:cs="Arial"/>
          <w:sz w:val="22"/>
        </w:rPr>
        <w:t>:</w:t>
      </w:r>
    </w:p>
    <w:p w14:paraId="5DE24D7B" w14:textId="77777777" w:rsidR="00CD1104" w:rsidRDefault="00CD1104" w:rsidP="00CD1104">
      <w:pPr>
        <w:pStyle w:val="ListParagraph"/>
        <w:numPr>
          <w:ilvl w:val="0"/>
          <w:numId w:val="37"/>
        </w:numPr>
        <w:spacing w:after="120" w:line="360" w:lineRule="auto"/>
        <w:rPr>
          <w:rFonts w:cs="Arial"/>
          <w:sz w:val="22"/>
        </w:rPr>
      </w:pPr>
      <w:r>
        <w:rPr>
          <w:rFonts w:cs="Arial"/>
          <w:sz w:val="22"/>
        </w:rPr>
        <w:t>A</w:t>
      </w:r>
      <w:r w:rsidRPr="00436CA9">
        <w:rPr>
          <w:rFonts w:cs="Arial"/>
          <w:sz w:val="22"/>
        </w:rPr>
        <w:t xml:space="preserve"> scanned copy of your passport showing your identification</w:t>
      </w:r>
      <w:r>
        <w:rPr>
          <w:rFonts w:cs="Arial"/>
          <w:sz w:val="22"/>
        </w:rPr>
        <w:t xml:space="preserve"> and Stamp. That is, </w:t>
      </w:r>
      <w:r w:rsidRPr="00436CA9">
        <w:rPr>
          <w:rFonts w:cs="Arial"/>
          <w:sz w:val="22"/>
        </w:rPr>
        <w:t>the first page of your passport showing your photograph and personal details</w:t>
      </w:r>
      <w:r>
        <w:rPr>
          <w:rFonts w:cs="Arial"/>
          <w:sz w:val="22"/>
        </w:rPr>
        <w:t>,</w:t>
      </w:r>
      <w:r w:rsidRPr="00436CA9">
        <w:rPr>
          <w:rFonts w:cs="Arial"/>
          <w:sz w:val="22"/>
        </w:rPr>
        <w:t xml:space="preserve"> </w:t>
      </w:r>
      <w:r w:rsidRPr="00D35065">
        <w:rPr>
          <w:rFonts w:cs="Arial"/>
          <w:sz w:val="22"/>
        </w:rPr>
        <w:t>and the stamp/visa page showing your</w:t>
      </w:r>
      <w:r w:rsidRPr="00436CA9">
        <w:rPr>
          <w:rFonts w:cs="Arial"/>
          <w:sz w:val="22"/>
        </w:rPr>
        <w:t xml:space="preserve"> current immigration Stamp 1G showing you have permission to be in this State</w:t>
      </w:r>
      <w:r>
        <w:rPr>
          <w:rFonts w:cs="Arial"/>
          <w:sz w:val="22"/>
        </w:rPr>
        <w:t xml:space="preserve"> </w:t>
      </w:r>
      <w:r w:rsidRPr="00436CA9">
        <w:rPr>
          <w:rFonts w:cs="Arial"/>
          <w:sz w:val="22"/>
        </w:rPr>
        <w:t xml:space="preserve">and your Marriage/Civil Partnership Certificate. </w:t>
      </w:r>
    </w:p>
    <w:p w14:paraId="4DC34977" w14:textId="77777777" w:rsidR="00CD1104" w:rsidRDefault="00CD1104" w:rsidP="00CD1104">
      <w:pPr>
        <w:pStyle w:val="ListParagraph"/>
        <w:spacing w:after="120" w:line="360" w:lineRule="auto"/>
        <w:ind w:left="1440"/>
        <w:rPr>
          <w:rFonts w:cs="Arial"/>
          <w:sz w:val="22"/>
        </w:rPr>
      </w:pPr>
      <w:r>
        <w:rPr>
          <w:rFonts w:cs="Arial"/>
          <w:sz w:val="22"/>
        </w:rPr>
        <w:t>Or</w:t>
      </w:r>
    </w:p>
    <w:p w14:paraId="57E635A4" w14:textId="77777777" w:rsidR="00CD1104" w:rsidRPr="00D35065" w:rsidRDefault="00CD1104" w:rsidP="00CD1104">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35A4C57F" w14:textId="77777777" w:rsidR="00CD1104" w:rsidRPr="00D35065" w:rsidRDefault="00CD1104" w:rsidP="00CD1104">
      <w:pPr>
        <w:pStyle w:val="ListParagraph"/>
        <w:spacing w:after="120" w:line="360" w:lineRule="auto"/>
        <w:ind w:left="1074"/>
        <w:rPr>
          <w:rFonts w:cs="Arial"/>
          <w:sz w:val="22"/>
        </w:rPr>
      </w:pPr>
      <w:r w:rsidRPr="00D35065">
        <w:rPr>
          <w:rFonts w:cs="Arial"/>
          <w:sz w:val="22"/>
        </w:rPr>
        <w:t>And</w:t>
      </w:r>
    </w:p>
    <w:p w14:paraId="0D3968B7" w14:textId="77777777" w:rsidR="00CD1104" w:rsidRPr="00436CA9" w:rsidRDefault="00CD1104" w:rsidP="00CD1104">
      <w:pPr>
        <w:pStyle w:val="ListParagraph"/>
        <w:numPr>
          <w:ilvl w:val="0"/>
          <w:numId w:val="37"/>
        </w:numPr>
        <w:spacing w:after="120" w:line="360" w:lineRule="auto"/>
        <w:rPr>
          <w:rFonts w:cs="Arial"/>
          <w:sz w:val="22"/>
        </w:rPr>
      </w:pPr>
      <w:r w:rsidRPr="00436CA9">
        <w:rPr>
          <w:rFonts w:cs="Arial"/>
          <w:sz w:val="22"/>
        </w:rPr>
        <w:lastRenderedPageBreak/>
        <w:t xml:space="preserve">A scanned copy of your spouse’s passport showing their </w:t>
      </w:r>
      <w:r w:rsidRPr="00D35065">
        <w:rPr>
          <w:rFonts w:cs="Arial"/>
          <w:sz w:val="22"/>
        </w:rPr>
        <w:t>photograph and personal details</w:t>
      </w:r>
      <w:r>
        <w:rPr>
          <w:rFonts w:cs="Arial"/>
          <w:sz w:val="22"/>
        </w:rPr>
        <w:t>,</w:t>
      </w:r>
      <w:r w:rsidRPr="00436CA9">
        <w:rPr>
          <w:rFonts w:cs="Arial"/>
          <w:sz w:val="22"/>
        </w:rPr>
        <w:t xml:space="preserve"> and </w:t>
      </w:r>
      <w:r w:rsidRPr="00D35065">
        <w:rPr>
          <w:rFonts w:cs="Arial"/>
          <w:sz w:val="22"/>
        </w:rPr>
        <w:t xml:space="preserve">the stamp/visa page </w:t>
      </w:r>
      <w:r>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Pr>
          <w:rFonts w:cs="Arial"/>
          <w:sz w:val="22"/>
        </w:rPr>
        <w:t>/General</w:t>
      </w:r>
      <w:r w:rsidRPr="00436CA9">
        <w:rPr>
          <w:rFonts w:cs="Arial"/>
          <w:sz w:val="22"/>
        </w:rPr>
        <w:t xml:space="preserve"> Employment Permit.</w:t>
      </w:r>
    </w:p>
    <w:p w14:paraId="6E72E435" w14:textId="77777777" w:rsidR="00CD1104" w:rsidRPr="00D35065" w:rsidRDefault="00CD1104" w:rsidP="00CD1104">
      <w:pPr>
        <w:pStyle w:val="ListParagraph"/>
        <w:spacing w:after="120" w:line="360" w:lineRule="auto"/>
        <w:ind w:left="1440"/>
        <w:rPr>
          <w:rFonts w:cs="Arial"/>
          <w:sz w:val="22"/>
        </w:rPr>
      </w:pPr>
      <w:r>
        <w:rPr>
          <w:rFonts w:cs="Arial"/>
          <w:sz w:val="22"/>
        </w:rPr>
        <w:t>O</w:t>
      </w:r>
      <w:r w:rsidRPr="00D35065">
        <w:rPr>
          <w:rFonts w:cs="Arial"/>
          <w:sz w:val="22"/>
        </w:rPr>
        <w:t>r</w:t>
      </w:r>
    </w:p>
    <w:p w14:paraId="48A9BA24" w14:textId="77777777" w:rsidR="00CD1104" w:rsidRPr="00D35065" w:rsidRDefault="00CD1104" w:rsidP="00CD1104">
      <w:pPr>
        <w:pStyle w:val="ListParagraph"/>
        <w:spacing w:after="120" w:line="360" w:lineRule="auto"/>
        <w:ind w:left="1440"/>
        <w:rPr>
          <w:rFonts w:cs="Arial"/>
          <w:sz w:val="22"/>
        </w:rPr>
      </w:pPr>
      <w:r w:rsidRPr="00D35065">
        <w:rPr>
          <w:rFonts w:cs="Arial"/>
          <w:sz w:val="22"/>
        </w:rPr>
        <w:t>A scanned copy of both the front and back of your spouse’s current Irish Residence Permit showing Stamp 4 and a copy of their Critical Skills/General Employment Permit.</w:t>
      </w:r>
    </w:p>
    <w:p w14:paraId="3256DEB5" w14:textId="77777777" w:rsidR="00CD1104" w:rsidRPr="00D35065" w:rsidRDefault="00CD1104" w:rsidP="00CD1104">
      <w:pPr>
        <w:pStyle w:val="ListParagraph"/>
        <w:spacing w:after="120" w:line="360" w:lineRule="auto"/>
        <w:ind w:left="1440"/>
        <w:jc w:val="center"/>
        <w:rPr>
          <w:rFonts w:cs="Arial"/>
          <w:sz w:val="22"/>
        </w:rPr>
      </w:pPr>
      <w:r w:rsidRPr="00D35065">
        <w:rPr>
          <w:rFonts w:cs="Arial"/>
          <w:sz w:val="22"/>
        </w:rPr>
        <w:t>Or</w:t>
      </w:r>
    </w:p>
    <w:p w14:paraId="49AA813F" w14:textId="77777777" w:rsidR="00CD1104" w:rsidRDefault="00CD1104" w:rsidP="00CD1104">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Pr="00D35065">
        <w:rPr>
          <w:rFonts w:cs="Arial"/>
          <w:sz w:val="22"/>
        </w:rPr>
        <w:t xml:space="preserve">photograph and personal details, and the stamp/visa page showing their </w:t>
      </w:r>
      <w:r>
        <w:rPr>
          <w:rFonts w:cs="Arial"/>
          <w:sz w:val="22"/>
        </w:rPr>
        <w:t>current immigration Stamp 2.</w:t>
      </w:r>
    </w:p>
    <w:p w14:paraId="2D2D3045" w14:textId="77777777" w:rsidR="00CD1104" w:rsidRDefault="00CD1104" w:rsidP="00CD1104">
      <w:pPr>
        <w:pStyle w:val="ListParagraph"/>
        <w:spacing w:after="120" w:line="360" w:lineRule="auto"/>
        <w:ind w:left="1440"/>
        <w:rPr>
          <w:rFonts w:cs="Arial"/>
          <w:sz w:val="22"/>
        </w:rPr>
      </w:pPr>
      <w:r>
        <w:rPr>
          <w:rFonts w:cs="Arial"/>
          <w:sz w:val="22"/>
        </w:rPr>
        <w:t>Or</w:t>
      </w:r>
    </w:p>
    <w:p w14:paraId="39A18D80" w14:textId="77777777" w:rsidR="00CD1104" w:rsidRPr="00FD2F5B" w:rsidRDefault="00CD1104" w:rsidP="00CD1104">
      <w:pPr>
        <w:pStyle w:val="ListParagraph"/>
        <w:spacing w:after="120" w:line="360" w:lineRule="auto"/>
        <w:ind w:left="1440"/>
        <w:rPr>
          <w:rFonts w:cs="Arial"/>
          <w:sz w:val="22"/>
        </w:rPr>
      </w:pPr>
      <w:r>
        <w:rPr>
          <w:rFonts w:cs="Arial"/>
          <w:sz w:val="22"/>
        </w:rPr>
        <w:t>A</w:t>
      </w:r>
      <w:r w:rsidRPr="00436CA9">
        <w:rPr>
          <w:rFonts w:cs="Arial"/>
          <w:sz w:val="22"/>
        </w:rPr>
        <w:t xml:space="preserve"> scanned copy of both the front and back of their current Irish Residence Permit (IRP) showing Stamp 2. </w:t>
      </w:r>
    </w:p>
    <w:p w14:paraId="05BE3774" w14:textId="77777777" w:rsidR="00CD1104" w:rsidRPr="00436CA9" w:rsidRDefault="00CD1104" w:rsidP="00CD1104">
      <w:pPr>
        <w:spacing w:after="120" w:line="360" w:lineRule="auto"/>
        <w:rPr>
          <w:rFonts w:cs="Arial"/>
          <w:sz w:val="22"/>
        </w:rPr>
      </w:pPr>
      <w:r>
        <w:rPr>
          <w:rFonts w:cs="Arial"/>
          <w:bCs/>
          <w:sz w:val="22"/>
        </w:rPr>
        <w:t>If you do not include the above documents, where necessary, with your a</w:t>
      </w:r>
      <w:r w:rsidRPr="00436CA9">
        <w:rPr>
          <w:rFonts w:cs="Arial"/>
          <w:bCs/>
          <w:sz w:val="22"/>
        </w:rPr>
        <w:t>pplication</w:t>
      </w:r>
      <w:r>
        <w:rPr>
          <w:rFonts w:cs="Arial"/>
          <w:bCs/>
          <w:sz w:val="22"/>
        </w:rPr>
        <w:t xml:space="preserve"> we</w:t>
      </w:r>
      <w:r w:rsidRPr="00436CA9">
        <w:rPr>
          <w:rFonts w:cs="Arial"/>
          <w:bCs/>
          <w:sz w:val="22"/>
        </w:rPr>
        <w:t xml:space="preserve"> will consider</w:t>
      </w:r>
      <w:r>
        <w:rPr>
          <w:rFonts w:cs="Arial"/>
          <w:bCs/>
          <w:sz w:val="22"/>
        </w:rPr>
        <w:t xml:space="preserve"> it</w:t>
      </w:r>
      <w:r w:rsidRPr="00436CA9">
        <w:rPr>
          <w:rFonts w:cs="Arial"/>
          <w:bCs/>
          <w:sz w:val="22"/>
        </w:rPr>
        <w:t xml:space="preserve"> incomplete and not process</w:t>
      </w:r>
      <w:r>
        <w:rPr>
          <w:rFonts w:cs="Arial"/>
          <w:bCs/>
          <w:sz w:val="22"/>
        </w:rPr>
        <w:t xml:space="preserve"> it any</w:t>
      </w:r>
      <w:r w:rsidRPr="00436CA9">
        <w:rPr>
          <w:rFonts w:cs="Arial"/>
          <w:bCs/>
          <w:sz w:val="22"/>
        </w:rPr>
        <w:t xml:space="preserve"> further. </w:t>
      </w:r>
      <w:r w:rsidRPr="00436CA9">
        <w:rPr>
          <w:rFonts w:cs="Arial"/>
          <w:sz w:val="22"/>
        </w:rPr>
        <w:t xml:space="preserve">This means </w:t>
      </w:r>
      <w:r>
        <w:rPr>
          <w:rFonts w:cs="Arial"/>
          <w:sz w:val="22"/>
        </w:rPr>
        <w:t xml:space="preserve">we will not </w:t>
      </w:r>
      <w:r w:rsidRPr="00436CA9">
        <w:rPr>
          <w:rFonts w:cs="Arial"/>
          <w:sz w:val="22"/>
        </w:rPr>
        <w:t xml:space="preserve">submit your application for the ranking exercise and subsequent invitation to interview. </w:t>
      </w:r>
    </w:p>
    <w:p w14:paraId="6D620959" w14:textId="77777777" w:rsidR="00CD1104" w:rsidRPr="00EE4337" w:rsidRDefault="00CD1104" w:rsidP="00CD1104">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8" w:anchor="783c0f58d65d5b335" w:history="1">
        <w:r w:rsidRPr="00EE4337">
          <w:rPr>
            <w:rStyle w:val="Hyperlink"/>
            <w:rFonts w:cs="Arial"/>
            <w:spacing w:val="3"/>
            <w:sz w:val="22"/>
            <w:shd w:val="clear" w:color="auto" w:fill="FFFFFF"/>
          </w:rPr>
          <w:t>Department of Justice Immigration Permissions</w:t>
        </w:r>
      </w:hyperlink>
    </w:p>
    <w:p w14:paraId="650D7B9D" w14:textId="77777777" w:rsidR="00CD1104" w:rsidRPr="00436CA9" w:rsidRDefault="00CD1104" w:rsidP="00CD1104">
      <w:pPr>
        <w:spacing w:after="120" w:line="360" w:lineRule="auto"/>
        <w:rPr>
          <w:rFonts w:cs="Arial"/>
          <w:sz w:val="22"/>
        </w:rPr>
      </w:pPr>
      <w:r w:rsidRPr="00436CA9">
        <w:rPr>
          <w:rFonts w:cs="Arial"/>
          <w:sz w:val="22"/>
        </w:rPr>
        <w:t xml:space="preserve">Note: The HSE welcomes applications from qualified </w:t>
      </w:r>
      <w:r>
        <w:rPr>
          <w:rFonts w:cs="Arial"/>
          <w:sz w:val="22"/>
        </w:rPr>
        <w:t xml:space="preserve">applicants that have refugee status. </w:t>
      </w:r>
      <w:r w:rsidRPr="00436CA9">
        <w:rPr>
          <w:rFonts w:cs="Arial"/>
          <w:sz w:val="22"/>
        </w:rPr>
        <w:t>At the time of application, you will need to submit documentary evidence that confirms your refugee status.</w:t>
      </w:r>
    </w:p>
    <w:p w14:paraId="514C1F9C" w14:textId="77777777" w:rsidR="00CD1104" w:rsidRPr="00436CA9" w:rsidRDefault="00CD1104" w:rsidP="00CD1104">
      <w:pPr>
        <w:spacing w:after="120" w:line="360" w:lineRule="auto"/>
        <w:rPr>
          <w:rFonts w:cs="Arial"/>
          <w:sz w:val="22"/>
        </w:rPr>
      </w:pPr>
      <w:r w:rsidRPr="00436CA9">
        <w:rPr>
          <w:rFonts w:cs="Arial"/>
          <w:sz w:val="22"/>
        </w:rPr>
        <w:br w:type="page"/>
      </w:r>
    </w:p>
    <w:p w14:paraId="1D107C14" w14:textId="24321354" w:rsidR="0062775A" w:rsidRPr="00497367" w:rsidRDefault="0062775A" w:rsidP="00CD1104">
      <w:pPr>
        <w:spacing w:before="240" w:after="0" w:line="240" w:lineRule="auto"/>
        <w:rPr>
          <w:rFonts w:cs="Arial"/>
          <w:szCs w:val="20"/>
        </w:rPr>
      </w:pPr>
    </w:p>
    <w:p w14:paraId="22A99D1C" w14:textId="36DF87B0" w:rsidR="003C75C7" w:rsidRDefault="006219B3" w:rsidP="00BD636C">
      <w:pPr>
        <w:pStyle w:val="Heading2"/>
      </w:pPr>
      <w:bookmarkStart w:id="21" w:name="_Appendix_4:_Clearances"/>
      <w:bookmarkStart w:id="22" w:name="_Toc233632822"/>
      <w:bookmarkEnd w:id="21"/>
      <w:r>
        <w:t>Appendix 3</w:t>
      </w:r>
      <w:r w:rsidR="002E719E">
        <w:t xml:space="preserve">: </w:t>
      </w:r>
      <w:r w:rsidR="003C75C7" w:rsidRPr="00BD636C">
        <w:t>Clearances</w:t>
      </w:r>
      <w:bookmarkEnd w:id="22"/>
    </w:p>
    <w:p w14:paraId="07C2E1B8" w14:textId="77777777" w:rsidR="00316603" w:rsidRPr="00A62A4A" w:rsidRDefault="00316603" w:rsidP="00316603">
      <w:pPr>
        <w:rPr>
          <w:rFonts w:cs="Arial"/>
          <w:szCs w:val="20"/>
        </w:rPr>
      </w:pPr>
      <w:r w:rsidRPr="00A62A4A">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34232A3E" w14:textId="31F370CE" w:rsidR="00316603" w:rsidRPr="00A62A4A" w:rsidRDefault="00316603" w:rsidP="00316603">
      <w:pPr>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FC1812">
      <w:pPr>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77777777" w:rsidR="003C75C7" w:rsidRPr="002E719E" w:rsidRDefault="003C75C7" w:rsidP="001C2789">
      <w:pPr>
        <w:spacing w:before="240" w:after="0" w:line="240" w:lineRule="auto"/>
        <w:rPr>
          <w:rFonts w:cs="Arial"/>
          <w:szCs w:val="20"/>
        </w:rPr>
      </w:pPr>
      <w:r w:rsidRPr="002E719E">
        <w:rPr>
          <w:rFonts w:cs="Arial"/>
          <w:szCs w:val="20"/>
        </w:rPr>
        <w:t xml:space="preserve">Note: Candidates who studied outside of the Republic of Ireland or Northern Ireland </w:t>
      </w:r>
      <w:proofErr w:type="gramStart"/>
      <w:r w:rsidRPr="002E719E">
        <w:rPr>
          <w:rFonts w:cs="Arial"/>
          <w:szCs w:val="20"/>
        </w:rPr>
        <w:t>e.g.</w:t>
      </w:r>
      <w:proofErr w:type="gramEnd"/>
      <w:r w:rsidRPr="002E719E">
        <w:rPr>
          <w:rFonts w:cs="Arial"/>
          <w:szCs w:val="20"/>
        </w:rPr>
        <w:t xml:space="preserve"> in the UK (excluding Northern Ireland), please pay particular attention to this.  You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4C4A0343" w:rsidR="00FC1812" w:rsidRDefault="00FC1812" w:rsidP="00497367">
      <w:pPr>
        <w:spacing w:before="240"/>
        <w:rPr>
          <w:rFonts w:cs="Arial"/>
          <w:szCs w:val="20"/>
        </w:rPr>
      </w:pPr>
      <w:r w:rsidRPr="00A62A4A">
        <w:rPr>
          <w:rFonts w:cs="Arial"/>
          <w:szCs w:val="20"/>
        </w:rPr>
        <w:t>Please consult the following websites for assistance:</w:t>
      </w:r>
    </w:p>
    <w:p w14:paraId="6025802A" w14:textId="77777777" w:rsidR="00E36EC1" w:rsidRPr="0025371A" w:rsidRDefault="00E36EC1" w:rsidP="00E36EC1">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9"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19B2AF11"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0"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76F2D08D"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1" w:history="1">
        <w:r w:rsidRPr="0025371A">
          <w:rPr>
            <w:rFonts w:cs="Arial"/>
            <w:color w:val="0000FF"/>
            <w:sz w:val="22"/>
            <w:u w:val="single"/>
          </w:rPr>
          <w:t xml:space="preserve">Embassy of India, Dublin, </w:t>
        </w:r>
        <w:proofErr w:type="gramStart"/>
        <w:r w:rsidRPr="0025371A">
          <w:rPr>
            <w:rFonts w:cs="Arial"/>
            <w:color w:val="0000FF"/>
            <w:sz w:val="22"/>
            <w:u w:val="single"/>
          </w:rPr>
          <w:t>Ireland :</w:t>
        </w:r>
        <w:proofErr w:type="gramEnd"/>
        <w:r w:rsidRPr="0025371A">
          <w:rPr>
            <w:rFonts w:cs="Arial"/>
            <w:color w:val="0000FF"/>
            <w:sz w:val="22"/>
            <w:u w:val="single"/>
          </w:rPr>
          <w:t xml:space="preserve"> Police Clearance Certificates</w:t>
        </w:r>
      </w:hyperlink>
    </w:p>
    <w:p w14:paraId="5C37A5F6" w14:textId="77777777" w:rsidR="00E36EC1" w:rsidRPr="0025371A" w:rsidRDefault="00E36EC1" w:rsidP="00E36EC1">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2" w:history="1">
        <w:r w:rsidRPr="0025371A">
          <w:rPr>
            <w:rFonts w:cs="Arial"/>
            <w:color w:val="0000FF"/>
            <w:sz w:val="22"/>
            <w:u w:val="single"/>
          </w:rPr>
          <w:t>Services | SAPS (South African Police Service)</w:t>
        </w:r>
      </w:hyperlink>
    </w:p>
    <w:p w14:paraId="7C6AA513" w14:textId="7EC6ECB5" w:rsidR="00E36EC1" w:rsidRPr="00E36EC1" w:rsidRDefault="00E36EC1" w:rsidP="00E36EC1">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3"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71557D0A" w14:textId="53B8E890" w:rsidR="003C75C7" w:rsidRPr="002E719E" w:rsidRDefault="003C75C7" w:rsidP="001C2789">
      <w:pPr>
        <w:autoSpaceDE w:val="0"/>
        <w:autoSpaceDN w:val="0"/>
        <w:adjustRightInd w:val="0"/>
        <w:spacing w:before="240" w:after="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77AACFE2" w14:textId="77777777" w:rsidR="003C75C7" w:rsidRPr="002E719E" w:rsidRDefault="003C75C7" w:rsidP="001C2789">
      <w:pPr>
        <w:autoSpaceDE w:val="0"/>
        <w:autoSpaceDN w:val="0"/>
        <w:adjustRightInd w:val="0"/>
        <w:spacing w:before="240" w:after="0" w:line="240" w:lineRule="auto"/>
        <w:ind w:left="-357" w:firstLine="357"/>
        <w:rPr>
          <w:rFonts w:cs="Arial"/>
          <w:b/>
          <w:bCs/>
          <w:color w:val="000000"/>
          <w:szCs w:val="20"/>
        </w:rPr>
      </w:pPr>
      <w:r w:rsidRPr="002E719E">
        <w:rPr>
          <w:rFonts w:cs="Arial"/>
          <w:b/>
          <w:bCs/>
          <w:color w:val="0000FF"/>
          <w:szCs w:val="20"/>
          <w:u w:val="single"/>
        </w:rPr>
        <w:t>https://www.fbi.gov/about-us/cjis/identity-history-summary-checks</w:t>
      </w:r>
    </w:p>
    <w:p w14:paraId="6D035D1F" w14:textId="77777777" w:rsidR="003C75C7" w:rsidRPr="002E719E" w:rsidRDefault="003C75C7" w:rsidP="001C2789">
      <w:pPr>
        <w:autoSpaceDE w:val="0"/>
        <w:autoSpaceDN w:val="0"/>
        <w:adjustRightInd w:val="0"/>
        <w:spacing w:before="240" w:after="0" w:line="240" w:lineRule="auto"/>
        <w:rPr>
          <w:rFonts w:cs="Arial"/>
          <w:b/>
          <w:szCs w:val="20"/>
        </w:rPr>
      </w:pPr>
      <w:r w:rsidRPr="002E719E">
        <w:rPr>
          <w:rFonts w:cs="Arial"/>
          <w:color w:val="000000"/>
          <w:szCs w:val="20"/>
        </w:rPr>
        <w:t xml:space="preserve">FBI Clearance is valid for </w:t>
      </w:r>
      <w:proofErr w:type="gramStart"/>
      <w:r w:rsidRPr="002E719E">
        <w:rPr>
          <w:rFonts w:cs="Arial"/>
          <w:color w:val="000000"/>
          <w:szCs w:val="20"/>
        </w:rPr>
        <w:t>all of</w:t>
      </w:r>
      <w:proofErr w:type="gramEnd"/>
      <w:r w:rsidRPr="002E719E">
        <w:rPr>
          <w:rFonts w:cs="Arial"/>
          <w:color w:val="000000"/>
          <w:szCs w:val="2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1C2789">
      <w:pPr>
        <w:spacing w:before="240" w:after="0" w:line="240" w:lineRule="auto"/>
        <w:ind w:left="-357" w:firstLine="357"/>
        <w:rPr>
          <w:rFonts w:cs="Arial"/>
          <w:b/>
          <w:szCs w:val="20"/>
        </w:rPr>
      </w:pPr>
      <w:r w:rsidRPr="002E719E">
        <w:rPr>
          <w:rFonts w:cs="Arial"/>
          <w:b/>
          <w:szCs w:val="20"/>
        </w:rPr>
        <w:t>Other Countries</w:t>
      </w:r>
    </w:p>
    <w:p w14:paraId="12D8EBFB" w14:textId="77777777" w:rsidR="003C75C7" w:rsidRPr="002E719E" w:rsidRDefault="003C75C7" w:rsidP="001C2789">
      <w:pPr>
        <w:spacing w:before="240" w:after="0" w:line="240" w:lineRule="auto"/>
        <w:rPr>
          <w:rFonts w:cs="Arial"/>
          <w:szCs w:val="20"/>
        </w:rPr>
      </w:pPr>
      <w:r w:rsidRPr="002E719E">
        <w:rPr>
          <w:rFonts w:cs="Arial"/>
          <w:szCs w:val="20"/>
        </w:rPr>
        <w:t xml:space="preserve">For other countries not listed above you may find it helpful to contact the relevant embassies who could provide you with information on seeking Police Clearance.  </w:t>
      </w:r>
    </w:p>
    <w:p w14:paraId="3EE8635C" w14:textId="62D9D59F" w:rsidR="003C75C7" w:rsidRPr="002E719E" w:rsidRDefault="00403CB9" w:rsidP="001C2789">
      <w:pPr>
        <w:spacing w:before="240" w:after="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w:t>
      </w:r>
      <w:r w:rsidR="00E36EC1" w:rsidRPr="002E719E">
        <w:rPr>
          <w:rFonts w:cs="Arial"/>
          <w:szCs w:val="20"/>
        </w:rPr>
        <w:t>otherwise,</w:t>
      </w:r>
      <w:r w:rsidR="003C75C7" w:rsidRPr="002E719E">
        <w:rPr>
          <w:rFonts w:cs="Arial"/>
          <w:szCs w:val="20"/>
        </w:rPr>
        <w:t xml:space="preserv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 – typically this is 5 working days.</w:t>
      </w:r>
    </w:p>
    <w:p w14:paraId="374F92DF" w14:textId="690E76F8" w:rsidR="003C75C7" w:rsidRPr="002E719E" w:rsidRDefault="003C75C7" w:rsidP="001C2789">
      <w:pPr>
        <w:spacing w:before="240" w:after="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02C23FB8" w14:textId="4DDA875A" w:rsidR="003C75C7" w:rsidRPr="002E1F75" w:rsidRDefault="003C75C7" w:rsidP="00161339">
      <w:pPr>
        <w:spacing w:before="240" w:after="0" w:line="240" w:lineRule="auto"/>
        <w:rPr>
          <w:rFonts w:cs="Arial"/>
          <w:b/>
          <w:bCs/>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04DD35E4" w14:textId="59E52C1F" w:rsidR="00335ABF" w:rsidRDefault="00335ABF">
      <w:pPr>
        <w:rPr>
          <w:rFonts w:cs="Arial"/>
          <w:szCs w:val="20"/>
        </w:rPr>
      </w:pPr>
    </w:p>
    <w:p w14:paraId="47DA88AA" w14:textId="25B9AEB6" w:rsidR="00E36EC1" w:rsidRDefault="00E36EC1">
      <w:pPr>
        <w:rPr>
          <w:rFonts w:cs="Arial"/>
          <w:szCs w:val="20"/>
        </w:rPr>
      </w:pPr>
    </w:p>
    <w:p w14:paraId="5F70447F" w14:textId="4B005224" w:rsidR="00E36EC1" w:rsidRDefault="00E36EC1">
      <w:pPr>
        <w:rPr>
          <w:rFonts w:cs="Arial"/>
          <w:szCs w:val="20"/>
        </w:rPr>
      </w:pPr>
    </w:p>
    <w:p w14:paraId="665C09BD" w14:textId="3EE9726C" w:rsidR="00E36EC1" w:rsidRDefault="00E36EC1">
      <w:pPr>
        <w:rPr>
          <w:rFonts w:cs="Arial"/>
          <w:szCs w:val="20"/>
        </w:rPr>
      </w:pPr>
    </w:p>
    <w:p w14:paraId="1CD7649D" w14:textId="77777777" w:rsidR="00E36EC1" w:rsidRDefault="00E36EC1">
      <w:pPr>
        <w:rPr>
          <w:rFonts w:cs="Arial"/>
          <w:szCs w:val="20"/>
        </w:rPr>
      </w:pPr>
    </w:p>
    <w:p w14:paraId="38E36F3C" w14:textId="466E7CB9" w:rsidR="008757B5" w:rsidRDefault="008757B5" w:rsidP="00BD636C">
      <w:pPr>
        <w:pStyle w:val="Heading2"/>
      </w:pPr>
      <w:bookmarkStart w:id="23" w:name="_Appendix:_6_Panel"/>
      <w:bookmarkStart w:id="24" w:name="_Appendix:_4_Interview"/>
      <w:bookmarkStart w:id="25" w:name="_Toc233632823"/>
      <w:bookmarkEnd w:id="23"/>
      <w:bookmarkEnd w:id="24"/>
      <w:r>
        <w:lastRenderedPageBreak/>
        <w:t>Appendix: 4 Interview Reasonable Accommodation (RA) Requests Process Flowchart for Candidates</w:t>
      </w:r>
      <w:bookmarkEnd w:id="25"/>
    </w:p>
    <w:p w14:paraId="54C20405" w14:textId="08C5D5B5" w:rsidR="00A004BD" w:rsidRPr="00A004BD" w:rsidRDefault="002917A4" w:rsidP="00A004BD">
      <w:pPr>
        <w:rPr>
          <w:color w:val="FF0000"/>
        </w:rPr>
      </w:pPr>
      <w:r w:rsidRPr="00A004BD">
        <w:rPr>
          <w:noProof/>
          <w:color w:val="FF0000"/>
          <w:lang w:eastAsia="en-IE"/>
        </w:rPr>
        <mc:AlternateContent>
          <mc:Choice Requires="wps">
            <w:drawing>
              <wp:anchor distT="0" distB="0" distL="114300" distR="114300" simplePos="0" relativeHeight="251679744" behindDoc="0" locked="0" layoutInCell="1" allowOverlap="1" wp14:anchorId="7390FD07" wp14:editId="261FAFDF">
                <wp:simplePos x="0" y="0"/>
                <wp:positionH relativeFrom="margin">
                  <wp:posOffset>-251882</wp:posOffset>
                </wp:positionH>
                <wp:positionV relativeFrom="paragraph">
                  <wp:posOffset>100330</wp:posOffset>
                </wp:positionV>
                <wp:extent cx="6171874" cy="846455"/>
                <wp:effectExtent l="0" t="0" r="19685" b="10795"/>
                <wp:wrapNone/>
                <wp:docPr id="30" name="Rounded Rectangle 30"/>
                <wp:cNvGraphicFramePr/>
                <a:graphic xmlns:a="http://schemas.openxmlformats.org/drawingml/2006/main">
                  <a:graphicData uri="http://schemas.microsoft.com/office/word/2010/wordprocessingShape">
                    <wps:wsp>
                      <wps:cNvSpPr/>
                      <wps:spPr>
                        <a:xfrm>
                          <a:off x="0" y="0"/>
                          <a:ext cx="6171874" cy="846455"/>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AF4E1B" w:rsidRPr="00463591" w:rsidRDefault="00AF4E1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C8BFCF0" w14:textId="2F9A75E4"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Pr>
                                <w:rFonts w:eastAsia="+mn-ea" w:cs="Arial"/>
                                <w:color w:val="006152"/>
                                <w:szCs w:val="20"/>
                                <w:lang w:val="en-US" w:eastAsia="en-IE"/>
                              </w:rPr>
                              <w:t>T</w:t>
                            </w:r>
                            <w:r w:rsidRPr="00463591">
                              <w:rPr>
                                <w:rFonts w:eastAsia="+mn-ea" w:cs="Arial"/>
                                <w:color w:val="006152"/>
                                <w:szCs w:val="20"/>
                                <w:lang w:val="en-US" w:eastAsia="en-IE"/>
                              </w:rPr>
                              <w:t xml:space="preserve">he interview invitation </w:t>
                            </w:r>
                            <w:r>
                              <w:rPr>
                                <w:rFonts w:eastAsia="+mn-ea" w:cs="Arial"/>
                                <w:color w:val="006152"/>
                                <w:szCs w:val="20"/>
                                <w:lang w:val="en-US" w:eastAsia="en-IE"/>
                              </w:rPr>
                              <w:t xml:space="preserve">letter will include </w:t>
                            </w:r>
                            <w:r w:rsidRPr="00463591">
                              <w:rPr>
                                <w:rFonts w:eastAsia="+mn-ea" w:cs="Arial"/>
                                <w:color w:val="006152"/>
                                <w:szCs w:val="20"/>
                                <w:lang w:val="en-US" w:eastAsia="en-IE"/>
                              </w:rPr>
                              <w:t xml:space="preserve">the opportunity for candidates to indicate they require a reasonable accommodation, and to submit supporting evidence, to assist </w:t>
                            </w:r>
                            <w:r>
                              <w:rPr>
                                <w:rFonts w:eastAsia="+mn-ea" w:cs="Arial"/>
                                <w:color w:val="006152"/>
                                <w:szCs w:val="20"/>
                                <w:lang w:val="en-US" w:eastAsia="en-IE"/>
                              </w:rPr>
                              <w:t>them</w:t>
                            </w:r>
                            <w:r w:rsidRPr="00463591">
                              <w:rPr>
                                <w:rFonts w:eastAsia="+mn-ea" w:cs="Arial"/>
                                <w:color w:val="006152"/>
                                <w:szCs w:val="20"/>
                                <w:lang w:val="en-US" w:eastAsia="en-IE"/>
                              </w:rPr>
                              <w:t xml:space="preserve"> during the interview process.</w:t>
                            </w:r>
                          </w:p>
                          <w:p w14:paraId="217381E5"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90FD07" id="Rounded Rectangle 30" o:spid="_x0000_s1026" style="position:absolute;margin-left:-19.85pt;margin-top:7.9pt;width:485.95pt;height:66.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xrfgIAAAsFAAAOAAAAZHJzL2Uyb0RvYy54bWysVMlu2zAQvRfoPxC8N7JdJ3aFyIGRpSgQ&#10;JEGSIucxRUoEuJWkLaVf3yGlOE7aQ1HUB3pGM5rl8T2dnvVakR33QVpT0enRhBJumK2laSr6/fHq&#10;05KSEMHUoKzhFX3mgZ6tPn447VzJZ7a1quaeYBETys5VtI3RlUURWMs1hCPruMGgsF5DRNc3Re2h&#10;w+paFbPJ5KTorK+dt4yHgE8vhiBd5fpCcBZvhQg8ElVRnC3m0+dzk85idQpl48G1ko1jwD9MoUEa&#10;bLovdQERyNbL30ppybwNVsQjZnVhhZCM5x1wm+nk3TYPLTied0FwgtvDFP5fWXazu/NE1hX9jPAY&#10;0HhH93Zral6Te0QPTKM4wRgC1blQYv6Du/OjF9BMW/fC6/SP+5A+g/u8B5f3kTB8eDJdTJeLOSUM&#10;Y8v5yfz4OBUtXt92PsSv3GqSjIr6NEaaIQMLu+sQh/yXvNQxWCXrK6lUdnyzOVee7ABv+3J2ub5c&#10;jC3epClDOuTqbDHBlRkg64SCiKZ2iEMwDSWgGqQziz73fvN2+LsmacgLCO0wTK6QZoFSy4iMV1Ij&#10;CpP0G0dUJkV55uy4agJ8gDhZsd/0I+4bWz/jtXk78Dk4diWx3zWEeAceCYyLoSjjLR5CWdzWjhYl&#10;rfU///Q85SOvMEpJh4JAJH5swXNK1DeDjPsync+TgrIzP17M0PGHkc1hxGz1ucVbmKL8Hctmyo/q&#10;xRTe6ifU7jp1xRAYhr0HzEfnPA5CRfUzvl7nNFSNg3htHhxLxRNkCenH/gm8G4kTkXI39kU8UL6j&#10;zpCb3jR2vY1WyMyrBPGAK5IyOai4TM/x65AkfejnrNdv2OoXAAAA//8DAFBLAwQUAAYACAAAACEA&#10;015eTN4AAAAKAQAADwAAAGRycy9kb3ducmV2LnhtbEyPwU7DMBBE70j8g7VI3FqnKdAkxKkACYkD&#10;QqJUnN14iQPxOoqd1vw9ywmOuzOaeVNvkxvEEafQe1KwWmYgkFpveuoU7N8eFwWIEDUZPXhCBd8Y&#10;YNucn9W6Mv5Er3jcxU5wCIVKK7AxjpWUobXodFj6EYm1Dz85HfmcOmkmfeJwN8g8y26k0z1xg9Uj&#10;Plhsv3az497Pl2T30r2ncF9snop5tP55VOryIt3dgoiY4p8ZfvEZHRpmOviZTBCDgsW63LCVhWue&#10;wIZynecgDvy4Klcgm1r+n9D8AAAA//8DAFBLAQItABQABgAIAAAAIQC2gziS/gAAAOEBAAATAAAA&#10;AAAAAAAAAAAAAAAAAABbQ29udGVudF9UeXBlc10ueG1sUEsBAi0AFAAGAAgAAAAhADj9If/WAAAA&#10;lAEAAAsAAAAAAAAAAAAAAAAALwEAAF9yZWxzLy5yZWxzUEsBAi0AFAAGAAgAAAAhACJeTGt+AgAA&#10;CwUAAA4AAAAAAAAAAAAAAAAALgIAAGRycy9lMm9Eb2MueG1sUEsBAi0AFAAGAAgAAAAhANNeXkze&#10;AAAACgEAAA8AAAAAAAAAAAAAAAAA2AQAAGRycy9kb3ducmV2LnhtbFBLBQYAAAAABAAEAPMAAADj&#10;BQAAAAA=&#10;" fillcolor="#e2eae7" strokecolor="#e2eae7" strokeweight="1pt">
                <v:stroke joinstyle="miter"/>
                <v:textbox>
                  <w:txbxContent>
                    <w:p w14:paraId="6E3EDC07" w14:textId="1DD11D2C" w:rsidR="00AF4E1B" w:rsidRPr="00463591" w:rsidRDefault="00AF4E1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C8BFCF0" w14:textId="2F9A75E4"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Pr>
                          <w:rFonts w:eastAsia="+mn-ea" w:cs="Arial"/>
                          <w:color w:val="006152"/>
                          <w:szCs w:val="20"/>
                          <w:lang w:val="en-US" w:eastAsia="en-IE"/>
                        </w:rPr>
                        <w:t>T</w:t>
                      </w:r>
                      <w:r w:rsidRPr="00463591">
                        <w:rPr>
                          <w:rFonts w:eastAsia="+mn-ea" w:cs="Arial"/>
                          <w:color w:val="006152"/>
                          <w:szCs w:val="20"/>
                          <w:lang w:val="en-US" w:eastAsia="en-IE"/>
                        </w:rPr>
                        <w:t xml:space="preserve">he interview invitation </w:t>
                      </w:r>
                      <w:r>
                        <w:rPr>
                          <w:rFonts w:eastAsia="+mn-ea" w:cs="Arial"/>
                          <w:color w:val="006152"/>
                          <w:szCs w:val="20"/>
                          <w:lang w:val="en-US" w:eastAsia="en-IE"/>
                        </w:rPr>
                        <w:t xml:space="preserve">letter will include </w:t>
                      </w:r>
                      <w:r w:rsidRPr="00463591">
                        <w:rPr>
                          <w:rFonts w:eastAsia="+mn-ea" w:cs="Arial"/>
                          <w:color w:val="006152"/>
                          <w:szCs w:val="20"/>
                          <w:lang w:val="en-US" w:eastAsia="en-IE"/>
                        </w:rPr>
                        <w:t xml:space="preserve">the opportunity for candidates to indicate they require a reasonable accommodation, and to submit supporting evidence, to assist </w:t>
                      </w:r>
                      <w:r>
                        <w:rPr>
                          <w:rFonts w:eastAsia="+mn-ea" w:cs="Arial"/>
                          <w:color w:val="006152"/>
                          <w:szCs w:val="20"/>
                          <w:lang w:val="en-US" w:eastAsia="en-IE"/>
                        </w:rPr>
                        <w:t>them</w:t>
                      </w:r>
                      <w:r w:rsidRPr="00463591">
                        <w:rPr>
                          <w:rFonts w:eastAsia="+mn-ea" w:cs="Arial"/>
                          <w:color w:val="006152"/>
                          <w:szCs w:val="20"/>
                          <w:lang w:val="en-US" w:eastAsia="en-IE"/>
                        </w:rPr>
                        <w:t xml:space="preserve"> during the interview process.</w:t>
                      </w:r>
                    </w:p>
                    <w:p w14:paraId="217381E5" w14:textId="77777777" w:rsidR="00AF4E1B" w:rsidRDefault="00AF4E1B" w:rsidP="00A004BD">
                      <w:pPr>
                        <w:shd w:val="clear" w:color="auto" w:fill="E2EAE7"/>
                        <w:jc w:val="center"/>
                      </w:pPr>
                    </w:p>
                  </w:txbxContent>
                </v:textbox>
                <w10:wrap anchorx="margin"/>
              </v:roundrect>
            </w:pict>
          </mc:Fallback>
        </mc:AlternateContent>
      </w:r>
    </w:p>
    <w:p w14:paraId="3FA62472" w14:textId="393D06C6" w:rsidR="00A004BD" w:rsidRPr="00A004BD" w:rsidRDefault="00A004BD" w:rsidP="00A004BD">
      <w:pPr>
        <w:rPr>
          <w:color w:val="FF0000"/>
        </w:rPr>
      </w:pPr>
    </w:p>
    <w:p w14:paraId="4C9A9914" w14:textId="5D923A04" w:rsidR="008757B5" w:rsidRDefault="008757B5" w:rsidP="008757B5"/>
    <w:p w14:paraId="457091B0" w14:textId="5B47CCED" w:rsidR="008757B5" w:rsidRDefault="002917A4" w:rsidP="008757B5">
      <w:r w:rsidRPr="00A004BD">
        <w:rPr>
          <w:noProof/>
          <w:color w:val="FF0000"/>
          <w:lang w:eastAsia="en-IE"/>
        </w:rPr>
        <mc:AlternateContent>
          <mc:Choice Requires="wps">
            <w:drawing>
              <wp:anchor distT="0" distB="0" distL="114300" distR="114300" simplePos="0" relativeHeight="251678720" behindDoc="0" locked="0" layoutInCell="1" allowOverlap="1" wp14:anchorId="0BDD14FB" wp14:editId="2291254B">
                <wp:simplePos x="0" y="0"/>
                <wp:positionH relativeFrom="margin">
                  <wp:posOffset>2767961</wp:posOffset>
                </wp:positionH>
                <wp:positionV relativeFrom="paragraph">
                  <wp:posOffset>168275</wp:posOffset>
                </wp:positionV>
                <wp:extent cx="189865" cy="228584"/>
                <wp:effectExtent l="19050" t="0" r="19685" b="38735"/>
                <wp:wrapNone/>
                <wp:docPr id="31" name="Down Arrow 31"/>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0982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1" o:spid="_x0000_s1026" type="#_x0000_t67" style="position:absolute;margin-left:217.95pt;margin-top:13.25pt;width:14.95pt;height:1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HNcAIAAPgEAAAOAAAAZHJzL2Uyb0RvYy54bWysVE1v2zAMvQ/YfxB0X51kSZsadYo0QYcB&#10;RVugLXpmZDkWoK9RSpzu14+S3c/tMAzLQSFFmuR7fvTZ+cFotpcYlLMVHx+NOJNWuFrZbcUf7i+/&#10;zDkLEWwN2llZ8ScZ+Pni86ezzpdy4lqna4mMithQdr7ibYy+LIogWmkgHDkvLQUbhwYiubgtaoSO&#10;qhtdTEaj46JzWHt0QoZAt+s+yBe5ftNIEW+aJsjIdMVptphPzOcmncXiDMotgm+VGMaAf5jCgLLU&#10;9KXUGiKwHarfShkl0AXXxCPhTOGaRgmZMRCa8egDmrsWvMxYiJzgX2gK/6+suN7fIlN1xb+OObNg&#10;6B2tXWfZEtF1jC6Joc6HkhLv/C0OXiAzwT00aNI/AWGHzOrTC6vyEJmgy/H8dH4840xQaDKZz+bT&#10;VLN4fdhjiN+kMywZFa+pfe6eCYX9VYh9/nNeahicVvWl0jo7uN2sNLI90Fu+OFldrGZDi3dp2rKO&#10;xpmcjEgJAkhtjYZIpvGEP9gtZ6C3JGMRMfd+93T4uyZpyDWEth8mV0izQGlUJKVrZSo+H6XfMKK2&#10;KSqzVgeoie+e4WRtXP1E7whdL97gxaWiJlcQ4i0gqZXQ0AbGGzoa7QiiGyzOWoc//3Sf8klEFOWs&#10;I/UT/B87QMmZ/m5JXqfj6TStS3ams5MJOfg2snkbsTuzckQ9KYimy2bKj/rZbNCZR1rUZepKIbCC&#10;evdED84q9ltJqy7kcpnTaEU8xCt750UqnnhK9N4fHgH9oJZIMrt2z5sC5Qe99LnpSeuWu+galcX0&#10;yispMTm0XlmTw6cg7e9bP2e9frAWvwAAAP//AwBQSwMEFAAGAAgAAAAhAKhJ3KvdAAAACQEAAA8A&#10;AABkcnMvZG93bnJldi54bWxMj0FPhDAQhe8m/odmTLy5RZYSRYYNMfHgxWRZL94KVGClU0K7gP/e&#10;8aTHyXx573v5YbOjWMzsB0cI97sIhKHGtQN1CO+nl7sHED5oavXoyCB8Gw+H4voq11nrVjqapQqd&#10;4BDymUboQ5gyKX3TG6v9zk2G+PfpZqsDn3Mn21mvHG5HGUdRKq0eiBt6PZnn3jRf1cUirOdEyqFa&#10;Xt3+460sj50qz7VCvL3ZyicQwWzhD4ZffVaHgp1qd6HWixEh2atHRhHiVIFgIEkVb6kR0liBLHL5&#10;f0HxAwAA//8DAFBLAQItABQABgAIAAAAIQC2gziS/gAAAOEBAAATAAAAAAAAAAAAAAAAAAAAAABb&#10;Q29udGVudF9UeXBlc10ueG1sUEsBAi0AFAAGAAgAAAAhADj9If/WAAAAlAEAAAsAAAAAAAAAAAAA&#10;AAAALwEAAF9yZWxzLy5yZWxzUEsBAi0AFAAGAAgAAAAhAO1ZAc1wAgAA+AQAAA4AAAAAAAAAAAAA&#10;AAAALgIAAGRycy9lMm9Eb2MueG1sUEsBAi0AFAAGAAgAAAAhAKhJ3KvdAAAACQEAAA8AAAAAAAAA&#10;AAAAAAAAygQAAGRycy9kb3ducmV2LnhtbFBLBQYAAAAABAAEAPMAAADUBQAAAAA=&#10;" adj="12629" fillcolor="#b7cbc5" strokecolor="#b7cbc5" strokeweight="1pt">
                <w10:wrap anchorx="margin"/>
              </v:shape>
            </w:pict>
          </mc:Fallback>
        </mc:AlternateContent>
      </w:r>
    </w:p>
    <w:p w14:paraId="26EB21C3" w14:textId="30E4F996" w:rsidR="008757B5" w:rsidRDefault="00E87F29" w:rsidP="008757B5">
      <w:r w:rsidRPr="00A004BD">
        <w:rPr>
          <w:noProof/>
          <w:color w:val="FF0000"/>
          <w:lang w:eastAsia="en-IE"/>
        </w:rPr>
        <mc:AlternateContent>
          <mc:Choice Requires="wps">
            <w:drawing>
              <wp:anchor distT="0" distB="0" distL="114300" distR="114300" simplePos="0" relativeHeight="251677696" behindDoc="0" locked="0" layoutInCell="1" allowOverlap="1" wp14:anchorId="39F835EC" wp14:editId="7C7872DC">
                <wp:simplePos x="0" y="0"/>
                <wp:positionH relativeFrom="margin">
                  <wp:posOffset>-226278</wp:posOffset>
                </wp:positionH>
                <wp:positionV relativeFrom="paragraph">
                  <wp:posOffset>173215</wp:posOffset>
                </wp:positionV>
                <wp:extent cx="6171565" cy="1264204"/>
                <wp:effectExtent l="0" t="0" r="19685" b="12700"/>
                <wp:wrapNone/>
                <wp:docPr id="29" name="Rounded Rectangle 29"/>
                <wp:cNvGraphicFramePr/>
                <a:graphic xmlns:a="http://schemas.openxmlformats.org/drawingml/2006/main">
                  <a:graphicData uri="http://schemas.microsoft.com/office/word/2010/wordprocessingShape">
                    <wps:wsp>
                      <wps:cNvSpPr/>
                      <wps:spPr>
                        <a:xfrm>
                          <a:off x="0" y="0"/>
                          <a:ext cx="6171565" cy="1264204"/>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review the request and may ask for relevant documentation or evidence from the candidate. The guiding principle is that the candidate is best placed to advise on their requirements.</w:t>
                            </w:r>
                          </w:p>
                          <w:p w14:paraId="51317135"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may also choose to consult with the Interview Board, if necessary.</w:t>
                            </w:r>
                          </w:p>
                          <w:p w14:paraId="70D0D52B" w14:textId="6B22F625"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 xml:space="preserve">Further advice and support for HSE </w:t>
                            </w:r>
                            <w:r>
                              <w:rPr>
                                <w:rFonts w:eastAsia="+mn-ea" w:cs="Arial"/>
                                <w:color w:val="006152"/>
                                <w:szCs w:val="20"/>
                                <w:lang w:eastAsia="en-IE"/>
                              </w:rPr>
                              <w:t>Candidates</w:t>
                            </w:r>
                            <w:r w:rsidRPr="00463591">
                              <w:rPr>
                                <w:rFonts w:eastAsia="+mn-ea" w:cs="Arial"/>
                                <w:color w:val="006152"/>
                                <w:szCs w:val="20"/>
                                <w:lang w:eastAsia="en-IE"/>
                              </w:rPr>
                              <w:t xml:space="preserve"> </w:t>
                            </w:r>
                            <w:r>
                              <w:rPr>
                                <w:rFonts w:eastAsia="+mn-ea" w:cs="Arial"/>
                                <w:color w:val="006152"/>
                                <w:szCs w:val="20"/>
                                <w:lang w:eastAsia="en-IE"/>
                              </w:rPr>
                              <w:t>is available i</w:t>
                            </w:r>
                            <w:r w:rsidRPr="00463591">
                              <w:rPr>
                                <w:rFonts w:eastAsia="+mn-ea" w:cs="Arial"/>
                                <w:color w:val="006152"/>
                                <w:szCs w:val="20"/>
                                <w:lang w:eastAsia="en-IE"/>
                              </w:rPr>
                              <w:t xml:space="preserve">n the </w:t>
                            </w:r>
                            <w:hyperlink r:id="rId34" w:anchor="diversity-equality-and-inclusion-dei-team" w:history="1">
                              <w:r w:rsidRPr="00463591">
                                <w:rPr>
                                  <w:rStyle w:val="Hyperlink"/>
                                  <w:rFonts w:eastAsia="+mn-ea" w:cs="Arial"/>
                                  <w:szCs w:val="20"/>
                                  <w:lang w:eastAsia="en-IE"/>
                                </w:rPr>
                                <w:t>HSE Reasonable Accommodation Guideline</w:t>
                              </w:r>
                            </w:hyperlink>
                            <w:r>
                              <w:rPr>
                                <w:rStyle w:val="Hyperlink"/>
                                <w:rFonts w:eastAsia="+mn-ea" w:cs="Arial"/>
                                <w:szCs w:val="20"/>
                                <w:lang w:eastAsia="en-IE"/>
                              </w:rPr>
                              <w:t>.</w:t>
                            </w:r>
                            <w:r w:rsidRPr="00463591">
                              <w:rPr>
                                <w:rFonts w:eastAsia="+mn-ea" w:cs="Arial"/>
                                <w:color w:val="006152"/>
                                <w:szCs w:val="20"/>
                                <w:lang w:eastAsia="en-IE"/>
                              </w:rPr>
                              <w:t xml:space="preserve"> </w:t>
                            </w:r>
                            <w:r>
                              <w:rPr>
                                <w:rFonts w:eastAsia="+mn-ea" w:cs="Arial"/>
                                <w:color w:val="006152"/>
                                <w:szCs w:val="20"/>
                                <w:lang w:eastAsia="en-IE"/>
                              </w:rPr>
                              <w:t xml:space="preserve">Email </w:t>
                            </w:r>
                            <w:r w:rsidRPr="00463591">
                              <w:rPr>
                                <w:rFonts w:eastAsia="+mn-ea" w:cs="Arial"/>
                                <w:color w:val="006152"/>
                                <w:szCs w:val="20"/>
                                <w:lang w:eastAsia="en-IE"/>
                              </w:rPr>
                              <w:t xml:space="preserve">the HSE DEI Team </w:t>
                            </w:r>
                            <w:hyperlink r:id="rId35" w:history="1">
                              <w:r w:rsidRPr="00DA5595">
                                <w:rPr>
                                  <w:rStyle w:val="Hyperlink"/>
                                  <w:rFonts w:eastAsia="+mn-ea" w:cs="Arial"/>
                                  <w:szCs w:val="20"/>
                                  <w:lang w:eastAsia="en-IE"/>
                                </w:rPr>
                                <w:t>diversity.HR@hse.ie</w:t>
                              </w:r>
                            </w:hyperlink>
                            <w:r>
                              <w:rPr>
                                <w:rFonts w:eastAsia="+mn-ea" w:cs="Arial"/>
                                <w:color w:val="0563C1"/>
                                <w:szCs w:val="20"/>
                                <w:lang w:eastAsia="en-IE"/>
                              </w:rPr>
                              <w:t xml:space="preserve"> </w:t>
                            </w:r>
                            <w:r w:rsidRPr="002917A4">
                              <w:rPr>
                                <w:rFonts w:eastAsia="+mn-ea" w:cs="Arial"/>
                                <w:color w:val="006152"/>
                                <w:szCs w:val="20"/>
                                <w:lang w:val="en-US" w:eastAsia="en-IE"/>
                              </w:rPr>
                              <w:t>for further advice.</w:t>
                            </w:r>
                          </w:p>
                          <w:p w14:paraId="168EC770"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835EC" id="Rounded Rectangle 29" o:spid="_x0000_s1027" style="position:absolute;margin-left:-17.8pt;margin-top:13.65pt;width:485.95pt;height:99.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kV6gAIAABMFAAAOAAAAZHJzL2Uyb0RvYy54bWysVMlu2zAQvRfoPxC8N1rg2IkQOTCyFAWC&#10;JEhS5DymKIkAt5K0pfTrO6SUtT0URXWgZjjDWR7f8OR0VJLsufPC6JoWBzklXDPTCN3V9PvD5Zcj&#10;SnwA3YA0mtf0iXt6uv786WSwFS9Nb2TDHcEg2leDrWkfgq2yzLOeK/AHxnKNxtY4BQFV12WNgwGj&#10;K5mVeb7MBuMa6wzj3uPu+WSk6xS/bTkLN23reSCyplhbSKtL6zau2foEqs6B7QWby4B/qEKB0Jj0&#10;JdQ5BCA7J34LpQRzxps2HDCjMtO2gvHUA3ZT5B+6ue/B8tQLguPtC0z+/4Vl1/tbR0RT0/KYEg0K&#10;7+jO7HTDG3KH6IHuJCdoQ6AG6yv0v7e3btY8irHrsXUq/rEfMiZwn17A5WMgDDeXxao4XB5SwtBW&#10;lMtFmS9i1Oz1uHU+fOVGkSjU1MU6YhEJWdhf+TD5P/vFlN5I0VwKKZPiuu2ZdGQPeN0X5cXmYjWn&#10;eOcmNRliDascKcEAaddKCCgqi0B43VECskM+s+BS7nen/d8liUWeg++nYlKEWAtUSgSkvBSqpkd5&#10;/OYSpY5Wnkg7txoRnzCOUhi3Y7qqIp6IO1vTPOH1OTPx2lt2KTDtFfhwCw6JjP3hcIYbXFppsGkz&#10;S5T0xv380370R36hlZIBBwMB+bEDxymR3zQy77hYLOIkJWVxuCpRcW8t27cWvVNnBi+jwGfAsiRG&#10;/yCfxdYZ9YgzvIlZ0QSaYe4J+lk5C9PA4ivA+GaT3HB6LIQrfW9ZDB6Ri4A/jI/g7MyfgNS7Ns9D&#10;BNUHBk2+8aQ2m10wrUj0esUVuRkVnLzE0vmViKP9Vk9er2/Z+hcAAAD//wMAUEsDBBQABgAIAAAA&#10;IQA5d4bN3wAAAAoBAAAPAAAAZHJzL2Rvd25yZXYueG1sTI/NTsMwEITvSLyDtUjcWocE0jTEqQAJ&#10;iQOqRKk4u/E2DsQ/ip3WvD3LCW67O6OZb5tNMiM74RQGZwXcLDNgaDunBtsL2L8/LypgIUqr5Ogs&#10;CvjGAJv28qKRtXJn+4anXewZhdhQSwE6Rl9zHjqNRoal82hJO7rJyEjr1HM1yTOFm5HnWVZyIwdL&#10;DVp6fNLYfe1mQ72f26T33Hyk8FitXqrZa/fqhbi+Sg/3wCKm+GeGX3xCh5aYDm62KrBRwKK4K8kq&#10;IF8VwMiwLkoaDnTIy1vgbcP/v9D+AAAA//8DAFBLAQItABQABgAIAAAAIQC2gziS/gAAAOEBAAAT&#10;AAAAAAAAAAAAAAAAAAAAAABbQ29udGVudF9UeXBlc10ueG1sUEsBAi0AFAAGAAgAAAAhADj9If/W&#10;AAAAlAEAAAsAAAAAAAAAAAAAAAAALwEAAF9yZWxzLy5yZWxzUEsBAi0AFAAGAAgAAAAhADZ+RXqA&#10;AgAAEwUAAA4AAAAAAAAAAAAAAAAALgIAAGRycy9lMm9Eb2MueG1sUEsBAi0AFAAGAAgAAAAhADl3&#10;hs3fAAAACgEAAA8AAAAAAAAAAAAAAAAA2gQAAGRycy9kb3ducmV2LnhtbFBLBQYAAAAABAAEAPMA&#10;AADmBQAAAAA=&#10;" fillcolor="#e2eae7" strokecolor="#e2eae7" strokeweight="1pt">
                <v:stroke joinstyle="miter"/>
                <v:textbox>
                  <w:txbxContent>
                    <w:p w14:paraId="422461C0"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review the request and may ask for relevant documentation or evidence from the candidate. The guiding principle is that the candidate is best placed to advise on their requirements.</w:t>
                      </w:r>
                    </w:p>
                    <w:p w14:paraId="51317135"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may also choose to consult with the Interview Board, if necessary.</w:t>
                      </w:r>
                    </w:p>
                    <w:p w14:paraId="70D0D52B" w14:textId="6B22F625"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 xml:space="preserve">Further advice and support for HSE </w:t>
                      </w:r>
                      <w:r>
                        <w:rPr>
                          <w:rFonts w:eastAsia="+mn-ea" w:cs="Arial"/>
                          <w:color w:val="006152"/>
                          <w:szCs w:val="20"/>
                          <w:lang w:eastAsia="en-IE"/>
                        </w:rPr>
                        <w:t>Candidates</w:t>
                      </w:r>
                      <w:r w:rsidRPr="00463591">
                        <w:rPr>
                          <w:rFonts w:eastAsia="+mn-ea" w:cs="Arial"/>
                          <w:color w:val="006152"/>
                          <w:szCs w:val="20"/>
                          <w:lang w:eastAsia="en-IE"/>
                        </w:rPr>
                        <w:t xml:space="preserve"> </w:t>
                      </w:r>
                      <w:r>
                        <w:rPr>
                          <w:rFonts w:eastAsia="+mn-ea" w:cs="Arial"/>
                          <w:color w:val="006152"/>
                          <w:szCs w:val="20"/>
                          <w:lang w:eastAsia="en-IE"/>
                        </w:rPr>
                        <w:t>is available i</w:t>
                      </w:r>
                      <w:r w:rsidRPr="00463591">
                        <w:rPr>
                          <w:rFonts w:eastAsia="+mn-ea" w:cs="Arial"/>
                          <w:color w:val="006152"/>
                          <w:szCs w:val="20"/>
                          <w:lang w:eastAsia="en-IE"/>
                        </w:rPr>
                        <w:t xml:space="preserve">n the </w:t>
                      </w:r>
                      <w:hyperlink r:id="rId36" w:anchor="diversity-equality-and-inclusion-dei-team" w:history="1">
                        <w:r w:rsidRPr="00463591">
                          <w:rPr>
                            <w:rStyle w:val="Hyperlink"/>
                            <w:rFonts w:eastAsia="+mn-ea" w:cs="Arial"/>
                            <w:szCs w:val="20"/>
                            <w:lang w:eastAsia="en-IE"/>
                          </w:rPr>
                          <w:t>HSE Reasonable Accommodation Guideline</w:t>
                        </w:r>
                      </w:hyperlink>
                      <w:r>
                        <w:rPr>
                          <w:rStyle w:val="Hyperlink"/>
                          <w:rFonts w:eastAsia="+mn-ea" w:cs="Arial"/>
                          <w:szCs w:val="20"/>
                          <w:lang w:eastAsia="en-IE"/>
                        </w:rPr>
                        <w:t>.</w:t>
                      </w:r>
                      <w:r w:rsidRPr="00463591">
                        <w:rPr>
                          <w:rFonts w:eastAsia="+mn-ea" w:cs="Arial"/>
                          <w:color w:val="006152"/>
                          <w:szCs w:val="20"/>
                          <w:lang w:eastAsia="en-IE"/>
                        </w:rPr>
                        <w:t xml:space="preserve"> </w:t>
                      </w:r>
                      <w:r>
                        <w:rPr>
                          <w:rFonts w:eastAsia="+mn-ea" w:cs="Arial"/>
                          <w:color w:val="006152"/>
                          <w:szCs w:val="20"/>
                          <w:lang w:eastAsia="en-IE"/>
                        </w:rPr>
                        <w:t xml:space="preserve">Email </w:t>
                      </w:r>
                      <w:r w:rsidRPr="00463591">
                        <w:rPr>
                          <w:rFonts w:eastAsia="+mn-ea" w:cs="Arial"/>
                          <w:color w:val="006152"/>
                          <w:szCs w:val="20"/>
                          <w:lang w:eastAsia="en-IE"/>
                        </w:rPr>
                        <w:t xml:space="preserve">the HSE DEI Team </w:t>
                      </w:r>
                      <w:hyperlink r:id="rId37" w:history="1">
                        <w:r w:rsidRPr="00DA5595">
                          <w:rPr>
                            <w:rStyle w:val="Hyperlink"/>
                            <w:rFonts w:eastAsia="+mn-ea" w:cs="Arial"/>
                            <w:szCs w:val="20"/>
                            <w:lang w:eastAsia="en-IE"/>
                          </w:rPr>
                          <w:t>diversity.HR@hse.ie</w:t>
                        </w:r>
                      </w:hyperlink>
                      <w:r>
                        <w:rPr>
                          <w:rFonts w:eastAsia="+mn-ea" w:cs="Arial"/>
                          <w:color w:val="0563C1"/>
                          <w:szCs w:val="20"/>
                          <w:lang w:eastAsia="en-IE"/>
                        </w:rPr>
                        <w:t xml:space="preserve"> </w:t>
                      </w:r>
                      <w:r w:rsidRPr="002917A4">
                        <w:rPr>
                          <w:rFonts w:eastAsia="+mn-ea" w:cs="Arial"/>
                          <w:color w:val="006152"/>
                          <w:szCs w:val="20"/>
                          <w:lang w:val="en-US" w:eastAsia="en-IE"/>
                        </w:rPr>
                        <w:t>for further advice.</w:t>
                      </w:r>
                    </w:p>
                    <w:p w14:paraId="168EC770" w14:textId="77777777" w:rsidR="00AF4E1B" w:rsidRDefault="00AF4E1B" w:rsidP="00A004BD">
                      <w:pPr>
                        <w:shd w:val="clear" w:color="auto" w:fill="E2EAE7"/>
                        <w:jc w:val="center"/>
                      </w:pPr>
                    </w:p>
                  </w:txbxContent>
                </v:textbox>
                <w10:wrap anchorx="margin"/>
              </v:roundrect>
            </w:pict>
          </mc:Fallback>
        </mc:AlternateContent>
      </w:r>
    </w:p>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735487D3" w:rsidR="008757B5" w:rsidRDefault="008757B5" w:rsidP="008757B5"/>
    <w:p w14:paraId="09262D3B" w14:textId="10BD7C2B" w:rsidR="008757B5" w:rsidRDefault="00E112D7" w:rsidP="008757B5">
      <w:r w:rsidRPr="00A004BD">
        <w:rPr>
          <w:noProof/>
          <w:color w:val="FF0000"/>
          <w:lang w:eastAsia="en-IE"/>
        </w:rPr>
        <mc:AlternateContent>
          <mc:Choice Requires="wps">
            <w:drawing>
              <wp:anchor distT="0" distB="0" distL="114300" distR="114300" simplePos="0" relativeHeight="251670528" behindDoc="0" locked="0" layoutInCell="1" allowOverlap="1" wp14:anchorId="6F84E190" wp14:editId="271CD774">
                <wp:simplePos x="0" y="0"/>
                <wp:positionH relativeFrom="margin">
                  <wp:posOffset>2771353</wp:posOffset>
                </wp:positionH>
                <wp:positionV relativeFrom="paragraph">
                  <wp:posOffset>172617</wp:posOffset>
                </wp:positionV>
                <wp:extent cx="189865" cy="228584"/>
                <wp:effectExtent l="19050" t="0" r="19685" b="38735"/>
                <wp:wrapNone/>
                <wp:docPr id="16" name="Down Arrow 16"/>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ECCE0" id="Down Arrow 16" o:spid="_x0000_s1026" type="#_x0000_t67" style="position:absolute;margin-left:218.2pt;margin-top:13.6pt;width:14.95pt;height:1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YjOcAIAAPgEAAAOAAAAZHJzL2Uyb0RvYy54bWysVEtv2zAMvg/YfxB0X50ESZsadYo0QYcB&#10;RRugHXpmZDkWIImapMTpfv0o2X1uh2GYDzIpUnx8+qiLy6PR7CB9UGgrPj4ZcSatwFrZXcW/P1x/&#10;mXMWItgaNFpZ8ScZ+OXi86eLzpVygi3qWnpGQWwoO1fxNkZXFkUQrTQQTtBJS8YGvYFIqt8VtYeO&#10;ohtdTEaj06JDXzuPQoZAu+veyBc5ftNIEe+aJsjIdMWptphXn9dtWovFBZQ7D65VYigD/qEKA8pS&#10;0pdQa4jA9l79Fsoo4TFgE08EmgKbRgmZe6BuxqMP3dy34GTuhcAJ7gWm8P/CitvDxjNV092dcmbB&#10;0B2tsbNs6T12jDYJoc6Fkhzv3cYPWiAxtXtsvEl/aoQdM6pPL6jKY2SCNsfz8/npjDNBpslkPptP&#10;U8zi9bDzIX6VaFgSKl5T+pw9AwqHmxB7/2e/lDCgVvW10jorfrddac8OQLd8dba6Ws2GFO/ctGUd&#10;lTM5GxETBBDbGg2RROOo/2B3nIHeEY1F9Dn3u9Ph75KkItcQ2r6YHCHVAqVRkZiulan4fJS+oURt&#10;k1Vmrg6tJrx7hJO0xfqJ7shjT97gxLWiJDcQ4gY8sZW6oQmMd7Q0GqlFHCTOWvQ//7Sf/IlEZOWs&#10;I/ZT+z/24CVn+pslep2Pp9M0LlmZzs4mpPi3lu1bi92bFRL0Y5p1J7KY/KN+FhuP5pEGdZmykgms&#10;oNw90IOyiv1U0qgLuVxmNxoRB/HG3juRgiecErwPx0fwbmBLJJrd4vOkQPmBL71vOmlxuY/YqEym&#10;V1yJiUmh8cqcHJ6CNL9v9ez1+mAtfgEAAP//AwBQSwMEFAAGAAgAAAAhAJNTfhzeAAAACQEAAA8A&#10;AABkcnMvZG93bnJldi54bWxMj0FPhDAQhe8m/odmTLy5RWCrQYYNMfHgxWRZL94KjMBKp4R2Af+9&#10;9aTHyfvy3jf5YTOjWGh2g2WE+10Egrix7cAdwvvp5e4RhPOaWz1aJoRvcnAorq9ynbV25SMtle9E&#10;KGGXaYTe+ymT0jU9Ge12diIO2aedjfbhnDvZznoN5WaUcRQpafTAYaHXEz331HxVF4OwnlMph2p5&#10;tcnHW1keu315rveItzdb+QTC0+b/YPjVD+pQBKfaXrh1YkRIE5UGFCF+iEEEIFUqAVEjqCQGWeTy&#10;/wfFDwAAAP//AwBQSwECLQAUAAYACAAAACEAtoM4kv4AAADhAQAAEwAAAAAAAAAAAAAAAAAAAAAA&#10;W0NvbnRlbnRfVHlwZXNdLnhtbFBLAQItABQABgAIAAAAIQA4/SH/1gAAAJQBAAALAAAAAAAAAAAA&#10;AAAAAC8BAABfcmVscy8ucmVsc1BLAQItABQABgAIAAAAIQAM8YjOcAIAAPgEAAAOAAAAAAAAAAAA&#10;AAAAAC4CAABkcnMvZTJvRG9jLnhtbFBLAQItABQABgAIAAAAIQCTU34c3gAAAAkBAAAPAAAAAAAA&#10;AAAAAAAAAMoEAABkcnMvZG93bnJldi54bWxQSwUGAAAAAAQABADzAAAA1QUAAAAA&#10;" adj="12629" fillcolor="#b7cbc5" strokecolor="#b7cbc5" strokeweight="1pt">
                <w10:wrap anchorx="margin"/>
              </v:shape>
            </w:pict>
          </mc:Fallback>
        </mc:AlternateContent>
      </w:r>
    </w:p>
    <w:p w14:paraId="5ADBCE17" w14:textId="0D6C59CB" w:rsidR="008757B5" w:rsidRDefault="00A004BD" w:rsidP="008757B5">
      <w:r w:rsidRPr="00A004BD">
        <w:rPr>
          <w:noProof/>
          <w:color w:val="FF0000"/>
          <w:lang w:eastAsia="en-IE"/>
        </w:rPr>
        <mc:AlternateContent>
          <mc:Choice Requires="wps">
            <w:drawing>
              <wp:anchor distT="0" distB="0" distL="114300" distR="114300" simplePos="0" relativeHeight="251664384" behindDoc="0" locked="0" layoutInCell="1" allowOverlap="1" wp14:anchorId="5EE55FD3" wp14:editId="3C0892CA">
                <wp:simplePos x="0" y="0"/>
                <wp:positionH relativeFrom="margin">
                  <wp:posOffset>-224373</wp:posOffset>
                </wp:positionH>
                <wp:positionV relativeFrom="paragraph">
                  <wp:posOffset>201768</wp:posOffset>
                </wp:positionV>
                <wp:extent cx="6170946" cy="797560"/>
                <wp:effectExtent l="0" t="0" r="20320" b="21590"/>
                <wp:wrapNone/>
                <wp:docPr id="7" name="Rounded Rectangle 7"/>
                <wp:cNvGraphicFramePr/>
                <a:graphic xmlns:a="http://schemas.openxmlformats.org/drawingml/2006/main">
                  <a:graphicData uri="http://schemas.microsoft.com/office/word/2010/wordprocessingShape">
                    <wps:wsp>
                      <wps:cNvSpPr/>
                      <wps:spPr>
                        <a:xfrm>
                          <a:off x="0" y="0"/>
                          <a:ext cx="6170946" cy="797560"/>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405A2FC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consult with the candidate on potential accommodation options based on the information they have provided, and the requirements as specified in both the CPSA's recruitment license and code of practice.</w:t>
                            </w:r>
                          </w:p>
                          <w:p w14:paraId="5EE8974C"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E55FD3" id="Rounded Rectangle 7" o:spid="_x0000_s1028" style="position:absolute;margin-left:-17.65pt;margin-top:15.9pt;width:485.9pt;height:62.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qAggIAABAFAAAOAAAAZHJzL2Uyb0RvYy54bWysVEtv2zAMvg/YfxB0X+0EadwGcYogbYcB&#10;RRu0HXpmZNkWoNckJXb360fJTl/bYRiWg0KaFB8fP2p50StJDtx5YXRJJyc5JVwzUwndlPT74/WX&#10;M0p8AF2BNJqX9Jl7erH6/GnZ2QWfmtbIijuCQbRfdLakbQh2kWWetVyBPzGWazTWxikIqLomqxx0&#10;GF3JbJrn86wzrrLOMO49fr0cjHSV4tc1Z+Gurj0PRJYUawvpdOncxTNbLWHROLCtYGMZ8A9VKBAa&#10;k76EuoQAZO/Eb6GUYM54U4cTZlRm6lownnrAbib5h24eWrA89YLgePsCk/9/YdntYeuIqEpaUKJB&#10;4YjuzV5XvCL3CB7oRnJSRJg66xfo/WC3btQ8irHnvnYq/mM3pE/QPr9Ay/tAGH6cT4r8fDanhKGt&#10;OC9O5wn77PW2dT585UaRKJTUxSpiCQlWONz4gGnR/+gXM3ojRXUtpEyKa3Yb6cgBcNZX06v1Vaob&#10;r7xzk5p0yNRpkSMfGCDnagkBRWURBa8bSkA2SGYWXMr97rb/uySxyEvw7VBMijBQTYmAfJdClfQs&#10;j7/4GUuUOrbAE2PHViPgA8RRCv2uT3OaHoexM9Uzzs6ZgdTesmuBaW/Ahy04ZDH2h5sZ7vCopcGm&#10;zShR0hr380/foz+SC62UdLgVCMiPPThOifymkXbnk9ksrlFSZqfFFBX31rJ7a9F7tTE4jAm+AZYl&#10;MfoHeRRrZ9QTLvA6ZkUTaIa5B+hHZROGbcUngPH1Ornh6lgIN/rBshg8IhcBf+yfwNmRPwGZd2uO&#10;GwSLDwwafONNbdb7YGqR6BWRHnDFqUQF1y7NZ3wi4l6/1ZPX60O2+gUAAP//AwBQSwMEFAAGAAgA&#10;AAAhAO9zAe7eAAAACgEAAA8AAABkcnMvZG93bnJldi54bWxMj8FOwzAQRO9I/IO1SNxap4S0IcSp&#10;AAmJA0KiVJzdeIkD8TqKndb8PcsJjqt9mnlTb5MbxBGn0HtSsFpmIJBab3rqFOzfHhcliBA1GT14&#10;QgXfGGDbnJ/VujL+RK943MVOcAiFSiuwMY6VlKG16HRY+hGJfx9+cjryOXXSTPrE4W6QV1m2lk73&#10;xA1Wj/hgsf3azY57P1+S3Uv3nsJ9uXkq59H651Gpy4t0dwsiYop/MPzqszo07HTwM5kgBgWLvMgZ&#10;VZCveAIDN/m6AHFgsthcg2xq+X9C8wMAAP//AwBQSwECLQAUAAYACAAAACEAtoM4kv4AAADhAQAA&#10;EwAAAAAAAAAAAAAAAAAAAAAAW0NvbnRlbnRfVHlwZXNdLnhtbFBLAQItABQABgAIAAAAIQA4/SH/&#10;1gAAAJQBAAALAAAAAAAAAAAAAAAAAC8BAABfcmVscy8ucmVsc1BLAQItABQABgAIAAAAIQCTh2qA&#10;ggIAABAFAAAOAAAAAAAAAAAAAAAAAC4CAABkcnMvZTJvRG9jLnhtbFBLAQItABQABgAIAAAAIQDv&#10;cwHu3gAAAAoBAAAPAAAAAAAAAAAAAAAAANwEAABkcnMvZG93bnJldi54bWxQSwUGAAAAAAQABADz&#10;AAAA5wUAAAAA&#10;" fillcolor="#e2eae7" strokecolor="#e2eae7" strokeweight="1pt">
                <v:stroke joinstyle="miter"/>
                <v:textbox>
                  <w:txbxContent>
                    <w:p w14:paraId="0EA7399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405A2FC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consult with the candidate on potential accommodation options based on the information they have provided, and the requirements as specified in both the CPSA's recruitment license and code of practice.</w:t>
                      </w:r>
                    </w:p>
                    <w:p w14:paraId="5EE8974C" w14:textId="77777777" w:rsidR="00AF4E1B" w:rsidRDefault="00AF4E1B" w:rsidP="00A004BD">
                      <w:pPr>
                        <w:shd w:val="clear" w:color="auto" w:fill="E2EAE7"/>
                        <w:jc w:val="center"/>
                      </w:pPr>
                    </w:p>
                  </w:txbxContent>
                </v:textbox>
                <w10:wrap anchorx="margin"/>
              </v:roundrect>
            </w:pict>
          </mc:Fallback>
        </mc:AlternateContent>
      </w:r>
    </w:p>
    <w:p w14:paraId="5E96EF67" w14:textId="609B3E77" w:rsidR="008757B5" w:rsidRDefault="008757B5" w:rsidP="008757B5"/>
    <w:p w14:paraId="4F409716" w14:textId="21CE3C50" w:rsidR="008757B5" w:rsidRDefault="008757B5" w:rsidP="008757B5"/>
    <w:p w14:paraId="7FFBD267" w14:textId="4DDAF8E0" w:rsidR="008757B5" w:rsidRDefault="00E112D7" w:rsidP="008757B5">
      <w:r w:rsidRPr="00A004BD">
        <w:rPr>
          <w:noProof/>
          <w:color w:val="FF0000"/>
          <w:lang w:eastAsia="en-IE"/>
        </w:rPr>
        <mc:AlternateContent>
          <mc:Choice Requires="wps">
            <w:drawing>
              <wp:anchor distT="0" distB="0" distL="114300" distR="114300" simplePos="0" relativeHeight="251672576" behindDoc="0" locked="0" layoutInCell="1" allowOverlap="1" wp14:anchorId="2C3512D2" wp14:editId="7935A421">
                <wp:simplePos x="0" y="0"/>
                <wp:positionH relativeFrom="margin">
                  <wp:posOffset>2771353</wp:posOffset>
                </wp:positionH>
                <wp:positionV relativeFrom="paragraph">
                  <wp:posOffset>225246</wp:posOffset>
                </wp:positionV>
                <wp:extent cx="189865" cy="228584"/>
                <wp:effectExtent l="19050" t="0" r="19685" b="38735"/>
                <wp:wrapNone/>
                <wp:docPr id="18" name="Down Arrow 18"/>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882C6" id="Down Arrow 18" o:spid="_x0000_s1026" type="#_x0000_t67" style="position:absolute;margin-left:218.2pt;margin-top:17.75pt;width:14.95pt;height:1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uUNcAIAAPgEAAAOAAAAZHJzL2Uyb0RvYy54bWysVEtv2zAMvg/YfxB0X50ESZsadYo0QYcB&#10;RRugHXpmZDkWIImapMTpfv0o2X1uh2FYDgopUnx8/OiLy6PR7CB9UGgrPj4ZcSatwFrZXcW/P1x/&#10;mXMWItgaNFpZ8ScZ+OXi86eLzpVygi3qWnpGQWwoO1fxNkZXFkUQrTQQTtBJS8YGvYFIqt8VtYeO&#10;ohtdTEaj06JDXzuPQoZAt+veyBc5ftNIEe+aJsjIdMWptphPn89tOovFBZQ7D65VYigD/qEKA8pS&#10;0pdQa4jA9l79Fsoo4TFgE08EmgKbRgmZe6BuxqMP3dy34GTuhcAJ7gWm8P/CitvDxjNV0+xoUhYM&#10;zWiNnWVL77FjdEkIdS6U5HjvNn7QAomp3WPjTfqnRtgxo/r0gqo8Ribocjw/n5/OOBNkmkzms/k0&#10;xSxeHzsf4leJhiWh4jWlz9kzoHC4CbH3f/ZLCQNqVV8rrbPid9uV9uwANOWrs9XVajakeOemLeuo&#10;nMnZiJgggNjWaIgkGkf9B7vjDPSOaCyiz7nfvQ5/lyQVuYbQ9sXkCKkWKI2KxHStTMXno/QbStQ2&#10;WWXm6tBqwrtHOElbrJ9oRh578gYnrhUluYEQN+CJrdQNbWC8o6PRSC3iIHHWov/5p/vkTyQiK2cd&#10;sZ/a/7EHLznT3yzR63w8naZ1ycp0djYhxb+1bN9a7N6skKAf0647kcXkH/Wz2Hg0j7Soy5SVTGAF&#10;5e6BHpRV7LeSVl3I5TK70Yo4iDf23okUPOGU4H04PoJ3A1si0ewWnzcFyg986X3TS4vLfcRGZTK9&#10;4kpMTAqtV+bk8ClI+/tWz16vH6zFLwAAAP//AwBQSwMEFAAGAAgAAAAhAD7b/QjeAAAACQEAAA8A&#10;AABkcnMvZG93bnJldi54bWxMj01PhDAQhu8m/odmTLy5ZeVDgwwbYuLBi8myXrwVOgIrnRLaBfz3&#10;1pMeJ++T932mOGxmFAvNbrCMsN9FIIhbqwfuEN5PL3ePIJxXrNVomRC+ycGhvL4qVK7tykdaat+J&#10;UMIuVwi991MupWt7Msrt7EQcsk87G+XDOXdSz2oN5WaU91GUSaMGDgu9mui5p/arvhiE9ZxIOdTL&#10;q40/3qrq2KXVuUkRb2+26gmEp83/wfCrH9ShDE6NvbB2YkRI4iwJKEKcpiACkGRZDKJBeNinIMtC&#10;/v+g/AEAAP//AwBQSwECLQAUAAYACAAAACEAtoM4kv4AAADhAQAAEwAAAAAAAAAAAAAAAAAAAAAA&#10;W0NvbnRlbnRfVHlwZXNdLnhtbFBLAQItABQABgAIAAAAIQA4/SH/1gAAAJQBAAALAAAAAAAAAAAA&#10;AAAAAC8BAABfcmVscy8ucmVsc1BLAQItABQABgAIAAAAIQDb0uUNcAIAAPgEAAAOAAAAAAAAAAAA&#10;AAAAAC4CAABkcnMvZTJvRG9jLnhtbFBLAQItABQABgAIAAAAIQA+2/0I3gAAAAkBAAAPAAAAAAAA&#10;AAAAAAAAAMoEAABkcnMvZG93bnJldi54bWxQSwUGAAAAAAQABADzAAAA1QUAAAAA&#10;" adj="12629" fillcolor="#b7cbc5" strokecolor="#b7cbc5" strokeweight="1pt">
                <w10:wrap anchorx="margin"/>
              </v:shape>
            </w:pict>
          </mc:Fallback>
        </mc:AlternateContent>
      </w:r>
    </w:p>
    <w:p w14:paraId="6D24BC51" w14:textId="3C5847BC" w:rsidR="008757B5" w:rsidRDefault="00E112D7" w:rsidP="008757B5">
      <w:r w:rsidRPr="00A004BD">
        <w:rPr>
          <w:noProof/>
          <w:color w:val="FF0000"/>
          <w:lang w:eastAsia="en-IE"/>
        </w:rPr>
        <mc:AlternateContent>
          <mc:Choice Requires="wps">
            <w:drawing>
              <wp:anchor distT="0" distB="0" distL="114300" distR="114300" simplePos="0" relativeHeight="251665408" behindDoc="0" locked="0" layoutInCell="1" allowOverlap="1" wp14:anchorId="6358FB3C" wp14:editId="0B73BADC">
                <wp:simplePos x="0" y="0"/>
                <wp:positionH relativeFrom="margin">
                  <wp:posOffset>-222885</wp:posOffset>
                </wp:positionH>
                <wp:positionV relativeFrom="paragraph">
                  <wp:posOffset>280253</wp:posOffset>
                </wp:positionV>
                <wp:extent cx="6168390" cy="802938"/>
                <wp:effectExtent l="0" t="0" r="22860" b="16510"/>
                <wp:wrapNone/>
                <wp:docPr id="9" name="Rounded Rectangle 9"/>
                <wp:cNvGraphicFramePr/>
                <a:graphic xmlns:a="http://schemas.openxmlformats.org/drawingml/2006/main">
                  <a:graphicData uri="http://schemas.microsoft.com/office/word/2010/wordprocessingShape">
                    <wps:wsp>
                      <wps:cNvSpPr/>
                      <wps:spPr>
                        <a:xfrm>
                          <a:off x="0" y="0"/>
                          <a:ext cx="6168390" cy="802938"/>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61A64CA8"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p w14:paraId="43D7B9B9"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8FB3C" id="Rounded Rectangle 9" o:spid="_x0000_s1029" style="position:absolute;margin-left:-17.55pt;margin-top:22.05pt;width:485.7pt;height:63.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tifQIAABAFAAAOAAAAZHJzL2Uyb0RvYy54bWysVEtv2zAMvg/YfxB0X52kXZsYdYqgj2FA&#10;0RZth54ZWbYF6DVJidP9+pGy+95hGOaDTIoUH58+6vhkZzTbyhCVsxWf7k04k1a4Wtm24j/uL77M&#10;OYsJbA3aWVnxRxn5yfLzp+Pel3LmOqdrGRgGsbHsfcW7lHxZFFF00kDcc15aNDYuGEiohraoA/QY&#10;3ehiNpkcFr0LtQ9OyBhx92ww8mWO3zRSpOumiTIxXXGsLeU15HVNa7E8hrIN4DslxjLgH6owoCwm&#10;fQ51BgnYJqgPoYwSwUXXpD3hTOGaRgmZe8BuppN33dx14GXuBcGJ/hmm+P/CiqvtTWCqrviCMwsG&#10;r+jWbWwta3aL4IFttWQLgqn3sUTvO38TRi2iSD3vmmDoj92wXYb28RlauUtM4Obh9HC+v8AbEGib&#10;T2aL/TkFLV5O+xDTN+kMI6HigaqgEjKssL2MafB/8qOM0WlVXyitsxLa9akObAt41+ez89X50Zji&#10;jZu2rEemzo4mVA0g5xoNCUXjEYVoW85At0hmkULO/eZ0/LskVOQZxG4oJkegWqA0KiHftTKEAn1j&#10;idqSVWbGjq0S4APEJKXdepfvaZ9O0M7a1Y94d8ENpI5eXChMewkx3UBAFmN/OJnpGpdGO2zajRJn&#10;nQu//rRP/kgutHLW41QgID83ECRn+rtF2i2mBwc0Rlk5+Ho0QyW8tqxfW+zGnDq8jCm+AV5kkfyT&#10;fhKb4MwDDvCKsqIJrMDcA/SjcpqGacUnQMjVKrvh6HhIl/bOCwpOyBHg97sHCH7kT0LmXbmnCYLy&#10;HYMGXzpp3WqTXKMyvV5wRW6SgmOXWTo+ETTXr/Xs9fKQLX8DAAD//wMAUEsDBBQABgAIAAAAIQAY&#10;giId3wAAAAoBAAAPAAAAZHJzL2Rvd25yZXYueG1sTI9NT8MwDIbvSPyHyEjctnR0H6U0nQAJiQOa&#10;xJg4Z41pCo0TNelW/j3mBCfL8qP3fVxtJ9eLEw6x86RgMc9AIDXedNQqOLw9zQoQMWkyuveECr4x&#10;wra+vKh0afyZXvG0T63gEIqlVmBTCqWUsbHodJz7gMS3Dz84nXgdWmkGfeZw18ubLFtLpzviBqsD&#10;Plpsvvaj497P3WQP0r1P8aHYPBdjsP4lKHV9Nd3fgUg4pT8YfvVZHWp2OvqRTBS9glm+WjCqYLnk&#10;ycBtvs5BHJncZCuQdSX/v1D/AAAA//8DAFBLAQItABQABgAIAAAAIQC2gziS/gAAAOEBAAATAAAA&#10;AAAAAAAAAAAAAAAAAABbQ29udGVudF9UeXBlc10ueG1sUEsBAi0AFAAGAAgAAAAhADj9If/WAAAA&#10;lAEAAAsAAAAAAAAAAAAAAAAALwEAAF9yZWxzLy5yZWxzUEsBAi0AFAAGAAgAAAAhAAl1G2J9AgAA&#10;EAUAAA4AAAAAAAAAAAAAAAAALgIAAGRycy9lMm9Eb2MueG1sUEsBAi0AFAAGAAgAAAAhABiCIh3f&#10;AAAACgEAAA8AAAAAAAAAAAAAAAAA1wQAAGRycy9kb3ducmV2LnhtbFBLBQYAAAAABAAEAPMAAADj&#10;BQAAAAA=&#10;" fillcolor="#e2eae7" strokecolor="#e2eae7" strokeweight="1pt">
                <v:stroke joinstyle="miter"/>
                <v:textbox>
                  <w:txbxContent>
                    <w:p w14:paraId="137DF17F"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61A64CA8"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p w14:paraId="43D7B9B9" w14:textId="77777777" w:rsidR="00AF4E1B" w:rsidRDefault="00AF4E1B" w:rsidP="00A004BD">
                      <w:pPr>
                        <w:shd w:val="clear" w:color="auto" w:fill="E2EAE7"/>
                        <w:jc w:val="center"/>
                      </w:pPr>
                    </w:p>
                  </w:txbxContent>
                </v:textbox>
                <w10:wrap anchorx="margin"/>
              </v:roundrect>
            </w:pict>
          </mc:Fallback>
        </mc:AlternateContent>
      </w:r>
    </w:p>
    <w:p w14:paraId="20450156" w14:textId="2749268A" w:rsidR="008757B5" w:rsidRDefault="008757B5" w:rsidP="008757B5"/>
    <w:p w14:paraId="7E6F393D" w14:textId="0E261F1F" w:rsidR="008757B5" w:rsidRDefault="008757B5" w:rsidP="008757B5"/>
    <w:p w14:paraId="6784B06A" w14:textId="5446B5C3" w:rsidR="008757B5" w:rsidRDefault="008757B5" w:rsidP="008757B5"/>
    <w:p w14:paraId="37B7CE5C" w14:textId="6188CBE1" w:rsidR="008757B5" w:rsidRDefault="00E112D7" w:rsidP="008757B5">
      <w:r w:rsidRPr="00A004BD">
        <w:rPr>
          <w:noProof/>
          <w:color w:val="FF0000"/>
          <w:lang w:eastAsia="en-IE"/>
        </w:rPr>
        <mc:AlternateContent>
          <mc:Choice Requires="wps">
            <w:drawing>
              <wp:anchor distT="0" distB="0" distL="114300" distR="114300" simplePos="0" relativeHeight="251666432" behindDoc="0" locked="0" layoutInCell="1" allowOverlap="1" wp14:anchorId="3D8EBC73" wp14:editId="7B2B5E4E">
                <wp:simplePos x="0" y="0"/>
                <wp:positionH relativeFrom="margin">
                  <wp:posOffset>-224790</wp:posOffset>
                </wp:positionH>
                <wp:positionV relativeFrom="paragraph">
                  <wp:posOffset>300990</wp:posOffset>
                </wp:positionV>
                <wp:extent cx="6167755" cy="822325"/>
                <wp:effectExtent l="0" t="0" r="23495" b="15875"/>
                <wp:wrapNone/>
                <wp:docPr id="10" name="Rounded Rectangle 10"/>
                <wp:cNvGraphicFramePr/>
                <a:graphic xmlns:a="http://schemas.openxmlformats.org/drawingml/2006/main">
                  <a:graphicData uri="http://schemas.microsoft.com/office/word/2010/wordprocessingShape">
                    <wps:wsp>
                      <wps:cNvSpPr/>
                      <wps:spPr>
                        <a:xfrm>
                          <a:off x="0" y="0"/>
                          <a:ext cx="6167755" cy="822325"/>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3C1307F2" w14:textId="38B038F1"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p w14:paraId="4124B435"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8EBC73" id="Rounded Rectangle 10" o:spid="_x0000_s1030" style="position:absolute;margin-left:-17.7pt;margin-top:23.7pt;width:485.65pt;height:64.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ogAIAABIFAAAOAAAAZHJzL2Uyb0RvYy54bWysVEtv2zAMvg/YfxB0X514SdMZTYqgj2FA&#10;0RZth54ZWbIF6DVJid39+lGym6bdDsMwH2RSpPj49FGnZ71WZMd9kNYs6fRoQgk3zNbSNEv6/fHq&#10;0wklIYKpQVnDl/SZB3q2+vjhtHMVL21rVc09wSAmVJ1b0jZGVxVFYC3XEI6s4waNwnoNEVXfFLWH&#10;DqNrVZSTyXHRWV87bxkPAXcvBiNd5fhCcBZvhQg8ErWkWFvMq8/rJq3F6hSqxoNrJRvLgH+oQoM0&#10;mHQf6gIikK2Xv4XSknkbrIhHzOrCCiEZzz1gN9PJu24eWnA894LgBLeHKfy/sOxmd+eJrPHuEB4D&#10;Gu/o3m5NzWtyj+iBaRQnaEOgOhcq9H9wd37UAoqp6154nf7YD+kzuM97cHkfCcPN4+nxYjGfU8LQ&#10;dlKWn8t5Clq8nnY+xK/capKEJfWpjFRDBhZ21yEO/i9+KWOwStZXUqms+GZzrjzZAd72ZXm5vlyM&#10;Kd64KUM67LdcTLBlBsg6oSCiqB3iEExDCagG6cyiz7nfnA5/lyQVeQGhHYrJEVItUGkZkfFKakRh&#10;kr6xRGWSlWfOjq0mwAeIkxT7TZ9vapZOpJ2NrZ/x9rwdaB0cu5KY9hpCvAOPPMb+cDbjLS5CWWza&#10;jhIlrfU//7Sf/JFeaKWkw7lAQH5swXNK1DeDxPsync3SIGVlNl+UqPhDy+bQYrb63OJlTPEVcCyL&#10;yT+qF1F4q59whNcpK5rAMMw9QD8q53GYV3wEGF+vsxsOj4N4bR4cS8ETcgnwx/4JvBv5E5F5N/Zl&#10;hqB6x6DBN500dr2NVshMr1dckZtJwcHLLB0fiTTZh3r2en3KVr8AAAD//wMAUEsDBBQABgAIAAAA&#10;IQBstBIx3wAAAAoBAAAPAAAAZHJzL2Rvd25yZXYueG1sTI/LTsMwEEX3SPyDNUjsWgf6yKNxKkBC&#10;YoEqUSrWbjyNA/FDsdOav2dYwWo0mqN7z9TbZAZ2xjH0zgq4m2fA0LZO9bYTcHh/nhXAQpRWycFZ&#10;FPCNAbbN9VUtK+Uu9g3P+9gxCrGhkgJ0jL7iPLQajQxz59HS7eRGIyOtY8fVKC8UbgZ+n2VrbmRv&#10;qUFLj08a26/9ZKj3c5f0gZuPFB6L/KWYvHavXojbm/SwARYxxT8YfvVJHRpyOrrJqsAGAbPFakmo&#10;gGVOk4BysSqBHYnM1yXwpub/X2h+AAAA//8DAFBLAQItABQABgAIAAAAIQC2gziS/gAAAOEBAAAT&#10;AAAAAAAAAAAAAAAAAAAAAABbQ29udGVudF9UeXBlc10ueG1sUEsBAi0AFAAGAAgAAAAhADj9If/W&#10;AAAAlAEAAAsAAAAAAAAAAAAAAAAALwEAAF9yZWxzLy5yZWxzUEsBAi0AFAAGAAgAAAAhAG5dj+iA&#10;AgAAEgUAAA4AAAAAAAAAAAAAAAAALgIAAGRycy9lMm9Eb2MueG1sUEsBAi0AFAAGAAgAAAAhAGy0&#10;EjHfAAAACgEAAA8AAAAAAAAAAAAAAAAA2gQAAGRycy9kb3ducmV2LnhtbFBLBQYAAAAABAAEAPMA&#10;AADmBQAAAAA=&#10;" fillcolor="#e2eae7" strokecolor="#e2eae7" strokeweight="1pt">
                <v:stroke joinstyle="miter"/>
                <v:textbox>
                  <w:txbxContent>
                    <w:p w14:paraId="091314D6"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3C1307F2" w14:textId="38B038F1"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p w14:paraId="4124B435" w14:textId="77777777" w:rsidR="00AF4E1B" w:rsidRDefault="00AF4E1B" w:rsidP="00A004BD">
                      <w:pPr>
                        <w:shd w:val="clear" w:color="auto" w:fill="E2EAE7"/>
                        <w:jc w:val="center"/>
                      </w:pPr>
                    </w:p>
                  </w:txbxContent>
                </v:textbox>
                <w10:wrap anchorx="margin"/>
              </v:roundrect>
            </w:pict>
          </mc:Fallback>
        </mc:AlternateContent>
      </w:r>
      <w:r w:rsidRPr="00A004BD">
        <w:rPr>
          <w:noProof/>
          <w:color w:val="FF0000"/>
          <w:lang w:eastAsia="en-IE"/>
        </w:rPr>
        <mc:AlternateContent>
          <mc:Choice Requires="wps">
            <w:drawing>
              <wp:anchor distT="0" distB="0" distL="114300" distR="114300" simplePos="0" relativeHeight="251671552" behindDoc="0" locked="0" layoutInCell="1" allowOverlap="1" wp14:anchorId="6103D607" wp14:editId="5CCB6705">
                <wp:simplePos x="0" y="0"/>
                <wp:positionH relativeFrom="margin">
                  <wp:posOffset>2766916</wp:posOffset>
                </wp:positionH>
                <wp:positionV relativeFrom="paragraph">
                  <wp:posOffset>48260</wp:posOffset>
                </wp:positionV>
                <wp:extent cx="189865" cy="227965"/>
                <wp:effectExtent l="19050" t="0" r="19685" b="38735"/>
                <wp:wrapNone/>
                <wp:docPr id="17" name="Down Arrow 17"/>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CC382" id="Down Arrow 17" o:spid="_x0000_s1026" type="#_x0000_t67" style="position:absolute;margin-left:217.85pt;margin-top:3.8pt;width:14.95pt;height:17.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IubgIAAPgEAAAOAAAAZHJzL2Uyb0RvYy54bWysVE1vGjEQvVfqf7B8bxYQCQSxRASUqlKU&#10;ICVVzsbrZS3ZHndsWNJf37F3yVd7qKpyMDOe8Yzf85udXx2tYQeFQYMr+fBswJlyEirtdiX//njz&#10;ZcpZiMJVwoBTJX9WgV8tPn+at36mRtCAqRQyKuLCrPUlb2L0s6IIslFWhDPwylGwBrQikou7okLR&#10;UnVritFgcFG0gJVHkCoE2l13Qb7I9etayXhf10FFZkpOd4t5xbxu01os5mK2Q+EbLftriH+4hRXa&#10;UdOXUmsRBduj/q2U1RIhQB3PJNgC6lpLlTEQmuHgA5qHRniVsRA5wb/QFP5fWXl32CDTFb3dhDMn&#10;LL3RGlrHlojQMtokhlofZpT44DfYe4HMBPdYo03/BIQdM6vPL6yqY2SSNofTy+nFOWeSQqPR5JJs&#10;qlK8HvYY4lcFliWj5BW1z90zoeJwG2KXf8pLDQMYXd1oY7KDu+3KIDsIeuXryep6dWrxLs041tJ1&#10;RpMBKUEKUlttRCTTesIf3I4zYXYkYxkx9353Ovxdk3TJtQhNd5lcoROZ1ZGUbrQt+XSQfj0LxiUI&#10;Kmu1h5r47hhO1haqZ3ojhE68wcsbTU1uRYgbgaRWQkMTGO9pqQ0QROgtzhrAn3/aT/kkIopy1pL6&#10;Cf6PvUDFmfnmSF6Xw/E4jUt2xueTETn4NrJ9G3F7uwKifkiz7mU2U340J7NGsE80qMvUlULCSerd&#10;Ed07q9hNJY26VMtlTqMR8SLeugcvU/HEU6L38fgk0PdqiSSzOzhNiph90EuXm046WO4j1DqL6ZVX&#10;UmJyaLyyJvtPQZrft37Oev1gLX4BAAD//wMAUEsDBBQABgAIAAAAIQA/Qn8U2gAAAAgBAAAPAAAA&#10;ZHJzL2Rvd25yZXYueG1sTI/BTsMwDIbvSLxDZCRuLB10HSpNJzTEGW1DnLPGa7slTmiyrrw9hgvc&#10;bH2/fn+uVpOzYsQh9p4UzGcZCKTGm55aBe+717tHEDFpMtp6QgVfGGFVX19VujT+Qhsct6kVXEKx&#10;1Aq6lEIpZWw6dDrOfEBidvCD04nXoZVm0Bcud1beZ1khne6JL3Q64LrD5rQ9OwWHMK0/2qn/pGDG&#10;FzuG41u+OSp1ezM9P4FIOKW/MPzoszrU7LT3ZzJRWAX5w2LJUQXLAgTzvFjwsP8FIOtK/n+g/gYA&#10;AP//AwBQSwECLQAUAAYACAAAACEAtoM4kv4AAADhAQAAEwAAAAAAAAAAAAAAAAAAAAAAW0NvbnRl&#10;bnRfVHlwZXNdLnhtbFBLAQItABQABgAIAAAAIQA4/SH/1gAAAJQBAAALAAAAAAAAAAAAAAAAAC8B&#10;AABfcmVscy8ucmVsc1BLAQItABQABgAIAAAAIQAwmhIubgIAAPgEAAAOAAAAAAAAAAAAAAAAAC4C&#10;AABkcnMvZTJvRG9jLnhtbFBLAQItABQABgAIAAAAIQA/Qn8U2gAAAAgBAAAPAAAAAAAAAAAAAAAA&#10;AMgEAABkcnMvZG93bnJldi54bWxQSwUGAAAAAAQABADzAAAAzwUAAAAA&#10;" adj="12605" fillcolor="#b7cbc5" strokecolor="#b7cbc5" strokeweight="1pt">
                <w10:wrap anchorx="margin"/>
              </v:shape>
            </w:pict>
          </mc:Fallback>
        </mc:AlternateContent>
      </w:r>
    </w:p>
    <w:p w14:paraId="7B01B905" w14:textId="012FBD3A" w:rsidR="008757B5" w:rsidRDefault="008757B5" w:rsidP="008757B5"/>
    <w:p w14:paraId="73F2FB3A" w14:textId="0507028C" w:rsidR="008757B5" w:rsidRDefault="008757B5" w:rsidP="008757B5"/>
    <w:p w14:paraId="78F960FD" w14:textId="729813FE" w:rsidR="008757B5" w:rsidRDefault="008757B5" w:rsidP="008757B5"/>
    <w:p w14:paraId="4F43FA53" w14:textId="4A127BCC" w:rsidR="008757B5" w:rsidRDefault="00E112D7" w:rsidP="008757B5">
      <w:r w:rsidRPr="00A004BD">
        <w:rPr>
          <w:noProof/>
          <w:color w:val="FF0000"/>
          <w:lang w:eastAsia="en-IE"/>
        </w:rPr>
        <mc:AlternateContent>
          <mc:Choice Requires="wps">
            <w:drawing>
              <wp:anchor distT="0" distB="0" distL="114300" distR="114300" simplePos="0" relativeHeight="251673600" behindDoc="0" locked="0" layoutInCell="1" allowOverlap="1" wp14:anchorId="702E89D3" wp14:editId="6205DD0F">
                <wp:simplePos x="0" y="0"/>
                <wp:positionH relativeFrom="margin">
                  <wp:posOffset>2767326</wp:posOffset>
                </wp:positionH>
                <wp:positionV relativeFrom="paragraph">
                  <wp:posOffset>95399</wp:posOffset>
                </wp:positionV>
                <wp:extent cx="189865" cy="228584"/>
                <wp:effectExtent l="19050" t="0" r="19685" b="38735"/>
                <wp:wrapNone/>
                <wp:docPr id="19" name="Down Arrow 19"/>
                <wp:cNvGraphicFramePr/>
                <a:graphic xmlns:a="http://schemas.openxmlformats.org/drawingml/2006/main">
                  <a:graphicData uri="http://schemas.microsoft.com/office/word/2010/wordprocessingShape">
                    <wps:wsp>
                      <wps:cNvSpPr/>
                      <wps:spPr>
                        <a:xfrm>
                          <a:off x="0" y="0"/>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D5148" id="Down Arrow 19" o:spid="_x0000_s1026" type="#_x0000_t67" style="position:absolute;margin-left:217.9pt;margin-top:7.5pt;width:14.95pt;height:1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Pd8cAIAAPgEAAAOAAAAZHJzL2Uyb0RvYy54bWysVEtv2zAMvg/YfxB0X50ESZsadYo0QYcB&#10;RRugHXpWZDkWIIkapcTpfv0o2X1uh2GYDzIpUnx8+qiLy6M17KAwaHAVH5+MOFNOQq3druLfH66/&#10;zDkLUbhaGHCq4k8q8MvF508XnS/VBFowtUJGQVwoO1/xNkZfFkWQrbIinIBXjowNoBWRVNwVNYqO&#10;oltTTEaj06IDrD2CVCHQ7ro38kWO3zRKxrumCSoyU3GqLeYV87pNa7G4EOUOhW+1HMoQ/1CFFdpR&#10;0pdQaxEF26P+LZTVEiFAE08k2AKaRkuVe6BuxqMP3dy3wqvcC4ET/AtM4f+FlbeHDTJd092dc+aE&#10;pTtaQ+fYEhE6RpuEUOdDSY73foODFkhM7R4btOlPjbBjRvXpBVV1jEzS5nh+Pj+dcSbJNJnMZ/Np&#10;ilm8HvYY4lcFliWh4jWlz9kzoOJwE2Lv/+yXEgYwur7WxmQFd9uVQXYQdMtXZ6ur1WxI8c7NONZR&#10;OZOzETFBCmJbY0Qk0XrqP7gdZ8LsiMYyYs797nT4uySpyLUIbV9MjpBqEaXVkZhutK34fJS+oUTj&#10;klVlrg6tJrx7hJO0hfqJ7gihJ2/w8lpTkhsR4kYgsZW6oQmMd7Q0BqhFGCTOWsCff9pP/kQisnLW&#10;Efup/R97gYoz880Rvc7H02kal6xMZ2cTUvCtZfvW4vZ2BQT9mGbdyywm/2iexQbBPtKgLlNWMgkn&#10;KXcP9KCsYj+VNOpSLZfZjUbEi3jj7r1MwRNOCd6H46NAP7AlEs1u4XlSRPmBL71vOulguY/Q6Eym&#10;V1yJiUmh8cqcHJ6CNL9v9ez1+mAtfgEAAP//AwBQSwMEFAAGAAgAAAAhAFAQN8HdAAAACQEAAA8A&#10;AABkcnMvZG93bnJldi54bWxMj0FPhDAUhO8m/ofmmXhzy7p0NUjZEBMPXkyW9eKt0Cew0ldCu4D/&#10;3udJj5OZzHyTH1Y3iBmn0HvSsN0kIJAab3tqNbyfXu4eQYRoyJrBE2r4xgCH4voqN5n1Cx1xrmIr&#10;uIRCZjR0MY6ZlKHp0Jmw8SMSe59+ciaynFppJ7NwuRvkfZLspTM98UJnRnzusPmqLk7Dck6l7Kv5&#10;1e8+3sry2KryXCutb2/W8glExDX+heEXn9GhYKbaX8gGMWhId4rRIxuKP3Eg3asHELUGtU1AFrn8&#10;/6D4AQAA//8DAFBLAQItABQABgAIAAAAIQC2gziS/gAAAOEBAAATAAAAAAAAAAAAAAAAAAAAAABb&#10;Q29udGVudF9UeXBlc10ueG1sUEsBAi0AFAAGAAgAAAAhADj9If/WAAAAlAEAAAsAAAAAAAAAAAAA&#10;AAAALwEAAF9yZWxzLy5yZWxzUEsBAi0AFAAGAAgAAAAhADW493xwAgAA+AQAAA4AAAAAAAAAAAAA&#10;AAAALgIAAGRycy9lMm9Eb2MueG1sUEsBAi0AFAAGAAgAAAAhAFAQN8HdAAAACQEAAA8AAAAAAAAA&#10;AAAAAAAAygQAAGRycy9kb3ducmV2LnhtbFBLBQYAAAAABAAEAPMAAADUBQAAAAA=&#10;" adj="12629" fillcolor="#b7cbc5" strokecolor="#b7cbc5" strokeweight="1pt">
                <w10:wrap anchorx="margin"/>
              </v:shape>
            </w:pict>
          </mc:Fallback>
        </mc:AlternateContent>
      </w:r>
    </w:p>
    <w:p w14:paraId="58DC2177" w14:textId="084D6535" w:rsidR="008757B5" w:rsidRDefault="00E112D7" w:rsidP="008757B5">
      <w:r w:rsidRPr="00A004BD">
        <w:rPr>
          <w:noProof/>
          <w:color w:val="FF0000"/>
          <w:lang w:eastAsia="en-IE"/>
        </w:rPr>
        <mc:AlternateContent>
          <mc:Choice Requires="wps">
            <w:drawing>
              <wp:anchor distT="0" distB="0" distL="114300" distR="114300" simplePos="0" relativeHeight="251667456" behindDoc="0" locked="0" layoutInCell="1" allowOverlap="1" wp14:anchorId="16221E8A" wp14:editId="0D14EB90">
                <wp:simplePos x="0" y="0"/>
                <wp:positionH relativeFrom="margin">
                  <wp:posOffset>-229240</wp:posOffset>
                </wp:positionH>
                <wp:positionV relativeFrom="paragraph">
                  <wp:posOffset>147508</wp:posOffset>
                </wp:positionV>
                <wp:extent cx="6165215" cy="490855"/>
                <wp:effectExtent l="0" t="0" r="26035" b="23495"/>
                <wp:wrapNone/>
                <wp:docPr id="11" name="Rounded Rectangle 11"/>
                <wp:cNvGraphicFramePr/>
                <a:graphic xmlns:a="http://schemas.openxmlformats.org/drawingml/2006/main">
                  <a:graphicData uri="http://schemas.microsoft.com/office/word/2010/wordprocessingShape">
                    <wps:wsp>
                      <wps:cNvSpPr/>
                      <wps:spPr>
                        <a:xfrm>
                          <a:off x="0" y="0"/>
                          <a:ext cx="6165215" cy="49085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CCE6BF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candidate can proceed with the recruitment process.</w:t>
                            </w:r>
                          </w:p>
                          <w:p w14:paraId="5611AC57"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221E8A" id="Rounded Rectangle 11" o:spid="_x0000_s1031" style="position:absolute;margin-left:-18.05pt;margin-top:11.6pt;width:485.45pt;height:38.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esCfgIAABIFAAAOAAAAZHJzL2Uyb0RvYy54bWysVMlu2zAQvRfoPxC8N5INO4sQOTCyFAWC&#10;xEhS5DymSIkAt5K0pfTrO6SUtT0URX2gZzijWd684enZoBXZcx+kNTWdHZSUcMNsI01b0+8PV1+O&#10;KQkRTAPKGl7TJx7o2erzp9PeVXxuO6sa7gkGMaHqXU27GF1VFIF1XEM4sI4bNArrNURUfVs0HnqM&#10;rlUxL8vDore+cd4yHgLeXoxGusrxheAs3goReCSqplhbzKfP5zadxeoUqtaD6ySbyoB/qEKDNJj0&#10;JdQFRCA7L38LpSXzNlgRD5jVhRVCMp57wG5m5Ydu7jtwPPeC4AT3AlP4f2HZzX7jiWxwdjNKDGic&#10;0Z3dmYY35A7RA9MqTtCGQPUuVOh/7zZ+0gKKqetBeJ3+sR8yZHCfXsDlQyQMLw9nh8v5bEkJQ9vi&#10;pDxeLlPQ4vVr50P8yq0mSaipT2WkGjKwsL8OcfR/9ksZg1WyuZJKZcW323PlyR5w2pfzy/Xl0ZTi&#10;nZsypMd+50clMoIBsk4oiChqhzgE01ICqkU6s+hz7ndfh79Lkoq8gNCNxeQIqRaotIzIeCV1TY/L&#10;9JtKVCZZeebs1GoCfIQ4SXHYDnlSGbd0s7XNE07P25HWwbEriWmvIcQNeOQx9oe7GW/xEMpi03aS&#10;KOms//mn++SP9EIrJT3uBQLyYweeU6K+GSTeyWyxSIuUlcXyaI6Kf2vZvrWYnT63OAzkFlaXxeQf&#10;1bMovNWPuMLrlBVNYBjmHqGflPM47is+Aoyv19kNl8dBvDb3jqXgCbkE+MPwCN5N/InIvBv7vENQ&#10;fWDQ6Ju+NHa9i1bITK9XXJGbScHFyyydHom02W/17PX6lK1+AQAA//8DAFBLAwQUAAYACAAAACEA&#10;iQifDd4AAAAKAQAADwAAAGRycy9kb3ducmV2LnhtbEyPwU7DMBBE70j8g7VI3Fq7CZQQ4lSAhMQB&#10;VaJUnN3YxIF4bcVOa/6e5QTH1T7NvGk22Y3saKY4eJSwWgpgBjuvB+wl7N+eFhWwmBRqNXo0Er5N&#10;hE17ftaoWvsTvprjLvWMQjDWSoJNKdScx84ap+LSB4P0+/CTU4nOqed6UicKdyMvhFhzpwakBquC&#10;ebSm+9rNjno/t9nuuXvP8aG6ea7mYP1LkPLyIt/fAUsmpz8YfvVJHVpyOvgZdWSjhEW5XhEqoSgL&#10;YATclle05UCkENfA24b/n9D+AAAA//8DAFBLAQItABQABgAIAAAAIQC2gziS/gAAAOEBAAATAAAA&#10;AAAAAAAAAAAAAAAAAABbQ29udGVudF9UeXBlc10ueG1sUEsBAi0AFAAGAAgAAAAhADj9If/WAAAA&#10;lAEAAAsAAAAAAAAAAAAAAAAALwEAAF9yZWxzLy5yZWxzUEsBAi0AFAAGAAgAAAAhAO3Z6wJ+AgAA&#10;EgUAAA4AAAAAAAAAAAAAAAAALgIAAGRycy9lMm9Eb2MueG1sUEsBAi0AFAAGAAgAAAAhAIkInw3e&#10;AAAACgEAAA8AAAAAAAAAAAAAAAAA2AQAAGRycy9kb3ducmV2LnhtbFBLBQYAAAAABAAEAPMAAADj&#10;BQAAAAA=&#10;" fillcolor="#e2eae7" strokecolor="#e2eae7" strokeweight="1pt">
                <v:stroke joinstyle="miter"/>
                <v:textbox>
                  <w:txbxContent>
                    <w:p w14:paraId="3CA5B99C"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CCE6BFD"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val="en-US" w:eastAsia="en-IE"/>
                        </w:rPr>
                        <w:t>The candidate can proceed with the recruitment process.</w:t>
                      </w:r>
                    </w:p>
                    <w:p w14:paraId="5611AC57" w14:textId="77777777" w:rsidR="00AF4E1B" w:rsidRDefault="00AF4E1B" w:rsidP="00A004BD">
                      <w:pPr>
                        <w:shd w:val="clear" w:color="auto" w:fill="E2EAE7"/>
                        <w:jc w:val="center"/>
                      </w:pPr>
                    </w:p>
                  </w:txbxContent>
                </v:textbox>
                <w10:wrap anchorx="margin"/>
              </v:roundrect>
            </w:pict>
          </mc:Fallback>
        </mc:AlternateContent>
      </w:r>
    </w:p>
    <w:p w14:paraId="66F34494" w14:textId="27586F74" w:rsidR="008757B5" w:rsidRDefault="008757B5" w:rsidP="008757B5"/>
    <w:p w14:paraId="06B883AB" w14:textId="28A42326" w:rsidR="008757B5" w:rsidRDefault="00E112D7" w:rsidP="008757B5">
      <w:r w:rsidRPr="00A004BD">
        <w:rPr>
          <w:noProof/>
          <w:color w:val="FF0000"/>
          <w:lang w:eastAsia="en-IE"/>
        </w:rPr>
        <mc:AlternateContent>
          <mc:Choice Requires="wps">
            <w:drawing>
              <wp:anchor distT="0" distB="0" distL="114300" distR="114300" simplePos="0" relativeHeight="251674624" behindDoc="0" locked="0" layoutInCell="1" allowOverlap="1" wp14:anchorId="4B9A47DF" wp14:editId="7E1860C5">
                <wp:simplePos x="0" y="0"/>
                <wp:positionH relativeFrom="margin">
                  <wp:posOffset>2767326</wp:posOffset>
                </wp:positionH>
                <wp:positionV relativeFrom="paragraph">
                  <wp:posOffset>118745</wp:posOffset>
                </wp:positionV>
                <wp:extent cx="189865" cy="227965"/>
                <wp:effectExtent l="19050" t="0" r="19685" b="38735"/>
                <wp:wrapNone/>
                <wp:docPr id="21" name="Down Arrow 21"/>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7C363" id="Down Arrow 21" o:spid="_x0000_s1026" type="#_x0000_t67" style="position:absolute;margin-left:217.9pt;margin-top:9.35pt;width:14.95pt;height:17.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obbgIAAPgEAAAOAAAAZHJzL2Uyb0RvYy54bWysVE1v2zAMvQ/YfxB0X50YbZMGdYo0QYcB&#10;RRugHXpWZDkWIIkapcTpfv0o2enXdhiG5aCQIk3yPT/68upgDdsrDBpcxccnI86Uk1Brt63498eb&#10;L1POQhSuFgacqvizCvxq/vnTZednqoQWTK2QUREXZp2veBujnxVFkK2yIpyAV46CDaAVkVzcFjWK&#10;jqpbU5Sj0XnRAdYeQaoQ6HbVB/k8128aJeN90wQVmak4zRbzifncpLOYX4rZFoVvtRzGEP8whRXa&#10;UdOXUisRBduh/q2U1RIhQBNPJNgCmkZLlTEQmvHoA5qHVniVsRA5wb/QFP5fWXm3XyPTdcXLMWdO&#10;WHpHK+gcWyBCx+iSGOp8mFHig1/j4AUyE9xDgzb9ExB2yKw+v7CqDpFJuhxPL6bnZ5xJCpXl5IJs&#10;qlK8PuwxxK8KLEtGxWtqn7tnQsX+NsQ+/5iXGgYwur7RxmQHt5ulQbYX9JavJ8vr5bHFuzTjWEfj&#10;lJMRKUEKUltjRCTTesIf3JYzYbYkYxkx9373dPi7JmnIlQhtP0yu0IvM6khKN9pWfDpKv4EF4xIE&#10;lbU6QE189wwnawP1M70jhF68wcsbTU1uRYhrgaRWQkMbGO/paAwQRBgszlrAn3+6T/kkIopy1pH6&#10;Cf6PnUDFmfnmSF4X49PTtC7ZOT2blOTg28jmbcTt7BKIelIQTZfNlB/N0WwQ7BMt6iJ1pZBwknr3&#10;RA/OMvZbSasu1WKR02hFvIi37sHLVDzxlOh9PDwJ9INaIsnsDo6bImYf9NLnpicdLHYRGp3F9Mor&#10;KTE5tF5Zk8OnIO3vWz9nvX6w5r8AAAD//wMAUEsDBBQABgAIAAAAIQC8ssjo3AAAAAkBAAAPAAAA&#10;ZHJzL2Rvd25yZXYueG1sTI/BTsMwEETvSPyDtUjcqAMkoUrjVKiIM2pBnN14m6S11yZ20/D3LCe4&#10;zWpGM2/r9eysmHCMgycF94sMBFLrzUCdgo/317sliJg0GW09oYJvjLBurq9qXRl/oS1Ou9QJLqFY&#10;aQV9SqGSMrY9Oh0XPiCxd/Cj04nPsZNm1Bcud1Y+ZFkpnR6IF3odcNNje9qdnYJDmDef3Tx8UTDT&#10;i53C8S3fHpW6vZmfVyASzukvDL/4jA4NM+39mUwUVkH+WDB6YmP5BIIDeVmw2Cso8hJkU8v/HzQ/&#10;AAAA//8DAFBLAQItABQABgAIAAAAIQC2gziS/gAAAOEBAAATAAAAAAAAAAAAAAAAAAAAAABbQ29u&#10;dGVudF9UeXBlc10ueG1sUEsBAi0AFAAGAAgAAAAhADj9If/WAAAAlAEAAAsAAAAAAAAAAAAAAAAA&#10;LwEAAF9yZWxzLy5yZWxzUEsBAi0AFAAGAAgAAAAhACqFShtuAgAA+AQAAA4AAAAAAAAAAAAAAAAA&#10;LgIAAGRycy9lMm9Eb2MueG1sUEsBAi0AFAAGAAgAAAAhALyyyOjcAAAACQEAAA8AAAAAAAAAAAAA&#10;AAAAyAQAAGRycy9kb3ducmV2LnhtbFBLBQYAAAAABAAEAPMAAADRBQAAAAA=&#10;" adj="12605" fillcolor="#b7cbc5" strokecolor="#b7cbc5" strokeweight="1pt">
                <w10:wrap anchorx="margin"/>
              </v:shape>
            </w:pict>
          </mc:Fallback>
        </mc:AlternateContent>
      </w:r>
    </w:p>
    <w:p w14:paraId="2D0472A0" w14:textId="7FEFAAC9" w:rsidR="008757B5" w:rsidRDefault="00E87F29" w:rsidP="008757B5">
      <w:r w:rsidRPr="00A004BD">
        <w:rPr>
          <w:noProof/>
          <w:color w:val="FF0000"/>
          <w:lang w:eastAsia="en-IE"/>
        </w:rPr>
        <mc:AlternateContent>
          <mc:Choice Requires="wps">
            <w:drawing>
              <wp:anchor distT="0" distB="0" distL="114300" distR="114300" simplePos="0" relativeHeight="251668480" behindDoc="0" locked="0" layoutInCell="1" allowOverlap="1" wp14:anchorId="32212901" wp14:editId="2E93B720">
                <wp:simplePos x="0" y="0"/>
                <wp:positionH relativeFrom="margin">
                  <wp:posOffset>-201512</wp:posOffset>
                </wp:positionH>
                <wp:positionV relativeFrom="paragraph">
                  <wp:posOffset>169494</wp:posOffset>
                </wp:positionV>
                <wp:extent cx="6147435" cy="828483"/>
                <wp:effectExtent l="0" t="0" r="24765" b="10160"/>
                <wp:wrapNone/>
                <wp:docPr id="12" name="Rounded Rectangle 12"/>
                <wp:cNvGraphicFramePr/>
                <a:graphic xmlns:a="http://schemas.openxmlformats.org/drawingml/2006/main">
                  <a:graphicData uri="http://schemas.microsoft.com/office/word/2010/wordprocessingShape">
                    <wps:wsp>
                      <wps:cNvSpPr/>
                      <wps:spPr>
                        <a:xfrm>
                          <a:off x="0" y="0"/>
                          <a:ext cx="6147435" cy="828483"/>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The interview board makes a recommendation based on the results of the interview.</w:t>
                            </w:r>
                          </w:p>
                          <w:p w14:paraId="00E64A59"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Fitness to perform the role is assessed by Occupational Health as part of the separate Pre-Placement Health Assessment (PPHA) process.</w:t>
                            </w:r>
                          </w:p>
                          <w:p w14:paraId="1DBEF22E"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12901" id="Rounded Rectangle 12" o:spid="_x0000_s1032" style="position:absolute;margin-left:-15.85pt;margin-top:13.35pt;width:484.05pt;height:65.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JBfwIAABIFAAAOAAAAZHJzL2Uyb0RvYy54bWysVEtv2zAMvg/YfxB0X52kaZMZTYqgj2FA&#10;0RZth50ZWbYF6DVJid39+pGy+9wOwzAfZFKk+Pj0USenvdFsL0NUzq749GDCmbTCVco2K/7t4fLT&#10;krOYwFagnZUr/igjP11//HDS+VLOXOt0JQPDIDaWnV/xNiVfFkUUrTQQD5yXFo21CwYSqqEpqgAd&#10;Rje6mE0mx0XnQuWDEzJG3D0fjHyd49e1FOmmrqNMTK841pbyGvK6pbVYn0DZBPCtEmMZ8A9VGFAW&#10;kz6HOocEbBfUb6GMEsFFV6cD4Uzh6loJmXvAbqaTd93ct+Bl7gXBif4Zpvj/worr/W1gqsK7m3Fm&#10;weAd3bmdrWTF7hA9sI2WDG0IVOdjif73/jaMWkSRuu7rYOiP/bA+g/v4DK7sExO4eTydL+aHR5wJ&#10;tC1ny/nykIIWL6d9iOmLdIaRsOKByqAaMrCwv4pp8H/yo4zRaVVdKq2zEprtmQ5sD3jbF7OLzcVi&#10;TPHGTVvWUb+LCTJCALKu1pBQNB5xiLbhDHSDdBYp5NxvTse/S0JFnkNsh2JyBKoFSqMSMl4rgyhM&#10;6BtL1JasMnN2bJUAHyAmKfXbPt/UMZ2gna2rHvH2ghtoHb24VJj2CmK6hYA8xv5wNtMNLrV22LQb&#10;Jc5aF37+aZ/8kV5o5azDuUBAfuwgSM70V4vE+zydz2mQsjI/WsxQCa8t29cWuzNnDi9jiq+AF1kk&#10;/6SfxDo48x1HeENZ0QRWYO4B+lE5S8O84iMg5GaT3XB4PKQre+8FBSfkCPCH/jsEP/InIfOu3dMM&#10;QfmOQYMvnbRus0uuVpleL7giN0nBwcssHR8JmuzXevZ6ecrWvwAAAP//AwBQSwMEFAAGAAgAAAAh&#10;ADt0sQXfAAAACgEAAA8AAABkcnMvZG93bnJldi54bWxMj01Lw0AQhu+C/2EZwVu7aapJTLMpKgge&#10;RLAWz9vsNBvNfpDdtOu/dzzpaRjm4X2fabbJjOyEUxicFbBaZsDQdk4Nthewf39aVMBClFbJ0VkU&#10;8I0Btu3lRSNr5c72DU+72DMKsaGWAnSMvuY8dBqNDEvn0dLt6CYjI61Tz9UkzxRuRp5nWcGNHCw1&#10;aOnxUWP3tZsN9X6+Jr3n5iOFh6p8rmav3YsX4voq3W+ARUzxD4ZffVKHlpwObrYqsFHAYr0qCRWQ&#10;FzQJuFsXN8AORN6WOfC24f9faH8AAAD//wMAUEsBAi0AFAAGAAgAAAAhALaDOJL+AAAA4QEAABMA&#10;AAAAAAAAAAAAAAAAAAAAAFtDb250ZW50X1R5cGVzXS54bWxQSwECLQAUAAYACAAAACEAOP0h/9YA&#10;AACUAQAACwAAAAAAAAAAAAAAAAAvAQAAX3JlbHMvLnJlbHNQSwECLQAUAAYACAAAACEAklnCQX8C&#10;AAASBQAADgAAAAAAAAAAAAAAAAAuAgAAZHJzL2Uyb0RvYy54bWxQSwECLQAUAAYACAAAACEAO3Sx&#10;Bd8AAAAKAQAADwAAAAAAAAAAAAAAAADZBAAAZHJzL2Rvd25yZXYueG1sUEsFBgAAAAAEAAQA8wAA&#10;AOUFAAAAAA==&#10;" fillcolor="#e2eae7" strokecolor="#e2eae7" strokeweight="1pt">
                <v:stroke joinstyle="miter"/>
                <v:textbox>
                  <w:txbxContent>
                    <w:p w14:paraId="1991CC9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The interview board makes a recommendation based on the results of the interview.</w:t>
                      </w:r>
                    </w:p>
                    <w:p w14:paraId="00E64A59"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Fitness to perform the role is assessed by Occupational Health as part of the separate Pre-Placement Health Assessment (PPHA) process.</w:t>
                      </w:r>
                    </w:p>
                    <w:p w14:paraId="1DBEF22E" w14:textId="77777777" w:rsidR="00AF4E1B" w:rsidRDefault="00AF4E1B" w:rsidP="00A004BD">
                      <w:pPr>
                        <w:shd w:val="clear" w:color="auto" w:fill="E2EAE7"/>
                        <w:jc w:val="center"/>
                      </w:pPr>
                    </w:p>
                  </w:txbxContent>
                </v:textbox>
                <w10:wrap anchorx="margin"/>
              </v:roundrect>
            </w:pict>
          </mc:Fallback>
        </mc:AlternateContent>
      </w:r>
    </w:p>
    <w:p w14:paraId="26DC9925" w14:textId="02D7343E" w:rsidR="008757B5" w:rsidRDefault="008757B5" w:rsidP="008757B5"/>
    <w:p w14:paraId="14FBF389" w14:textId="7F736D9C" w:rsidR="008757B5" w:rsidRDefault="008757B5" w:rsidP="008757B5"/>
    <w:p w14:paraId="0A40E8A5" w14:textId="5D7B933A" w:rsidR="008757B5" w:rsidRDefault="00E112D7" w:rsidP="008757B5">
      <w:r w:rsidRPr="00A004BD">
        <w:rPr>
          <w:noProof/>
          <w:color w:val="FF0000"/>
          <w:lang w:eastAsia="en-IE"/>
        </w:rPr>
        <mc:AlternateContent>
          <mc:Choice Requires="wps">
            <w:drawing>
              <wp:anchor distT="0" distB="0" distL="114300" distR="114300" simplePos="0" relativeHeight="251675648" behindDoc="0" locked="0" layoutInCell="1" allowOverlap="1" wp14:anchorId="2C35BF4A" wp14:editId="12A4DE46">
                <wp:simplePos x="0" y="0"/>
                <wp:positionH relativeFrom="margin">
                  <wp:posOffset>2770296</wp:posOffset>
                </wp:positionH>
                <wp:positionV relativeFrom="paragraph">
                  <wp:posOffset>221171</wp:posOffset>
                </wp:positionV>
                <wp:extent cx="189865" cy="227965"/>
                <wp:effectExtent l="19050" t="0" r="19685" b="38735"/>
                <wp:wrapNone/>
                <wp:docPr id="22" name="Down Arrow 22"/>
                <wp:cNvGraphicFramePr/>
                <a:graphic xmlns:a="http://schemas.openxmlformats.org/drawingml/2006/main">
                  <a:graphicData uri="http://schemas.microsoft.com/office/word/2010/wordprocessingShape">
                    <wps:wsp>
                      <wps:cNvSpPr/>
                      <wps:spPr>
                        <a:xfrm>
                          <a:off x="0" y="0"/>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C89D5" id="Down Arrow 22" o:spid="_x0000_s1026" type="#_x0000_t67" style="position:absolute;margin-left:218.15pt;margin-top:17.4pt;width:14.95pt;height:17.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nyIbgIAAPgEAAAOAAAAZHJzL2Uyb0RvYy54bWysVE1v2zAMvQ/YfxB0X50YbZMGdYo0QYcB&#10;RRugHXpWZDkWIIkapcTpfv0o2enXdhiG5aCQIkXqPT368upgDdsrDBpcxccnI86Uk1Brt63498eb&#10;L1POQhSuFgacqvizCvxq/vnTZednqoQWTK2QUREXZp2veBujnxVFkK2yIpyAV46CDaAVkVzcFjWK&#10;jqpbU5Sj0XnRAdYeQaoQaHfVB/k8128aJeN90wQVmak43S3mFfO6SWsxvxSzLQrfajlcQ/zDLazQ&#10;jpq+lFqJKNgO9W+lrJYIAZp4IsEW0DRaqoyB0IxHH9A8tMKrjIXICf6FpvD/ysq7/RqZritelpw5&#10;YemNVtA5tkCEjtEmMdT5MKPEB7/GwQtkJriHBm36JyDskFl9fmFVHSKTtDmeXkzPzziTFCrLyQXZ&#10;VKV4PewxxK8KLEtGxWtqn7tnQsX+NsQ+/5iXGgYwur7RxmQHt5ulQbYX9MrXk+X18tjiXZpxrKPr&#10;lJMRKUEKUltjRCTTesIf3JYzYbYkYxkx9353Ovxdk3TJlQhtf5lcoReZ1ZGUbrSt+HSUfgMLxiUI&#10;Kmt1gJr47hlO1gbqZ3ojhF68wcsbTU1uRYhrgaRWQkMTGO9paQwQRBgszlrAn3/aT/kkIopy1pH6&#10;Cf6PnUDFmfnmSF4X49PTNC7ZOT2blOTg28jmbcTt7BKI+jHNupfZTPnRHM0GwT7RoC5SVwoJJ6l3&#10;T/TgLGM/lTTqUi0WOY1GxIt46x68TMUTT4nex8OTQD+oJZLM7uA4KWL2QS99bjrpYLGL0Ogsplde&#10;SYnJofHKmhw+BWl+3/o56/WDNf8FAAD//wMAUEsDBBQABgAIAAAAIQCCyBYN3AAAAAkBAAAPAAAA&#10;ZHJzL2Rvd25yZXYueG1sTI/BTsMwEETvSPyDtUjcqNMmSlHIpkJFnFEL4uzGbpLWXpvYTcPfs5zg&#10;uNqnmTf1ZnZWTGaMgyeE5SIDYaj1eqAO4eP99eERREyKtLKeDMK3ibBpbm9qVWl/pZ2Z9qkTHEKx&#10;Ugh9SqGSMra9cSoufDDEv6MfnUp8jp3Uo7pyuLNylWWldGogbuhVMNvetOf9xSEcw7z97Obhi4Ke&#10;XuwUTm/F7oR4fzc/P4FIZk5/MPzqszo07HTwF9JRWIQiL3NGEfKCJzBQlOUKxAFhna1BNrX8v6D5&#10;AQAA//8DAFBLAQItABQABgAIAAAAIQC2gziS/gAAAOEBAAATAAAAAAAAAAAAAAAAAAAAAABbQ29u&#10;dGVudF9UeXBlc10ueG1sUEsBAi0AFAAGAAgAAAAhADj9If/WAAAAlAEAAAsAAAAAAAAAAAAAAAAA&#10;LwEAAF9yZWxzLy5yZWxzUEsBAi0AFAAGAAgAAAAhABg6fIhuAgAA+AQAAA4AAAAAAAAAAAAAAAAA&#10;LgIAAGRycy9lMm9Eb2MueG1sUEsBAi0AFAAGAAgAAAAhAILIFg3cAAAACQEAAA8AAAAAAAAAAAAA&#10;AAAAyAQAAGRycy9kb3ducmV2LnhtbFBLBQYAAAAABAAEAPMAAADRBQAAAAA=&#10;" adj="12605" fillcolor="#b7cbc5" strokecolor="#b7cbc5" strokeweight="1pt">
                <w10:wrap anchorx="margin"/>
              </v:shape>
            </w:pict>
          </mc:Fallback>
        </mc:AlternateContent>
      </w:r>
    </w:p>
    <w:p w14:paraId="2FDA8C17" w14:textId="50BCCB61" w:rsidR="008757B5" w:rsidRDefault="00E112D7" w:rsidP="008757B5">
      <w:r w:rsidRPr="00A004BD">
        <w:rPr>
          <w:noProof/>
          <w:color w:val="FF0000"/>
          <w:lang w:eastAsia="en-IE"/>
        </w:rPr>
        <mc:AlternateContent>
          <mc:Choice Requires="wps">
            <w:drawing>
              <wp:anchor distT="0" distB="0" distL="114300" distR="114300" simplePos="0" relativeHeight="251669504" behindDoc="0" locked="0" layoutInCell="1" allowOverlap="1" wp14:anchorId="641E43FC" wp14:editId="29B49454">
                <wp:simplePos x="0" y="0"/>
                <wp:positionH relativeFrom="margin">
                  <wp:posOffset>-194310</wp:posOffset>
                </wp:positionH>
                <wp:positionV relativeFrom="paragraph">
                  <wp:posOffset>274320</wp:posOffset>
                </wp:positionV>
                <wp:extent cx="6144895" cy="815975"/>
                <wp:effectExtent l="0" t="0" r="27305" b="22225"/>
                <wp:wrapNone/>
                <wp:docPr id="13" name="Rounded Rectangle 13"/>
                <wp:cNvGraphicFramePr/>
                <a:graphic xmlns:a="http://schemas.openxmlformats.org/drawingml/2006/main">
                  <a:graphicData uri="http://schemas.microsoft.com/office/word/2010/wordprocessingShape">
                    <wps:wsp>
                      <wps:cNvSpPr/>
                      <wps:spPr>
                        <a:xfrm>
                          <a:off x="0" y="0"/>
                          <a:ext cx="6144895" cy="815975"/>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If the candidate is successful in obtaining a job offer; they will go through the PPHA process.</w:t>
                            </w:r>
                          </w:p>
                          <w:p w14:paraId="05A3FC8E"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Occupational Health will review the requirements of the candidate and the role to determine if there is any need for any reasonable accommodation(s) to perform the job.</w:t>
                            </w:r>
                          </w:p>
                          <w:p w14:paraId="7F1C7EAB" w14:textId="77777777" w:rsidR="00AF4E1B" w:rsidRDefault="00AF4E1B" w:rsidP="00A004BD">
                            <w:pPr>
                              <w:shd w:val="clear" w:color="auto" w:fill="E2EAE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E43FC" id="Rounded Rectangle 13" o:spid="_x0000_s1033" style="position:absolute;margin-left:-15.3pt;margin-top:21.6pt;width:483.85pt;height:6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WKfwIAABIFAAAOAAAAZHJzL2Uyb0RvYy54bWysVEtv2zAMvg/YfxB0X51kTdMaTYqgj2FA&#10;0RZth54ZWbYFSKImKbG7Xz9Kdt87DMNyUEiR5uPjRx2f9EaznfRBoV3y6d6EM2kFVso2S/7j/uLL&#10;IWchgq1Ao5VL/igDP1l9/nTcuVLOsEVdSc8oiA1l55a8jdGVRRFEKw2EPXTSkrFGbyCS6pui8tBR&#10;dKOL2WRyUHToK+dRyBDo9mww8lWOX9dSxOu6DjIyveRUW8ynz+cmncXqGMrGg2uVGMuAf6jCgLKU&#10;9DnUGURgW68+hDJKeAxYxz2BpsC6VkLmHqib6eRdN3ctOJl7IXCCe4Yp/L+w4mp345mqaHZfObNg&#10;aEa3uLWVrNgtoQe20ZKRjYDqXCjJ/87d+FELJKau+9qb9E/9sD6D+/gMruwjE3R5MN3fPzyacybI&#10;djidHy3mKWjx8rXzIX6TaFgSltynMlINGVjYXYY4+D/5pYwBtaoulNZZ8c3mVHu2A5r2+ex8fb4Y&#10;U7xx05Z11O9sMSFGCCDW1RoiicYRDsE2nIFuiM4i+pz7zdfh75KkIs8gtEMxOUKqBUqjIjFeK0Mo&#10;TNJvLFHbZJWZs2OrCfAB4iTFftPnSeWm0s0Gq0eanseB1sGJC0VpLyHEG/DEY+qPdjNe01FrpKZx&#10;lDhr0f/6033yJ3qRlbOO9oIA+bkFLznT3y0R74jGmBYpK/vzxYwU/9qyeW2xW3OKNIwpvQJOZDH5&#10;R/0k1h7NA63wOmUlE1hBuQfoR+U0DvtKj4CQ63V2o+VxEC/tnRMpeEIuAX7fP4B3I38iMe8Kn3YI&#10;yncMGnzTlxbX24i1yvR6wZW4mRRavMzS8ZFIm/1az14vT9nqNwAAAP//AwBQSwMEFAAGAAgAAAAh&#10;AAV4OqffAAAACgEAAA8AAABkcnMvZG93bnJldi54bWxMj8tOwzAQRfdI/IM1SOxaJw1qQhqnAiQk&#10;FgiJUrF242kciB+Kndb8PcOKLkf36N4zzTaZkZ1wCoOzAvJlBgxt59RgewH7j+dFBSxEaZUcnUUB&#10;Pxhg215fNbJW7mzf8bSLPaMSG2opQMfoa85Dp9HIsHQeLWVHNxkZ6Zx6riZ5pnIz8lWWrbmRg6UF&#10;LT0+aey+d7Oh3a+3pPfcfKbwWJUv1ey1e/VC3N6khw2wiCn+w/CnT+rQktPBzVYFNgpYFNmaUAF3&#10;xQoYAfdFmQM7EFnmJfC24ZcvtL8AAAD//wMAUEsBAi0AFAAGAAgAAAAhALaDOJL+AAAA4QEAABMA&#10;AAAAAAAAAAAAAAAAAAAAAFtDb250ZW50X1R5cGVzXS54bWxQSwECLQAUAAYACAAAACEAOP0h/9YA&#10;AACUAQAACwAAAAAAAAAAAAAAAAAvAQAAX3JlbHMvLnJlbHNQSwECLQAUAAYACAAAACEAM6MFin8C&#10;AAASBQAADgAAAAAAAAAAAAAAAAAuAgAAZHJzL2Uyb0RvYy54bWxQSwECLQAUAAYACAAAACEABXg6&#10;p98AAAAKAQAADwAAAAAAAAAAAAAAAADZBAAAZHJzL2Rvd25yZXYueG1sUEsFBgAAAAAEAAQA8wAA&#10;AOUFAAAAAA==&#10;" fillcolor="#e2eae7" strokecolor="#e2eae7" strokeweight="1pt">
                <v:stroke joinstyle="miter"/>
                <v:textbox>
                  <w:txbxContent>
                    <w:p w14:paraId="3F4A07A1" w14:textId="77777777" w:rsidR="00AF4E1B" w:rsidRPr="00463591" w:rsidRDefault="00AF4E1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If the candidate is successful in obtaining a job offer; they will go through the PPHA process.</w:t>
                      </w:r>
                    </w:p>
                    <w:p w14:paraId="05A3FC8E" w14:textId="77777777" w:rsidR="00AF4E1B" w:rsidRPr="00463591" w:rsidRDefault="00AF4E1B" w:rsidP="00A004BD">
                      <w:pPr>
                        <w:spacing w:after="0" w:line="240" w:lineRule="auto"/>
                        <w:contextualSpacing/>
                        <w:jc w:val="center"/>
                        <w:rPr>
                          <w:rFonts w:ascii="Times New Roman" w:eastAsia="Times New Roman" w:hAnsi="Times New Roman" w:cs="Times New Roman"/>
                          <w:szCs w:val="24"/>
                          <w:lang w:eastAsia="en-IE"/>
                        </w:rPr>
                      </w:pPr>
                      <w:r w:rsidRPr="00463591">
                        <w:rPr>
                          <w:rFonts w:eastAsia="+mn-ea" w:cs="Arial"/>
                          <w:color w:val="006152"/>
                          <w:szCs w:val="20"/>
                          <w:lang w:eastAsia="en-IE"/>
                        </w:rPr>
                        <w:t>Occupational Health will review the requirements of the candidate and the role to determine if there is any need for any reasonable accommodation(s) to perform the job.</w:t>
                      </w:r>
                    </w:p>
                    <w:p w14:paraId="7F1C7EAB" w14:textId="77777777" w:rsidR="00AF4E1B" w:rsidRDefault="00AF4E1B" w:rsidP="00A004BD">
                      <w:pPr>
                        <w:shd w:val="clear" w:color="auto" w:fill="E2EAE7"/>
                        <w:jc w:val="center"/>
                      </w:pPr>
                    </w:p>
                  </w:txbxContent>
                </v:textbox>
                <w10:wrap anchorx="margin"/>
              </v:roundrect>
            </w:pict>
          </mc:Fallback>
        </mc:AlternateContent>
      </w:r>
    </w:p>
    <w:p w14:paraId="21BE2329" w14:textId="7D195AC9" w:rsidR="008757B5" w:rsidRDefault="008757B5" w:rsidP="008757B5"/>
    <w:p w14:paraId="3C5565E4" w14:textId="06DFAC83" w:rsidR="008757B5" w:rsidRDefault="008757B5" w:rsidP="008757B5"/>
    <w:p w14:paraId="4EB6D15E" w14:textId="4EE96366" w:rsidR="00F738BF" w:rsidRDefault="006219B3" w:rsidP="00BD636C">
      <w:pPr>
        <w:pStyle w:val="Heading2"/>
      </w:pPr>
      <w:bookmarkStart w:id="26" w:name="_Toc233632824"/>
      <w:r>
        <w:lastRenderedPageBreak/>
        <w:t>Appendix: 5</w:t>
      </w:r>
      <w:r w:rsidR="002E719E">
        <w:t xml:space="preserve"> </w:t>
      </w:r>
      <w:r w:rsidR="002E719E" w:rsidRPr="002E719E">
        <w:t>Panel Management Rules</w:t>
      </w:r>
      <w:bookmarkEnd w:id="26"/>
    </w:p>
    <w:p w14:paraId="562A2C13" w14:textId="51BD65BE" w:rsidR="00386EE0" w:rsidRDefault="00386EE0" w:rsidP="00386EE0">
      <w:pPr>
        <w:autoSpaceDE w:val="0"/>
        <w:autoSpaceDN w:val="0"/>
        <w:adjustRightInd w:val="0"/>
        <w:spacing w:before="24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386EE0">
      <w:pPr>
        <w:autoSpaceDE w:val="0"/>
        <w:autoSpaceDN w:val="0"/>
        <w:adjustRightInd w:val="0"/>
        <w:spacing w:before="24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7AAD7C05" w:rsidR="00A55F68" w:rsidRPr="00B47E9F" w:rsidRDefault="006C3BBE" w:rsidP="006C3BBE">
      <w:pPr>
        <w:pStyle w:val="ListParagraph"/>
        <w:numPr>
          <w:ilvl w:val="0"/>
          <w:numId w:val="25"/>
        </w:numPr>
        <w:spacing w:after="120" w:line="240" w:lineRule="auto"/>
        <w:rPr>
          <w:rFonts w:cs="Arial"/>
          <w:bCs/>
          <w:iCs/>
          <w:color w:val="000000" w:themeColor="text1"/>
          <w:szCs w:val="20"/>
        </w:rPr>
      </w:pPr>
      <w:r w:rsidRPr="006C3BBE">
        <w:rPr>
          <w:rFonts w:cs="Arial"/>
          <w:b/>
          <w:color w:val="000000" w:themeColor="text1"/>
          <w:szCs w:val="20"/>
        </w:rPr>
        <w:t>Invitation to Express</w:t>
      </w:r>
      <w:r w:rsidR="00A55F68" w:rsidRPr="00A55F68">
        <w:rPr>
          <w:rFonts w:cs="Arial"/>
          <w:b/>
          <w:color w:val="000000" w:themeColor="text1"/>
          <w:szCs w:val="20"/>
        </w:rPr>
        <w:t xml:space="preserve">: </w:t>
      </w:r>
      <w:r w:rsidR="00A55F68" w:rsidRPr="00A55F68">
        <w:rPr>
          <w:rFonts w:cs="Arial"/>
          <w:szCs w:val="20"/>
        </w:rPr>
        <w:t>When you express interest in a job, it means you indicate your desire to be considered if the job is offered to you.</w:t>
      </w:r>
    </w:p>
    <w:p w14:paraId="6E8611CD" w14:textId="77777777" w:rsidR="00B47E9F" w:rsidRPr="00A55F68" w:rsidRDefault="00B47E9F" w:rsidP="00B47E9F">
      <w:pPr>
        <w:pStyle w:val="ListParagraph"/>
        <w:spacing w:after="120" w:line="240" w:lineRule="auto"/>
        <w:ind w:left="357"/>
        <w:rPr>
          <w:rFonts w:cs="Arial"/>
          <w:bCs/>
          <w:iCs/>
          <w:color w:val="000000" w:themeColor="text1"/>
          <w:szCs w:val="20"/>
        </w:rPr>
      </w:pPr>
    </w:p>
    <w:p w14:paraId="308A05A4" w14:textId="4BDDEB73" w:rsidR="00A55F68" w:rsidRDefault="00A55F68" w:rsidP="00B47E9F">
      <w:pPr>
        <w:pStyle w:val="ListParagraph"/>
        <w:numPr>
          <w:ilvl w:val="0"/>
          <w:numId w:val="25"/>
        </w:numPr>
        <w:autoSpaceDE w:val="0"/>
        <w:autoSpaceDN w:val="0"/>
        <w:adjustRightInd w:val="0"/>
        <w:spacing w:after="120" w:line="240" w:lineRule="auto"/>
        <w:ind w:left="357" w:hanging="357"/>
        <w:rPr>
          <w:rFonts w:cs="Arial"/>
          <w:szCs w:val="20"/>
        </w:rPr>
      </w:pPr>
      <w:r w:rsidRPr="00A55F68">
        <w:rPr>
          <w:rFonts w:cs="Arial"/>
          <w:b/>
          <w:color w:val="000000" w:themeColor="text1"/>
          <w:szCs w:val="20"/>
        </w:rPr>
        <w:t xml:space="preserve">Recommendation to Proceed </w:t>
      </w:r>
      <w:r w:rsidR="006C3BBE">
        <w:rPr>
          <w:rFonts w:cs="Arial"/>
          <w:b/>
          <w:color w:val="000000" w:themeColor="text1"/>
          <w:szCs w:val="20"/>
        </w:rPr>
        <w:t xml:space="preserve">/ Acceptance of Office </w:t>
      </w:r>
      <w:r w:rsidR="006C3BBE" w:rsidRPr="00A55F68">
        <w:rPr>
          <w:rFonts w:cs="Arial"/>
          <w:b/>
          <w:color w:val="000000" w:themeColor="text1"/>
          <w:szCs w:val="20"/>
        </w:rPr>
        <w:t>Details</w:t>
      </w:r>
      <w:r w:rsidRPr="00A55F68">
        <w:rPr>
          <w:rFonts w:cs="Arial"/>
          <w:color w:val="000000" w:themeColor="text1"/>
          <w:szCs w:val="20"/>
        </w:rPr>
        <w:t xml:space="preserve">: </w:t>
      </w:r>
      <w:r w:rsidRPr="00A55F68">
        <w:rPr>
          <w:rFonts w:cs="Arial"/>
          <w:szCs w:val="20"/>
        </w:rPr>
        <w:t xml:space="preserve">This means you are the candidate who expressed interest in a post, </w:t>
      </w:r>
      <w:r w:rsidR="00A06E35">
        <w:rPr>
          <w:rFonts w:cs="Arial"/>
          <w:szCs w:val="20"/>
        </w:rPr>
        <w:t>holds the</w:t>
      </w:r>
      <w:r w:rsidRPr="00A55F68">
        <w:rPr>
          <w:rFonts w:cs="Arial"/>
          <w:szCs w:val="20"/>
        </w:rPr>
        <w:t xml:space="preserve"> highest position on the panel, and will now move to the next stage of the recruitment process, which involves pre-employment clearances such as employment reference checks, occupational health, and Garda Vetting (if applicable).</w:t>
      </w:r>
    </w:p>
    <w:p w14:paraId="587FB3FE" w14:textId="77777777" w:rsidR="00B47E9F" w:rsidRPr="00A55F68" w:rsidRDefault="00B47E9F" w:rsidP="00B47E9F">
      <w:pPr>
        <w:pStyle w:val="ListParagraph"/>
        <w:autoSpaceDE w:val="0"/>
        <w:autoSpaceDN w:val="0"/>
        <w:adjustRightInd w:val="0"/>
        <w:spacing w:after="120" w:line="240" w:lineRule="auto"/>
        <w:ind w:left="357"/>
        <w:rPr>
          <w:rFonts w:cs="Arial"/>
          <w:szCs w:val="20"/>
        </w:rPr>
      </w:pPr>
    </w:p>
    <w:p w14:paraId="06343415" w14:textId="25C4643E" w:rsidR="00A55F68" w:rsidRPr="00A55F68" w:rsidRDefault="00A55F68" w:rsidP="00B47E9F">
      <w:pPr>
        <w:pStyle w:val="ListParagraph"/>
        <w:numPr>
          <w:ilvl w:val="0"/>
          <w:numId w:val="25"/>
        </w:numPr>
        <w:autoSpaceDE w:val="0"/>
        <w:autoSpaceDN w:val="0"/>
        <w:adjustRightInd w:val="0"/>
        <w:spacing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5E27043C" w:rsidR="00F738BF" w:rsidRPr="002E719E" w:rsidRDefault="006C3BBE" w:rsidP="001C2789">
      <w:pPr>
        <w:spacing w:before="240" w:line="240" w:lineRule="auto"/>
        <w:rPr>
          <w:rFonts w:cs="Arial"/>
          <w:bCs/>
          <w:iCs/>
          <w:color w:val="000000" w:themeColor="text1"/>
          <w:szCs w:val="20"/>
        </w:rPr>
      </w:pPr>
      <w:r>
        <w:rPr>
          <w:rFonts w:cs="Arial"/>
          <w:b/>
          <w:color w:val="000000" w:themeColor="text1"/>
          <w:szCs w:val="20"/>
        </w:rPr>
        <w:t>Invitation to Express</w:t>
      </w:r>
      <w:r w:rsidR="00A55F68">
        <w:rPr>
          <w:rFonts w:cs="Arial"/>
          <w:b/>
          <w:color w:val="000000" w:themeColor="text1"/>
          <w:szCs w:val="20"/>
        </w:rPr>
        <w:t xml:space="preserve"> Details</w:t>
      </w:r>
      <w:r w:rsidR="00F738BF" w:rsidRPr="0062775A">
        <w:rPr>
          <w:rFonts w:cs="Arial"/>
          <w:b/>
          <w:color w:val="000000" w:themeColor="text1"/>
          <w:szCs w:val="20"/>
        </w:rPr>
        <w:t xml:space="preserve">: </w:t>
      </w:r>
    </w:p>
    <w:p w14:paraId="2075C0BC" w14:textId="7704DBA8" w:rsidR="00A06C0A" w:rsidRPr="00236189" w:rsidRDefault="00C62C2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A</w:t>
      </w:r>
      <w:r w:rsidR="00386EE0" w:rsidRPr="00236189">
        <w:rPr>
          <w:rFonts w:cs="Arial"/>
          <w:szCs w:val="20"/>
        </w:rPr>
        <w:t>n invitation for you to express your interest in a post</w:t>
      </w:r>
      <w:r w:rsidRPr="00236189">
        <w:rPr>
          <w:rFonts w:cs="Arial"/>
          <w:szCs w:val="20"/>
        </w:rPr>
        <w:t xml:space="preserve"> </w:t>
      </w:r>
      <w:r w:rsidR="00386EE0" w:rsidRPr="00236189">
        <w:rPr>
          <w:rFonts w:cs="Arial"/>
          <w:szCs w:val="20"/>
        </w:rPr>
        <w:t xml:space="preserve">is not a job offer. The invitation provides details about the position, such as location, contract type (tenure), job title, and contact information for the Service Manager. We recommend contacting them for further discussion. </w:t>
      </w:r>
      <w:r w:rsidR="00A06E35" w:rsidRPr="00236189">
        <w:rPr>
          <w:rFonts w:cs="Arial"/>
          <w:szCs w:val="20"/>
        </w:rPr>
        <w:t>You will receive an email notification</w:t>
      </w:r>
      <w:r w:rsidR="00236189" w:rsidRPr="00236189">
        <w:rPr>
          <w:rFonts w:cs="Arial"/>
          <w:szCs w:val="20"/>
        </w:rPr>
        <w:t xml:space="preserve"> of a </w:t>
      </w:r>
      <w:r w:rsidR="00386EE0" w:rsidRPr="00236189">
        <w:rPr>
          <w:rFonts w:cs="Arial"/>
          <w:szCs w:val="20"/>
        </w:rPr>
        <w:t xml:space="preserve">message </w:t>
      </w:r>
      <w:r w:rsidR="00236189" w:rsidRPr="00236189">
        <w:rPr>
          <w:rFonts w:cs="Arial"/>
          <w:szCs w:val="20"/>
        </w:rPr>
        <w:t>on</w:t>
      </w:r>
      <w:r w:rsidR="00A06E35" w:rsidRPr="00236189">
        <w:rPr>
          <w:rFonts w:cs="Arial"/>
          <w:szCs w:val="20"/>
        </w:rPr>
        <w:t xml:space="preserve"> </w:t>
      </w:r>
      <w:r w:rsidR="00354E12">
        <w:rPr>
          <w:rFonts w:cs="Arial"/>
          <w:szCs w:val="20"/>
        </w:rPr>
        <w:t>Recruitment System</w:t>
      </w:r>
      <w:r w:rsidR="00A06E35" w:rsidRPr="00236189">
        <w:rPr>
          <w:rFonts w:cs="Arial"/>
          <w:szCs w:val="20"/>
        </w:rPr>
        <w:t xml:space="preserve"> </w:t>
      </w:r>
      <w:r w:rsidR="00386EE0" w:rsidRPr="00236189">
        <w:rPr>
          <w:rFonts w:cs="Arial"/>
          <w:szCs w:val="20"/>
        </w:rPr>
        <w:t>notifying you of the expression of interest.</w:t>
      </w:r>
      <w:r w:rsidR="00386EE0" w:rsidRPr="00236189" w:rsidDel="00386EE0">
        <w:rPr>
          <w:rFonts w:cs="Arial"/>
          <w:szCs w:val="20"/>
        </w:rPr>
        <w:t xml:space="preserve"> </w:t>
      </w:r>
    </w:p>
    <w:p w14:paraId="50FAF9B1" w14:textId="77777777" w:rsidR="00A06C0A" w:rsidRPr="00236189" w:rsidRDefault="00A06C0A" w:rsidP="00A06C0A">
      <w:pPr>
        <w:pStyle w:val="ListParagraph"/>
        <w:autoSpaceDE w:val="0"/>
        <w:autoSpaceDN w:val="0"/>
        <w:adjustRightInd w:val="0"/>
        <w:spacing w:before="240" w:line="240" w:lineRule="auto"/>
        <w:ind w:left="360"/>
        <w:rPr>
          <w:rFonts w:cs="Arial"/>
          <w:szCs w:val="20"/>
        </w:rPr>
      </w:pPr>
    </w:p>
    <w:p w14:paraId="5D233DBF" w14:textId="4D90C47F" w:rsidR="00A06C0A" w:rsidRPr="00236189" w:rsidRDefault="00386EE0"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The invitation</w:t>
      </w:r>
      <w:r w:rsidR="00236189" w:rsidRPr="00236189">
        <w:rPr>
          <w:rFonts w:cs="Arial"/>
          <w:szCs w:val="20"/>
        </w:rPr>
        <w:t xml:space="preserve"> to e</w:t>
      </w:r>
      <w:r w:rsidR="00C62C2A" w:rsidRPr="00236189">
        <w:rPr>
          <w:rFonts w:cs="Arial"/>
          <w:szCs w:val="20"/>
        </w:rPr>
        <w:t xml:space="preserve">xpress </w:t>
      </w:r>
      <w:r w:rsidR="00236189" w:rsidRPr="00236189">
        <w:rPr>
          <w:rFonts w:cs="Arial"/>
          <w:szCs w:val="20"/>
        </w:rPr>
        <w:t>i</w:t>
      </w:r>
      <w:r w:rsidR="00C62C2A" w:rsidRPr="00236189">
        <w:rPr>
          <w:rFonts w:cs="Arial"/>
          <w:szCs w:val="20"/>
        </w:rPr>
        <w:t>nterest</w:t>
      </w:r>
      <w:r w:rsidRPr="00236189">
        <w:rPr>
          <w:rFonts w:cs="Arial"/>
          <w:szCs w:val="20"/>
        </w:rPr>
        <w:t xml:space="preserve"> </w:t>
      </w:r>
      <w:r w:rsidR="00236189" w:rsidRPr="00236189">
        <w:rPr>
          <w:rFonts w:cs="Arial"/>
          <w:szCs w:val="20"/>
        </w:rPr>
        <w:t>message</w:t>
      </w:r>
      <w:r w:rsidR="005C02BB" w:rsidRPr="00236189">
        <w:rPr>
          <w:rFonts w:cs="Arial"/>
          <w:szCs w:val="20"/>
        </w:rPr>
        <w:t xml:space="preserve"> will specify </w:t>
      </w:r>
      <w:r w:rsidRPr="00236189">
        <w:rPr>
          <w:rFonts w:cs="Arial"/>
          <w:szCs w:val="20"/>
        </w:rPr>
        <w:t xml:space="preserve">a </w:t>
      </w:r>
      <w:r w:rsidR="005C02BB" w:rsidRPr="00236189">
        <w:rPr>
          <w:rFonts w:cs="Arial"/>
          <w:szCs w:val="20"/>
        </w:rPr>
        <w:t xml:space="preserve">deadline. We will not accept expressions of interest after </w:t>
      </w:r>
      <w:r w:rsidRPr="00236189">
        <w:rPr>
          <w:rFonts w:cs="Arial"/>
          <w:szCs w:val="20"/>
        </w:rPr>
        <w:t>the deadline</w:t>
      </w:r>
      <w:r w:rsidR="005C02BB" w:rsidRPr="00236189">
        <w:rPr>
          <w:rFonts w:cs="Arial"/>
          <w:szCs w:val="20"/>
        </w:rPr>
        <w:t>.</w:t>
      </w:r>
      <w:r w:rsidR="00A06C0A" w:rsidRPr="00236189">
        <w:rPr>
          <w:rFonts w:cs="Arial"/>
          <w:szCs w:val="20"/>
        </w:rPr>
        <w:t xml:space="preserve"> </w:t>
      </w:r>
    </w:p>
    <w:p w14:paraId="600C8A09" w14:textId="77777777" w:rsidR="00A06C0A" w:rsidRPr="00236189" w:rsidRDefault="00A06C0A" w:rsidP="00A06C0A">
      <w:pPr>
        <w:pStyle w:val="ListParagraph"/>
        <w:rPr>
          <w:rFonts w:cs="Arial"/>
          <w:szCs w:val="20"/>
        </w:rPr>
      </w:pPr>
    </w:p>
    <w:p w14:paraId="319CED0B" w14:textId="45C3A883" w:rsidR="00A06C0A" w:rsidRPr="00236189" w:rsidRDefault="00A06C0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You</w:t>
      </w:r>
      <w:r w:rsidR="00386EE0" w:rsidRPr="00236189">
        <w:rPr>
          <w:rFonts w:cs="Arial"/>
          <w:szCs w:val="20"/>
        </w:rPr>
        <w:t xml:space="preserve"> must respond to the </w:t>
      </w:r>
      <w:r w:rsidR="005C02BB" w:rsidRPr="00236189">
        <w:rPr>
          <w:rFonts w:cs="Arial"/>
          <w:szCs w:val="20"/>
        </w:rPr>
        <w:t xml:space="preserve">invitation to </w:t>
      </w:r>
      <w:r w:rsidR="00386EE0" w:rsidRPr="00236189">
        <w:rPr>
          <w:rFonts w:cs="Arial"/>
          <w:szCs w:val="20"/>
        </w:rPr>
        <w:t xml:space="preserve">Express Interest in the specified </w:t>
      </w:r>
      <w:r w:rsidRPr="00236189">
        <w:rPr>
          <w:rFonts w:cs="Arial"/>
          <w:szCs w:val="20"/>
        </w:rPr>
        <w:t xml:space="preserve">format. </w:t>
      </w:r>
    </w:p>
    <w:p w14:paraId="15F55B3E" w14:textId="77777777" w:rsidR="00A06C0A" w:rsidRPr="00236189" w:rsidRDefault="00A06C0A" w:rsidP="00A06C0A">
      <w:pPr>
        <w:pStyle w:val="ListParagraph"/>
        <w:rPr>
          <w:rFonts w:cs="Arial"/>
          <w:szCs w:val="20"/>
        </w:rPr>
      </w:pPr>
    </w:p>
    <w:p w14:paraId="2C7DEEC6" w14:textId="679A9D99" w:rsidR="00386EE0" w:rsidRPr="00236189" w:rsidRDefault="00A06C0A" w:rsidP="00A06C0A">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The</w:t>
      </w:r>
      <w:r w:rsidR="00386EE0" w:rsidRPr="00236189">
        <w:rPr>
          <w:rFonts w:cs="Arial"/>
          <w:szCs w:val="20"/>
        </w:rPr>
        <w:t xml:space="preserve"> HSE HR/Recruitment Team may invite multiple candidates on the panel to express interest in a post simultaneously.</w:t>
      </w:r>
    </w:p>
    <w:p w14:paraId="196CB410" w14:textId="77777777" w:rsidR="00A06C0A" w:rsidRPr="00236189" w:rsidRDefault="00A06C0A" w:rsidP="00A06C0A">
      <w:pPr>
        <w:pStyle w:val="ListParagraph"/>
        <w:autoSpaceDE w:val="0"/>
        <w:autoSpaceDN w:val="0"/>
        <w:adjustRightInd w:val="0"/>
        <w:spacing w:before="240" w:line="240" w:lineRule="auto"/>
        <w:ind w:left="360"/>
        <w:rPr>
          <w:rFonts w:cs="Arial"/>
          <w:szCs w:val="20"/>
        </w:rPr>
      </w:pPr>
    </w:p>
    <w:p w14:paraId="2E8B53B6" w14:textId="3361FB6D" w:rsidR="00386EE0" w:rsidRPr="00236189" w:rsidRDefault="00386EE0" w:rsidP="00386EE0">
      <w:pPr>
        <w:pStyle w:val="ListParagraph"/>
        <w:numPr>
          <w:ilvl w:val="0"/>
          <w:numId w:val="14"/>
        </w:numPr>
        <w:autoSpaceDE w:val="0"/>
        <w:autoSpaceDN w:val="0"/>
        <w:adjustRightInd w:val="0"/>
        <w:spacing w:before="240" w:line="240" w:lineRule="auto"/>
        <w:rPr>
          <w:rFonts w:cs="Arial"/>
          <w:szCs w:val="20"/>
        </w:rPr>
      </w:pPr>
      <w:r w:rsidRPr="00236189">
        <w:rPr>
          <w:rFonts w:cs="Arial"/>
          <w:szCs w:val="20"/>
        </w:rPr>
        <w:t xml:space="preserve">After reviewing the Expression of Interest responses </w:t>
      </w:r>
      <w:r w:rsidR="005C02BB" w:rsidRPr="00236189">
        <w:rPr>
          <w:rFonts w:cs="Arial"/>
          <w:szCs w:val="20"/>
        </w:rPr>
        <w:t>post</w:t>
      </w:r>
      <w:r w:rsidRPr="00236189">
        <w:rPr>
          <w:rFonts w:cs="Arial"/>
          <w:szCs w:val="20"/>
        </w:rPr>
        <w:t xml:space="preserve"> the deadline, the candidate with the highest position on the panel will receive a "Recommendation to Proceed" invitation to move forward in the recruitment process</w:t>
      </w:r>
      <w:r w:rsidR="00236189" w:rsidRPr="00236189">
        <w:rPr>
          <w:rFonts w:cs="Arial"/>
          <w:szCs w:val="20"/>
        </w:rPr>
        <w:t>.</w:t>
      </w:r>
    </w:p>
    <w:p w14:paraId="170893E6" w14:textId="51FEB647" w:rsidR="00F738BF" w:rsidRPr="00236189" w:rsidRDefault="00F738BF" w:rsidP="00236189">
      <w:pPr>
        <w:numPr>
          <w:ilvl w:val="0"/>
          <w:numId w:val="14"/>
        </w:numPr>
        <w:shd w:val="clear" w:color="auto" w:fill="FFFFFF"/>
        <w:spacing w:before="120" w:after="100" w:afterAutospacing="1" w:line="240" w:lineRule="auto"/>
        <w:rPr>
          <w:rFonts w:cs="Arial"/>
          <w:szCs w:val="20"/>
        </w:rPr>
      </w:pPr>
      <w:r w:rsidRPr="00236189">
        <w:rPr>
          <w:rFonts w:cs="Arial"/>
          <w:szCs w:val="20"/>
        </w:rPr>
        <w:t xml:space="preserve">If you respond </w:t>
      </w:r>
      <w:r w:rsidR="00236189">
        <w:rPr>
          <w:rFonts w:cs="Arial"/>
          <w:szCs w:val="20"/>
        </w:rPr>
        <w:t xml:space="preserve">with interest </w:t>
      </w:r>
      <w:r w:rsidRPr="00236189">
        <w:rPr>
          <w:rFonts w:cs="Arial"/>
          <w:szCs w:val="20"/>
        </w:rPr>
        <w:t xml:space="preserve">to an </w:t>
      </w:r>
      <w:r w:rsidR="00236189">
        <w:rPr>
          <w:rFonts w:cs="Arial"/>
          <w:szCs w:val="20"/>
        </w:rPr>
        <w:t>“</w:t>
      </w:r>
      <w:r w:rsidR="00236189" w:rsidRPr="00236189">
        <w:rPr>
          <w:rFonts w:cs="Arial"/>
          <w:szCs w:val="20"/>
        </w:rPr>
        <w:t>Invitation to Express</w:t>
      </w:r>
      <w:r w:rsidR="00236189">
        <w:rPr>
          <w:rFonts w:cs="Arial"/>
          <w:szCs w:val="20"/>
        </w:rPr>
        <w:t>”</w:t>
      </w:r>
      <w:r w:rsidR="00236189" w:rsidRPr="00236189">
        <w:rPr>
          <w:rFonts w:cs="Arial"/>
          <w:szCs w:val="20"/>
        </w:rPr>
        <w:t xml:space="preserve"> </w:t>
      </w:r>
      <w:r w:rsidRPr="00236189">
        <w:rPr>
          <w:rFonts w:cs="Arial"/>
          <w:szCs w:val="20"/>
        </w:rPr>
        <w:t xml:space="preserve">and are not the highest </w:t>
      </w:r>
      <w:r w:rsidR="005C02BB" w:rsidRPr="00236189">
        <w:rPr>
          <w:rFonts w:cs="Arial"/>
          <w:szCs w:val="20"/>
        </w:rPr>
        <w:t xml:space="preserve">in the order of merit </w:t>
      </w:r>
      <w:r w:rsidRPr="00236189">
        <w:rPr>
          <w:rFonts w:cs="Arial"/>
          <w:szCs w:val="20"/>
        </w:rPr>
        <w:t>on the list</w:t>
      </w:r>
      <w:r w:rsidR="005C02BB" w:rsidRPr="00236189">
        <w:rPr>
          <w:rFonts w:cs="Arial"/>
          <w:szCs w:val="20"/>
        </w:rPr>
        <w:t xml:space="preserve"> of candidates who expressed an interest,</w:t>
      </w:r>
      <w:r w:rsidRPr="00236189">
        <w:rPr>
          <w:rFonts w:cs="Arial"/>
          <w:szCs w:val="20"/>
        </w:rPr>
        <w:t xml:space="preserve"> your position on the panel will remain </w:t>
      </w:r>
      <w:r w:rsidR="00386EE0" w:rsidRPr="00236189">
        <w:rPr>
          <w:rFonts w:cs="Arial"/>
          <w:szCs w:val="20"/>
        </w:rPr>
        <w:t>the same.</w:t>
      </w:r>
    </w:p>
    <w:p w14:paraId="3F1E8A8A" w14:textId="58F49F60" w:rsidR="00F738BF" w:rsidRPr="00236189" w:rsidRDefault="00F738BF" w:rsidP="0037769B">
      <w:pPr>
        <w:numPr>
          <w:ilvl w:val="0"/>
          <w:numId w:val="14"/>
        </w:numPr>
        <w:shd w:val="clear" w:color="auto" w:fill="FFFFFF"/>
        <w:spacing w:before="120" w:after="100" w:afterAutospacing="1" w:line="240" w:lineRule="auto"/>
        <w:ind w:left="357" w:hanging="357"/>
        <w:rPr>
          <w:rFonts w:cs="Arial"/>
          <w:szCs w:val="20"/>
        </w:rPr>
      </w:pPr>
      <w:r w:rsidRPr="00236189">
        <w:rPr>
          <w:rFonts w:cs="Arial"/>
          <w:szCs w:val="20"/>
        </w:rPr>
        <w:t>If you respond to an “</w:t>
      </w:r>
      <w:r w:rsidR="00236189" w:rsidRPr="00236189">
        <w:rPr>
          <w:rFonts w:cs="Arial"/>
          <w:szCs w:val="20"/>
        </w:rPr>
        <w:t>Invitation to Express</w:t>
      </w:r>
      <w:r w:rsidRPr="00236189">
        <w:rPr>
          <w:rFonts w:cs="Arial"/>
          <w:szCs w:val="20"/>
        </w:rPr>
        <w:t>” with “</w:t>
      </w:r>
      <w:r w:rsidR="00386EE0" w:rsidRPr="00236189">
        <w:rPr>
          <w:rFonts w:cs="Arial"/>
          <w:szCs w:val="20"/>
        </w:rPr>
        <w:t>N</w:t>
      </w:r>
      <w:r w:rsidRPr="00236189">
        <w:rPr>
          <w:rFonts w:cs="Arial"/>
          <w:szCs w:val="20"/>
        </w:rPr>
        <w:t xml:space="preserve">ot </w:t>
      </w:r>
      <w:r w:rsidR="005C02BB" w:rsidRPr="00236189">
        <w:rPr>
          <w:rFonts w:cs="Arial"/>
          <w:szCs w:val="20"/>
        </w:rPr>
        <w:t>Interested”,</w:t>
      </w:r>
      <w:r w:rsidRPr="00236189">
        <w:rPr>
          <w:rFonts w:cs="Arial"/>
          <w:szCs w:val="20"/>
        </w:rPr>
        <w:t xml:space="preserve"> your position on the panel will remain </w:t>
      </w:r>
      <w:r w:rsidR="00386EE0" w:rsidRPr="00236189">
        <w:rPr>
          <w:rFonts w:cs="Arial"/>
          <w:szCs w:val="20"/>
        </w:rPr>
        <w:t>the same.</w:t>
      </w:r>
    </w:p>
    <w:p w14:paraId="11B59B84" w14:textId="6DB79270" w:rsidR="00F738BF" w:rsidRPr="002E719E" w:rsidRDefault="00F738BF" w:rsidP="0037769B">
      <w:pPr>
        <w:numPr>
          <w:ilvl w:val="0"/>
          <w:numId w:val="14"/>
        </w:numPr>
        <w:shd w:val="clear" w:color="auto" w:fill="FFFFFF"/>
        <w:spacing w:before="120" w:after="100" w:afterAutospacing="1" w:line="240" w:lineRule="auto"/>
        <w:ind w:left="357" w:hanging="357"/>
        <w:rPr>
          <w:rFonts w:cs="Arial"/>
          <w:szCs w:val="20"/>
        </w:rPr>
      </w:pPr>
      <w:r w:rsidRPr="00236189">
        <w:rPr>
          <w:rFonts w:cs="Arial"/>
          <w:szCs w:val="20"/>
        </w:rPr>
        <w:t xml:space="preserve">If you do not respond to </w:t>
      </w:r>
      <w:r w:rsidR="00236189">
        <w:rPr>
          <w:rFonts w:cs="Arial"/>
          <w:szCs w:val="20"/>
        </w:rPr>
        <w:t>the</w:t>
      </w:r>
      <w:r w:rsidRPr="00236189">
        <w:rPr>
          <w:rFonts w:cs="Arial"/>
          <w:szCs w:val="20"/>
        </w:rPr>
        <w:t xml:space="preserve"> “</w:t>
      </w:r>
      <w:r w:rsidR="00236189" w:rsidRPr="00236189">
        <w:rPr>
          <w:rFonts w:cs="Arial"/>
          <w:szCs w:val="20"/>
        </w:rPr>
        <w:t xml:space="preserve">Invitation to </w:t>
      </w:r>
      <w:r w:rsidR="00C95023">
        <w:rPr>
          <w:rFonts w:cs="Arial"/>
          <w:szCs w:val="20"/>
        </w:rPr>
        <w:t>E</w:t>
      </w:r>
      <w:r w:rsidR="00C95023" w:rsidRPr="00236189">
        <w:rPr>
          <w:rFonts w:cs="Arial"/>
          <w:szCs w:val="20"/>
        </w:rPr>
        <w:t>xpress</w:t>
      </w:r>
      <w:r w:rsidRPr="00236189">
        <w:rPr>
          <w:rFonts w:cs="Arial"/>
          <w:szCs w:val="20"/>
        </w:rPr>
        <w:t>”</w:t>
      </w:r>
      <w:r w:rsidR="00386EE0" w:rsidRPr="00236189">
        <w:rPr>
          <w:rFonts w:cs="Arial"/>
          <w:szCs w:val="20"/>
        </w:rPr>
        <w:t xml:space="preserve">, </w:t>
      </w:r>
      <w:r w:rsidR="006219B3" w:rsidRPr="00236189">
        <w:rPr>
          <w:rFonts w:cs="Arial"/>
          <w:szCs w:val="20"/>
        </w:rPr>
        <w:t>it will</w:t>
      </w:r>
      <w:r w:rsidRPr="00236189">
        <w:rPr>
          <w:rFonts w:cs="Arial"/>
          <w:szCs w:val="20"/>
        </w:rPr>
        <w:t xml:space="preserve"> </w:t>
      </w:r>
      <w:r w:rsidR="00386EE0" w:rsidRPr="00236189">
        <w:rPr>
          <w:rFonts w:cs="Arial"/>
          <w:szCs w:val="20"/>
        </w:rPr>
        <w:t xml:space="preserve">be </w:t>
      </w:r>
      <w:r w:rsidRPr="002E719E">
        <w:rPr>
          <w:rFonts w:cs="Arial"/>
          <w:szCs w:val="20"/>
        </w:rPr>
        <w:t>assume</w:t>
      </w:r>
      <w:r w:rsidR="00386EE0">
        <w:rPr>
          <w:rFonts w:cs="Arial"/>
          <w:szCs w:val="20"/>
        </w:rPr>
        <w:t>d</w:t>
      </w:r>
      <w:r w:rsidRPr="002E719E">
        <w:rPr>
          <w:rFonts w:cs="Arial"/>
          <w:szCs w:val="20"/>
        </w:rPr>
        <w:t xml:space="preserve"> that you </w:t>
      </w:r>
      <w:r w:rsidR="00386EE0">
        <w:rPr>
          <w:rFonts w:cs="Arial"/>
          <w:szCs w:val="20"/>
        </w:rPr>
        <w:t xml:space="preserve">are not interested, and your </w:t>
      </w:r>
      <w:r w:rsidRPr="002E719E">
        <w:rPr>
          <w:rFonts w:cs="Arial"/>
          <w:szCs w:val="20"/>
        </w:rPr>
        <w:t>position on the panel will remain</w:t>
      </w:r>
      <w:r w:rsidR="00386EE0">
        <w:rPr>
          <w:rFonts w:cs="Arial"/>
          <w:szCs w:val="20"/>
        </w:rPr>
        <w:t xml:space="preserve"> the same.</w:t>
      </w:r>
    </w:p>
    <w:p w14:paraId="0A1E6906" w14:textId="19D7449B" w:rsidR="00A06C0A" w:rsidRPr="00236189" w:rsidRDefault="00386EE0" w:rsidP="00A06C0A">
      <w:pPr>
        <w:pStyle w:val="ListParagraph"/>
        <w:numPr>
          <w:ilvl w:val="0"/>
          <w:numId w:val="14"/>
        </w:numPr>
        <w:spacing w:before="240" w:line="240" w:lineRule="auto"/>
        <w:rPr>
          <w:rFonts w:cs="Arial"/>
          <w:b/>
          <w:szCs w:val="20"/>
        </w:rPr>
      </w:pPr>
      <w:r w:rsidRPr="00A06C0A">
        <w:rPr>
          <w:rFonts w:cs="Arial"/>
          <w:szCs w:val="20"/>
        </w:rPr>
        <w:t xml:space="preserve">If the candidate at the top of the </w:t>
      </w:r>
      <w:r w:rsidR="005C02BB" w:rsidRPr="002E719E">
        <w:rPr>
          <w:rFonts w:cs="Arial"/>
          <w:szCs w:val="20"/>
        </w:rPr>
        <w:t>list</w:t>
      </w:r>
      <w:r w:rsidR="005C02BB">
        <w:rPr>
          <w:rFonts w:cs="Arial"/>
          <w:szCs w:val="20"/>
        </w:rPr>
        <w:t xml:space="preserve"> of candidates who expressed an interest</w:t>
      </w:r>
      <w:r w:rsidR="005C02BB" w:rsidRPr="00A06C0A" w:rsidDel="005C02BB">
        <w:rPr>
          <w:rFonts w:cs="Arial"/>
          <w:szCs w:val="20"/>
        </w:rPr>
        <w:t xml:space="preserve"> </w:t>
      </w:r>
      <w:r w:rsidRPr="00A06C0A">
        <w:rPr>
          <w:rFonts w:cs="Arial"/>
          <w:szCs w:val="20"/>
        </w:rPr>
        <w:t xml:space="preserve">proceeds with pre-employment clearances and later withdraws, the next candidate in order of merit on the list may be considered, or a new </w:t>
      </w:r>
      <w:r w:rsidR="005C02BB">
        <w:rPr>
          <w:rFonts w:cs="Arial"/>
          <w:szCs w:val="20"/>
        </w:rPr>
        <w:t xml:space="preserve">invitation to </w:t>
      </w:r>
      <w:r w:rsidRPr="00A06C0A">
        <w:rPr>
          <w:rFonts w:cs="Arial"/>
          <w:szCs w:val="20"/>
        </w:rPr>
        <w:t xml:space="preserve">Express Interest </w:t>
      </w:r>
      <w:r w:rsidR="00A80CAF">
        <w:rPr>
          <w:rFonts w:cs="Arial"/>
          <w:szCs w:val="20"/>
        </w:rPr>
        <w:t>can</w:t>
      </w:r>
      <w:r w:rsidRPr="00A06C0A">
        <w:rPr>
          <w:rFonts w:cs="Arial"/>
          <w:szCs w:val="20"/>
        </w:rPr>
        <w:t xml:space="preserve"> issue, depending on the time elapsed. </w:t>
      </w:r>
    </w:p>
    <w:p w14:paraId="726FAA19" w14:textId="77777777" w:rsidR="00236189" w:rsidRPr="00236189" w:rsidRDefault="00236189" w:rsidP="00236189">
      <w:pPr>
        <w:pStyle w:val="ListParagraph"/>
        <w:spacing w:before="240" w:line="240" w:lineRule="auto"/>
        <w:ind w:left="360"/>
        <w:rPr>
          <w:rFonts w:cs="Arial"/>
          <w:b/>
          <w:szCs w:val="20"/>
        </w:rPr>
      </w:pPr>
    </w:p>
    <w:p w14:paraId="7FFE9062" w14:textId="08CC0C2F" w:rsidR="00236189" w:rsidRPr="00236189" w:rsidRDefault="00236189" w:rsidP="00236189">
      <w:pPr>
        <w:pStyle w:val="ListParagraph"/>
        <w:numPr>
          <w:ilvl w:val="0"/>
          <w:numId w:val="14"/>
        </w:numPr>
        <w:spacing w:before="240" w:line="240" w:lineRule="auto"/>
        <w:rPr>
          <w:rFonts w:cs="Arial"/>
          <w:b/>
          <w:szCs w:val="20"/>
        </w:rPr>
      </w:pPr>
      <w:r w:rsidRPr="00A06C0A">
        <w:rPr>
          <w:rFonts w:cs="Arial"/>
          <w:szCs w:val="20"/>
        </w:rPr>
        <w:t xml:space="preserve">If the candidate at the top of the </w:t>
      </w:r>
      <w:r w:rsidRPr="002E719E">
        <w:rPr>
          <w:rFonts w:cs="Arial"/>
          <w:szCs w:val="20"/>
        </w:rPr>
        <w:t>list</w:t>
      </w:r>
      <w:r>
        <w:rPr>
          <w:rFonts w:cs="Arial"/>
          <w:szCs w:val="20"/>
        </w:rPr>
        <w:t xml:space="preserve"> of candidates who expressed an interest does not</w:t>
      </w:r>
      <w:r w:rsidRPr="00A06C0A" w:rsidDel="005C02BB">
        <w:rPr>
          <w:rFonts w:cs="Arial"/>
          <w:szCs w:val="20"/>
        </w:rPr>
        <w:t xml:space="preserve"> </w:t>
      </w:r>
      <w:r w:rsidRPr="00A06C0A">
        <w:rPr>
          <w:rFonts w:cs="Arial"/>
          <w:szCs w:val="20"/>
        </w:rPr>
        <w:t xml:space="preserve">proceed with </w:t>
      </w:r>
      <w:r>
        <w:rPr>
          <w:rFonts w:cs="Arial"/>
          <w:szCs w:val="20"/>
        </w:rPr>
        <w:t xml:space="preserve">the next stage, the next candidate </w:t>
      </w:r>
      <w:r w:rsidRPr="00A06C0A">
        <w:rPr>
          <w:rFonts w:cs="Arial"/>
          <w:szCs w:val="20"/>
        </w:rPr>
        <w:t>on the list may be considered</w:t>
      </w:r>
      <w:r>
        <w:rPr>
          <w:rFonts w:cs="Arial"/>
          <w:szCs w:val="20"/>
        </w:rPr>
        <w:t>.</w:t>
      </w:r>
      <w:r w:rsidRPr="00A06C0A">
        <w:rPr>
          <w:rFonts w:cs="Arial"/>
          <w:szCs w:val="20"/>
        </w:rPr>
        <w:t xml:space="preserve"> </w:t>
      </w:r>
    </w:p>
    <w:p w14:paraId="16F0E937" w14:textId="45F1CDCA" w:rsidR="00A06C0A" w:rsidRDefault="002E1F75" w:rsidP="00386EE0">
      <w:pPr>
        <w:autoSpaceDE w:val="0"/>
        <w:autoSpaceDN w:val="0"/>
        <w:adjustRightInd w:val="0"/>
        <w:spacing w:before="240" w:line="240" w:lineRule="auto"/>
        <w:rPr>
          <w:rFonts w:cs="Arial"/>
          <w:szCs w:val="20"/>
        </w:rPr>
      </w:pPr>
      <w:r w:rsidRPr="002E719E">
        <w:rPr>
          <w:rFonts w:cs="Arial"/>
          <w:b/>
          <w:color w:val="000000" w:themeColor="text1"/>
          <w:szCs w:val="20"/>
        </w:rPr>
        <w:t>Recommendation to Proceed</w:t>
      </w:r>
      <w:r w:rsidR="00A55F68">
        <w:rPr>
          <w:rFonts w:cs="Arial"/>
          <w:b/>
          <w:color w:val="000000" w:themeColor="text1"/>
          <w:szCs w:val="20"/>
        </w:rPr>
        <w:t xml:space="preserve"> Details</w:t>
      </w:r>
      <w:r w:rsidRPr="002E719E">
        <w:rPr>
          <w:rFonts w:cs="Arial"/>
          <w:color w:val="000000" w:themeColor="text1"/>
          <w:szCs w:val="20"/>
        </w:rPr>
        <w:t xml:space="preserve">: </w:t>
      </w:r>
    </w:p>
    <w:p w14:paraId="1EC6CF4D" w14:textId="0D6F3A96" w:rsidR="00F10581" w:rsidRPr="002474BD" w:rsidRDefault="00F10581" w:rsidP="00F10581">
      <w:pPr>
        <w:autoSpaceDE w:val="0"/>
        <w:autoSpaceDN w:val="0"/>
        <w:adjustRightInd w:val="0"/>
        <w:spacing w:before="240" w:line="240" w:lineRule="auto"/>
        <w:rPr>
          <w:rFonts w:cs="Arial"/>
          <w:szCs w:val="20"/>
        </w:rPr>
      </w:pPr>
      <w:r w:rsidRPr="002474BD">
        <w:rPr>
          <w:rFonts w:cs="Arial"/>
          <w:szCs w:val="20"/>
        </w:rPr>
        <w:t>The "Recommendation to Proceed" invitation allows you to advance to the next stage of the recruitment process</w:t>
      </w:r>
      <w:r w:rsidR="00B47E9F">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 details about the role, including location, contract type</w:t>
      </w:r>
      <w:r>
        <w:rPr>
          <w:rFonts w:cs="Arial"/>
          <w:szCs w:val="20"/>
        </w:rPr>
        <w:t xml:space="preserve"> (tenure)</w:t>
      </w:r>
      <w:r w:rsidRPr="002474BD">
        <w:rPr>
          <w:rFonts w:cs="Arial"/>
          <w:szCs w:val="20"/>
        </w:rPr>
        <w:t>, job title, Hiring Manager,</w:t>
      </w:r>
      <w:r w:rsidR="00D174D2">
        <w:rPr>
          <w:rFonts w:cs="Arial"/>
          <w:szCs w:val="20"/>
        </w:rPr>
        <w:t xml:space="preserve"> etc. You will receive </w:t>
      </w:r>
      <w:r w:rsidR="00497367">
        <w:rPr>
          <w:rFonts w:cs="Arial"/>
          <w:szCs w:val="20"/>
        </w:rPr>
        <w:t>a “message</w:t>
      </w:r>
      <w:r w:rsidR="00D174D2">
        <w:rPr>
          <w:rFonts w:cs="Arial"/>
          <w:szCs w:val="20"/>
        </w:rPr>
        <w:t xml:space="preserve">" via </w:t>
      </w:r>
      <w:r w:rsidR="00354E12">
        <w:rPr>
          <w:rFonts w:cs="Arial"/>
          <w:szCs w:val="20"/>
        </w:rPr>
        <w:t>Recruitment System</w:t>
      </w:r>
      <w:r w:rsidR="00C95023">
        <w:rPr>
          <w:rFonts w:cs="Arial"/>
          <w:szCs w:val="20"/>
        </w:rPr>
        <w:t xml:space="preserve"> </w:t>
      </w:r>
      <w:r w:rsidRPr="002474BD">
        <w:rPr>
          <w:rFonts w:cs="Arial"/>
          <w:szCs w:val="20"/>
        </w:rPr>
        <w:t>notifying you of the "recommendation to proceed."</w:t>
      </w:r>
    </w:p>
    <w:p w14:paraId="0669132D" w14:textId="6FB5D857" w:rsidR="00F10581" w:rsidRDefault="00F10581" w:rsidP="00386EE0">
      <w:pPr>
        <w:autoSpaceDE w:val="0"/>
        <w:autoSpaceDN w:val="0"/>
        <w:adjustRightInd w:val="0"/>
        <w:spacing w:before="240" w:line="240" w:lineRule="auto"/>
        <w:rPr>
          <w:rFonts w:cs="Arial"/>
          <w:szCs w:val="20"/>
        </w:rPr>
      </w:pPr>
      <w:r w:rsidRPr="002474BD">
        <w:rPr>
          <w:rFonts w:cs="Arial"/>
          <w:szCs w:val="20"/>
        </w:rPr>
        <w:t>Before accepting the "Recommendation to Proceed" invitation, it is important to read these advisory notes, as your decision may affect your position on the panel.</w:t>
      </w:r>
    </w:p>
    <w:p w14:paraId="5EC24CD6" w14:textId="77777777" w:rsidR="00C95023" w:rsidRDefault="00C95023" w:rsidP="0093402A">
      <w:pPr>
        <w:autoSpaceDE w:val="0"/>
        <w:autoSpaceDN w:val="0"/>
        <w:adjustRightInd w:val="0"/>
        <w:spacing w:before="240" w:line="240" w:lineRule="auto"/>
        <w:rPr>
          <w:rFonts w:cs="Arial"/>
          <w:b/>
          <w:color w:val="000000" w:themeColor="text1"/>
          <w:szCs w:val="20"/>
        </w:rPr>
      </w:pPr>
    </w:p>
    <w:p w14:paraId="7A0F6F87" w14:textId="310853DA" w:rsidR="0093402A" w:rsidRDefault="0093402A" w:rsidP="0093402A">
      <w:pPr>
        <w:autoSpaceDE w:val="0"/>
        <w:autoSpaceDN w:val="0"/>
        <w:adjustRightInd w:val="0"/>
        <w:spacing w:before="240" w:line="240" w:lineRule="auto"/>
        <w:rPr>
          <w:rFonts w:cs="Arial"/>
          <w:szCs w:val="20"/>
        </w:rPr>
      </w:pPr>
      <w:r w:rsidRPr="002E719E">
        <w:rPr>
          <w:rFonts w:cs="Arial"/>
          <w:b/>
          <w:color w:val="000000" w:themeColor="text1"/>
          <w:szCs w:val="20"/>
        </w:rPr>
        <w:lastRenderedPageBreak/>
        <w:t>Recommendation to Proceed</w:t>
      </w:r>
      <w:r w:rsidR="00C95023">
        <w:rPr>
          <w:rFonts w:cs="Arial"/>
          <w:b/>
          <w:color w:val="000000" w:themeColor="text1"/>
          <w:szCs w:val="20"/>
        </w:rPr>
        <w:t xml:space="preserve"> Details:</w:t>
      </w:r>
    </w:p>
    <w:p w14:paraId="2E397333" w14:textId="1F860200" w:rsidR="0093402A" w:rsidRDefault="0093402A" w:rsidP="00386EE0">
      <w:pPr>
        <w:autoSpaceDE w:val="0"/>
        <w:autoSpaceDN w:val="0"/>
        <w:adjustRightInd w:val="0"/>
        <w:spacing w:before="240" w:line="240" w:lineRule="auto"/>
        <w:rPr>
          <w:rFonts w:cs="Arial"/>
          <w:szCs w:val="20"/>
        </w:rPr>
      </w:pPr>
      <w:r w:rsidRPr="002474BD">
        <w:rPr>
          <w:rFonts w:cs="Arial"/>
          <w:szCs w:val="20"/>
        </w:rPr>
        <w:t xml:space="preserve">The "Recommendation to Proceed" </w:t>
      </w:r>
      <w:r w:rsidR="001A5C1C">
        <w:rPr>
          <w:rFonts w:cs="Arial"/>
          <w:szCs w:val="20"/>
        </w:rPr>
        <w:t>indicates you are highest in order of merit for the post. F</w:t>
      </w:r>
      <w:r w:rsidR="001A5C1C" w:rsidRPr="001A5C1C">
        <w:rPr>
          <w:rFonts w:cs="Arial"/>
          <w:szCs w:val="20"/>
        </w:rPr>
        <w:t>ollowing</w:t>
      </w:r>
      <w:r w:rsidR="001A5C1C">
        <w:rPr>
          <w:rFonts w:cs="Arial"/>
          <w:szCs w:val="20"/>
        </w:rPr>
        <w:t xml:space="preserve"> a </w:t>
      </w:r>
      <w:r w:rsidR="001A5C1C" w:rsidRPr="001A5C1C">
        <w:rPr>
          <w:rFonts w:cs="Arial"/>
          <w:szCs w:val="20"/>
        </w:rPr>
        <w:t>review of your application form, the HR Recruitment Team will outline exactly what is required of you in terms of supporting documentation in order to progress your recommendation for this role</w:t>
      </w:r>
      <w:r w:rsidR="001A5C1C">
        <w:rPr>
          <w:rFonts w:cs="Arial"/>
          <w:szCs w:val="20"/>
        </w:rPr>
        <w:t xml:space="preserve">. </w:t>
      </w:r>
      <w:r w:rsidRPr="002474BD">
        <w:rPr>
          <w:rFonts w:cs="Arial"/>
          <w:szCs w:val="20"/>
        </w:rPr>
        <w:t xml:space="preserve">It is not a </w:t>
      </w:r>
      <w:r>
        <w:rPr>
          <w:rFonts w:cs="Arial"/>
          <w:szCs w:val="20"/>
        </w:rPr>
        <w:t>j</w:t>
      </w:r>
      <w:r w:rsidRPr="002474BD">
        <w:rPr>
          <w:rFonts w:cs="Arial"/>
          <w:szCs w:val="20"/>
        </w:rPr>
        <w:t>ob offer.</w:t>
      </w:r>
      <w:r>
        <w:rPr>
          <w:rFonts w:cs="Arial"/>
          <w:szCs w:val="20"/>
        </w:rPr>
        <w:t xml:space="preserve"> You will receive a </w:t>
      </w:r>
      <w:r w:rsidR="00AF4E1B">
        <w:rPr>
          <w:rFonts w:cs="Arial"/>
          <w:szCs w:val="20"/>
        </w:rPr>
        <w:t>correspondence</w:t>
      </w:r>
      <w:r>
        <w:rPr>
          <w:rFonts w:cs="Arial"/>
          <w:szCs w:val="20"/>
        </w:rPr>
        <w:t xml:space="preserve"> via </w:t>
      </w:r>
      <w:r w:rsidR="00354E12">
        <w:rPr>
          <w:rFonts w:cs="Arial"/>
          <w:szCs w:val="20"/>
        </w:rPr>
        <w:t>Recruitment System</w:t>
      </w:r>
      <w:r w:rsidRPr="002474BD">
        <w:rPr>
          <w:rFonts w:cs="Arial"/>
          <w:szCs w:val="20"/>
        </w:rPr>
        <w:t xml:space="preserve"> notifying you of</w:t>
      </w:r>
      <w:r w:rsidR="00AF4E1B">
        <w:rPr>
          <w:rFonts w:cs="Arial"/>
          <w:szCs w:val="20"/>
        </w:rPr>
        <w:t xml:space="preserve"> the "recommendation to proceed</w:t>
      </w:r>
      <w:r w:rsidRPr="002474BD">
        <w:rPr>
          <w:rFonts w:cs="Arial"/>
          <w:szCs w:val="20"/>
        </w:rPr>
        <w:t>"</w:t>
      </w:r>
      <w:r w:rsidR="00AF4E1B">
        <w:rPr>
          <w:rFonts w:cs="Arial"/>
          <w:szCs w:val="20"/>
        </w:rPr>
        <w:t>.</w:t>
      </w:r>
    </w:p>
    <w:p w14:paraId="36AD327E" w14:textId="48E0CCC3" w:rsidR="00AF4E1B" w:rsidRDefault="00AF4E1B" w:rsidP="00AF4E1B">
      <w:pPr>
        <w:spacing w:after="0" w:line="240" w:lineRule="auto"/>
        <w:rPr>
          <w:rFonts w:cs="Arial"/>
          <w:szCs w:val="20"/>
        </w:rPr>
      </w:pPr>
      <w:r w:rsidRPr="0093402A">
        <w:rPr>
          <w:rFonts w:cs="Arial"/>
          <w:szCs w:val="20"/>
        </w:rPr>
        <w:t xml:space="preserve">The HSE has the right to determine what clearances are required for a particular role. </w:t>
      </w:r>
      <w:r>
        <w:rPr>
          <w:rFonts w:cs="Arial"/>
          <w:szCs w:val="20"/>
        </w:rPr>
        <w:t>The HSE</w:t>
      </w:r>
      <w:r w:rsidRPr="0093402A">
        <w:rPr>
          <w:rFonts w:cs="Arial"/>
          <w:szCs w:val="20"/>
        </w:rPr>
        <w:t xml:space="preserve"> can withdraw the recommendation to proceed through the selection process if candidates do not meet the conditions. For example, fail to provide proof of their claimed qualifications, training, or experience.</w:t>
      </w:r>
    </w:p>
    <w:p w14:paraId="731C277C" w14:textId="77777777" w:rsidR="00AF4E1B" w:rsidRDefault="00AF4E1B" w:rsidP="00AF4E1B">
      <w:pPr>
        <w:spacing w:after="0" w:line="240" w:lineRule="auto"/>
        <w:rPr>
          <w:rFonts w:cs="Arial"/>
          <w:szCs w:val="20"/>
        </w:rPr>
      </w:pPr>
    </w:p>
    <w:p w14:paraId="0A403D45" w14:textId="3D31FC4E" w:rsidR="00AF4E1B" w:rsidRPr="0093402A" w:rsidRDefault="00AF4E1B" w:rsidP="00AF4E1B">
      <w:pPr>
        <w:spacing w:after="0" w:line="240" w:lineRule="auto"/>
        <w:rPr>
          <w:rFonts w:cs="Arial"/>
          <w:szCs w:val="20"/>
        </w:rPr>
      </w:pPr>
      <w:r w:rsidRPr="0093402A">
        <w:rPr>
          <w:rFonts w:cs="Arial"/>
          <w:szCs w:val="20"/>
        </w:rPr>
        <w:t>Note additional clearances may be required subject to the role and changes in legislation.</w:t>
      </w:r>
    </w:p>
    <w:p w14:paraId="39E33ED9" w14:textId="7016325B" w:rsidR="00AF4E1B" w:rsidRPr="0093402A" w:rsidRDefault="00AF4E1B" w:rsidP="00AF4E1B">
      <w:pPr>
        <w:spacing w:after="0" w:line="240" w:lineRule="auto"/>
        <w:rPr>
          <w:rFonts w:cs="Arial"/>
          <w:szCs w:val="20"/>
        </w:rPr>
      </w:pPr>
    </w:p>
    <w:p w14:paraId="7775342C" w14:textId="3B70EB62" w:rsidR="0093402A" w:rsidRPr="0093402A" w:rsidRDefault="0093402A" w:rsidP="00AF4E1B">
      <w:pPr>
        <w:autoSpaceDE w:val="0"/>
        <w:autoSpaceDN w:val="0"/>
        <w:adjustRightInd w:val="0"/>
        <w:spacing w:before="240" w:line="240" w:lineRule="auto"/>
        <w:rPr>
          <w:rFonts w:cs="Arial"/>
          <w:szCs w:val="20"/>
        </w:rPr>
      </w:pPr>
      <w:r>
        <w:rPr>
          <w:rFonts w:cs="Arial"/>
          <w:b/>
          <w:color w:val="000000" w:themeColor="text1"/>
          <w:szCs w:val="20"/>
        </w:rPr>
        <w:t>Acceptance of Office Details</w:t>
      </w:r>
      <w:r w:rsidR="00C95023">
        <w:rPr>
          <w:rFonts w:cs="Arial"/>
          <w:b/>
          <w:color w:val="000000" w:themeColor="text1"/>
          <w:szCs w:val="20"/>
        </w:rPr>
        <w:t>:</w:t>
      </w:r>
    </w:p>
    <w:p w14:paraId="665F688E" w14:textId="77777777" w:rsidR="0093402A" w:rsidRPr="0093402A" w:rsidRDefault="0093402A" w:rsidP="0093402A">
      <w:pPr>
        <w:spacing w:after="0" w:line="240" w:lineRule="auto"/>
        <w:rPr>
          <w:rFonts w:cs="Arial"/>
          <w:szCs w:val="20"/>
        </w:rPr>
      </w:pPr>
    </w:p>
    <w:p w14:paraId="713EFF13" w14:textId="1036CCE1" w:rsidR="0093402A" w:rsidRDefault="00AF4E1B" w:rsidP="0093402A">
      <w:pPr>
        <w:spacing w:after="0" w:line="240" w:lineRule="auto"/>
        <w:rPr>
          <w:rFonts w:cs="Arial"/>
          <w:szCs w:val="20"/>
        </w:rPr>
      </w:pPr>
      <w:r>
        <w:rPr>
          <w:rFonts w:cs="Arial"/>
          <w:szCs w:val="20"/>
        </w:rPr>
        <w:t>If you wish to proceed to the next stage of the recruitment process called pre-employment clearances, you</w:t>
      </w:r>
      <w:r w:rsidR="0093402A" w:rsidRPr="0093402A">
        <w:rPr>
          <w:rFonts w:cs="Arial"/>
          <w:szCs w:val="20"/>
        </w:rPr>
        <w:t xml:space="preserve"> </w:t>
      </w:r>
      <w:r>
        <w:rPr>
          <w:rFonts w:cs="Arial"/>
          <w:szCs w:val="20"/>
        </w:rPr>
        <w:t>should</w:t>
      </w:r>
      <w:r w:rsidR="0093402A" w:rsidRPr="0093402A">
        <w:rPr>
          <w:rFonts w:cs="Arial"/>
          <w:szCs w:val="20"/>
        </w:rPr>
        <w:t xml:space="preserve"> sign the </w:t>
      </w:r>
      <w:r>
        <w:rPr>
          <w:rFonts w:cs="Arial"/>
          <w:szCs w:val="20"/>
        </w:rPr>
        <w:t>“Acceptance of O</w:t>
      </w:r>
      <w:r w:rsidR="0093402A" w:rsidRPr="0093402A">
        <w:rPr>
          <w:rFonts w:cs="Arial"/>
          <w:szCs w:val="20"/>
        </w:rPr>
        <w:t>ffice</w:t>
      </w:r>
      <w:r>
        <w:rPr>
          <w:rFonts w:cs="Arial"/>
          <w:szCs w:val="20"/>
        </w:rPr>
        <w:t>”</w:t>
      </w:r>
      <w:r w:rsidR="0093402A" w:rsidRPr="0093402A">
        <w:rPr>
          <w:rFonts w:cs="Arial"/>
          <w:szCs w:val="20"/>
        </w:rPr>
        <w:t xml:space="preserve"> form and return it to </w:t>
      </w:r>
      <w:r>
        <w:rPr>
          <w:rFonts w:cs="Arial"/>
          <w:szCs w:val="20"/>
        </w:rPr>
        <w:t xml:space="preserve">the Recruitment Team via </w:t>
      </w:r>
      <w:r w:rsidR="00354E12">
        <w:rPr>
          <w:rFonts w:cs="Arial"/>
          <w:szCs w:val="20"/>
        </w:rPr>
        <w:t>Recruitment System</w:t>
      </w:r>
      <w:r w:rsidR="0093402A" w:rsidRPr="0093402A">
        <w:rPr>
          <w:rFonts w:cs="Arial"/>
          <w:szCs w:val="20"/>
        </w:rPr>
        <w:t xml:space="preserve">. </w:t>
      </w:r>
      <w:r>
        <w:rPr>
          <w:rFonts w:cs="Arial"/>
          <w:szCs w:val="20"/>
        </w:rPr>
        <w:t>A</w:t>
      </w:r>
      <w:r w:rsidR="0093402A" w:rsidRPr="0093402A">
        <w:rPr>
          <w:rFonts w:cs="Arial"/>
          <w:szCs w:val="20"/>
        </w:rPr>
        <w:t xml:space="preserve"> </w:t>
      </w:r>
      <w:r>
        <w:rPr>
          <w:rFonts w:cs="Arial"/>
          <w:szCs w:val="20"/>
        </w:rPr>
        <w:t>deadline wi</w:t>
      </w:r>
      <w:r w:rsidR="00860AEF">
        <w:rPr>
          <w:rFonts w:cs="Arial"/>
          <w:szCs w:val="20"/>
        </w:rPr>
        <w:t>ll be included in the acceptance of o</w:t>
      </w:r>
      <w:r w:rsidRPr="0093402A">
        <w:rPr>
          <w:rFonts w:cs="Arial"/>
          <w:szCs w:val="20"/>
        </w:rPr>
        <w:t>ffice</w:t>
      </w:r>
      <w:r>
        <w:rPr>
          <w:rFonts w:cs="Arial"/>
          <w:szCs w:val="20"/>
        </w:rPr>
        <w:t xml:space="preserve"> message via </w:t>
      </w:r>
      <w:r w:rsidR="00354E12">
        <w:rPr>
          <w:rFonts w:cs="Arial"/>
          <w:szCs w:val="20"/>
        </w:rPr>
        <w:t>Recruitment System</w:t>
      </w:r>
      <w:r w:rsidR="00860AEF">
        <w:rPr>
          <w:rFonts w:cs="Arial"/>
          <w:szCs w:val="20"/>
        </w:rPr>
        <w:t>. Once this</w:t>
      </w:r>
      <w:r w:rsidR="00860AEF" w:rsidRPr="002E719E">
        <w:rPr>
          <w:rFonts w:cs="Arial"/>
          <w:szCs w:val="20"/>
        </w:rPr>
        <w:t xml:space="preserve"> deadline passe</w:t>
      </w:r>
      <w:r w:rsidR="00860AEF">
        <w:rPr>
          <w:rFonts w:cs="Arial"/>
          <w:szCs w:val="20"/>
        </w:rPr>
        <w:t>s</w:t>
      </w:r>
      <w:r w:rsidR="00860AEF" w:rsidRPr="002E719E">
        <w:rPr>
          <w:rFonts w:cs="Arial"/>
          <w:szCs w:val="20"/>
        </w:rPr>
        <w:t>, no further responses will be accepted.</w:t>
      </w:r>
      <w:r w:rsidR="00860AEF">
        <w:rPr>
          <w:rFonts w:cs="Arial"/>
          <w:szCs w:val="20"/>
        </w:rPr>
        <w:t xml:space="preserve"> If you are not </w:t>
      </w:r>
      <w:proofErr w:type="gramStart"/>
      <w:r w:rsidR="00860AEF">
        <w:rPr>
          <w:rFonts w:cs="Arial"/>
          <w:szCs w:val="20"/>
        </w:rPr>
        <w:t>in a position</w:t>
      </w:r>
      <w:proofErr w:type="gramEnd"/>
      <w:r w:rsidR="00860AEF">
        <w:rPr>
          <w:rFonts w:cs="Arial"/>
          <w:szCs w:val="20"/>
        </w:rPr>
        <w:t xml:space="preserve"> to proceed to the next stage, please notify the recruitment team via </w:t>
      </w:r>
      <w:r w:rsidR="00354E12">
        <w:rPr>
          <w:rFonts w:cs="Arial"/>
          <w:szCs w:val="20"/>
        </w:rPr>
        <w:t>Recruitment System</w:t>
      </w:r>
      <w:r w:rsidR="00860AEF">
        <w:rPr>
          <w:rFonts w:cs="Arial"/>
          <w:szCs w:val="20"/>
        </w:rPr>
        <w:t>.</w:t>
      </w:r>
    </w:p>
    <w:p w14:paraId="172DD704" w14:textId="77777777" w:rsidR="00860AEF" w:rsidRDefault="00860AEF" w:rsidP="0093402A">
      <w:pPr>
        <w:spacing w:after="0" w:line="240" w:lineRule="auto"/>
        <w:rPr>
          <w:rFonts w:cs="Arial"/>
          <w:szCs w:val="20"/>
        </w:rPr>
      </w:pPr>
    </w:p>
    <w:p w14:paraId="2659AEF0" w14:textId="4308B40F" w:rsidR="00860AEF" w:rsidRDefault="00860AEF" w:rsidP="0093402A">
      <w:pPr>
        <w:spacing w:after="0" w:line="240" w:lineRule="auto"/>
        <w:rPr>
          <w:rFonts w:cs="Arial"/>
          <w:szCs w:val="20"/>
        </w:rPr>
      </w:pPr>
      <w:r w:rsidRPr="00860AEF">
        <w:rPr>
          <w:rFonts w:cs="Arial"/>
          <w:szCs w:val="20"/>
        </w:rPr>
        <w:t xml:space="preserve">Candidates who </w:t>
      </w:r>
      <w:r>
        <w:rPr>
          <w:rFonts w:cs="Arial"/>
          <w:szCs w:val="20"/>
        </w:rPr>
        <w:t xml:space="preserve">return their acceptance of office form </w:t>
      </w:r>
      <w:r w:rsidRPr="00860AEF">
        <w:rPr>
          <w:rFonts w:cs="Arial"/>
          <w:szCs w:val="20"/>
        </w:rPr>
        <w:t>wi</w:t>
      </w:r>
      <w:r>
        <w:rPr>
          <w:rFonts w:cs="Arial"/>
          <w:szCs w:val="20"/>
        </w:rPr>
        <w:t xml:space="preserve">ll receive an acknowledgment via </w:t>
      </w:r>
      <w:r w:rsidR="00354E12">
        <w:rPr>
          <w:rFonts w:cs="Arial"/>
          <w:szCs w:val="20"/>
        </w:rPr>
        <w:t>Recruitment System</w:t>
      </w:r>
      <w:r>
        <w:rPr>
          <w:rFonts w:cs="Arial"/>
          <w:szCs w:val="20"/>
        </w:rPr>
        <w:t xml:space="preserve"> </w:t>
      </w:r>
      <w:r w:rsidRPr="00860AEF">
        <w:rPr>
          <w:rFonts w:cs="Arial"/>
          <w:szCs w:val="20"/>
        </w:rPr>
        <w:t xml:space="preserve">by the end of the next working day. If you do not receive an acknowledgment, it means that we have not received your </w:t>
      </w:r>
      <w:r>
        <w:rPr>
          <w:rFonts w:cs="Arial"/>
          <w:szCs w:val="20"/>
        </w:rPr>
        <w:t>message</w:t>
      </w:r>
      <w:r w:rsidRPr="00860AEF">
        <w:rPr>
          <w:rFonts w:cs="Arial"/>
          <w:szCs w:val="20"/>
        </w:rPr>
        <w:t xml:space="preserve"> and would strongly a</w:t>
      </w:r>
      <w:r>
        <w:rPr>
          <w:rFonts w:cs="Arial"/>
          <w:szCs w:val="20"/>
        </w:rPr>
        <w:t xml:space="preserve">dvise you to contact the office – </w:t>
      </w:r>
      <w:hyperlink r:id="rId38" w:history="1">
        <w:r w:rsidR="009060F7" w:rsidRPr="00C948CD">
          <w:rPr>
            <w:rStyle w:val="Hyperlink"/>
            <w:rFonts w:cs="Arial"/>
            <w:szCs w:val="20"/>
          </w:rPr>
          <w:t>recruitdubmid@hse.ie</w:t>
        </w:r>
      </w:hyperlink>
      <w:r>
        <w:rPr>
          <w:rFonts w:cs="Arial"/>
          <w:szCs w:val="20"/>
        </w:rPr>
        <w:t xml:space="preserve"> </w:t>
      </w:r>
    </w:p>
    <w:p w14:paraId="7DC9CDFB" w14:textId="77777777" w:rsidR="00860AEF" w:rsidRPr="0093402A" w:rsidRDefault="00860AEF" w:rsidP="0093402A">
      <w:pPr>
        <w:spacing w:after="0" w:line="240" w:lineRule="auto"/>
        <w:rPr>
          <w:rFonts w:cs="Arial"/>
          <w:szCs w:val="20"/>
        </w:rPr>
      </w:pPr>
    </w:p>
    <w:p w14:paraId="204573E7" w14:textId="0762A4DC" w:rsidR="00C5029C" w:rsidRPr="00D174D2" w:rsidRDefault="00C5029C" w:rsidP="00C5029C">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If you agree to proceed with a Specified Purpose Post:</w:t>
      </w:r>
    </w:p>
    <w:p w14:paraId="237C2D60" w14:textId="77777777"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7D1DC7F0"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If you later decline the Specified Purpose post, during the pre-employment clearance stage, you will still retain your position on the panel for Permanent posts</w:t>
      </w:r>
    </w:p>
    <w:p w14:paraId="19A51690" w14:textId="77777777" w:rsidR="00C5029C" w:rsidRPr="00D174D2" w:rsidRDefault="00C5029C" w:rsidP="00C5029C">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If you agree to proceed with a Permanent Post:</w:t>
      </w:r>
    </w:p>
    <w:p w14:paraId="6D5F566B" w14:textId="77777777" w:rsidR="00C5029C" w:rsidRPr="00D174D2" w:rsidRDefault="00C5029C" w:rsidP="00C5029C">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You will no longer be eligible for any further expressions of interest and will be removed from the panel.</w:t>
      </w:r>
    </w:p>
    <w:p w14:paraId="7E63F4B6" w14:textId="694C6AD8" w:rsidR="00C5029C" w:rsidRPr="000026A2" w:rsidRDefault="00C5029C" w:rsidP="000026A2">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If you later decline this permanent post during the pre-employment clearance stage, you will remain removed from the panel.</w:t>
      </w:r>
    </w:p>
    <w:p w14:paraId="5B422E7C" w14:textId="77777777" w:rsidR="00C5029C" w:rsidRPr="00D174D2" w:rsidRDefault="00C5029C" w:rsidP="00C5029C">
      <w:pPr>
        <w:pStyle w:val="ListParagraph"/>
        <w:spacing w:after="0" w:line="240" w:lineRule="auto"/>
        <w:ind w:left="0"/>
        <w:rPr>
          <w:rFonts w:eastAsia="Times New Roman" w:cs="Arial"/>
          <w:szCs w:val="20"/>
          <w:lang w:eastAsia="en-IE"/>
        </w:rPr>
      </w:pPr>
    </w:p>
    <w:p w14:paraId="10CCCC36" w14:textId="3D0235D5" w:rsidR="00D174D2" w:rsidRDefault="000026A2" w:rsidP="00D174D2">
      <w:pPr>
        <w:spacing w:after="0" w:line="240" w:lineRule="auto"/>
        <w:rPr>
          <w:rFonts w:eastAsia="Times New Roman" w:cs="Arial"/>
          <w:b/>
          <w:szCs w:val="20"/>
          <w:lang w:eastAsia="en-IE"/>
        </w:rPr>
      </w:pPr>
      <w:r>
        <w:rPr>
          <w:rFonts w:eastAsia="Times New Roman" w:cs="Arial"/>
          <w:b/>
          <w:szCs w:val="20"/>
          <w:lang w:eastAsia="en-IE"/>
        </w:rPr>
        <w:t>If a panel if formed to</w:t>
      </w:r>
      <w:r w:rsidR="00523099" w:rsidRPr="00D174D2">
        <w:rPr>
          <w:rFonts w:eastAsia="Times New Roman" w:cs="Arial"/>
          <w:b/>
          <w:szCs w:val="20"/>
          <w:lang w:eastAsia="en-IE"/>
        </w:rPr>
        <w:t xml:space="preserve"> fill </w:t>
      </w:r>
      <w:r w:rsidR="00D174D2" w:rsidRPr="00D174D2">
        <w:rPr>
          <w:rFonts w:eastAsia="Times New Roman" w:cs="Arial"/>
          <w:b/>
          <w:szCs w:val="20"/>
          <w:lang w:eastAsia="en-IE"/>
        </w:rPr>
        <w:t>specified</w:t>
      </w:r>
      <w:r>
        <w:rPr>
          <w:rFonts w:eastAsia="Times New Roman" w:cs="Arial"/>
          <w:b/>
          <w:szCs w:val="20"/>
          <w:lang w:eastAsia="en-IE"/>
        </w:rPr>
        <w:t xml:space="preserve"> p</w:t>
      </w:r>
      <w:r w:rsidR="00523099" w:rsidRPr="00D174D2">
        <w:rPr>
          <w:rFonts w:eastAsia="Times New Roman" w:cs="Arial"/>
          <w:b/>
          <w:szCs w:val="20"/>
          <w:lang w:eastAsia="en-IE"/>
        </w:rPr>
        <w:t>urpose vacancies of full or part-time duration</w:t>
      </w:r>
      <w:r w:rsidR="00C5029C" w:rsidRPr="00D174D2">
        <w:rPr>
          <w:rFonts w:eastAsia="Times New Roman" w:cs="Arial"/>
          <w:b/>
          <w:szCs w:val="20"/>
          <w:lang w:eastAsia="en-IE"/>
        </w:rPr>
        <w:t>.</w:t>
      </w:r>
    </w:p>
    <w:p w14:paraId="3E6202EC" w14:textId="77777777" w:rsidR="00D174D2" w:rsidRPr="00D174D2" w:rsidRDefault="00D174D2" w:rsidP="00D174D2">
      <w:pPr>
        <w:spacing w:after="0" w:line="240" w:lineRule="auto"/>
        <w:rPr>
          <w:rFonts w:eastAsia="Times New Roman" w:cs="Arial"/>
          <w:b/>
          <w:szCs w:val="20"/>
          <w:lang w:eastAsia="en-IE"/>
        </w:rPr>
      </w:pPr>
    </w:p>
    <w:p w14:paraId="048FC371" w14:textId="095CE771" w:rsidR="00523099" w:rsidRPr="00D174D2" w:rsidRDefault="00C5029C" w:rsidP="00D174D2">
      <w:pPr>
        <w:spacing w:after="0" w:line="240" w:lineRule="auto"/>
        <w:rPr>
          <w:rFonts w:eastAsia="Times New Roman" w:cs="Arial"/>
          <w:szCs w:val="20"/>
          <w:lang w:eastAsia="en-IE"/>
        </w:rPr>
      </w:pPr>
      <w:r w:rsidRPr="00D174D2">
        <w:rPr>
          <w:rFonts w:eastAsia="Times New Roman" w:cs="Arial"/>
          <w:szCs w:val="20"/>
          <w:lang w:eastAsia="en-IE"/>
        </w:rPr>
        <w:t>This means that</w:t>
      </w:r>
      <w:r w:rsidR="00523099" w:rsidRPr="00D174D2">
        <w:rPr>
          <w:rFonts w:eastAsia="Times New Roman" w:cs="Arial"/>
          <w:szCs w:val="20"/>
          <w:lang w:eastAsia="en-IE"/>
        </w:rPr>
        <w:t xml:space="preserve"> permanent vacancies will </w:t>
      </w:r>
      <w:r w:rsidRPr="00D174D2">
        <w:rPr>
          <w:rFonts w:eastAsia="Times New Roman" w:cs="Arial"/>
          <w:szCs w:val="20"/>
          <w:lang w:eastAsia="en-IE"/>
        </w:rPr>
        <w:t xml:space="preserve">not </w:t>
      </w:r>
      <w:r w:rsidR="00D174D2">
        <w:rPr>
          <w:rFonts w:eastAsia="Times New Roman" w:cs="Arial"/>
          <w:szCs w:val="20"/>
          <w:lang w:eastAsia="en-IE"/>
        </w:rPr>
        <w:t>be filled from the panel formed.</w:t>
      </w:r>
      <w:r w:rsidR="009E5B2A" w:rsidRPr="00D174D2">
        <w:rPr>
          <w:rFonts w:eastAsia="Times New Roman" w:cs="Arial"/>
          <w:szCs w:val="20"/>
          <w:lang w:eastAsia="en-IE"/>
        </w:rPr>
        <w:t xml:space="preserve"> </w:t>
      </w:r>
    </w:p>
    <w:p w14:paraId="7905AE85" w14:textId="77777777" w:rsidR="00C5029C" w:rsidRPr="00D174D2" w:rsidRDefault="00C5029C" w:rsidP="00C5029C">
      <w:pPr>
        <w:pStyle w:val="ListParagraph"/>
        <w:spacing w:after="0" w:line="240" w:lineRule="auto"/>
        <w:rPr>
          <w:rFonts w:eastAsia="Times New Roman" w:cs="Arial"/>
          <w:szCs w:val="20"/>
          <w:lang w:eastAsia="en-IE"/>
        </w:rPr>
      </w:pPr>
    </w:p>
    <w:p w14:paraId="7E785BF2" w14:textId="22FECCC9" w:rsidR="00523099" w:rsidRPr="00D174D2" w:rsidRDefault="00523099" w:rsidP="00523099">
      <w:pPr>
        <w:autoSpaceDE w:val="0"/>
        <w:autoSpaceDN w:val="0"/>
        <w:adjustRightInd w:val="0"/>
        <w:spacing w:before="240" w:line="240" w:lineRule="auto"/>
        <w:rPr>
          <w:rFonts w:eastAsia="Times New Roman" w:cs="Arial"/>
          <w:b/>
          <w:szCs w:val="20"/>
          <w:lang w:eastAsia="en-IE"/>
        </w:rPr>
      </w:pPr>
      <w:r w:rsidRPr="00D174D2">
        <w:rPr>
          <w:rFonts w:eastAsia="Times New Roman" w:cs="Arial"/>
          <w:b/>
          <w:szCs w:val="20"/>
          <w:lang w:eastAsia="en-IE"/>
        </w:rPr>
        <w:t xml:space="preserve">If you agree to proceed with a </w:t>
      </w:r>
      <w:r w:rsidR="00D174D2">
        <w:rPr>
          <w:rFonts w:eastAsia="Times New Roman" w:cs="Arial"/>
          <w:b/>
          <w:szCs w:val="20"/>
          <w:lang w:eastAsia="en-IE"/>
        </w:rPr>
        <w:t>Specified Purpose Post (campaign run specifically for SP Posts)</w:t>
      </w:r>
    </w:p>
    <w:p w14:paraId="6A6C54FD" w14:textId="7F4AD5CB" w:rsidR="00523099" w:rsidRPr="00D174D2" w:rsidRDefault="00523099" w:rsidP="00523099">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 xml:space="preserve">You will no longer be eligible for any further expressions of interest </w:t>
      </w:r>
      <w:r w:rsidR="00454E97" w:rsidRPr="00D174D2">
        <w:rPr>
          <w:rFonts w:cs="Arial"/>
          <w:bCs/>
          <w:kern w:val="32"/>
          <w:szCs w:val="20"/>
        </w:rPr>
        <w:t xml:space="preserve">for Specified Purpose post </w:t>
      </w:r>
      <w:r w:rsidRPr="00D174D2">
        <w:rPr>
          <w:rFonts w:cs="Arial"/>
          <w:bCs/>
          <w:kern w:val="32"/>
          <w:szCs w:val="20"/>
        </w:rPr>
        <w:t>and will be removed from the panel.</w:t>
      </w:r>
    </w:p>
    <w:p w14:paraId="16FADE8A" w14:textId="3F91D3F2" w:rsidR="00523099" w:rsidRPr="00D174D2" w:rsidRDefault="00523099" w:rsidP="00523099">
      <w:pPr>
        <w:numPr>
          <w:ilvl w:val="0"/>
          <w:numId w:val="15"/>
        </w:numPr>
        <w:shd w:val="clear" w:color="auto" w:fill="FFFFFF"/>
        <w:spacing w:before="120" w:after="100" w:afterAutospacing="1" w:line="240" w:lineRule="auto"/>
        <w:ind w:left="357" w:hanging="357"/>
        <w:rPr>
          <w:rFonts w:cs="Arial"/>
          <w:bCs/>
          <w:kern w:val="32"/>
          <w:szCs w:val="20"/>
        </w:rPr>
      </w:pPr>
      <w:r w:rsidRPr="00D174D2">
        <w:rPr>
          <w:rFonts w:cs="Arial"/>
          <w:bCs/>
          <w:kern w:val="32"/>
          <w:szCs w:val="20"/>
        </w:rPr>
        <w:t xml:space="preserve">If you later decline this </w:t>
      </w:r>
      <w:r w:rsidR="00454E97" w:rsidRPr="00D174D2">
        <w:rPr>
          <w:rFonts w:cs="Arial"/>
          <w:bCs/>
          <w:kern w:val="32"/>
          <w:szCs w:val="20"/>
        </w:rPr>
        <w:t>Specified Purpose</w:t>
      </w:r>
      <w:r w:rsidRPr="00D174D2">
        <w:rPr>
          <w:rFonts w:cs="Arial"/>
          <w:bCs/>
          <w:kern w:val="32"/>
          <w:szCs w:val="20"/>
        </w:rPr>
        <w:t xml:space="preserve"> post during the pre-employment clearance stage, you will remain removed from the panel.</w:t>
      </w:r>
    </w:p>
    <w:p w14:paraId="1D7B936B" w14:textId="07CD287D" w:rsidR="00F738BF" w:rsidRPr="002E719E" w:rsidRDefault="00F738BF" w:rsidP="001C2789">
      <w:pPr>
        <w:shd w:val="clear" w:color="auto" w:fill="FFFFFF"/>
        <w:spacing w:before="24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47BAB699" w14:textId="0531D205" w:rsidR="00F738BF" w:rsidRPr="002E719E" w:rsidRDefault="00386EE0" w:rsidP="0037769B">
      <w:pPr>
        <w:numPr>
          <w:ilvl w:val="0"/>
          <w:numId w:val="17"/>
        </w:numPr>
        <w:shd w:val="clear" w:color="auto" w:fill="FFFFFF"/>
        <w:spacing w:before="120" w:after="0" w:line="240" w:lineRule="auto"/>
        <w:ind w:left="357" w:hanging="357"/>
        <w:rPr>
          <w:rFonts w:cs="Arial"/>
          <w:szCs w:val="20"/>
        </w:rPr>
      </w:pPr>
      <w:r w:rsidRPr="002474BD">
        <w:rPr>
          <w:rFonts w:cs="Arial"/>
          <w:szCs w:val="20"/>
        </w:rPr>
        <w:t>"</w:t>
      </w:r>
      <w:r w:rsidR="002F3CA2">
        <w:rPr>
          <w:rFonts w:cs="Arial"/>
          <w:szCs w:val="20"/>
        </w:rPr>
        <w:t>Acceptance of O</w:t>
      </w:r>
      <w:r w:rsidR="002F3CA2" w:rsidRPr="0093402A">
        <w:rPr>
          <w:rFonts w:cs="Arial"/>
          <w:szCs w:val="20"/>
        </w:rPr>
        <w:t>ffice</w:t>
      </w:r>
      <w:r w:rsidRPr="002474BD">
        <w:rPr>
          <w:rFonts w:cs="Arial"/>
          <w:szCs w:val="20"/>
        </w:rPr>
        <w:t xml:space="preserve">" responses must be provided in the specified format mentioned in the </w:t>
      </w:r>
      <w:r w:rsidR="002F3CA2">
        <w:rPr>
          <w:rFonts w:cs="Arial"/>
          <w:szCs w:val="20"/>
        </w:rPr>
        <w:t>message</w:t>
      </w:r>
      <w:r w:rsidRPr="002474BD">
        <w:rPr>
          <w:rFonts w:cs="Arial"/>
          <w:szCs w:val="20"/>
        </w:rPr>
        <w:t>.</w:t>
      </w:r>
      <w:r w:rsidRPr="002E719E" w:rsidDel="00386EE0">
        <w:rPr>
          <w:rFonts w:cs="Arial"/>
          <w:szCs w:val="20"/>
        </w:rPr>
        <w:t xml:space="preserve"> </w:t>
      </w:r>
      <w:r w:rsidR="00F738BF" w:rsidRPr="002E719E">
        <w:rPr>
          <w:rFonts w:cs="Arial"/>
          <w:szCs w:val="20"/>
        </w:rPr>
        <w:t>“</w:t>
      </w:r>
      <w:r w:rsidR="002F3CA2">
        <w:rPr>
          <w:rFonts w:cs="Arial"/>
          <w:szCs w:val="20"/>
        </w:rPr>
        <w:t>Acceptance of O</w:t>
      </w:r>
      <w:r w:rsidR="002F3CA2" w:rsidRPr="0093402A">
        <w:rPr>
          <w:rFonts w:cs="Arial"/>
          <w:szCs w:val="20"/>
        </w:rPr>
        <w:t>ffice</w:t>
      </w:r>
      <w:r w:rsidR="00F738BF" w:rsidRPr="002E719E">
        <w:rPr>
          <w:rFonts w:cs="Arial"/>
          <w:szCs w:val="20"/>
        </w:rPr>
        <w:t>” invitations have a deadline</w:t>
      </w:r>
      <w:r>
        <w:rPr>
          <w:rFonts w:cs="Arial"/>
          <w:szCs w:val="20"/>
        </w:rPr>
        <w:t>,</w:t>
      </w:r>
      <w:r w:rsidR="00F738BF" w:rsidRPr="002E719E">
        <w:rPr>
          <w:rFonts w:cs="Arial"/>
          <w:szCs w:val="20"/>
        </w:rPr>
        <w:t xml:space="preserve"> and once the deadline passe</w:t>
      </w:r>
      <w:r>
        <w:rPr>
          <w:rFonts w:cs="Arial"/>
          <w:szCs w:val="20"/>
        </w:rPr>
        <w:t>s</w:t>
      </w:r>
      <w:r w:rsidR="00F738BF" w:rsidRPr="002E719E">
        <w:rPr>
          <w:rFonts w:cs="Arial"/>
          <w:szCs w:val="20"/>
        </w:rPr>
        <w:t>, no further responses will be accepted. The</w:t>
      </w:r>
      <w:r>
        <w:rPr>
          <w:rFonts w:cs="Arial"/>
          <w:szCs w:val="20"/>
        </w:rPr>
        <w:t xml:space="preserve"> </w:t>
      </w:r>
      <w:r w:rsidR="00354E12">
        <w:rPr>
          <w:rFonts w:cs="Arial"/>
          <w:szCs w:val="20"/>
        </w:rPr>
        <w:t>Recruitment System</w:t>
      </w:r>
      <w:r w:rsidR="002F3CA2">
        <w:rPr>
          <w:rFonts w:cs="Arial"/>
          <w:szCs w:val="20"/>
        </w:rPr>
        <w:t xml:space="preserve"> message</w:t>
      </w:r>
      <w:r>
        <w:rPr>
          <w:rFonts w:cs="Arial"/>
          <w:szCs w:val="20"/>
        </w:rPr>
        <w:t xml:space="preserve"> will specify the</w:t>
      </w:r>
      <w:r w:rsidR="00F738BF" w:rsidRPr="002E719E">
        <w:rPr>
          <w:rFonts w:cs="Arial"/>
          <w:szCs w:val="20"/>
        </w:rPr>
        <w:t xml:space="preserve"> deadline</w:t>
      </w:r>
      <w:r>
        <w:rPr>
          <w:rFonts w:cs="Arial"/>
          <w:szCs w:val="20"/>
        </w:rPr>
        <w:t>.</w:t>
      </w:r>
      <w:r w:rsidR="00F738BF" w:rsidRPr="002E719E">
        <w:rPr>
          <w:rFonts w:cs="Arial"/>
          <w:szCs w:val="20"/>
        </w:rPr>
        <w:t xml:space="preserve"> </w:t>
      </w:r>
    </w:p>
    <w:p w14:paraId="3AA5D185" w14:textId="71B6E92C" w:rsidR="00F738BF" w:rsidRPr="002E719E" w:rsidRDefault="00386EE0" w:rsidP="0037769B">
      <w:pPr>
        <w:numPr>
          <w:ilvl w:val="0"/>
          <w:numId w:val="17"/>
        </w:numPr>
        <w:shd w:val="clear" w:color="auto" w:fill="FFFFFF"/>
        <w:spacing w:before="120" w:after="100" w:afterAutospacing="1" w:line="240" w:lineRule="auto"/>
        <w:ind w:left="357" w:hanging="357"/>
        <w:rPr>
          <w:rFonts w:cs="Arial"/>
          <w:szCs w:val="20"/>
        </w:rPr>
      </w:pPr>
      <w:r w:rsidRPr="002474BD">
        <w:rPr>
          <w:rFonts w:cs="Arial"/>
          <w:szCs w:val="20"/>
        </w:rPr>
        <w:t>The "</w:t>
      </w:r>
      <w:r w:rsidR="002F3CA2">
        <w:rPr>
          <w:rFonts w:cs="Arial"/>
          <w:szCs w:val="20"/>
        </w:rPr>
        <w:t>Acceptance of O</w:t>
      </w:r>
      <w:r w:rsidR="002F3CA2" w:rsidRPr="0093402A">
        <w:rPr>
          <w:rFonts w:cs="Arial"/>
          <w:szCs w:val="20"/>
        </w:rPr>
        <w:t>ffice</w:t>
      </w:r>
      <w:r w:rsidRPr="002474BD">
        <w:rPr>
          <w:rFonts w:cs="Arial"/>
          <w:szCs w:val="20"/>
        </w:rPr>
        <w:t xml:space="preserve">" invitation does not create a contractual obligation, so we strongly advise against giving notice at your current job </w:t>
      </w:r>
      <w:proofErr w:type="gramStart"/>
      <w:r w:rsidRPr="002474BD">
        <w:rPr>
          <w:rFonts w:cs="Arial"/>
          <w:szCs w:val="20"/>
        </w:rPr>
        <w:t xml:space="preserve">at this </w:t>
      </w:r>
      <w:r w:rsidR="00A06C0A" w:rsidRPr="002474BD">
        <w:rPr>
          <w:rFonts w:cs="Arial"/>
          <w:szCs w:val="20"/>
        </w:rPr>
        <w:t>time</w:t>
      </w:r>
      <w:proofErr w:type="gramEnd"/>
      <w:r w:rsidR="00A06C0A" w:rsidRPr="002474BD">
        <w:rPr>
          <w:rFonts w:cs="Arial"/>
          <w:szCs w:val="20"/>
        </w:rPr>
        <w:t>.</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Pr>
          <w:rFonts w:cs="Arial"/>
          <w:szCs w:val="20"/>
        </w:rPr>
        <w:t>,</w:t>
      </w:r>
      <w:r w:rsidR="00F738BF" w:rsidRPr="002E719E">
        <w:rPr>
          <w:rFonts w:cs="Arial"/>
          <w:szCs w:val="20"/>
        </w:rPr>
        <w:t xml:space="preserve"> as required.</w:t>
      </w:r>
    </w:p>
    <w:p w14:paraId="0878C3E8" w14:textId="77777777" w:rsidR="009E0271" w:rsidRDefault="00386EE0" w:rsidP="00386EE0">
      <w:pPr>
        <w:pStyle w:val="ListParagraph"/>
        <w:numPr>
          <w:ilvl w:val="0"/>
          <w:numId w:val="17"/>
        </w:numPr>
        <w:autoSpaceDE w:val="0"/>
        <w:autoSpaceDN w:val="0"/>
        <w:adjustRightInd w:val="0"/>
        <w:spacing w:before="240" w:line="240" w:lineRule="auto"/>
        <w:rPr>
          <w:rFonts w:cs="Arial"/>
          <w:szCs w:val="20"/>
        </w:rPr>
      </w:pPr>
      <w:r w:rsidRPr="002474BD">
        <w:rPr>
          <w:rFonts w:cs="Arial"/>
          <w:szCs w:val="20"/>
        </w:rPr>
        <w:lastRenderedPageBreak/>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5A0D9C2D" w14:textId="77777777" w:rsidR="009E0271" w:rsidRDefault="009E0271" w:rsidP="00C2372E">
      <w:pPr>
        <w:pStyle w:val="ListParagraph"/>
        <w:autoSpaceDE w:val="0"/>
        <w:autoSpaceDN w:val="0"/>
        <w:adjustRightInd w:val="0"/>
        <w:spacing w:before="240" w:line="240" w:lineRule="auto"/>
        <w:ind w:left="360"/>
        <w:rPr>
          <w:rFonts w:cs="Arial"/>
          <w:szCs w:val="20"/>
        </w:rPr>
      </w:pPr>
    </w:p>
    <w:p w14:paraId="13E8F7F8" w14:textId="61E645B8" w:rsidR="00386EE0" w:rsidRDefault="00A06C0A" w:rsidP="00386EE0">
      <w:pPr>
        <w:pStyle w:val="ListParagraph"/>
        <w:numPr>
          <w:ilvl w:val="0"/>
          <w:numId w:val="17"/>
        </w:numPr>
        <w:autoSpaceDE w:val="0"/>
        <w:autoSpaceDN w:val="0"/>
        <w:adjustRightInd w:val="0"/>
        <w:spacing w:before="240" w:line="240" w:lineRule="auto"/>
        <w:rPr>
          <w:rFonts w:cs="Arial"/>
          <w:szCs w:val="20"/>
        </w:rPr>
      </w:pPr>
      <w:r w:rsidRPr="00386EE0">
        <w:rPr>
          <w:rFonts w:cs="Arial"/>
          <w:szCs w:val="20"/>
        </w:rPr>
        <w:t>A</w:t>
      </w:r>
      <w:r w:rsidR="00386EE0" w:rsidRPr="00386EE0">
        <w:rPr>
          <w:rFonts w:cs="Arial"/>
          <w:szCs w:val="20"/>
        </w:rPr>
        <w:t xml:space="preserve"> contract of employment is only valid when received in writing and signed by both the candidate and the HSE.</w:t>
      </w:r>
    </w:p>
    <w:p w14:paraId="53AF7F62" w14:textId="1DB631D8" w:rsidR="00543DFA" w:rsidRDefault="00543DFA" w:rsidP="00454E97">
      <w:pPr>
        <w:spacing w:after="0" w:line="240" w:lineRule="auto"/>
        <w:rPr>
          <w:rFonts w:eastAsia="Times New Roman" w:cs="Arial"/>
          <w:color w:val="000099"/>
          <w:szCs w:val="20"/>
          <w:lang w:eastAsia="en-IE"/>
        </w:rPr>
      </w:pPr>
    </w:p>
    <w:p w14:paraId="2FF7CC2D" w14:textId="6E12642D" w:rsidR="00454E97" w:rsidRPr="002F3CA2" w:rsidRDefault="00454E97" w:rsidP="00454E97">
      <w:pPr>
        <w:spacing w:after="0" w:line="240" w:lineRule="auto"/>
        <w:rPr>
          <w:rFonts w:eastAsia="Times New Roman" w:cs="Arial"/>
          <w:b/>
          <w:szCs w:val="20"/>
          <w:lang w:eastAsia="en-IE"/>
        </w:rPr>
      </w:pPr>
      <w:r w:rsidRPr="002F3CA2">
        <w:rPr>
          <w:rFonts w:eastAsia="Times New Roman" w:cs="Arial"/>
          <w:b/>
          <w:szCs w:val="20"/>
          <w:lang w:eastAsia="en-IE"/>
        </w:rPr>
        <w:t>To fill specified purpose and / or permanent vacancies.</w:t>
      </w:r>
    </w:p>
    <w:p w14:paraId="37E399DF" w14:textId="77ECDB26" w:rsidR="00386EE0" w:rsidRPr="002F3CA2" w:rsidRDefault="00386EE0" w:rsidP="00454E97">
      <w:pPr>
        <w:numPr>
          <w:ilvl w:val="0"/>
          <w:numId w:val="15"/>
        </w:numPr>
        <w:shd w:val="clear" w:color="auto" w:fill="FFFFFF"/>
        <w:spacing w:before="120" w:after="100" w:afterAutospacing="1" w:line="240" w:lineRule="auto"/>
        <w:ind w:left="357" w:hanging="357"/>
        <w:rPr>
          <w:rFonts w:cs="Arial"/>
          <w:bCs/>
          <w:kern w:val="32"/>
          <w:szCs w:val="20"/>
        </w:rPr>
      </w:pPr>
      <w:r w:rsidRPr="002F3CA2">
        <w:rPr>
          <w:rFonts w:cs="Arial"/>
          <w:bCs/>
          <w:kern w:val="32"/>
          <w:szCs w:val="20"/>
        </w:rPr>
        <w:t xml:space="preserve">If you accept employment </w:t>
      </w:r>
      <w:r w:rsidR="00F34151" w:rsidRPr="002F3CA2">
        <w:rPr>
          <w:rFonts w:cs="Arial"/>
          <w:bCs/>
          <w:kern w:val="32"/>
          <w:szCs w:val="20"/>
        </w:rPr>
        <w:t>to</w:t>
      </w:r>
      <w:r w:rsidRPr="002F3CA2">
        <w:rPr>
          <w:rFonts w:cs="Arial"/>
          <w:bCs/>
          <w:kern w:val="32"/>
          <w:szCs w:val="20"/>
        </w:rPr>
        <w:t xml:space="preserve"> a Specified Purpose post, you can inform t</w:t>
      </w:r>
      <w:r w:rsidR="00D174D2" w:rsidRPr="002F3CA2">
        <w:rPr>
          <w:rFonts w:cs="Arial"/>
          <w:bCs/>
          <w:kern w:val="32"/>
          <w:szCs w:val="20"/>
        </w:rPr>
        <w:t xml:space="preserve">he HR/Recruitment Team via </w:t>
      </w:r>
      <w:r w:rsidR="00354E12">
        <w:rPr>
          <w:rFonts w:cs="Arial"/>
          <w:bCs/>
          <w:kern w:val="32"/>
          <w:szCs w:val="20"/>
        </w:rPr>
        <w:t>Recruitment System</w:t>
      </w:r>
      <w:r w:rsidRPr="002F3CA2">
        <w:rPr>
          <w:rFonts w:cs="Arial"/>
          <w:bCs/>
          <w:kern w:val="32"/>
          <w:szCs w:val="20"/>
        </w:rPr>
        <w:t xml:space="preserve"> when you are within three months of the end of your contract. We will then reactivate you on the panel for Specified Purpose "Expressions of Interest."</w:t>
      </w:r>
    </w:p>
    <w:p w14:paraId="1A3B39BA" w14:textId="60F95686" w:rsidR="003C75C7" w:rsidRPr="00386EE0" w:rsidRDefault="003C75C7" w:rsidP="007F4971">
      <w:pPr>
        <w:shd w:val="clear" w:color="auto" w:fill="FFFFFF"/>
        <w:autoSpaceDE w:val="0"/>
        <w:autoSpaceDN w:val="0"/>
        <w:adjustRightInd w:val="0"/>
        <w:spacing w:before="240" w:after="100" w:afterAutospacing="1" w:line="240" w:lineRule="auto"/>
        <w:ind w:left="357"/>
        <w:rPr>
          <w:rFonts w:cs="Arial"/>
          <w:szCs w:val="20"/>
        </w:rPr>
      </w:pPr>
    </w:p>
    <w:sectPr w:rsidR="003C75C7" w:rsidRPr="00386EE0" w:rsidSect="00497367">
      <w:footerReference w:type="default" r:id="rId39"/>
      <w:headerReference w:type="first" r:id="rId40"/>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0908" w14:textId="77777777" w:rsidR="00AF4E1B" w:rsidRDefault="00AF4E1B" w:rsidP="0037769B">
      <w:pPr>
        <w:spacing w:after="0" w:line="240" w:lineRule="auto"/>
      </w:pPr>
      <w:r>
        <w:separator/>
      </w:r>
    </w:p>
  </w:endnote>
  <w:endnote w:type="continuationSeparator" w:id="0">
    <w:p w14:paraId="774D0FC6" w14:textId="77777777" w:rsidR="00AF4E1B" w:rsidRDefault="00AF4E1B"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ascii="Arial" w:hAnsi="Arial" w:cs="Arial"/>
        <w:noProof/>
        <w:sz w:val="16"/>
        <w:szCs w:val="16"/>
      </w:rPr>
    </w:sdtEndPr>
    <w:sdtContent>
      <w:p w14:paraId="4E31E86D" w14:textId="6ED92132" w:rsidR="00AF4E1B" w:rsidRDefault="00AF4E1B">
        <w:pPr>
          <w:pStyle w:val="Footer"/>
          <w:jc w:val="right"/>
          <w:rPr>
            <w:rFonts w:ascii="Arial" w:hAnsi="Arial" w:cs="Arial"/>
            <w:noProof/>
            <w:sz w:val="16"/>
            <w:szCs w:val="16"/>
          </w:rPr>
        </w:pPr>
        <w:r w:rsidRPr="002B3EA9">
          <w:rPr>
            <w:rFonts w:ascii="Arial" w:hAnsi="Arial" w:cs="Arial"/>
            <w:sz w:val="16"/>
            <w:szCs w:val="16"/>
          </w:rPr>
          <w:fldChar w:fldCharType="begin"/>
        </w:r>
        <w:r w:rsidRPr="002B3EA9">
          <w:rPr>
            <w:rFonts w:ascii="Arial" w:hAnsi="Arial" w:cs="Arial"/>
            <w:sz w:val="16"/>
            <w:szCs w:val="16"/>
          </w:rPr>
          <w:instrText xml:space="preserve"> PAGE   \* MERGEFORMAT </w:instrText>
        </w:r>
        <w:r w:rsidRPr="002B3EA9">
          <w:rPr>
            <w:rFonts w:ascii="Arial" w:hAnsi="Arial" w:cs="Arial"/>
            <w:sz w:val="16"/>
            <w:szCs w:val="16"/>
          </w:rPr>
          <w:fldChar w:fldCharType="separate"/>
        </w:r>
        <w:r w:rsidR="00FF4D0F">
          <w:rPr>
            <w:rFonts w:ascii="Arial" w:hAnsi="Arial" w:cs="Arial"/>
            <w:noProof/>
            <w:sz w:val="16"/>
            <w:szCs w:val="16"/>
          </w:rPr>
          <w:t>9</w:t>
        </w:r>
        <w:r w:rsidRPr="002B3EA9">
          <w:rPr>
            <w:rFonts w:ascii="Arial" w:hAnsi="Arial" w:cs="Arial"/>
            <w:noProof/>
            <w:sz w:val="16"/>
            <w:szCs w:val="16"/>
          </w:rPr>
          <w:fldChar w:fldCharType="end"/>
        </w:r>
      </w:p>
      <w:p w14:paraId="4131664F" w14:textId="3C1D617E" w:rsidR="00AF4E1B" w:rsidRPr="002B3EA9" w:rsidRDefault="00AF5F68">
        <w:pPr>
          <w:pStyle w:val="Footer"/>
          <w:jc w:val="right"/>
          <w:rPr>
            <w:rFonts w:ascii="Arial" w:hAnsi="Arial" w:cs="Arial"/>
            <w:sz w:val="16"/>
            <w:szCs w:val="16"/>
          </w:rPr>
        </w:pPr>
      </w:p>
    </w:sdtContent>
  </w:sdt>
  <w:p w14:paraId="5E4C0790" w14:textId="77777777" w:rsidR="00AF4E1B" w:rsidRPr="002B3EA9" w:rsidRDefault="00AF4E1B">
    <w:pPr>
      <w:pStyle w:val="Footer"/>
      <w:rPr>
        <w:rFonts w:ascii="Arial" w:hAnsi="Arial" w:cs="Arial"/>
        <w:color w:val="00009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7EDF2" w14:textId="77777777" w:rsidR="00AF4E1B" w:rsidRDefault="00AF4E1B" w:rsidP="0037769B">
      <w:pPr>
        <w:spacing w:after="0" w:line="240" w:lineRule="auto"/>
      </w:pPr>
      <w:r>
        <w:separator/>
      </w:r>
    </w:p>
  </w:footnote>
  <w:footnote w:type="continuationSeparator" w:id="0">
    <w:p w14:paraId="1B018139" w14:textId="77777777" w:rsidR="00AF4E1B" w:rsidRDefault="00AF4E1B"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AF4E1B" w:rsidRDefault="00AF4E1B">
    <w:pPr>
      <w:pStyle w:val="Header"/>
    </w:pPr>
    <w:r w:rsidRPr="00CE603A">
      <w:rPr>
        <w:rFonts w:ascii="Times New Roman" w:hAnsi="Times New Roman"/>
        <w:noProof/>
        <w:sz w:val="24"/>
        <w:szCs w:val="24"/>
        <w:lang w:eastAsia="en-IE"/>
      </w:rPr>
      <w:drawing>
        <wp:anchor distT="0" distB="0" distL="114300" distR="114300" simplePos="0" relativeHeight="251659264" behindDoc="1" locked="0" layoutInCell="1" allowOverlap="1" wp14:anchorId="5D378B28" wp14:editId="0344DFE4">
          <wp:simplePos x="0" y="0"/>
          <wp:positionH relativeFrom="page">
            <wp:posOffset>342900</wp:posOffset>
          </wp:positionH>
          <wp:positionV relativeFrom="paragraph">
            <wp:posOffset>-450215</wp:posOffset>
          </wp:positionV>
          <wp:extent cx="1326515" cy="1104900"/>
          <wp:effectExtent l="0" t="0" r="0" b="0"/>
          <wp:wrapNone/>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0BA97688"/>
    <w:multiLevelType w:val="hybridMultilevel"/>
    <w:tmpl w:val="E856AD7C"/>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9"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092B1B"/>
    <w:multiLevelType w:val="hybridMultilevel"/>
    <w:tmpl w:val="BA7EE608"/>
    <w:lvl w:ilvl="0" w:tplc="D102E25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B824D56"/>
    <w:multiLevelType w:val="hybridMultilevel"/>
    <w:tmpl w:val="2B886D1A"/>
    <w:lvl w:ilvl="0" w:tplc="E9E0D682">
      <w:start w:val="1"/>
      <w:numFmt w:val="lowerRoman"/>
      <w:lvlText w:val="%1."/>
      <w:lvlJc w:val="righ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8"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0"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54D4B29"/>
    <w:multiLevelType w:val="hybridMultilevel"/>
    <w:tmpl w:val="5AF03FA2"/>
    <w:lvl w:ilvl="0" w:tplc="0BE46408">
      <w:start w:val="1"/>
      <w:numFmt w:val="decimal"/>
      <w:lvlText w:val="%1."/>
      <w:lvlJc w:val="left"/>
      <w:pPr>
        <w:ind w:left="360" w:hanging="360"/>
      </w:pPr>
      <w:rPr>
        <w:rFonts w:hint="default"/>
        <w:b/>
      </w:rPr>
    </w:lvl>
    <w:lvl w:ilvl="1" w:tplc="E9E0D682">
      <w:start w:val="1"/>
      <w:numFmt w:val="lowerRoman"/>
      <w:lvlText w:val="%2."/>
      <w:lvlJc w:val="right"/>
      <w:pPr>
        <w:ind w:left="644" w:hanging="360"/>
      </w:pPr>
      <w:rPr>
        <w:b w:val="0"/>
      </w:rPr>
    </w:lvl>
    <w:lvl w:ilvl="2" w:tplc="E9E0D682">
      <w:start w:val="1"/>
      <w:numFmt w:val="lowerRoman"/>
      <w:lvlText w:val="%3."/>
      <w:lvlJc w:val="right"/>
      <w:pPr>
        <w:ind w:left="889" w:hanging="180"/>
      </w:pPr>
      <w:rPr>
        <w:b w:val="0"/>
      </w:r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24"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481A52"/>
    <w:multiLevelType w:val="hybridMultilevel"/>
    <w:tmpl w:val="3B188288"/>
    <w:lvl w:ilvl="0" w:tplc="17BE1F88">
      <w:start w:val="1"/>
      <w:numFmt w:val="lowerRoman"/>
      <w:lvlText w:val="%1."/>
      <w:lvlJc w:val="right"/>
      <w:pPr>
        <w:ind w:left="720" w:hanging="360"/>
      </w:pPr>
      <w:rPr>
        <w:rFonts w:ascii="Arial" w:hAnsi="Arial" w:cs="Arial" w:hint="default"/>
        <w:b w:val="0"/>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C696922"/>
    <w:multiLevelType w:val="hybridMultilevel"/>
    <w:tmpl w:val="F5F69628"/>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30"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16"/>
  </w:num>
  <w:num w:numId="3">
    <w:abstractNumId w:val="34"/>
  </w:num>
  <w:num w:numId="4">
    <w:abstractNumId w:val="25"/>
  </w:num>
  <w:num w:numId="5">
    <w:abstractNumId w:val="3"/>
  </w:num>
  <w:num w:numId="6">
    <w:abstractNumId w:val="5"/>
  </w:num>
  <w:num w:numId="7">
    <w:abstractNumId w:val="32"/>
  </w:num>
  <w:num w:numId="8">
    <w:abstractNumId w:val="19"/>
  </w:num>
  <w:num w:numId="9">
    <w:abstractNumId w:val="7"/>
  </w:num>
  <w:num w:numId="10">
    <w:abstractNumId w:val="0"/>
  </w:num>
  <w:num w:numId="11">
    <w:abstractNumId w:val="12"/>
  </w:num>
  <w:num w:numId="12">
    <w:abstractNumId w:val="22"/>
  </w:num>
  <w:num w:numId="13">
    <w:abstractNumId w:val="13"/>
  </w:num>
  <w:num w:numId="14">
    <w:abstractNumId w:val="14"/>
  </w:num>
  <w:num w:numId="15">
    <w:abstractNumId w:val="33"/>
  </w:num>
  <w:num w:numId="16">
    <w:abstractNumId w:val="28"/>
  </w:num>
  <w:num w:numId="17">
    <w:abstractNumId w:val="36"/>
  </w:num>
  <w:num w:numId="18">
    <w:abstractNumId w:val="4"/>
  </w:num>
  <w:num w:numId="19">
    <w:abstractNumId w:val="18"/>
  </w:num>
  <w:num w:numId="20">
    <w:abstractNumId w:val="20"/>
  </w:num>
  <w:num w:numId="21">
    <w:abstractNumId w:val="30"/>
  </w:num>
  <w:num w:numId="22">
    <w:abstractNumId w:val="9"/>
  </w:num>
  <w:num w:numId="23">
    <w:abstractNumId w:val="2"/>
  </w:num>
  <w:num w:numId="24">
    <w:abstractNumId w:val="11"/>
  </w:num>
  <w:num w:numId="25">
    <w:abstractNumId w:val="31"/>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7"/>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6"/>
  </w:num>
  <w:num w:numId="32">
    <w:abstractNumId w:val="29"/>
  </w:num>
  <w:num w:numId="33">
    <w:abstractNumId w:val="17"/>
  </w:num>
  <w:num w:numId="34">
    <w:abstractNumId w:val="34"/>
  </w:num>
  <w:num w:numId="35">
    <w:abstractNumId w:val="16"/>
  </w:num>
  <w:num w:numId="36">
    <w:abstractNumId w:val="8"/>
  </w:num>
  <w:num w:numId="37">
    <w:abstractNumId w:val="23"/>
  </w:num>
  <w:num w:numId="38">
    <w:abstractNumId w:val="21"/>
  </w:num>
  <w:num w:numId="39">
    <w:abstractNumId w:val="10"/>
  </w:num>
  <w:num w:numId="40">
    <w:abstractNumId w:val="15"/>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26A2"/>
    <w:rsid w:val="00005C09"/>
    <w:rsid w:val="000150DB"/>
    <w:rsid w:val="00025A2A"/>
    <w:rsid w:val="00042602"/>
    <w:rsid w:val="00052B9A"/>
    <w:rsid w:val="00057A5A"/>
    <w:rsid w:val="00062840"/>
    <w:rsid w:val="00070CA1"/>
    <w:rsid w:val="000720B0"/>
    <w:rsid w:val="000858B5"/>
    <w:rsid w:val="0009254F"/>
    <w:rsid w:val="000A2FA8"/>
    <w:rsid w:val="000B25CA"/>
    <w:rsid w:val="000D0896"/>
    <w:rsid w:val="000F1807"/>
    <w:rsid w:val="00100D7A"/>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C1C"/>
    <w:rsid w:val="001A5ECA"/>
    <w:rsid w:val="001B0208"/>
    <w:rsid w:val="001B3F68"/>
    <w:rsid w:val="001C2789"/>
    <w:rsid w:val="001C3AD9"/>
    <w:rsid w:val="001C7398"/>
    <w:rsid w:val="001C7A04"/>
    <w:rsid w:val="001D3438"/>
    <w:rsid w:val="001D368C"/>
    <w:rsid w:val="001D513E"/>
    <w:rsid w:val="001E6939"/>
    <w:rsid w:val="001E7E07"/>
    <w:rsid w:val="001F1F70"/>
    <w:rsid w:val="00200C68"/>
    <w:rsid w:val="0020231B"/>
    <w:rsid w:val="00207132"/>
    <w:rsid w:val="00214A61"/>
    <w:rsid w:val="00236189"/>
    <w:rsid w:val="0025496D"/>
    <w:rsid w:val="002769CE"/>
    <w:rsid w:val="002917A4"/>
    <w:rsid w:val="002A0CB6"/>
    <w:rsid w:val="002B3EA9"/>
    <w:rsid w:val="002B4F6B"/>
    <w:rsid w:val="002C3DDA"/>
    <w:rsid w:val="002C63CE"/>
    <w:rsid w:val="002C6FB9"/>
    <w:rsid w:val="002E08E6"/>
    <w:rsid w:val="002E1F75"/>
    <w:rsid w:val="002E719E"/>
    <w:rsid w:val="002F3CA2"/>
    <w:rsid w:val="002F411C"/>
    <w:rsid w:val="002F5C3B"/>
    <w:rsid w:val="002F6188"/>
    <w:rsid w:val="00306BFB"/>
    <w:rsid w:val="00316603"/>
    <w:rsid w:val="00333041"/>
    <w:rsid w:val="0033449D"/>
    <w:rsid w:val="00335ABF"/>
    <w:rsid w:val="00347E2E"/>
    <w:rsid w:val="00354E12"/>
    <w:rsid w:val="00363C7E"/>
    <w:rsid w:val="0037769B"/>
    <w:rsid w:val="00386EE0"/>
    <w:rsid w:val="00393EA6"/>
    <w:rsid w:val="003A1A5F"/>
    <w:rsid w:val="003A579C"/>
    <w:rsid w:val="003C2DCE"/>
    <w:rsid w:val="003C75C7"/>
    <w:rsid w:val="003D4575"/>
    <w:rsid w:val="003F60F1"/>
    <w:rsid w:val="003F72F4"/>
    <w:rsid w:val="003F7A12"/>
    <w:rsid w:val="00400BBE"/>
    <w:rsid w:val="004021A4"/>
    <w:rsid w:val="00403CB9"/>
    <w:rsid w:val="00405346"/>
    <w:rsid w:val="00435301"/>
    <w:rsid w:val="00445892"/>
    <w:rsid w:val="00445984"/>
    <w:rsid w:val="00445BB8"/>
    <w:rsid w:val="00454E97"/>
    <w:rsid w:val="00456CC5"/>
    <w:rsid w:val="00457A4E"/>
    <w:rsid w:val="00471988"/>
    <w:rsid w:val="004743AF"/>
    <w:rsid w:val="00477974"/>
    <w:rsid w:val="0048368C"/>
    <w:rsid w:val="0049642E"/>
    <w:rsid w:val="00497182"/>
    <w:rsid w:val="00497367"/>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3099"/>
    <w:rsid w:val="005260F8"/>
    <w:rsid w:val="00533D92"/>
    <w:rsid w:val="00533F41"/>
    <w:rsid w:val="00540D4D"/>
    <w:rsid w:val="00543DFA"/>
    <w:rsid w:val="00555944"/>
    <w:rsid w:val="00563FA9"/>
    <w:rsid w:val="00583D05"/>
    <w:rsid w:val="005851BC"/>
    <w:rsid w:val="005B5604"/>
    <w:rsid w:val="005B6841"/>
    <w:rsid w:val="005C02BB"/>
    <w:rsid w:val="005C170F"/>
    <w:rsid w:val="005D1FD7"/>
    <w:rsid w:val="005E4124"/>
    <w:rsid w:val="005E6797"/>
    <w:rsid w:val="005F4C29"/>
    <w:rsid w:val="005F65C5"/>
    <w:rsid w:val="006105E3"/>
    <w:rsid w:val="00612A9A"/>
    <w:rsid w:val="006149DF"/>
    <w:rsid w:val="006219B3"/>
    <w:rsid w:val="006222E2"/>
    <w:rsid w:val="00625597"/>
    <w:rsid w:val="00626A43"/>
    <w:rsid w:val="0062775A"/>
    <w:rsid w:val="00634738"/>
    <w:rsid w:val="0064774E"/>
    <w:rsid w:val="0065784F"/>
    <w:rsid w:val="0066378A"/>
    <w:rsid w:val="00664EFE"/>
    <w:rsid w:val="00672BEA"/>
    <w:rsid w:val="0067555F"/>
    <w:rsid w:val="0069127F"/>
    <w:rsid w:val="006A264A"/>
    <w:rsid w:val="006C06AE"/>
    <w:rsid w:val="006C3BBE"/>
    <w:rsid w:val="006D179E"/>
    <w:rsid w:val="006E50E4"/>
    <w:rsid w:val="006F643E"/>
    <w:rsid w:val="00700F05"/>
    <w:rsid w:val="00712DEC"/>
    <w:rsid w:val="00720474"/>
    <w:rsid w:val="007338B5"/>
    <w:rsid w:val="00733AF6"/>
    <w:rsid w:val="007448B0"/>
    <w:rsid w:val="00760BD7"/>
    <w:rsid w:val="00762635"/>
    <w:rsid w:val="00774BFC"/>
    <w:rsid w:val="00781020"/>
    <w:rsid w:val="00781C8A"/>
    <w:rsid w:val="00797602"/>
    <w:rsid w:val="007A38FF"/>
    <w:rsid w:val="007A3E2C"/>
    <w:rsid w:val="007D4C48"/>
    <w:rsid w:val="007E4C73"/>
    <w:rsid w:val="007E57F3"/>
    <w:rsid w:val="007F1C19"/>
    <w:rsid w:val="007F4971"/>
    <w:rsid w:val="007F5D59"/>
    <w:rsid w:val="008022BF"/>
    <w:rsid w:val="00827B5C"/>
    <w:rsid w:val="00832A51"/>
    <w:rsid w:val="0084580E"/>
    <w:rsid w:val="0085206F"/>
    <w:rsid w:val="00852D41"/>
    <w:rsid w:val="0085309A"/>
    <w:rsid w:val="00860AEF"/>
    <w:rsid w:val="00867863"/>
    <w:rsid w:val="008701B3"/>
    <w:rsid w:val="008757B5"/>
    <w:rsid w:val="00884197"/>
    <w:rsid w:val="00891782"/>
    <w:rsid w:val="008A333F"/>
    <w:rsid w:val="008B32BE"/>
    <w:rsid w:val="008B4716"/>
    <w:rsid w:val="008C1124"/>
    <w:rsid w:val="008D08AE"/>
    <w:rsid w:val="008E183C"/>
    <w:rsid w:val="00900032"/>
    <w:rsid w:val="00902B63"/>
    <w:rsid w:val="009060F7"/>
    <w:rsid w:val="0092364D"/>
    <w:rsid w:val="00923B91"/>
    <w:rsid w:val="0093402A"/>
    <w:rsid w:val="00940B5E"/>
    <w:rsid w:val="00963A61"/>
    <w:rsid w:val="009A1662"/>
    <w:rsid w:val="009A6FE1"/>
    <w:rsid w:val="009B4037"/>
    <w:rsid w:val="009B63D0"/>
    <w:rsid w:val="009C1327"/>
    <w:rsid w:val="009E0271"/>
    <w:rsid w:val="009E5B2A"/>
    <w:rsid w:val="009F5913"/>
    <w:rsid w:val="009F698A"/>
    <w:rsid w:val="009F77D5"/>
    <w:rsid w:val="00A004BD"/>
    <w:rsid w:val="00A02533"/>
    <w:rsid w:val="00A02D6A"/>
    <w:rsid w:val="00A06C0A"/>
    <w:rsid w:val="00A06E35"/>
    <w:rsid w:val="00A17AF3"/>
    <w:rsid w:val="00A21B56"/>
    <w:rsid w:val="00A43B98"/>
    <w:rsid w:val="00A55F68"/>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59D9"/>
    <w:rsid w:val="00AF21C4"/>
    <w:rsid w:val="00AF4E1B"/>
    <w:rsid w:val="00AF5F68"/>
    <w:rsid w:val="00B1187D"/>
    <w:rsid w:val="00B12B03"/>
    <w:rsid w:val="00B14DA2"/>
    <w:rsid w:val="00B30935"/>
    <w:rsid w:val="00B31858"/>
    <w:rsid w:val="00B31FAA"/>
    <w:rsid w:val="00B36166"/>
    <w:rsid w:val="00B420C0"/>
    <w:rsid w:val="00B45F15"/>
    <w:rsid w:val="00B47B81"/>
    <w:rsid w:val="00B47E9F"/>
    <w:rsid w:val="00B60AAB"/>
    <w:rsid w:val="00B70F67"/>
    <w:rsid w:val="00B7102B"/>
    <w:rsid w:val="00B73EA3"/>
    <w:rsid w:val="00B9257E"/>
    <w:rsid w:val="00BA2A60"/>
    <w:rsid w:val="00BA76E6"/>
    <w:rsid w:val="00BC2A7F"/>
    <w:rsid w:val="00BC3BBD"/>
    <w:rsid w:val="00BD636C"/>
    <w:rsid w:val="00BD6AC4"/>
    <w:rsid w:val="00BD7619"/>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95023"/>
    <w:rsid w:val="00CA1A29"/>
    <w:rsid w:val="00CB06B6"/>
    <w:rsid w:val="00CB4B27"/>
    <w:rsid w:val="00CB6483"/>
    <w:rsid w:val="00CC113A"/>
    <w:rsid w:val="00CC1A77"/>
    <w:rsid w:val="00CC3D3E"/>
    <w:rsid w:val="00CD1104"/>
    <w:rsid w:val="00CD1355"/>
    <w:rsid w:val="00CD3835"/>
    <w:rsid w:val="00CD557B"/>
    <w:rsid w:val="00CD6C36"/>
    <w:rsid w:val="00D06A43"/>
    <w:rsid w:val="00D12E63"/>
    <w:rsid w:val="00D16DED"/>
    <w:rsid w:val="00D174D2"/>
    <w:rsid w:val="00D21131"/>
    <w:rsid w:val="00D30339"/>
    <w:rsid w:val="00D37E1B"/>
    <w:rsid w:val="00D57EA5"/>
    <w:rsid w:val="00D7346A"/>
    <w:rsid w:val="00D91C94"/>
    <w:rsid w:val="00D948B0"/>
    <w:rsid w:val="00DA12CB"/>
    <w:rsid w:val="00DA3ABC"/>
    <w:rsid w:val="00DC3D61"/>
    <w:rsid w:val="00DC4F7F"/>
    <w:rsid w:val="00DD1CAA"/>
    <w:rsid w:val="00DD2FE1"/>
    <w:rsid w:val="00DD4A87"/>
    <w:rsid w:val="00DE0249"/>
    <w:rsid w:val="00DF0EE6"/>
    <w:rsid w:val="00E05DCA"/>
    <w:rsid w:val="00E112D7"/>
    <w:rsid w:val="00E20903"/>
    <w:rsid w:val="00E36EC1"/>
    <w:rsid w:val="00E54F1E"/>
    <w:rsid w:val="00E61EEB"/>
    <w:rsid w:val="00E64B5A"/>
    <w:rsid w:val="00E6585F"/>
    <w:rsid w:val="00E74F4D"/>
    <w:rsid w:val="00E82D11"/>
    <w:rsid w:val="00E86A44"/>
    <w:rsid w:val="00E87F29"/>
    <w:rsid w:val="00E91B7A"/>
    <w:rsid w:val="00EA0B00"/>
    <w:rsid w:val="00EA2166"/>
    <w:rsid w:val="00EA3920"/>
    <w:rsid w:val="00EA3C4C"/>
    <w:rsid w:val="00EB02F1"/>
    <w:rsid w:val="00EB5D62"/>
    <w:rsid w:val="00EC3CBC"/>
    <w:rsid w:val="00EC4CC9"/>
    <w:rsid w:val="00EC521E"/>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0659"/>
    <w:rsid w:val="00FA3B0F"/>
    <w:rsid w:val="00FC1812"/>
    <w:rsid w:val="00FF1E8D"/>
    <w:rsid w:val="00FF4D0F"/>
    <w:rsid w:val="00FF50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4817"/>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BD636C"/>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7338B5"/>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762635"/>
    <w:pPr>
      <w:spacing w:after="100"/>
    </w:pPr>
  </w:style>
  <w:style w:type="character" w:customStyle="1" w:styleId="Heading2Char">
    <w:name w:val="Heading 2 Char"/>
    <w:basedOn w:val="DefaultParagraphFont"/>
    <w:link w:val="Heading2"/>
    <w:uiPriority w:val="9"/>
    <w:rsid w:val="00BD636C"/>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9A6FE1"/>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7A3E2C"/>
    <w:rPr>
      <w:color w:val="605E5C"/>
      <w:shd w:val="clear" w:color="auto" w:fill="E1DFDD"/>
    </w:rPr>
  </w:style>
  <w:style w:type="character" w:customStyle="1" w:styleId="Heading7Char">
    <w:name w:val="Heading 7 Char"/>
    <w:basedOn w:val="DefaultParagraphFont"/>
    <w:link w:val="Heading7"/>
    <w:uiPriority w:val="9"/>
    <w:semiHidden/>
    <w:rsid w:val="007338B5"/>
    <w:rPr>
      <w:rFonts w:asciiTheme="majorHAnsi" w:eastAsiaTheme="majorEastAsia" w:hAnsiTheme="majorHAnsi" w:cstheme="majorBidi"/>
      <w:i/>
      <w:iCs/>
      <w:color w:val="1F4D78"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59270">
      <w:bodyDiv w:val="1"/>
      <w:marLeft w:val="0"/>
      <w:marRight w:val="0"/>
      <w:marTop w:val="0"/>
      <w:marBottom w:val="0"/>
      <w:divBdr>
        <w:top w:val="none" w:sz="0" w:space="0" w:color="auto"/>
        <w:left w:val="none" w:sz="0" w:space="0" w:color="auto"/>
        <w:bottom w:val="none" w:sz="0" w:space="0" w:color="auto"/>
        <w:right w:val="none" w:sz="0" w:space="0" w:color="auto"/>
      </w:divBdr>
    </w:div>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48609488">
      <w:bodyDiv w:val="1"/>
      <w:marLeft w:val="0"/>
      <w:marRight w:val="0"/>
      <w:marTop w:val="0"/>
      <w:marBottom w:val="0"/>
      <w:divBdr>
        <w:top w:val="none" w:sz="0" w:space="0" w:color="auto"/>
        <w:left w:val="none" w:sz="0" w:space="0" w:color="auto"/>
        <w:bottom w:val="none" w:sz="0" w:space="0" w:color="auto"/>
        <w:right w:val="none" w:sz="0" w:space="0" w:color="auto"/>
      </w:divBdr>
    </w:div>
    <w:div w:id="1316376135">
      <w:bodyDiv w:val="1"/>
      <w:marLeft w:val="0"/>
      <w:marRight w:val="0"/>
      <w:marTop w:val="0"/>
      <w:marBottom w:val="0"/>
      <w:divBdr>
        <w:top w:val="none" w:sz="0" w:space="0" w:color="auto"/>
        <w:left w:val="none" w:sz="0" w:space="0" w:color="auto"/>
        <w:bottom w:val="none" w:sz="0" w:space="0" w:color="auto"/>
        <w:right w:val="none" w:sz="0" w:space="0" w:color="auto"/>
      </w:divBdr>
    </w:div>
    <w:div w:id="1340161773">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48392871">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w1ByNqBDLD8" TargetMode="External"/><Relationship Id="rId18" Type="http://schemas.openxmlformats.org/officeDocument/2006/relationships/hyperlink" Target="https://www.hse.ie/eng/staff/jobs/" TargetMode="External"/><Relationship Id="rId26" Type="http://schemas.openxmlformats.org/officeDocument/2006/relationships/hyperlink" Target="https://forms.qqi.ie/naric/award-queries" TargetMode="External"/><Relationship Id="rId39" Type="http://schemas.openxmlformats.org/officeDocument/2006/relationships/footer" Target="footer1.xml"/><Relationship Id="rId21" Type="http://schemas.openxmlformats.org/officeDocument/2006/relationships/hyperlink" Target="mailto:tanya.mccann@hse.ie" TargetMode="External"/><Relationship Id="rId34" Type="http://schemas.openxmlformats.org/officeDocument/2006/relationships/hyperlink" Target="https://healthservice.hse.ie/staff/procedures-guidelines/diversity-equality-and-inclusion/"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zoomo.com/contentfiles/hselearning/mod3/story.html" TargetMode="External"/><Relationship Id="rId20" Type="http://schemas.openxmlformats.org/officeDocument/2006/relationships/hyperlink" Target="mailto:recruitdubmid@hse.ie" TargetMode="External"/><Relationship Id="rId29" Type="http://schemas.openxmlformats.org/officeDocument/2006/relationships/hyperlink" Target="https://www.afp.gov.a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qqi.ie/what-we-do/the-qualifications-system/national-academic-recognition-information-centre" TargetMode="External"/><Relationship Id="rId32" Type="http://schemas.openxmlformats.org/officeDocument/2006/relationships/hyperlink" Target="https://www.saps.gov.za/services/applying_clearence_certificate.php" TargetMode="External"/><Relationship Id="rId37" Type="http://schemas.openxmlformats.org/officeDocument/2006/relationships/hyperlink" Target="mailto:diversity.HR@hse.ie"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rezoomo.com/contentfiles/hselearning/mod2/story.html" TargetMode="External"/><Relationship Id="rId23" Type="http://schemas.openxmlformats.org/officeDocument/2006/relationships/hyperlink" Target="https://www.hse.ie/eng/staff/jobs/eligibility-criteria/" TargetMode="External"/><Relationship Id="rId28" Type="http://schemas.openxmlformats.org/officeDocument/2006/relationships/hyperlink" Target="https://www.irishimmigration.ie/registering-your-immigration-permission/information-on-registering/immigration-permission-stamps/" TargetMode="External"/><Relationship Id="rId36" Type="http://schemas.openxmlformats.org/officeDocument/2006/relationships/hyperlink" Target="https://healthservice.hse.ie/staff/procedures-guidelines/diversity-equality-and-inclusion/" TargetMode="Externa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www.cpsa.ie/codes-of-practice/what-are-the-codes/" TargetMode="External"/><Relationship Id="rId31" Type="http://schemas.openxmlformats.org/officeDocument/2006/relationships/hyperlink" Target="https://www.indianembassydublin.gov.in/page/police-clearance/" TargetMode="External"/><Relationship Id="rId4" Type="http://schemas.openxmlformats.org/officeDocument/2006/relationships/settings" Target="settings.xml"/><Relationship Id="rId9" Type="http://schemas.openxmlformats.org/officeDocument/2006/relationships/hyperlink" Target="file:///C:\Users\Sandrammcdonnell\Downloads\Candidate%20information%20document.docx" TargetMode="External"/><Relationship Id="rId14" Type="http://schemas.openxmlformats.org/officeDocument/2006/relationships/hyperlink" Target="https://www.rezoomo.com/contentfiles/hselearning/mod1/story.html" TargetMode="External"/><Relationship Id="rId22" Type="http://schemas.openxmlformats.org/officeDocument/2006/relationships/hyperlink" Target="https://www.hse.ie/eng/privacy-statement/" TargetMode="External"/><Relationship Id="rId27" Type="http://schemas.openxmlformats.org/officeDocument/2006/relationships/hyperlink" Target="https://enterprise.gov.ie/en/what-we-do/workplace-and-skills/employment-permits/employment-permit-eligibility/highly-skilled-eligible-occupations-list/" TargetMode="External"/><Relationship Id="rId30" Type="http://schemas.openxmlformats.org/officeDocument/2006/relationships/hyperlink" Target="https://www.dubaipolice.gov.ae/wps/portal/home/services/individualservices/goodconductcertificate?firstView=true" TargetMode="External"/><Relationship Id="rId35" Type="http://schemas.openxmlformats.org/officeDocument/2006/relationships/hyperlink" Target="mailto:diversity.HR@hse.ie" TargetMode="External"/><Relationship Id="rId8" Type="http://schemas.openxmlformats.org/officeDocument/2006/relationships/hyperlink" Target="file:///C:\Users\Sandrammcdonnell\Downloads\Candidate%20information%20document.docx" TargetMode="External"/><Relationship Id="rId3" Type="http://schemas.openxmlformats.org/officeDocument/2006/relationships/styles" Target="styles.xml"/><Relationship Id="rId12" Type="http://schemas.openxmlformats.org/officeDocument/2006/relationships/hyperlink" Target="https://youtu.be/WldXKFk0FUM" TargetMode="External"/><Relationship Id="rId17" Type="http://schemas.openxmlformats.org/officeDocument/2006/relationships/hyperlink" Target="https://careerhub.hse.ie/" TargetMode="External"/><Relationship Id="rId25" Type="http://schemas.openxmlformats.org/officeDocument/2006/relationships/hyperlink" Target="https://www.qqi.ie/what-we-do/the-qualifications-system/national-framework-of-qualifications" TargetMode="External"/><Relationship Id="rId33" Type="http://schemas.openxmlformats.org/officeDocument/2006/relationships/hyperlink" Target="https://www.police.govt.nz/advice-services/businesses-and-organisations/nz-police-vetting-service" TargetMode="External"/><Relationship Id="rId38" Type="http://schemas.openxmlformats.org/officeDocument/2006/relationships/hyperlink" Target="mailto:recruitdubmid@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C1A86-8181-4EF6-8801-5607DC67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6060</Words>
  <Characters>36516</Characters>
  <Application>Microsoft Office Word</Application>
  <DocSecurity>0</DocSecurity>
  <Lines>304</Lines>
  <Paragraphs>84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Emma Jackman</cp:lastModifiedBy>
  <cp:revision>14</cp:revision>
  <cp:lastPrinted>2023-06-29T15:04:00Z</cp:lastPrinted>
  <dcterms:created xsi:type="dcterms:W3CDTF">2025-01-22T14:21:00Z</dcterms:created>
  <dcterms:modified xsi:type="dcterms:W3CDTF">2026-08-20T11:11:00Z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52342c0724174e140c9ebec37c3198bddd36e51d34eae4d991e156bb05b909b6</vt:lpwstr>
  </property>
</Properties>
</file>